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SBR012-2402150045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13а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г. Губкин, ул.Преображенская, д.13а прошла успешно, документы приняты к рассмотрению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«Домремонт» претендент на Лот №1 (МКД расположенный по адресу: г. Губкин, ул. Преображенская д. 13а)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18.03.2024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09:50:54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09:50:55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18.03.2024 09:50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1624380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