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20.11.0 -->
  <w:body>
    <w:p>
      <w:pPr>
        <w:pStyle w:val="Heading2"/>
        <w:keepNext w:val="0"/>
        <w:spacing w:before="0" w:after="299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i w:val="0"/>
          <w:iCs w:val="0"/>
          <w:sz w:val="36"/>
          <w:szCs w:val="36"/>
        </w:rPr>
        <w:t>Информация о поступивших заявках</w:t>
      </w:r>
    </w:p>
    <w:tbl>
      <w:tblPr>
        <w:tblStyle w:val="block"/>
        <w:tblW w:w="5000" w:type="pct"/>
        <w:tblInd w:w="30" w:type="dxa"/>
        <w:tblCellMar>
          <w:top w:w="15" w:type="dxa"/>
          <w:left w:w="15" w:type="dxa"/>
          <w:bottom w:w="15" w:type="dxa"/>
          <w:right w:w="15" w:type="dxa"/>
        </w:tblCellMar>
        <w:tblLook w:val="05E0"/>
      </w:tblPr>
      <w:tblGrid>
        <w:gridCol w:w="3223"/>
        <w:gridCol w:w="7519"/>
      </w:tblGrid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rPr>
          <w:tblHeader/>
        </w:trPr>
        <w:tc>
          <w:tcPr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t>Сведения о процедуре</w:t>
            </w: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br/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Тип процедуры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Конкурс</w:t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Номер извещения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SBR012-2402150045</w:t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Наименование процедуры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Право заключения договора управления многоквартирным домом общего имущества собственников помещений в многоквартирном доме</w:t>
            </w:r>
          </w:p>
        </w:tc>
      </w:tr>
    </w:tbl>
    <w:p>
      <w:pPr>
        <w:rPr>
          <w:rFonts w:ascii="Times New Roman" w:eastAsia="Times New Roman" w:hAnsi="Times New Roman" w:cs="Times New Roman"/>
        </w:rPr>
      </w:pPr>
    </w:p>
    <w:tbl>
      <w:tblPr>
        <w:tblStyle w:val="block-tbl"/>
        <w:tblCellSpacing w:w="15" w:type="dxa"/>
        <w:tblInd w:w="30" w:type="dxa"/>
        <w:tblCellMar>
          <w:top w:w="15" w:type="dxa"/>
          <w:left w:w="15" w:type="dxa"/>
          <w:bottom w:w="15" w:type="dxa"/>
          <w:right w:w="15" w:type="dxa"/>
        </w:tblCellMar>
        <w:tblLook w:val="05E0"/>
      </w:tblPr>
      <w:tblGrid>
        <w:gridCol w:w="10712"/>
      </w:tblGrid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rPr>
          <w:tblHeader/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t xml:space="preserve">Лот и заявки </w:t>
            </w: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br/>
            </w:r>
          </w:p>
        </w:tc>
      </w:tr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tbl>
            <w:tblPr>
              <w:tblStyle w:val="block"/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5E0"/>
            </w:tblPr>
            <w:tblGrid>
              <w:gridCol w:w="3196"/>
              <w:gridCol w:w="7456"/>
            </w:tblGrid>
            <w:tr>
              <w:tblPrEx>
                <w:tblW w:w="5000" w:type="pct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rPr>
                <w:tblHeader/>
              </w:trPr>
              <w:tc>
                <w:tcPr>
                  <w:gridSpan w:val="2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  <w:t>Лот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  <w:br/>
                  </w:r>
                </w:p>
              </w:tc>
            </w:tr>
            <w:tr>
              <w:tblPrEx>
                <w:tblW w:w="5000" w:type="pct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 xml:space="preserve">Номер лота </w:t>
                  </w: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br/>
                  </w:r>
                </w:p>
              </w:tc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>1</w:t>
                  </w:r>
                </w:p>
              </w:tc>
            </w:tr>
            <w:tr>
              <w:tblPrEx>
                <w:tblW w:w="5000" w:type="pct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 xml:space="preserve">Наименование лота </w:t>
                  </w: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br/>
                  </w:r>
                </w:p>
              </w:tc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>Право заключения договора управления многоквартирным домом Белгородская область, г. Губкин, ул. Преображенская, 13а</w:t>
                  </w:r>
                </w:p>
              </w:tc>
            </w:tr>
            <w:tr>
              <w:tblPrEx>
                <w:tblW w:w="5000" w:type="pct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 xml:space="preserve">Начальная цена </w:t>
                  </w: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br/>
                  </w:r>
                </w:p>
              </w:tc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>1069745.78</w:t>
                  </w:r>
                </w:p>
              </w:tc>
            </w:tr>
            <w:tr>
              <w:tblPrEx>
                <w:tblW w:w="5000" w:type="pct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 xml:space="preserve">Количество заявок </w:t>
                  </w: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br/>
                  </w:r>
                </w:p>
              </w:tc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>1</w:t>
                  </w:r>
                </w:p>
              </w:tc>
            </w:tr>
          </w:tbl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</w:p>
          <w:tbl>
            <w:tblPr>
              <w:tblStyle w:val="block-tbl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5E0"/>
            </w:tblPr>
            <w:tblGrid>
              <w:gridCol w:w="877"/>
              <w:gridCol w:w="1274"/>
              <w:gridCol w:w="3729"/>
              <w:gridCol w:w="1848"/>
              <w:gridCol w:w="1078"/>
              <w:gridCol w:w="1801"/>
            </w:tblGrid>
            <w:tr>
              <w:tblPrEx>
                <w:tblCellSpacing w:w="15" w:type="dxa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rPr>
                <w:tblHeader/>
                <w:tblCellSpacing w:w="15" w:type="dxa"/>
              </w:trPr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  <w:t xml:space="preserve">Номер заявки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  <w:br/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  <w:t xml:space="preserve">ИНН участника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  <w:br/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  <w:t xml:space="preserve">Наименование / ФИО участника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  <w:br/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  <w:t xml:space="preserve">Дата и время регистрации заявки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  <w:br/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  <w:t xml:space="preserve">Текущий статус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  <w:br/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  <w:t xml:space="preserve">Заблокировано оператором, рублей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  <w:br/>
                  </w:r>
                </w:p>
              </w:tc>
            </w:tr>
            <w:tr>
              <w:tblPrEx>
                <w:tblCellSpacing w:w="15" w:type="dxa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rPr>
                <w:tblCellSpacing w:w="15" w:type="dxa"/>
              </w:trPr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>7887</w:t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>3127508993</w:t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>ОБЩЕСТВО С ОГРАНИЧЕННОЙ ОТВЕТСТВЕННОСТЬЮ "ДОМРЕМОНТ"</w:t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>19.02.2024 09:53</w:t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>Подана</w:t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>1.00</w:t>
                  </w:r>
                </w:p>
              </w:tc>
            </w:tr>
          </w:tbl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</w:p>
        </w:tc>
      </w:tr>
    </w:tbl>
    <w:p>
      <w:pPr>
        <w:rPr>
          <w:rFonts w:ascii="Times New Roman" w:eastAsia="Times New Roman" w:hAnsi="Times New Roman" w:cs="Times New Roman"/>
        </w:rPr>
      </w:pPr>
    </w:p>
    <w:tbl>
      <w:tblPr>
        <w:tblCellSpacing w:w="15" w:type="dxa"/>
        <w:tblInd w:w="30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453"/>
        <w:gridCol w:w="3339"/>
      </w:tblGrid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t>Данные подписи</w:t>
            </w: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br/>
            </w:r>
          </w:p>
        </w:tc>
      </w:tr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Владелец сертификата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Кайгородов Никита Евгеньевич</w:t>
            </w:r>
          </w:p>
        </w:tc>
      </w:tr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Организация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АО «Сбербанк-АСТ»</w:t>
            </w:r>
          </w:p>
        </w:tc>
      </w:tr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Город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г. Москва</w:t>
            </w:r>
          </w:p>
        </w:tc>
      </w:tr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E-mail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company@sberbank-ast.ru</w:t>
            </w:r>
          </w:p>
        </w:tc>
      </w:tr>
    </w:tbl>
    <w:p>
      <w:pPr>
        <w:rPr>
          <w:vanish/>
        </w:rPr>
      </w:pPr>
    </w:p>
    <w:tbl>
      <w:tblPr>
        <w:tblCellSpacing w:w="15" w:type="dxa"/>
        <w:tblInd w:w="30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256"/>
        <w:gridCol w:w="8441"/>
      </w:tblGrid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t>Сведения о документе</w:t>
            </w: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br/>
            </w:r>
          </w:p>
        </w:tc>
      </w:tr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Статус документа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Обработан</w:t>
            </w:r>
          </w:p>
        </w:tc>
      </w:tr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Причина отклонения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</w:p>
        </w:tc>
      </w:tr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Дата создания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18.03.2024 00:00:05</w:t>
            </w:r>
          </w:p>
        </w:tc>
      </w:tr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Дата обработки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18.03.2024 00:00:06</w:t>
            </w:r>
          </w:p>
        </w:tc>
      </w:tr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Автор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Оператор УТП (должность: on&gt;, действует на основании: &gt;)</w:t>
            </w:r>
          </w:p>
        </w:tc>
      </w:tr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Дата и время подписания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18.03.2024 00:00</w:t>
            </w:r>
          </w:p>
        </w:tc>
      </w:tr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ИНН владельца документа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3127004178</w:t>
            </w:r>
          </w:p>
        </w:tc>
      </w:tr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КПП владельца документа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312701001</w:t>
            </w:r>
          </w:p>
        </w:tc>
      </w:tr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Полное наименование владельца документа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УПРАВЛЕНИЕ ЖИЛИЩНО-КОММУНАЛЬНОГО КОМПЛЕКСА И СИСТЕМ ЖИЗНЕОБЕСПЕЧЕНИЯ АДМИНИСТРАЦИИ ГУБКИНСКОГО ГОРОДСКОГО ОКРУГА</w:t>
            </w:r>
          </w:p>
        </w:tc>
      </w:tr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Краткое наименование владельца документа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УЖКК</w:t>
            </w:r>
          </w:p>
        </w:tc>
      </w:tr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Номер извещения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1624380</w:t>
            </w:r>
          </w:p>
        </w:tc>
      </w:tr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Номер лота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1</w:t>
            </w:r>
          </w:p>
        </w:tc>
      </w:tr>
    </w:tbl>
    <w:p w:rsidR="00A77B3E"/>
    <w:sectPr>
      <w:pgSz w:w="11906" w:h="16838"/>
      <w:pgMar w:top="567" w:right="567" w:bottom="567" w:left="567" w:header="283" w:footer="283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7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7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ocumentProtection w:edit="readOnly" w:enforcement="1" w:cryptProviderType="rsaFull" w:cryptAlgorithmClass="hash" w:cryptAlgorithmType="typeAny" w:cryptAlgorithmSid="4" w:cryptSpinCount="50000" w:hash="wHCXi8K0snaZbOi7BXEoTMsNhYQ=&#10;" w:salt="hIqOl99kIr/+N0hyovEq7Q==&#10;"/>
  <w:defaultTabStop w:val="720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77B3E"/>
    <w:rsid w:val="00A77B3E"/>
    <w:rsid w:val="00CA2A55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customStyle="1" w:styleId="block">
    <w:name w:val="block"/>
    <w:basedOn w:val="TableNormal"/>
    <w:tblPr/>
  </w:style>
  <w:style w:type="table" w:customStyle="1" w:styleId="block-tbl">
    <w:name w:val="block-tbl "/>
    <w:basedOn w:val="TableNormal"/>
    <w:tblPr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TotalTime>0</TotalTime>
  <Pages>1</Pages>
  <Words>0</Words>
  <Characters>0</Characters>
  <Application>Microsoft Office Word</Application>
  <DocSecurity>8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</cp:coreProperties>
</file>