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14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с. Бобровы Дворы ул. Скворцова д. 14 прошла успешно, документы приняты к рассмотрению.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«Инженерные системы» претендент на Лот №5 (МКД расположенный по адресу: г. Губкин, с. Бобровы Дворы ул. Скворцова д. 14)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09:54:37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09:54:38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09:54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