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7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с. Бобровы Дворы ул. Скворцова д. 7 прошла успешно, документы приняты к рассмотрению.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«Инженерные системы» претендент на Лот №3 (МКД расположенный по адресу: г. Губкин, с. Бобровы Дворы ул. Скворцова д. 7).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09:49:32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09:49:32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09:49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