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A346C3" w:rsidRDefault="00710EE8" w:rsidP="00A22599">
      <w:pPr>
        <w:jc w:val="both"/>
        <w:rPr>
          <w:sz w:val="22"/>
          <w:szCs w:val="22"/>
        </w:rPr>
      </w:pPr>
      <w:r w:rsidRPr="00A346C3">
        <w:rPr>
          <w:bCs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A346C3">
        <w:rPr>
          <w:bCs/>
        </w:rPr>
        <w:t xml:space="preserve"> </w:t>
      </w:r>
      <w:r w:rsidRPr="00A346C3">
        <w:t>Белгородская область, г. Губкин,</w:t>
      </w:r>
      <w:r>
        <w:t xml:space="preserve"> </w:t>
      </w:r>
      <w:r w:rsidR="005519A9">
        <w:t>ул.</w:t>
      </w:r>
      <w:r w:rsidR="006F2BBC">
        <w:t xml:space="preserve"> </w:t>
      </w:r>
      <w:r w:rsidR="00D26785">
        <w:t>Учительская</w:t>
      </w:r>
      <w:r>
        <w:t xml:space="preserve">, № </w:t>
      </w:r>
      <w:r w:rsidR="006F2BBC">
        <w:t>3</w:t>
      </w:r>
      <w:r w:rsidR="00D26785">
        <w:t>9</w:t>
      </w:r>
      <w:r>
        <w:t xml:space="preserve">, </w:t>
      </w:r>
      <w:r w:rsidRPr="00A346C3">
        <w:t>с видом разрешенного использования «</w:t>
      </w:r>
      <w:r w:rsidR="00D26785">
        <w:t>для индивидуального жилищного строительства</w:t>
      </w:r>
      <w:r w:rsidRPr="00A346C3">
        <w:t>».</w:t>
      </w:r>
    </w:p>
    <w:p w:rsidR="00710EE8" w:rsidRPr="00A346C3" w:rsidRDefault="00710EE8" w:rsidP="009C1628">
      <w:pPr>
        <w:jc w:val="center"/>
        <w:rPr>
          <w:sz w:val="26"/>
          <w:szCs w:val="26"/>
        </w:rPr>
      </w:pPr>
    </w:p>
    <w:p w:rsidR="00710EE8" w:rsidRPr="00A346C3" w:rsidRDefault="00710EE8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D4450A">
      <w:pPr>
        <w:tabs>
          <w:tab w:val="num" w:pos="0"/>
        </w:tabs>
        <w:autoSpaceDE w:val="0"/>
        <w:jc w:val="center"/>
        <w:rPr>
          <w:iCs/>
        </w:rPr>
      </w:pPr>
    </w:p>
    <w:p w:rsidR="00710EE8" w:rsidRPr="00A346C3" w:rsidRDefault="00710EE8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открытый </w:t>
      </w:r>
      <w:r>
        <w:rPr>
          <w:iCs/>
          <w:sz w:val="22"/>
          <w:szCs w:val="22"/>
        </w:rPr>
        <w:t xml:space="preserve">по </w:t>
      </w:r>
      <w:r w:rsidRPr="00A346C3">
        <w:rPr>
          <w:iCs/>
          <w:sz w:val="22"/>
          <w:szCs w:val="22"/>
        </w:rPr>
        <w:t xml:space="preserve">форме подачи предложений о размере арендной платы, проводится в соответствии с требованиями: 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</w:t>
      </w:r>
      <w:proofErr w:type="spellStart"/>
      <w:r w:rsidRPr="00A346C3">
        <w:rPr>
          <w:iCs/>
          <w:sz w:val="22"/>
          <w:szCs w:val="22"/>
        </w:rPr>
        <w:t>Губкинского</w:t>
      </w:r>
      <w:proofErr w:type="spellEnd"/>
      <w:r w:rsidRPr="00A346C3">
        <w:rPr>
          <w:iCs/>
          <w:sz w:val="22"/>
          <w:szCs w:val="22"/>
        </w:rPr>
        <w:t xml:space="preserve"> городского округа от </w:t>
      </w:r>
      <w:r w:rsidR="00D26785">
        <w:rPr>
          <w:iCs/>
          <w:sz w:val="22"/>
          <w:szCs w:val="22"/>
        </w:rPr>
        <w:t>13.09.</w:t>
      </w:r>
      <w:r w:rsidRPr="00A346C3">
        <w:rPr>
          <w:iCs/>
          <w:sz w:val="22"/>
          <w:szCs w:val="22"/>
        </w:rPr>
        <w:t xml:space="preserve">2023 № </w:t>
      </w:r>
      <w:r w:rsidR="00D26785">
        <w:rPr>
          <w:iCs/>
          <w:sz w:val="22"/>
          <w:szCs w:val="22"/>
        </w:rPr>
        <w:t>1265</w:t>
      </w:r>
      <w:r w:rsidRPr="00A346C3">
        <w:rPr>
          <w:iCs/>
          <w:sz w:val="22"/>
          <w:szCs w:val="22"/>
        </w:rPr>
        <w:t xml:space="preserve">-па                           </w:t>
      </w:r>
      <w:proofErr w:type="gramStart"/>
      <w:r w:rsidRPr="00A346C3">
        <w:rPr>
          <w:iCs/>
          <w:sz w:val="22"/>
          <w:szCs w:val="22"/>
        </w:rPr>
        <w:t xml:space="preserve">   «</w:t>
      </w:r>
      <w:proofErr w:type="gramEnd"/>
      <w:r w:rsidRPr="00A346C3">
        <w:rPr>
          <w:iCs/>
          <w:sz w:val="22"/>
          <w:szCs w:val="22"/>
        </w:rPr>
        <w:t>О проведении аукциона на право заключения договора аренды земельного участка»;</w:t>
      </w:r>
    </w:p>
    <w:p w:rsidR="00710EE8" w:rsidRPr="00A346C3" w:rsidRDefault="00710EE8" w:rsidP="005519A9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7953B0">
      <w:pPr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7953B0">
      <w:pPr>
        <w:tabs>
          <w:tab w:val="left" w:pos="851"/>
        </w:tabs>
        <w:autoSpaceDE w:val="0"/>
        <w:ind w:left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1619E8">
      <w:pPr>
        <w:autoSpaceDE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C10E5F">
      <w:pPr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</w:pPr>
    </w:p>
    <w:p w:rsidR="00710EE8" w:rsidRPr="00A346C3" w:rsidRDefault="00710EE8" w:rsidP="00C10E5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653-55-00.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 xml:space="preserve">– </w:t>
      </w:r>
      <w:r w:rsidRPr="00034C75">
        <w:rPr>
          <w:color w:val="000000" w:themeColor="text1"/>
          <w:sz w:val="22"/>
          <w:szCs w:val="22"/>
        </w:rPr>
        <w:t xml:space="preserve">на 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034C75" w:rsidRDefault="00710EE8" w:rsidP="003F4EB5">
      <w:pPr>
        <w:ind w:right="-126"/>
        <w:jc w:val="both"/>
        <w:rPr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A346C3">
        <w:rPr>
          <w:bCs/>
        </w:rPr>
        <w:t xml:space="preserve">: </w:t>
      </w:r>
      <w:r w:rsidR="006F2BBC" w:rsidRPr="006F2BBC">
        <w:rPr>
          <w:bCs/>
          <w:sz w:val="22"/>
          <w:szCs w:val="22"/>
        </w:rPr>
        <w:t xml:space="preserve">Белгородская область, г. Губкин, ул. </w:t>
      </w:r>
      <w:proofErr w:type="gramStart"/>
      <w:r w:rsidR="00D26785">
        <w:rPr>
          <w:bCs/>
          <w:sz w:val="22"/>
          <w:szCs w:val="22"/>
        </w:rPr>
        <w:t>Учительская</w:t>
      </w:r>
      <w:r w:rsidR="006F2BBC" w:rsidRPr="006F2BBC">
        <w:rPr>
          <w:bCs/>
          <w:sz w:val="22"/>
          <w:szCs w:val="22"/>
        </w:rPr>
        <w:t xml:space="preserve">, </w:t>
      </w:r>
      <w:r w:rsidR="00D26785">
        <w:rPr>
          <w:bCs/>
          <w:sz w:val="22"/>
          <w:szCs w:val="22"/>
        </w:rPr>
        <w:t xml:space="preserve"> 39</w:t>
      </w:r>
      <w:proofErr w:type="gramEnd"/>
      <w:r w:rsidR="00295D31">
        <w:rPr>
          <w:bCs/>
          <w:sz w:val="22"/>
          <w:szCs w:val="22"/>
        </w:rPr>
        <w:t>,</w:t>
      </w:r>
      <w:r w:rsidR="00D26785">
        <w:rPr>
          <w:bCs/>
          <w:sz w:val="22"/>
          <w:szCs w:val="22"/>
        </w:rPr>
        <w:t xml:space="preserve"> </w:t>
      </w:r>
      <w:r w:rsidR="006F2BBC" w:rsidRPr="006F2BBC">
        <w:rPr>
          <w:bCs/>
          <w:sz w:val="22"/>
          <w:szCs w:val="22"/>
        </w:rPr>
        <w:t>с видом разрешенного использования «</w:t>
      </w:r>
      <w:r w:rsidR="00D26785">
        <w:rPr>
          <w:bCs/>
          <w:sz w:val="22"/>
          <w:szCs w:val="22"/>
        </w:rPr>
        <w:t>для индивидуального жилищного строительства</w:t>
      </w:r>
      <w:r w:rsidR="006F2BBC" w:rsidRPr="006F2BBC">
        <w:rPr>
          <w:bCs/>
          <w:sz w:val="22"/>
          <w:szCs w:val="22"/>
        </w:rPr>
        <w:t>»</w:t>
      </w:r>
      <w:r w:rsidRPr="00034C75">
        <w:rPr>
          <w:sz w:val="22"/>
          <w:szCs w:val="22"/>
        </w:rPr>
        <w:t>,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Кадастровый номер: 31:</w:t>
      </w:r>
      <w:r w:rsidR="00D26785">
        <w:rPr>
          <w:sz w:val="22"/>
          <w:szCs w:val="22"/>
        </w:rPr>
        <w:t>03:0901001:1558</w:t>
      </w:r>
      <w:r w:rsidRPr="00A346C3">
        <w:rPr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D26785">
        <w:rPr>
          <w:sz w:val="22"/>
          <w:szCs w:val="22"/>
        </w:rPr>
        <w:t>1500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Pr="00A346C3" w:rsidRDefault="00710EE8" w:rsidP="00D31EA3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lastRenderedPageBreak/>
        <w:t xml:space="preserve">Разрешенное использование: </w:t>
      </w:r>
      <w:r w:rsidR="00295D31">
        <w:rPr>
          <w:sz w:val="22"/>
          <w:szCs w:val="22"/>
        </w:rPr>
        <w:t>для индивидуального жилищного строительства</w:t>
      </w:r>
      <w:r w:rsidRPr="00042D5D">
        <w:rPr>
          <w:color w:val="000000"/>
          <w:sz w:val="22"/>
          <w:szCs w:val="22"/>
        </w:rPr>
        <w:t xml:space="preserve"> 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295D31" w:rsidRDefault="00295D31" w:rsidP="003307DF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отсутствуют.</w:t>
      </w:r>
    </w:p>
    <w:p w:rsidR="00710EE8" w:rsidRDefault="00710EE8" w:rsidP="003307DF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6F2BBC">
        <w:rPr>
          <w:color w:val="000000"/>
          <w:sz w:val="22"/>
          <w:szCs w:val="22"/>
        </w:rPr>
        <w:t>земли, государственная собственность на которые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710EE8" w:rsidRPr="00A346C3" w:rsidRDefault="00710EE8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участка. С дополнительной информацией о земельном участке можно ознакомиться в сети «Интернет»: </w:t>
      </w:r>
      <w:hyperlink r:id="rId9" w:history="1">
        <w:r w:rsidRPr="00A346C3">
          <w:rPr>
            <w:rStyle w:val="a3"/>
            <w:bCs/>
            <w:sz w:val="22"/>
            <w:szCs w:val="22"/>
            <w:lang w:val="en-US"/>
          </w:rPr>
          <w:t>https</w:t>
        </w:r>
        <w:r w:rsidRPr="00A346C3">
          <w:rPr>
            <w:rStyle w:val="a3"/>
            <w:bCs/>
            <w:sz w:val="22"/>
            <w:szCs w:val="22"/>
          </w:rPr>
          <w:t>://</w:t>
        </w:r>
        <w:proofErr w:type="spellStart"/>
        <w:r w:rsidRPr="00A346C3">
          <w:rPr>
            <w:rStyle w:val="a3"/>
            <w:bCs/>
            <w:sz w:val="22"/>
            <w:szCs w:val="22"/>
            <w:lang w:val="en-US"/>
          </w:rPr>
          <w:t>roscadastr</w:t>
        </w:r>
        <w:proofErr w:type="spellEnd"/>
        <w:r w:rsidRPr="00A346C3">
          <w:rPr>
            <w:rStyle w:val="a3"/>
            <w:bCs/>
            <w:sz w:val="22"/>
            <w:szCs w:val="22"/>
          </w:rPr>
          <w:t>.</w:t>
        </w:r>
        <w:r w:rsidRPr="00A346C3">
          <w:rPr>
            <w:rStyle w:val="a3"/>
            <w:bCs/>
            <w:sz w:val="22"/>
            <w:szCs w:val="22"/>
            <w:lang w:val="en-US"/>
          </w:rPr>
          <w:t>com</w:t>
        </w:r>
        <w:r w:rsidRPr="00A346C3">
          <w:rPr>
            <w:rStyle w:val="a3"/>
            <w:bCs/>
            <w:sz w:val="22"/>
            <w:szCs w:val="22"/>
          </w:rPr>
          <w:t>/</w:t>
        </w:r>
      </w:hyperlink>
      <w:r w:rsidRPr="00A346C3">
        <w:rPr>
          <w:bCs/>
          <w:sz w:val="22"/>
          <w:szCs w:val="22"/>
        </w:rPr>
        <w:t>.</w:t>
      </w:r>
    </w:p>
    <w:p w:rsidR="00710EE8" w:rsidRPr="00A346C3" w:rsidRDefault="00710EE8" w:rsidP="00F804F3">
      <w:pPr>
        <w:ind w:firstLine="360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2.3. </w:t>
      </w:r>
      <w:r w:rsidRPr="00A346C3">
        <w:rPr>
          <w:b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Pr="00A346C3">
        <w:rPr>
          <w:bCs/>
          <w:sz w:val="22"/>
          <w:szCs w:val="22"/>
        </w:rPr>
        <w:t xml:space="preserve"> </w:t>
      </w:r>
    </w:p>
    <w:p w:rsidR="00710EE8" w:rsidRPr="00A346C3" w:rsidRDefault="00710EE8" w:rsidP="00F804F3">
      <w:pPr>
        <w:numPr>
          <w:ilvl w:val="0"/>
          <w:numId w:val="16"/>
        </w:numPr>
        <w:suppressAutoHyphens w:val="0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Технические условия подключения к сетям газораспределения в соответствии с письмом АО «Газпром газораспределение Белгород» от </w:t>
      </w:r>
      <w:r w:rsidR="00D26785">
        <w:rPr>
          <w:bCs/>
          <w:sz w:val="22"/>
          <w:szCs w:val="22"/>
        </w:rPr>
        <w:t>28.06</w:t>
      </w:r>
      <w:r w:rsidR="00D93600">
        <w:rPr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2023 г. исх. №</w:t>
      </w:r>
      <w:r>
        <w:rPr>
          <w:bCs/>
          <w:sz w:val="22"/>
          <w:szCs w:val="22"/>
        </w:rPr>
        <w:t xml:space="preserve"> </w:t>
      </w:r>
      <w:r w:rsidR="00295D31">
        <w:rPr>
          <w:bCs/>
          <w:sz w:val="22"/>
          <w:szCs w:val="22"/>
        </w:rPr>
        <w:t>РХ</w:t>
      </w:r>
      <w:r w:rsidR="00745A54">
        <w:rPr>
          <w:bCs/>
          <w:sz w:val="22"/>
          <w:szCs w:val="22"/>
        </w:rPr>
        <w:t>-03</w:t>
      </w:r>
      <w:r w:rsidRPr="00A346C3">
        <w:rPr>
          <w:bCs/>
          <w:sz w:val="22"/>
          <w:szCs w:val="22"/>
        </w:rPr>
        <w:t>/</w:t>
      </w:r>
      <w:r w:rsidR="00D26785">
        <w:rPr>
          <w:bCs/>
          <w:sz w:val="22"/>
          <w:szCs w:val="22"/>
        </w:rPr>
        <w:t>2521</w:t>
      </w:r>
      <w:r w:rsidRPr="00A346C3">
        <w:rPr>
          <w:bCs/>
          <w:sz w:val="22"/>
          <w:szCs w:val="22"/>
        </w:rPr>
        <w:t xml:space="preserve"> (письмо приложено к аукционной документации);  </w:t>
      </w:r>
    </w:p>
    <w:p w:rsidR="00710EE8" w:rsidRDefault="00710EE8" w:rsidP="00F804F3">
      <w:pPr>
        <w:pStyle w:val="aff0"/>
        <w:numPr>
          <w:ilvl w:val="0"/>
          <w:numId w:val="16"/>
        </w:numPr>
        <w:jc w:val="both"/>
        <w:rPr>
          <w:rFonts w:ascii="Times New Roman" w:hAnsi="Times New Roman" w:cs="Times New Roman"/>
          <w:bCs/>
        </w:rPr>
      </w:pPr>
      <w:r w:rsidRPr="00A346C3">
        <w:rPr>
          <w:rFonts w:ascii="Times New Roman" w:hAnsi="Times New Roman" w:cs="Times New Roman"/>
          <w:bCs/>
        </w:rPr>
        <w:t xml:space="preserve">Технические условия подключения к сетям водоснабжения и водоотведения выданы                                      </w:t>
      </w:r>
      <w:r w:rsidR="009D5C4C">
        <w:rPr>
          <w:rFonts w:ascii="Times New Roman" w:hAnsi="Times New Roman" w:cs="Times New Roman"/>
          <w:bCs/>
        </w:rPr>
        <w:t>филиалом «</w:t>
      </w:r>
      <w:proofErr w:type="spellStart"/>
      <w:r w:rsidR="009D5C4C">
        <w:rPr>
          <w:rFonts w:ascii="Times New Roman" w:hAnsi="Times New Roman" w:cs="Times New Roman"/>
          <w:bCs/>
        </w:rPr>
        <w:t>Губкинский</w:t>
      </w:r>
      <w:proofErr w:type="spellEnd"/>
      <w:r w:rsidR="009D5C4C">
        <w:rPr>
          <w:rFonts w:ascii="Times New Roman" w:hAnsi="Times New Roman" w:cs="Times New Roman"/>
          <w:bCs/>
        </w:rPr>
        <w:t>» ГУП «</w:t>
      </w:r>
      <w:proofErr w:type="spellStart"/>
      <w:r w:rsidR="009D5C4C">
        <w:rPr>
          <w:rFonts w:ascii="Times New Roman" w:hAnsi="Times New Roman" w:cs="Times New Roman"/>
          <w:bCs/>
        </w:rPr>
        <w:t>Белоблводоканал</w:t>
      </w:r>
      <w:proofErr w:type="spellEnd"/>
      <w:r w:rsidR="009D5C4C">
        <w:rPr>
          <w:rFonts w:ascii="Times New Roman" w:hAnsi="Times New Roman" w:cs="Times New Roman"/>
          <w:bCs/>
        </w:rPr>
        <w:t>»</w:t>
      </w:r>
      <w:r w:rsidRPr="00F26016">
        <w:rPr>
          <w:rFonts w:ascii="Times New Roman" w:hAnsi="Times New Roman" w:cs="Times New Roman"/>
          <w:bCs/>
        </w:rPr>
        <w:t xml:space="preserve"> от </w:t>
      </w:r>
      <w:r w:rsidR="00AE77EE">
        <w:rPr>
          <w:rFonts w:ascii="Times New Roman" w:hAnsi="Times New Roman" w:cs="Times New Roman"/>
          <w:bCs/>
        </w:rPr>
        <w:t>30.06</w:t>
      </w:r>
      <w:r w:rsidRPr="009D5C4C">
        <w:rPr>
          <w:rFonts w:ascii="Times New Roman" w:hAnsi="Times New Roman" w:cs="Times New Roman"/>
          <w:bCs/>
        </w:rPr>
        <w:t xml:space="preserve">.2023 г. исх. № </w:t>
      </w:r>
      <w:r w:rsidR="009D5C4C">
        <w:rPr>
          <w:rFonts w:ascii="Times New Roman" w:hAnsi="Times New Roman" w:cs="Times New Roman"/>
          <w:bCs/>
        </w:rPr>
        <w:t>ФГ-И-</w:t>
      </w:r>
      <w:r w:rsidR="00AE77EE">
        <w:rPr>
          <w:rFonts w:ascii="Times New Roman" w:hAnsi="Times New Roman" w:cs="Times New Roman"/>
          <w:bCs/>
        </w:rPr>
        <w:t>42</w:t>
      </w:r>
      <w:r w:rsidR="00745A54">
        <w:rPr>
          <w:rFonts w:ascii="Times New Roman" w:hAnsi="Times New Roman" w:cs="Times New Roman"/>
          <w:bCs/>
        </w:rPr>
        <w:t>0</w:t>
      </w:r>
      <w:r w:rsidRPr="00F26016">
        <w:rPr>
          <w:rFonts w:ascii="Times New Roman" w:hAnsi="Times New Roman" w:cs="Times New Roman"/>
          <w:bCs/>
        </w:rPr>
        <w:t xml:space="preserve"> </w:t>
      </w:r>
      <w:r w:rsidRPr="00A346C3">
        <w:rPr>
          <w:rFonts w:ascii="Times New Roman" w:hAnsi="Times New Roman" w:cs="Times New Roman"/>
          <w:bCs/>
        </w:rPr>
        <w:t>(письмо приложено к аукционной документации)</w:t>
      </w:r>
      <w:r w:rsidR="00745A54">
        <w:rPr>
          <w:rFonts w:ascii="Times New Roman" w:hAnsi="Times New Roman" w:cs="Times New Roman"/>
          <w:bCs/>
        </w:rPr>
        <w:t>;</w:t>
      </w:r>
    </w:p>
    <w:p w:rsidR="00745A54" w:rsidRPr="00A346C3" w:rsidRDefault="00745A54" w:rsidP="00745A54">
      <w:pPr>
        <w:pStyle w:val="aff0"/>
        <w:numPr>
          <w:ilvl w:val="0"/>
          <w:numId w:val="16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Технические условия подключения к сетям связи </w:t>
      </w:r>
      <w:r w:rsidRPr="00745A54">
        <w:rPr>
          <w:rFonts w:ascii="Times New Roman" w:hAnsi="Times New Roman" w:cs="Times New Roman"/>
          <w:bCs/>
        </w:rPr>
        <w:t xml:space="preserve">выданы </w:t>
      </w:r>
      <w:r>
        <w:rPr>
          <w:rFonts w:ascii="Times New Roman" w:hAnsi="Times New Roman" w:cs="Times New Roman"/>
          <w:bCs/>
        </w:rPr>
        <w:t>ПАО «Ростелеком»</w:t>
      </w:r>
      <w:r w:rsidRPr="00745A54">
        <w:rPr>
          <w:rFonts w:ascii="Times New Roman" w:hAnsi="Times New Roman" w:cs="Times New Roman"/>
          <w:bCs/>
        </w:rPr>
        <w:t xml:space="preserve"> от </w:t>
      </w:r>
      <w:r w:rsidR="00CE4896">
        <w:rPr>
          <w:rFonts w:ascii="Times New Roman" w:hAnsi="Times New Roman" w:cs="Times New Roman"/>
          <w:bCs/>
        </w:rPr>
        <w:t>15.08</w:t>
      </w:r>
      <w:r w:rsidRPr="00745A54">
        <w:rPr>
          <w:rFonts w:ascii="Times New Roman" w:hAnsi="Times New Roman" w:cs="Times New Roman"/>
          <w:bCs/>
        </w:rPr>
        <w:t xml:space="preserve">.2023 г. исх. </w:t>
      </w:r>
      <w:r>
        <w:rPr>
          <w:rFonts w:ascii="Times New Roman" w:hAnsi="Times New Roman" w:cs="Times New Roman"/>
          <w:bCs/>
        </w:rPr>
        <w:t xml:space="preserve">               </w:t>
      </w:r>
      <w:r w:rsidRPr="00745A54">
        <w:rPr>
          <w:rFonts w:ascii="Times New Roman" w:hAnsi="Times New Roman" w:cs="Times New Roman"/>
          <w:bCs/>
        </w:rPr>
        <w:t xml:space="preserve">№ </w:t>
      </w:r>
      <w:r w:rsidR="00CE4896">
        <w:rPr>
          <w:rFonts w:ascii="Times New Roman" w:hAnsi="Times New Roman" w:cs="Times New Roman"/>
          <w:bCs/>
        </w:rPr>
        <w:t>01/05/98903/23</w:t>
      </w:r>
      <w:r w:rsidRPr="00745A54">
        <w:rPr>
          <w:rFonts w:ascii="Times New Roman" w:hAnsi="Times New Roman" w:cs="Times New Roman"/>
          <w:bCs/>
        </w:rPr>
        <w:t xml:space="preserve"> (письмо приложено к аукционной документации)</w:t>
      </w:r>
    </w:p>
    <w:p w:rsidR="00710EE8" w:rsidRPr="00A346C3" w:rsidRDefault="00710EE8" w:rsidP="00A346C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 xml:space="preserve">можно ознакомиться в управлении архитектуры и градостроительной политики администрации </w:t>
      </w:r>
      <w:proofErr w:type="spellStart"/>
      <w:r w:rsidRPr="00A346C3">
        <w:rPr>
          <w:bCs/>
          <w:sz w:val="22"/>
          <w:szCs w:val="22"/>
        </w:rPr>
        <w:t>Губкинского</w:t>
      </w:r>
      <w:proofErr w:type="spellEnd"/>
      <w:r w:rsidRPr="00A346C3">
        <w:rPr>
          <w:bCs/>
          <w:sz w:val="22"/>
          <w:szCs w:val="22"/>
        </w:rPr>
        <w:t xml:space="preserve"> городского округа (г. Губкин, ул. Победы, 3, </w:t>
      </w:r>
      <w:proofErr w:type="spellStart"/>
      <w:r w:rsidRPr="00A346C3">
        <w:rPr>
          <w:bCs/>
          <w:sz w:val="22"/>
          <w:szCs w:val="22"/>
        </w:rPr>
        <w:t>каб</w:t>
      </w:r>
      <w:proofErr w:type="spellEnd"/>
      <w:r w:rsidRPr="00A346C3">
        <w:rPr>
          <w:bCs/>
          <w:sz w:val="22"/>
          <w:szCs w:val="22"/>
        </w:rPr>
        <w:t>. 210).</w:t>
      </w:r>
    </w:p>
    <w:p w:rsidR="00710EE8" w:rsidRPr="00A346C3" w:rsidRDefault="00710EE8" w:rsidP="00A346C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710EE8" w:rsidRPr="00C453E3" w:rsidRDefault="00710EE8" w:rsidP="00C453E3">
      <w:pPr>
        <w:ind w:firstLine="426"/>
        <w:jc w:val="both"/>
        <w:rPr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2.4 </w:t>
      </w:r>
      <w:r w:rsidRPr="00A346C3">
        <w:rPr>
          <w:b/>
          <w:sz w:val="22"/>
          <w:szCs w:val="22"/>
        </w:rPr>
        <w:t>Допустимые параметры разрешенного строительства</w:t>
      </w:r>
      <w:r w:rsidRPr="00A346C3">
        <w:rPr>
          <w:b/>
          <w:bCs/>
          <w:sz w:val="22"/>
          <w:szCs w:val="22"/>
        </w:rPr>
        <w:t xml:space="preserve"> </w:t>
      </w:r>
      <w:r w:rsidRPr="00C453E3">
        <w:rPr>
          <w:bCs/>
          <w:sz w:val="22"/>
          <w:szCs w:val="22"/>
        </w:rPr>
        <w:t>выданы управлением архитектуры и градостроительной политик</w:t>
      </w:r>
      <w:r w:rsidR="00D93600">
        <w:rPr>
          <w:bCs/>
          <w:sz w:val="22"/>
          <w:szCs w:val="22"/>
        </w:rPr>
        <w:t>и</w:t>
      </w:r>
      <w:r w:rsidR="00D93600" w:rsidRPr="00D93600">
        <w:t xml:space="preserve"> </w:t>
      </w:r>
      <w:r w:rsidR="00D93600" w:rsidRPr="00D93600">
        <w:rPr>
          <w:bCs/>
          <w:sz w:val="22"/>
          <w:szCs w:val="22"/>
        </w:rPr>
        <w:t xml:space="preserve">администрации </w:t>
      </w:r>
      <w:proofErr w:type="spellStart"/>
      <w:r w:rsidR="00D93600" w:rsidRPr="00D93600">
        <w:rPr>
          <w:bCs/>
          <w:sz w:val="22"/>
          <w:szCs w:val="22"/>
        </w:rPr>
        <w:t>Губкинского</w:t>
      </w:r>
      <w:proofErr w:type="spellEnd"/>
      <w:r w:rsidR="00D93600" w:rsidRPr="00D93600">
        <w:rPr>
          <w:bCs/>
          <w:sz w:val="22"/>
          <w:szCs w:val="22"/>
        </w:rPr>
        <w:t xml:space="preserve"> городского округа</w:t>
      </w:r>
      <w:r w:rsidRPr="00C453E3">
        <w:rPr>
          <w:bCs/>
          <w:sz w:val="22"/>
          <w:szCs w:val="22"/>
        </w:rPr>
        <w:t xml:space="preserve">, письмо от </w:t>
      </w:r>
      <w:r w:rsidR="00DC2E94">
        <w:rPr>
          <w:bCs/>
          <w:sz w:val="22"/>
          <w:szCs w:val="22"/>
        </w:rPr>
        <w:t>23.06.</w:t>
      </w:r>
      <w:r w:rsidRPr="00C453E3">
        <w:rPr>
          <w:bCs/>
          <w:sz w:val="22"/>
          <w:szCs w:val="22"/>
        </w:rPr>
        <w:t>2023 г.</w:t>
      </w:r>
      <w:r w:rsidR="00D93600">
        <w:rPr>
          <w:bCs/>
          <w:sz w:val="22"/>
          <w:szCs w:val="22"/>
        </w:rPr>
        <w:t xml:space="preserve">                </w:t>
      </w:r>
      <w:r w:rsidRPr="00C453E3">
        <w:rPr>
          <w:bCs/>
          <w:sz w:val="22"/>
          <w:szCs w:val="22"/>
        </w:rPr>
        <w:t xml:space="preserve">№ </w:t>
      </w:r>
      <w:r w:rsidR="00745A54">
        <w:rPr>
          <w:bCs/>
          <w:sz w:val="22"/>
          <w:szCs w:val="22"/>
        </w:rPr>
        <w:t>43-2-5/65-</w:t>
      </w:r>
      <w:r w:rsidR="00DC2E94">
        <w:rPr>
          <w:bCs/>
          <w:sz w:val="22"/>
          <w:szCs w:val="22"/>
        </w:rPr>
        <w:t>501</w:t>
      </w:r>
      <w:r w:rsidRPr="00C453E3">
        <w:rPr>
          <w:bCs/>
          <w:sz w:val="22"/>
          <w:szCs w:val="22"/>
        </w:rPr>
        <w:t xml:space="preserve"> (письмо приложено к аукционной документации).</w:t>
      </w:r>
    </w:p>
    <w:p w:rsidR="00710EE8" w:rsidRPr="00A346C3" w:rsidRDefault="00710EE8" w:rsidP="004E0B7A">
      <w:pPr>
        <w:jc w:val="both"/>
        <w:rPr>
          <w:b/>
          <w:color w:val="000000"/>
          <w:sz w:val="10"/>
          <w:szCs w:val="10"/>
        </w:rPr>
      </w:pPr>
    </w:p>
    <w:p w:rsidR="00710EE8" w:rsidRPr="00A346C3" w:rsidRDefault="00710EE8" w:rsidP="009109AC">
      <w:pPr>
        <w:jc w:val="both"/>
        <w:rPr>
          <w:b/>
          <w:color w:val="000000"/>
          <w:sz w:val="10"/>
          <w:szCs w:val="10"/>
        </w:rPr>
      </w:pPr>
    </w:p>
    <w:p w:rsidR="00710EE8" w:rsidRPr="00A346C3" w:rsidRDefault="00710EE8" w:rsidP="00C453E3">
      <w:pPr>
        <w:ind w:firstLine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2.5.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Pr="00A346C3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часток:   </w:t>
      </w:r>
      <w:proofErr w:type="gramEnd"/>
      <w:r>
        <w:rPr>
          <w:color w:val="000000"/>
          <w:sz w:val="22"/>
          <w:szCs w:val="22"/>
        </w:rPr>
        <w:t xml:space="preserve">                     </w:t>
      </w:r>
      <w:r w:rsidR="00DC2E94">
        <w:rPr>
          <w:b/>
          <w:color w:val="000000"/>
          <w:sz w:val="22"/>
          <w:szCs w:val="22"/>
        </w:rPr>
        <w:t>49 500</w:t>
      </w:r>
      <w:r w:rsidR="00745A54">
        <w:rPr>
          <w:b/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 xml:space="preserve">руб. </w:t>
      </w:r>
      <w:r>
        <w:rPr>
          <w:b/>
          <w:color w:val="000000"/>
          <w:sz w:val="22"/>
          <w:szCs w:val="22"/>
        </w:rPr>
        <w:t>(</w:t>
      </w:r>
      <w:r w:rsidR="00DC2E94">
        <w:rPr>
          <w:b/>
          <w:color w:val="000000"/>
          <w:sz w:val="22"/>
          <w:szCs w:val="22"/>
        </w:rPr>
        <w:t>сорок девять</w:t>
      </w:r>
      <w:r w:rsidR="00745A54">
        <w:rPr>
          <w:b/>
          <w:color w:val="000000"/>
          <w:sz w:val="22"/>
          <w:szCs w:val="22"/>
        </w:rPr>
        <w:t xml:space="preserve"> тысяч</w:t>
      </w:r>
      <w:r w:rsidR="00295D31">
        <w:rPr>
          <w:b/>
          <w:color w:val="000000"/>
          <w:sz w:val="22"/>
          <w:szCs w:val="22"/>
        </w:rPr>
        <w:t xml:space="preserve"> пятьсот</w:t>
      </w:r>
      <w:r w:rsidR="00745A54">
        <w:rPr>
          <w:b/>
          <w:color w:val="000000"/>
          <w:sz w:val="22"/>
          <w:szCs w:val="22"/>
        </w:rPr>
        <w:t xml:space="preserve"> рублей</w:t>
      </w:r>
      <w:r w:rsidRPr="00A346C3">
        <w:rPr>
          <w:b/>
          <w:color w:val="000000"/>
          <w:sz w:val="22"/>
          <w:szCs w:val="22"/>
        </w:rPr>
        <w:t>),</w:t>
      </w:r>
      <w:r w:rsidRPr="00A346C3">
        <w:rPr>
          <w:color w:val="000000"/>
          <w:sz w:val="22"/>
          <w:szCs w:val="22"/>
        </w:rPr>
        <w:t xml:space="preserve"> НДС не облагается.</w:t>
      </w:r>
    </w:p>
    <w:p w:rsidR="00710EE8" w:rsidRPr="00A346C3" w:rsidRDefault="00710EE8" w:rsidP="00C453E3">
      <w:pPr>
        <w:jc w:val="both"/>
        <w:rPr>
          <w:b/>
          <w:color w:val="000000"/>
          <w:sz w:val="10"/>
          <w:szCs w:val="10"/>
        </w:rPr>
      </w:pPr>
    </w:p>
    <w:p w:rsidR="00710EE8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>«Шаг аукциона»</w:t>
      </w:r>
      <w:r w:rsidRPr="00A346C3">
        <w:rPr>
          <w:color w:val="000000"/>
          <w:sz w:val="22"/>
          <w:szCs w:val="22"/>
        </w:rPr>
        <w:t xml:space="preserve"> (3% от начальной цены предмета аукциона): </w:t>
      </w:r>
      <w:r w:rsidR="00DC2E94">
        <w:rPr>
          <w:b/>
          <w:bCs/>
          <w:color w:val="000000"/>
          <w:sz w:val="22"/>
          <w:szCs w:val="22"/>
        </w:rPr>
        <w:t>1485,00</w:t>
      </w:r>
      <w:r w:rsidRPr="00A346C3">
        <w:rPr>
          <w:b/>
          <w:bCs/>
          <w:color w:val="000000"/>
          <w:sz w:val="22"/>
          <w:szCs w:val="22"/>
        </w:rPr>
        <w:t xml:space="preserve"> руб. (</w:t>
      </w:r>
      <w:r w:rsidR="00DC2E94">
        <w:rPr>
          <w:b/>
          <w:bCs/>
          <w:color w:val="000000"/>
          <w:sz w:val="22"/>
          <w:szCs w:val="22"/>
        </w:rPr>
        <w:t>одна</w:t>
      </w:r>
      <w:r w:rsidR="00745A54">
        <w:rPr>
          <w:b/>
          <w:bCs/>
          <w:color w:val="000000"/>
          <w:sz w:val="22"/>
          <w:szCs w:val="22"/>
        </w:rPr>
        <w:t xml:space="preserve"> тысяч</w:t>
      </w:r>
      <w:r w:rsidR="00DC2E94">
        <w:rPr>
          <w:b/>
          <w:bCs/>
          <w:color w:val="000000"/>
          <w:sz w:val="22"/>
          <w:szCs w:val="22"/>
        </w:rPr>
        <w:t>а</w:t>
      </w:r>
      <w:r w:rsidR="00745A54">
        <w:rPr>
          <w:b/>
          <w:bCs/>
          <w:color w:val="000000"/>
          <w:sz w:val="22"/>
          <w:szCs w:val="22"/>
        </w:rPr>
        <w:t xml:space="preserve"> </w:t>
      </w:r>
      <w:r w:rsidR="00DC2E94">
        <w:rPr>
          <w:b/>
          <w:bCs/>
          <w:color w:val="000000"/>
          <w:sz w:val="22"/>
          <w:szCs w:val="22"/>
        </w:rPr>
        <w:t>четыреста восемьдесят пять</w:t>
      </w:r>
      <w:r w:rsidR="00745A54">
        <w:rPr>
          <w:b/>
          <w:bCs/>
          <w:color w:val="000000"/>
          <w:sz w:val="22"/>
          <w:szCs w:val="22"/>
        </w:rPr>
        <w:t xml:space="preserve"> рублей </w:t>
      </w:r>
      <w:r w:rsidR="00DC2E94">
        <w:rPr>
          <w:b/>
          <w:bCs/>
          <w:color w:val="000000"/>
          <w:sz w:val="22"/>
          <w:szCs w:val="22"/>
        </w:rPr>
        <w:t>00</w:t>
      </w:r>
      <w:r w:rsidR="00275372">
        <w:rPr>
          <w:b/>
          <w:bCs/>
          <w:color w:val="000000"/>
          <w:sz w:val="22"/>
          <w:szCs w:val="22"/>
        </w:rPr>
        <w:t xml:space="preserve"> копеек</w:t>
      </w:r>
      <w:r w:rsidRPr="00A346C3">
        <w:rPr>
          <w:b/>
          <w:bCs/>
          <w:color w:val="000000"/>
          <w:sz w:val="22"/>
          <w:szCs w:val="22"/>
        </w:rPr>
        <w:t>).</w:t>
      </w:r>
    </w:p>
    <w:p w:rsidR="00710EE8" w:rsidRPr="00A346C3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 xml:space="preserve">Размер задатка </w:t>
      </w:r>
      <w:r w:rsidRPr="00A346C3">
        <w:rPr>
          <w:color w:val="000000"/>
          <w:sz w:val="22"/>
          <w:szCs w:val="22"/>
        </w:rPr>
        <w:t>для участия в аукционе по Лоту (</w:t>
      </w:r>
      <w:r w:rsidR="00745A54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0</w:t>
      </w:r>
      <w:r w:rsidRPr="00A346C3">
        <w:rPr>
          <w:color w:val="000000"/>
          <w:sz w:val="22"/>
          <w:szCs w:val="22"/>
        </w:rPr>
        <w:t xml:space="preserve"> % от начальной цены предмета аукциона</w:t>
      </w:r>
      <w:proofErr w:type="gramStart"/>
      <w:r w:rsidRPr="00A346C3">
        <w:rPr>
          <w:color w:val="000000"/>
          <w:sz w:val="22"/>
          <w:szCs w:val="22"/>
        </w:rPr>
        <w:t xml:space="preserve">):   </w:t>
      </w:r>
      <w:proofErr w:type="gramEnd"/>
      <w:r w:rsidRPr="00A346C3">
        <w:rPr>
          <w:color w:val="000000"/>
          <w:sz w:val="22"/>
          <w:szCs w:val="22"/>
        </w:rPr>
        <w:t xml:space="preserve">                      </w:t>
      </w:r>
      <w:r w:rsidR="00DC2E94">
        <w:rPr>
          <w:b/>
          <w:color w:val="000000"/>
          <w:sz w:val="22"/>
          <w:szCs w:val="22"/>
        </w:rPr>
        <w:t>9 900,00</w:t>
      </w:r>
      <w:r w:rsidRPr="00825B2B">
        <w:rPr>
          <w:b/>
          <w:color w:val="000000"/>
          <w:sz w:val="22"/>
          <w:szCs w:val="22"/>
        </w:rPr>
        <w:t xml:space="preserve"> руб. (</w:t>
      </w:r>
      <w:r w:rsidR="00DC2E94">
        <w:rPr>
          <w:b/>
          <w:color w:val="000000"/>
          <w:sz w:val="22"/>
          <w:szCs w:val="22"/>
        </w:rPr>
        <w:t>девять</w:t>
      </w:r>
      <w:r w:rsidR="00745A54">
        <w:rPr>
          <w:b/>
          <w:color w:val="000000"/>
          <w:sz w:val="22"/>
          <w:szCs w:val="22"/>
        </w:rPr>
        <w:t xml:space="preserve"> </w:t>
      </w:r>
      <w:r w:rsidR="00DC2E94">
        <w:rPr>
          <w:b/>
          <w:color w:val="000000"/>
          <w:sz w:val="22"/>
          <w:szCs w:val="22"/>
        </w:rPr>
        <w:t>тысяч</w:t>
      </w:r>
      <w:r w:rsidR="00745A54">
        <w:rPr>
          <w:b/>
          <w:color w:val="000000"/>
          <w:sz w:val="22"/>
          <w:szCs w:val="22"/>
        </w:rPr>
        <w:t xml:space="preserve"> </w:t>
      </w:r>
      <w:r w:rsidR="00DC2E94">
        <w:rPr>
          <w:b/>
          <w:color w:val="000000"/>
          <w:sz w:val="22"/>
          <w:szCs w:val="22"/>
        </w:rPr>
        <w:t>девятьсот</w:t>
      </w:r>
      <w:r w:rsidR="00251F28">
        <w:rPr>
          <w:b/>
          <w:color w:val="000000"/>
          <w:sz w:val="22"/>
          <w:szCs w:val="22"/>
        </w:rPr>
        <w:t xml:space="preserve"> рублей </w:t>
      </w:r>
      <w:r w:rsidR="00DC2E94">
        <w:rPr>
          <w:b/>
          <w:color w:val="000000"/>
          <w:sz w:val="22"/>
          <w:szCs w:val="22"/>
        </w:rPr>
        <w:t>00</w:t>
      </w:r>
      <w:r>
        <w:rPr>
          <w:b/>
          <w:color w:val="000000"/>
          <w:sz w:val="22"/>
          <w:szCs w:val="22"/>
        </w:rPr>
        <w:t xml:space="preserve"> копеек</w:t>
      </w:r>
      <w:r w:rsidRPr="00825B2B">
        <w:rPr>
          <w:b/>
          <w:color w:val="000000"/>
          <w:sz w:val="22"/>
          <w:szCs w:val="22"/>
        </w:rPr>
        <w:t>)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A346C3">
        <w:rPr>
          <w:bCs/>
          <w:color w:val="000000"/>
          <w:sz w:val="22"/>
          <w:szCs w:val="22"/>
        </w:rPr>
        <w:t>НДС не облагается</w:t>
      </w:r>
      <w:r w:rsidRPr="00A346C3">
        <w:rPr>
          <w:color w:val="000000"/>
          <w:sz w:val="22"/>
          <w:szCs w:val="22"/>
        </w:rPr>
        <w:t>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0B132A">
      <w:pPr>
        <w:jc w:val="both"/>
        <w:rPr>
          <w:b/>
          <w:bCs/>
          <w:color w:val="000000"/>
          <w:sz w:val="16"/>
          <w:szCs w:val="16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2.6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DC2E94" w:rsidRPr="00DC2E94">
        <w:rPr>
          <w:bCs/>
          <w:color w:val="000000"/>
          <w:sz w:val="22"/>
          <w:szCs w:val="22"/>
        </w:rPr>
        <w:t>20</w:t>
      </w:r>
      <w:r w:rsidRPr="00DC2E94">
        <w:rPr>
          <w:bCs/>
          <w:color w:val="000000"/>
          <w:sz w:val="22"/>
          <w:szCs w:val="22"/>
        </w:rPr>
        <w:t xml:space="preserve"> (</w:t>
      </w:r>
      <w:r w:rsidR="00DC2E94" w:rsidRPr="00DC2E94">
        <w:rPr>
          <w:bCs/>
          <w:color w:val="000000"/>
          <w:sz w:val="22"/>
          <w:szCs w:val="22"/>
        </w:rPr>
        <w:t>двадцать</w:t>
      </w:r>
      <w:r w:rsidRPr="00DC2E94">
        <w:rPr>
          <w:bCs/>
          <w:color w:val="000000"/>
          <w:sz w:val="22"/>
          <w:szCs w:val="22"/>
        </w:rPr>
        <w:t xml:space="preserve">) </w:t>
      </w:r>
      <w:r w:rsidR="00251F28" w:rsidRPr="00DC2E94">
        <w:rPr>
          <w:bCs/>
          <w:color w:val="000000"/>
          <w:sz w:val="22"/>
          <w:szCs w:val="22"/>
        </w:rPr>
        <w:t>лет</w:t>
      </w:r>
      <w:r w:rsidRPr="00A346C3">
        <w:rPr>
          <w:b/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1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1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2" w:name="__RefHeading__29_520497706"/>
      <w:bookmarkStart w:id="13" w:name="__RefHeading__44_1698952488"/>
      <w:bookmarkStart w:id="14" w:name="__RefHeading__31_520497706"/>
      <w:bookmarkStart w:id="15" w:name="__RefHeading__46_1698952488"/>
      <w:bookmarkEnd w:id="12"/>
      <w:bookmarkEnd w:id="13"/>
      <w:bookmarkEnd w:id="14"/>
      <w:bookmarkEnd w:id="15"/>
    </w:p>
    <w:p w:rsidR="00710EE8" w:rsidRPr="00A346C3" w:rsidRDefault="00710EE8" w:rsidP="00FA799C">
      <w:pPr>
        <w:rPr>
          <w:color w:val="000000"/>
          <w:sz w:val="22"/>
          <w:szCs w:val="22"/>
        </w:rPr>
      </w:pPr>
      <w:bookmarkStart w:id="16" w:name="OLE_LINK9"/>
      <w:bookmarkStart w:id="17" w:name="OLE_LINK7"/>
      <w:bookmarkStart w:id="18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www.rts-tender.ru.</w:t>
      </w:r>
    </w:p>
    <w:p w:rsidR="00710EE8" w:rsidRPr="00A346C3" w:rsidRDefault="00710EE8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/>
          <w:sz w:val="10"/>
          <w:szCs w:val="10"/>
        </w:rPr>
      </w:pPr>
    </w:p>
    <w:bookmarkEnd w:id="16"/>
    <w:bookmarkEnd w:id="17"/>
    <w:bookmarkEnd w:id="18"/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.2.Дата и время начала приема Заявок</w:t>
      </w:r>
      <w:r w:rsidR="00295D31">
        <w:rPr>
          <w:b/>
          <w:color w:val="000000"/>
          <w:sz w:val="22"/>
          <w:szCs w:val="22"/>
        </w:rPr>
        <w:t>: 16.09.</w:t>
      </w:r>
      <w:r w:rsidRPr="00A346C3">
        <w:rPr>
          <w:b/>
          <w:color w:val="000000"/>
          <w:sz w:val="22"/>
          <w:szCs w:val="22"/>
        </w:rPr>
        <w:t>2023</w:t>
      </w:r>
      <w:r w:rsidRPr="00A346C3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710EE8" w:rsidRPr="00A346C3" w:rsidRDefault="00710EE8" w:rsidP="00FA799C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710EE8" w:rsidRPr="00CF1987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 xml:space="preserve">3.3Дата и время окончания срока приема Заявок и начала их рассмотрения: </w:t>
      </w:r>
      <w:r w:rsidR="00295D31">
        <w:rPr>
          <w:b/>
          <w:color w:val="000000"/>
          <w:sz w:val="22"/>
          <w:szCs w:val="22"/>
        </w:rPr>
        <w:t>12.10.</w:t>
      </w:r>
      <w:r w:rsidRPr="008E387D">
        <w:rPr>
          <w:b/>
          <w:color w:val="000000"/>
          <w:sz w:val="22"/>
          <w:szCs w:val="22"/>
        </w:rPr>
        <w:t xml:space="preserve">2023 г. в                           </w:t>
      </w:r>
      <w:r w:rsidRPr="00CF1987">
        <w:rPr>
          <w:b/>
          <w:color w:val="000000" w:themeColor="text1"/>
          <w:sz w:val="22"/>
          <w:szCs w:val="22"/>
        </w:rPr>
        <w:t>12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sz w:val="16"/>
          <w:szCs w:val="16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окончания рассмотрения Заявок: </w:t>
      </w:r>
      <w:r w:rsidR="00295D31">
        <w:rPr>
          <w:b/>
          <w:bCs/>
          <w:sz w:val="22"/>
          <w:szCs w:val="22"/>
        </w:rPr>
        <w:t>13.10.</w:t>
      </w:r>
      <w:r w:rsidRPr="00A346C3">
        <w:rPr>
          <w:b/>
          <w:bCs/>
          <w:sz w:val="22"/>
          <w:szCs w:val="22"/>
        </w:rPr>
        <w:t>2023 г.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710EE8" w:rsidRPr="00A346C3" w:rsidRDefault="00710EE8" w:rsidP="00FA799C">
      <w:pPr>
        <w:tabs>
          <w:tab w:val="left" w:pos="0"/>
        </w:tabs>
        <w:autoSpaceDE w:val="0"/>
        <w:jc w:val="both"/>
        <w:rPr>
          <w:bCs/>
          <w:color w:val="000000"/>
          <w:sz w:val="10"/>
          <w:szCs w:val="10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>электронная площадка www.rts-tender.ru.</w:t>
      </w:r>
    </w:p>
    <w:p w:rsidR="00710EE8" w:rsidRPr="00A346C3" w:rsidRDefault="00710EE8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="00295D31">
        <w:rPr>
          <w:b/>
          <w:bCs/>
          <w:sz w:val="22"/>
          <w:szCs w:val="22"/>
        </w:rPr>
        <w:t>: 16.10.</w:t>
      </w:r>
      <w:r w:rsidRPr="00A346C3">
        <w:rPr>
          <w:b/>
          <w:bCs/>
          <w:sz w:val="22"/>
          <w:szCs w:val="22"/>
        </w:rPr>
        <w:t>2023 г. в 12 час.00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19" w:name="_Toc419295274"/>
      <w:bookmarkStart w:id="20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19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0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</w:t>
      </w:r>
      <w:r w:rsidRPr="00A346C3">
        <w:rPr>
          <w:color w:val="000000"/>
          <w:sz w:val="22"/>
          <w:szCs w:val="22"/>
        </w:rPr>
        <w:lastRenderedPageBreak/>
        <w:t xml:space="preserve">торгов: </w:t>
      </w:r>
      <w:hyperlink r:id="rId10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www.rts-tender.ru.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A346C3" w:rsidRDefault="00710EE8" w:rsidP="005037F5">
      <w:pPr>
        <w:ind w:firstLine="426"/>
        <w:jc w:val="both"/>
        <w:rPr>
          <w:lang w:eastAsia="ru-RU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proofErr w:type="spellStart"/>
      <w:r w:rsidRPr="00A346C3">
        <w:rPr>
          <w:sz w:val="22"/>
          <w:szCs w:val="22"/>
          <w:u w:val="single"/>
          <w:lang w:eastAsia="ru-RU"/>
        </w:rPr>
        <w:t>www</w:t>
      </w:r>
      <w:proofErr w:type="spellEnd"/>
      <w:r w:rsidRPr="00A346C3">
        <w:rPr>
          <w:sz w:val="22"/>
          <w:szCs w:val="22"/>
          <w:u w:val="single"/>
          <w:lang w:eastAsia="ru-RU"/>
        </w:rPr>
        <w:t>.</w:t>
      </w:r>
      <w:r w:rsidRPr="00A346C3">
        <w:rPr>
          <w:lang w:eastAsia="ru-RU"/>
        </w:rPr>
        <w:t xml:space="preserve"> </w:t>
      </w:r>
      <w:r w:rsidRPr="00A346C3">
        <w:t>gubkinadm.gosuslugi.ru</w:t>
      </w:r>
      <w:r w:rsidR="00A568F4">
        <w:rPr>
          <w:lang w:eastAsia="ru-RU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1" w:name="__RefHeading__47_520497706"/>
      <w:bookmarkStart w:id="22" w:name="__RefHeading__62_1698952488"/>
      <w:bookmarkStart w:id="23" w:name="_Toc419895218"/>
      <w:bookmarkEnd w:id="21"/>
      <w:bookmarkEnd w:id="22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3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физическое</w:t>
      </w:r>
      <w:r>
        <w:rPr>
          <w:sz w:val="22"/>
          <w:szCs w:val="22"/>
        </w:rPr>
        <w:t xml:space="preserve">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1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4" w:name="__RefHeading__49_520497706"/>
      <w:bookmarkStart w:id="25" w:name="__RefHeading__64_1698952488"/>
      <w:bookmarkStart w:id="26" w:name="_Toc419895219"/>
      <w:bookmarkEnd w:id="24"/>
      <w:bookmarkEnd w:id="25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6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>
        <w:rPr>
          <w:color w:val="000000"/>
          <w:sz w:val="22"/>
          <w:szCs w:val="22"/>
          <w:lang w:eastAsia="ru-RU"/>
        </w:rPr>
        <w:t>физиче</w:t>
      </w:r>
      <w:r w:rsidRPr="00034C75">
        <w:rPr>
          <w:color w:val="000000" w:themeColor="text1"/>
          <w:sz w:val="22"/>
          <w:szCs w:val="22"/>
          <w:lang w:eastAsia="ru-RU"/>
        </w:rPr>
        <w:t xml:space="preserve">ские </w:t>
      </w:r>
      <w:r>
        <w:rPr>
          <w:color w:val="000000"/>
          <w:sz w:val="22"/>
          <w:szCs w:val="22"/>
          <w:lang w:eastAsia="ru-RU"/>
        </w:rPr>
        <w:t>лица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7" w:name="__RefHeading__51_520497706"/>
      <w:bookmarkStart w:id="28" w:name="__RefHeading__66_1698952488"/>
      <w:bookmarkEnd w:id="27"/>
      <w:bookmarkEnd w:id="28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9" w:name="__RefHeading__59_520497706"/>
      <w:bookmarkStart w:id="30" w:name="__RefHeading__74_1698952488"/>
      <w:bookmarkStart w:id="31" w:name="_Toc419895223"/>
      <w:bookmarkEnd w:id="29"/>
      <w:bookmarkEnd w:id="30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1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Pr="00034C75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 xml:space="preserve"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</w:t>
      </w:r>
      <w:proofErr w:type="spellStart"/>
      <w:r w:rsidRPr="00A346C3">
        <w:rPr>
          <w:sz w:val="22"/>
          <w:szCs w:val="22"/>
        </w:rPr>
        <w:t>Губкинского</w:t>
      </w:r>
      <w:proofErr w:type="spellEnd"/>
      <w:r w:rsidRPr="00A346C3">
        <w:rPr>
          <w:sz w:val="22"/>
          <w:szCs w:val="22"/>
        </w:rPr>
        <w:t xml:space="preserve"> городского округа, л/с 05263005160), ОТДЕЛЕНИЕ БЕЛГОРОД БАНКА РОССИИ//УФК по Белгородской области </w:t>
      </w:r>
      <w:r w:rsidR="00251F28">
        <w:rPr>
          <w:sz w:val="22"/>
          <w:szCs w:val="22"/>
        </w:rPr>
        <w:t xml:space="preserve">                            </w:t>
      </w:r>
      <w:r w:rsidRPr="00A346C3">
        <w:rPr>
          <w:sz w:val="22"/>
          <w:szCs w:val="22"/>
        </w:rPr>
        <w:t xml:space="preserve"> 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</w:t>
      </w:r>
      <w:r w:rsidRPr="00A346C3">
        <w:rPr>
          <w:sz w:val="22"/>
          <w:szCs w:val="22"/>
        </w:rPr>
        <w:lastRenderedPageBreak/>
        <w:t xml:space="preserve">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710EE8" w:rsidRPr="00A346C3" w:rsidRDefault="00710EE8" w:rsidP="00C870E0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Порядок внесения, блокирования и прекращения </w:t>
      </w:r>
    </w:p>
    <w:p w:rsidR="00710EE8" w:rsidRPr="00A346C3" w:rsidRDefault="00710EE8" w:rsidP="00C870E0">
      <w:pPr>
        <w:pStyle w:val="aff0"/>
        <w:suppressAutoHyphens w:val="0"/>
        <w:autoSpaceDE w:val="0"/>
        <w:autoSpaceDN w:val="0"/>
        <w:adjustRightInd w:val="0"/>
        <w:ind w:left="786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блокирования Гарантийного обеспечение оплаты оказания услуг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9.1.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Для подачи заявки на участие в аукционе в соответствии с </w:t>
      </w:r>
      <w:r w:rsidRPr="00034C75">
        <w:rPr>
          <w:color w:val="000000" w:themeColor="text1"/>
          <w:sz w:val="22"/>
          <w:szCs w:val="22"/>
          <w:lang w:eastAsia="ru-RU"/>
        </w:rPr>
        <w:t>Регламентом и Инструкциями</w:t>
      </w:r>
      <w:r w:rsidRPr="00B4560F">
        <w:rPr>
          <w:color w:val="FF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установлено требование о внесении Гарантийного обеспечения оплаты оказания услуг.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9.2. </w:t>
      </w:r>
      <w:r w:rsidRPr="00A346C3">
        <w:rPr>
          <w:color w:val="000000"/>
          <w:sz w:val="22"/>
          <w:szCs w:val="22"/>
          <w:lang w:eastAsia="ru-RU"/>
        </w:rPr>
        <w:t xml:space="preserve">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 и Инструкциями и размещенном по адресу в информационно-телекоммуникационной сети «Интернет»: </w:t>
      </w:r>
      <w:proofErr w:type="gramStart"/>
      <w:r w:rsidRPr="00A346C3">
        <w:rPr>
          <w:color w:val="0000FF"/>
          <w:sz w:val="22"/>
          <w:szCs w:val="22"/>
          <w:lang w:eastAsia="ru-RU"/>
        </w:rPr>
        <w:t xml:space="preserve">https://www.rts-tender.ru/tariffs/platform-property-sales-tariffs </w:t>
      </w:r>
      <w:r w:rsidRPr="00A346C3">
        <w:rPr>
          <w:color w:val="000000"/>
          <w:sz w:val="22"/>
          <w:szCs w:val="22"/>
          <w:lang w:eastAsia="ru-RU"/>
        </w:rPr>
        <w:t>.</w:t>
      </w:r>
      <w:proofErr w:type="gramEnd"/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реквизитам: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Получатель платежа: </w:t>
      </w:r>
      <w:r w:rsidRPr="00A346C3">
        <w:rPr>
          <w:color w:val="000000"/>
          <w:sz w:val="22"/>
          <w:szCs w:val="22"/>
          <w:lang w:eastAsia="ru-RU"/>
        </w:rPr>
        <w:t>Общество с ограниченной ответственностью «РТС-тендер»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Банковские реквизиты: </w:t>
      </w:r>
      <w:r w:rsidRPr="00A346C3">
        <w:rPr>
          <w:color w:val="000000"/>
          <w:sz w:val="22"/>
          <w:szCs w:val="22"/>
          <w:lang w:eastAsia="ru-RU"/>
        </w:rPr>
        <w:t>Филиал «Корпоративный» ПАО «</w:t>
      </w:r>
      <w:proofErr w:type="spellStart"/>
      <w:r w:rsidRPr="00A346C3">
        <w:rPr>
          <w:color w:val="000000"/>
          <w:sz w:val="22"/>
          <w:szCs w:val="22"/>
          <w:lang w:eastAsia="ru-RU"/>
        </w:rPr>
        <w:t>Совкомбанк</w:t>
      </w:r>
      <w:proofErr w:type="spellEnd"/>
      <w:r w:rsidRPr="00A346C3">
        <w:rPr>
          <w:color w:val="000000"/>
          <w:sz w:val="22"/>
          <w:szCs w:val="22"/>
          <w:lang w:eastAsia="ru-RU"/>
        </w:rPr>
        <w:t>»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БИК 044525360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Расчётный счёт: 40702810512030016362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Корр. счёт 30101810445250000360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ИНН 7710357167 КПП 773001001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Назначение платежа: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«Внесение гарантийного обеспечения по Соглашению о внесении гарантийного обеспечения,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№ аналитического счета _________, без НДС».».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9.3. </w:t>
      </w:r>
      <w:r w:rsidRPr="00150326">
        <w:rPr>
          <w:sz w:val="22"/>
          <w:szCs w:val="22"/>
          <w:lang w:eastAsia="ru-RU"/>
        </w:rPr>
        <w:t>Прекращение блокирования Гарантийного обеспечения оплаты оказания услуг в соответствии с Регламентом и Инструкциями производится Оператором электронной площадки в следующем порядке: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отозвавшего Заявку до окончания срока приема Заявок, установленного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 xml:space="preserve">пунктом </w:t>
      </w:r>
      <w:r>
        <w:rPr>
          <w:sz w:val="22"/>
          <w:szCs w:val="22"/>
          <w:lang w:eastAsia="ru-RU"/>
        </w:rPr>
        <w:t>3.3</w:t>
      </w:r>
      <w:r w:rsidRPr="00150326">
        <w:rPr>
          <w:sz w:val="22"/>
          <w:szCs w:val="22"/>
          <w:lang w:eastAsia="ru-RU"/>
        </w:rPr>
        <w:t xml:space="preserve"> Извещения, – в течение 3 (трех) рабочих дней со дня поступления уведомления об отзыве Заявки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не допущенного к участию в аукционе, – в течение 3 (трех) рабочих дней со дня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>оформления Протокола рассмотрения заявок на участие в аукционе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Участников, участвовавших в аукционе, но не победивших в нем, – в течение 3 (трех) рабочих дней со дня подписания Протокола о результатах аукциона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аукциона – в течение 3 (трех) рабочих дней со дня публикации на электронной площадке сведений о заключении договора с победителем аукциона в соответствии с Регламентом и Инструкциями.</w:t>
      </w:r>
    </w:p>
    <w:p w:rsidR="00710EE8" w:rsidRPr="00150326" w:rsidRDefault="00710EE8" w:rsidP="00360EBE">
      <w:pPr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150326">
        <w:rPr>
          <w:b/>
          <w:bCs/>
          <w:sz w:val="22"/>
          <w:szCs w:val="22"/>
          <w:lang w:eastAsia="ru-RU"/>
        </w:rPr>
        <w:t xml:space="preserve">9.4. </w:t>
      </w:r>
      <w:r w:rsidRPr="00150326">
        <w:rPr>
          <w:sz w:val="22"/>
          <w:szCs w:val="22"/>
          <w:lang w:eastAsia="ru-RU"/>
        </w:rPr>
        <w:t>Списание средств Гарантийного обеспечения оплаты оказания услуг осуществляется в соответствии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с Регламентом и Инструкциями в следующем порядке: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 xml:space="preserve">- для Победителя или </w:t>
      </w:r>
      <w:proofErr w:type="gramStart"/>
      <w:r w:rsidRPr="00150326">
        <w:rPr>
          <w:sz w:val="22"/>
          <w:szCs w:val="22"/>
          <w:lang w:eastAsia="ru-RU"/>
        </w:rPr>
        <w:t>иного лица</w:t>
      </w:r>
      <w:proofErr w:type="gramEnd"/>
      <w:r w:rsidRPr="00150326">
        <w:rPr>
          <w:sz w:val="22"/>
          <w:szCs w:val="22"/>
          <w:lang w:eastAsia="ru-RU"/>
        </w:rPr>
        <w:t xml:space="preserve"> с которым в соответствии с пунктами 13 и 14 статьи 39.12 Земельного кодекса Российской Федерации заключается договор аренды Земельного участка – в течение одного рабочего дня со дня опубликования на электронной площадке сведений о заключении с таким лицом договора аренды Земельного участка или акта (протокола) о признании его уклонившимся от заключения договора аренды Земельного участка;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lastRenderedPageBreak/>
        <w:t>- для участника аукциона, который сделал предпоследнее предложение о цене Предмета аукциона – в течение одного рабочего дня с момента заключения договора аренды Земельного участка с таким участником или опубликования на электронной площадке акта (протокола) о признании такого участника уклонившимся от заключения договора аренды Земельного участка.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2" w:name="__RefHeading__61_520497706"/>
      <w:bookmarkStart w:id="33" w:name="__RefHeading__76_1698952488"/>
      <w:bookmarkStart w:id="34" w:name="__RefHeading__63_520497706"/>
      <w:bookmarkStart w:id="35" w:name="__RefHeading__78_1698952488"/>
      <w:bookmarkStart w:id="36" w:name="_Toc419295282"/>
      <w:bookmarkStart w:id="37" w:name="_Toc419895225"/>
      <w:bookmarkEnd w:id="32"/>
      <w:bookmarkEnd w:id="33"/>
      <w:bookmarkEnd w:id="34"/>
      <w:bookmarkEnd w:id="35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38" w:name="_GoBack"/>
      <w:bookmarkEnd w:id="38"/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>
        <w:rPr>
          <w:b/>
          <w:color w:val="FF0000"/>
          <w:sz w:val="22"/>
          <w:szCs w:val="22"/>
        </w:rPr>
        <w:t>сканкопии</w:t>
      </w:r>
      <w:proofErr w:type="spellEnd"/>
      <w:r>
        <w:rPr>
          <w:b/>
          <w:color w:val="FF0000"/>
          <w:sz w:val="22"/>
          <w:szCs w:val="22"/>
        </w:rPr>
        <w:t xml:space="preserve"> и </w:t>
      </w:r>
      <w:proofErr w:type="spellStart"/>
      <w:r>
        <w:rPr>
          <w:b/>
          <w:color w:val="FF0000"/>
          <w:sz w:val="22"/>
          <w:szCs w:val="22"/>
        </w:rPr>
        <w:t>фотообразы</w:t>
      </w:r>
      <w:proofErr w:type="spellEnd"/>
      <w:r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lastRenderedPageBreak/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установленны</w:t>
      </w:r>
      <w:r>
        <w:rPr>
          <w:color w:val="000000"/>
          <w:sz w:val="22"/>
          <w:szCs w:val="22"/>
          <w:lang w:eastAsia="ru-RU"/>
        </w:rPr>
        <w:t>й</w:t>
      </w:r>
      <w:r w:rsidRPr="00A346C3">
        <w:rPr>
          <w:color w:val="000000"/>
          <w:sz w:val="22"/>
          <w:szCs w:val="22"/>
          <w:lang w:eastAsia="ru-RU"/>
        </w:rPr>
        <w:t xml:space="preserve"> пунктом </w:t>
      </w:r>
      <w:r w:rsidRPr="001E722D">
        <w:rPr>
          <w:sz w:val="22"/>
          <w:szCs w:val="22"/>
          <w:lang w:eastAsia="ru-RU"/>
        </w:rPr>
        <w:t>2.</w:t>
      </w:r>
      <w:r>
        <w:rPr>
          <w:sz w:val="22"/>
          <w:szCs w:val="22"/>
          <w:lang w:eastAsia="ru-RU"/>
        </w:rPr>
        <w:t>5</w:t>
      </w:r>
      <w:r w:rsidRPr="001E722D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Pr="00034C75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</w:t>
      </w:r>
      <w:proofErr w:type="spellStart"/>
      <w:r w:rsidRPr="00F70FC7">
        <w:rPr>
          <w:color w:val="000000"/>
          <w:sz w:val="22"/>
          <w:szCs w:val="22"/>
          <w:lang w:eastAsia="ru-RU"/>
        </w:rPr>
        <w:t>Губкинского</w:t>
      </w:r>
      <w:proofErr w:type="spellEnd"/>
      <w:r w:rsidRPr="00F70FC7"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чем через 10 (десять) дней со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признан несостоявшимся, либо протокола о результатах аукциона на Официальном сайте торгов.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(пяти) дней со дня истечения срока, предусмотренного пунктом </w:t>
      </w:r>
      <w:r w:rsidRPr="001E722D">
        <w:rPr>
          <w:sz w:val="22"/>
          <w:szCs w:val="22"/>
          <w:lang w:eastAsia="ru-RU"/>
        </w:rPr>
        <w:t>14.3 Извещения</w:t>
      </w:r>
      <w:r w:rsidRPr="00A346C3">
        <w:rPr>
          <w:color w:val="000000"/>
          <w:sz w:val="22"/>
          <w:szCs w:val="22"/>
          <w:lang w:eastAsia="ru-RU"/>
        </w:rPr>
        <w:t>, направляет такому Заявителю в личный кабинет на электронной площадке: www.rts-tender.ru,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</w:t>
      </w:r>
      <w:r w:rsidR="00A568F4">
        <w:rPr>
          <w:color w:val="000000"/>
          <w:sz w:val="22"/>
          <w:szCs w:val="22"/>
          <w:lang w:eastAsia="ru-RU"/>
        </w:rPr>
        <w:t xml:space="preserve">и) дней со дня истечения срока, </w:t>
      </w:r>
      <w:r w:rsidRPr="00A346C3">
        <w:rPr>
          <w:color w:val="000000"/>
          <w:sz w:val="22"/>
          <w:szCs w:val="22"/>
          <w:lang w:eastAsia="ru-RU"/>
        </w:rPr>
        <w:t>предусмотренного пунктом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.3 Извещения, направляет такому Заявителю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дней со дня истечения срока, предусмотренного пунктом </w:t>
      </w:r>
      <w:r>
        <w:rPr>
          <w:color w:val="000000"/>
          <w:sz w:val="22"/>
          <w:szCs w:val="22"/>
          <w:lang w:eastAsia="ru-RU"/>
        </w:rPr>
        <w:t>14</w:t>
      </w:r>
      <w:r w:rsidRPr="00A346C3">
        <w:rPr>
          <w:color w:val="000000"/>
          <w:sz w:val="22"/>
          <w:szCs w:val="22"/>
          <w:lang w:eastAsia="ru-RU"/>
        </w:rPr>
        <w:t>.3 Извещения.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.6 Извещения, обязаны подписать договор аренды Земельного участка в течение 30 (тридцати) дней со дня направления ему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Если договор аренды Земельного участка в течение 30 (тридцати) дней со дня направления проекта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договора аренды Земельного участка победител</w:t>
      </w:r>
      <w:r>
        <w:rPr>
          <w:color w:val="000000"/>
          <w:sz w:val="22"/>
          <w:szCs w:val="22"/>
          <w:lang w:eastAsia="ru-RU"/>
        </w:rPr>
        <w:t>ем</w:t>
      </w:r>
      <w:r w:rsidRPr="00A346C3">
        <w:rPr>
          <w:color w:val="000000"/>
          <w:sz w:val="22"/>
          <w:szCs w:val="22"/>
          <w:lang w:eastAsia="ru-RU"/>
        </w:rPr>
        <w:t xml:space="preserve"> аукциона не был подписан в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www.rts-tender.ru,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lastRenderedPageBreak/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.6 Извещения, в течение 30 (тридцати) дней со дня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направления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администрацией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39" w:name="__RefHeading__53_520497706"/>
      <w:bookmarkStart w:id="40" w:name="__RefHeading__68_1698952488"/>
      <w:bookmarkEnd w:id="36"/>
      <w:bookmarkEnd w:id="37"/>
      <w:bookmarkEnd w:id="39"/>
      <w:bookmarkEnd w:id="40"/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41" w:name="__RefHeading__65_520497706"/>
      <w:bookmarkStart w:id="42" w:name="__RefHeading__80_1698952488"/>
      <w:bookmarkEnd w:id="41"/>
      <w:bookmarkEnd w:id="42"/>
    </w:p>
    <w:p w:rsidR="00710EE8" w:rsidRPr="00A346C3" w:rsidRDefault="00710EE8" w:rsidP="0020020A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710EE8" w:rsidRPr="00A346C3" w:rsidRDefault="00710EE8" w:rsidP="0020020A">
      <w:pPr>
        <w:tabs>
          <w:tab w:val="left" w:pos="-13892"/>
        </w:tabs>
        <w:autoSpaceDE w:val="0"/>
        <w:jc w:val="both"/>
        <w:rPr>
          <w:sz w:val="22"/>
          <w:szCs w:val="22"/>
        </w:rPr>
      </w:pPr>
      <w:bookmarkStart w:id="43" w:name="__RefHeading__67_520497706"/>
      <w:bookmarkStart w:id="44" w:name="__RefHeading__82_1698952488"/>
      <w:bookmarkEnd w:id="43"/>
      <w:bookmarkEnd w:id="44"/>
    </w:p>
    <w:sectPr w:rsidR="00710EE8" w:rsidRPr="00A346C3" w:rsidSect="00C95E19">
      <w:footerReference w:type="default" r:id="rId12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5D31">
      <w:rPr>
        <w:noProof/>
      </w:rPr>
      <w:t>8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4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7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8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1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2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39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1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2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3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4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6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9"/>
  </w:num>
  <w:num w:numId="6">
    <w:abstractNumId w:val="45"/>
  </w:num>
  <w:num w:numId="7">
    <w:abstractNumId w:val="22"/>
  </w:num>
  <w:num w:numId="8">
    <w:abstractNumId w:val="13"/>
  </w:num>
  <w:num w:numId="9">
    <w:abstractNumId w:val="15"/>
  </w:num>
  <w:num w:numId="10">
    <w:abstractNumId w:val="32"/>
  </w:num>
  <w:num w:numId="11">
    <w:abstractNumId w:val="34"/>
  </w:num>
  <w:num w:numId="12">
    <w:abstractNumId w:val="24"/>
  </w:num>
  <w:num w:numId="13">
    <w:abstractNumId w:val="12"/>
  </w:num>
  <w:num w:numId="14">
    <w:abstractNumId w:val="35"/>
  </w:num>
  <w:num w:numId="15">
    <w:abstractNumId w:val="29"/>
  </w:num>
  <w:num w:numId="16">
    <w:abstractNumId w:val="44"/>
  </w:num>
  <w:num w:numId="17">
    <w:abstractNumId w:val="33"/>
  </w:num>
  <w:num w:numId="18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8"/>
  </w:num>
  <w:num w:numId="23">
    <w:abstractNumId w:val="16"/>
  </w:num>
  <w:num w:numId="24">
    <w:abstractNumId w:val="41"/>
  </w:num>
  <w:num w:numId="25">
    <w:abstractNumId w:val="40"/>
  </w:num>
  <w:num w:numId="26">
    <w:abstractNumId w:val="14"/>
  </w:num>
  <w:num w:numId="27">
    <w:abstractNumId w:val="26"/>
  </w:num>
  <w:num w:numId="28">
    <w:abstractNumId w:val="18"/>
  </w:num>
  <w:num w:numId="29">
    <w:abstractNumId w:val="36"/>
  </w:num>
  <w:num w:numId="30">
    <w:abstractNumId w:val="19"/>
  </w:num>
  <w:num w:numId="31">
    <w:abstractNumId w:val="42"/>
  </w:num>
  <w:num w:numId="32">
    <w:abstractNumId w:val="46"/>
  </w:num>
  <w:num w:numId="33">
    <w:abstractNumId w:val="17"/>
  </w:num>
  <w:num w:numId="34">
    <w:abstractNumId w:val="2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3"/>
  </w:num>
  <w:num w:numId="39">
    <w:abstractNumId w:val="25"/>
  </w:num>
  <w:num w:numId="40">
    <w:abstractNumId w:val="28"/>
  </w:num>
  <w:num w:numId="41">
    <w:abstractNumId w:val="31"/>
  </w:num>
  <w:num w:numId="42">
    <w:abstractNumId w:val="23"/>
  </w:num>
  <w:num w:numId="43">
    <w:abstractNumId w:val="20"/>
  </w:num>
  <w:num w:numId="44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1B9"/>
    <w:rsid w:val="000867D2"/>
    <w:rsid w:val="00090A92"/>
    <w:rsid w:val="0009199A"/>
    <w:rsid w:val="00092066"/>
    <w:rsid w:val="00093555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1F4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1F28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5D31"/>
    <w:rsid w:val="0029777E"/>
    <w:rsid w:val="002A4E7D"/>
    <w:rsid w:val="002A7722"/>
    <w:rsid w:val="002B04EE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395F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2185"/>
    <w:rsid w:val="00422E72"/>
    <w:rsid w:val="004230B2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329C"/>
    <w:rsid w:val="00534DC6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3277"/>
    <w:rsid w:val="006D67A7"/>
    <w:rsid w:val="006E0C50"/>
    <w:rsid w:val="006E2AA3"/>
    <w:rsid w:val="006F1548"/>
    <w:rsid w:val="006F1890"/>
    <w:rsid w:val="006F21E5"/>
    <w:rsid w:val="006F24F6"/>
    <w:rsid w:val="006F2BBC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0EE8"/>
    <w:rsid w:val="00711691"/>
    <w:rsid w:val="007121B3"/>
    <w:rsid w:val="007124D7"/>
    <w:rsid w:val="00713135"/>
    <w:rsid w:val="00714A2E"/>
    <w:rsid w:val="0071546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5A54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5B2B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263A3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D5C4C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E77EE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96"/>
    <w:rsid w:val="00CE48D4"/>
    <w:rsid w:val="00CE760C"/>
    <w:rsid w:val="00CF08A7"/>
    <w:rsid w:val="00CF148F"/>
    <w:rsid w:val="00CF1700"/>
    <w:rsid w:val="00CF1987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85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2E94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0E6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cadastr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FFF28-89EC-4C76-8CE9-6375D11EB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8</Pages>
  <Words>4339</Words>
  <Characters>24737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29018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Юлия Паршина</cp:lastModifiedBy>
  <cp:revision>41</cp:revision>
  <cp:lastPrinted>2023-09-14T11:36:00Z</cp:lastPrinted>
  <dcterms:created xsi:type="dcterms:W3CDTF">2023-04-12T12:17:00Z</dcterms:created>
  <dcterms:modified xsi:type="dcterms:W3CDTF">2023-09-14T11:59:00Z</dcterms:modified>
</cp:coreProperties>
</file>