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720858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720858">
        <w:rPr>
          <w:iCs/>
          <w:sz w:val="22"/>
          <w:szCs w:val="22"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720858">
        <w:rPr>
          <w:iCs/>
          <w:sz w:val="22"/>
          <w:szCs w:val="22"/>
        </w:rPr>
        <w:t xml:space="preserve"> </w:t>
      </w:r>
      <w:r w:rsidR="00EB2DE5" w:rsidRPr="00B640A8">
        <w:rPr>
          <w:iCs/>
          <w:sz w:val="22"/>
          <w:szCs w:val="22"/>
        </w:rPr>
        <w:t xml:space="preserve">Белгородская область, г. Губкин, </w:t>
      </w:r>
      <w:proofErr w:type="spellStart"/>
      <w:r w:rsidR="00EB2DE5" w:rsidRPr="00B640A8">
        <w:rPr>
          <w:iCs/>
          <w:sz w:val="22"/>
          <w:szCs w:val="22"/>
        </w:rPr>
        <w:t>промзона</w:t>
      </w:r>
      <w:proofErr w:type="spellEnd"/>
      <w:r w:rsidR="00EB2DE5" w:rsidRPr="00B640A8">
        <w:rPr>
          <w:iCs/>
          <w:sz w:val="22"/>
          <w:szCs w:val="22"/>
        </w:rPr>
        <w:t xml:space="preserve"> Южные Коробки, с видом разрешенного использования «склады»</w:t>
      </w:r>
      <w:r w:rsidR="00B640A8">
        <w:rPr>
          <w:iCs/>
          <w:sz w:val="22"/>
          <w:szCs w:val="22"/>
        </w:rPr>
        <w:t>.</w:t>
      </w:r>
    </w:p>
    <w:p w:rsidR="00710EE8" w:rsidRPr="00A346C3" w:rsidRDefault="00710EE8" w:rsidP="00ED0076">
      <w:pPr>
        <w:ind w:firstLine="426"/>
        <w:jc w:val="center"/>
        <w:rPr>
          <w:sz w:val="26"/>
          <w:szCs w:val="26"/>
        </w:rPr>
      </w:pPr>
    </w:p>
    <w:p w:rsidR="00710EE8" w:rsidRPr="00A346C3" w:rsidRDefault="00710EE8" w:rsidP="00ED0076">
      <w:pPr>
        <w:ind w:firstLine="426"/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center"/>
        <w:rPr>
          <w:iCs/>
        </w:rPr>
      </w:pP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ED0076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</w:t>
      </w:r>
      <w:proofErr w:type="spellStart"/>
      <w:r w:rsidRPr="00A346C3">
        <w:rPr>
          <w:iCs/>
          <w:sz w:val="22"/>
          <w:szCs w:val="22"/>
        </w:rPr>
        <w:t>Губкинского</w:t>
      </w:r>
      <w:proofErr w:type="spellEnd"/>
      <w:r w:rsidRPr="00A346C3">
        <w:rPr>
          <w:iCs/>
          <w:sz w:val="22"/>
          <w:szCs w:val="22"/>
        </w:rPr>
        <w:t xml:space="preserve"> городского округа от </w:t>
      </w:r>
      <w:r w:rsidR="00EB2DE5">
        <w:rPr>
          <w:iCs/>
          <w:sz w:val="22"/>
          <w:szCs w:val="22"/>
        </w:rPr>
        <w:t>28.11</w:t>
      </w:r>
      <w:r w:rsidR="00B40DBC">
        <w:rPr>
          <w:iCs/>
          <w:sz w:val="22"/>
          <w:szCs w:val="22"/>
        </w:rPr>
        <w:t>.2024</w:t>
      </w:r>
      <w:r w:rsidRPr="00A346C3">
        <w:rPr>
          <w:iCs/>
          <w:sz w:val="22"/>
          <w:szCs w:val="22"/>
        </w:rPr>
        <w:t xml:space="preserve"> № </w:t>
      </w:r>
      <w:r w:rsidR="009D499B">
        <w:rPr>
          <w:iCs/>
          <w:sz w:val="22"/>
          <w:szCs w:val="22"/>
        </w:rPr>
        <w:t>1</w:t>
      </w:r>
      <w:r w:rsidR="00A743DB">
        <w:rPr>
          <w:iCs/>
          <w:sz w:val="22"/>
          <w:szCs w:val="22"/>
        </w:rPr>
        <w:t>5</w:t>
      </w:r>
      <w:r w:rsidR="00EB2DE5">
        <w:rPr>
          <w:iCs/>
          <w:sz w:val="22"/>
          <w:szCs w:val="22"/>
        </w:rPr>
        <w:t>09</w:t>
      </w:r>
      <w:r w:rsidRPr="00A346C3">
        <w:rPr>
          <w:iCs/>
          <w:sz w:val="22"/>
          <w:szCs w:val="22"/>
        </w:rPr>
        <w:t xml:space="preserve">-па                           </w:t>
      </w:r>
      <w:proofErr w:type="gramStart"/>
      <w:r w:rsidRPr="00A346C3">
        <w:rPr>
          <w:iCs/>
          <w:sz w:val="22"/>
          <w:szCs w:val="22"/>
        </w:rPr>
        <w:t xml:space="preserve">   «</w:t>
      </w:r>
      <w:proofErr w:type="gramEnd"/>
      <w:r w:rsidRPr="00A346C3">
        <w:rPr>
          <w:iCs/>
          <w:sz w:val="22"/>
          <w:szCs w:val="22"/>
        </w:rPr>
        <w:t>О проведении аукциона на право заключения договора аренды земельного участка»;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ED0076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ED0076">
      <w:pPr>
        <w:ind w:firstLine="426"/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ED0076">
      <w:pPr>
        <w:tabs>
          <w:tab w:val="left" w:pos="851"/>
        </w:tabs>
        <w:autoSpaceDE w:val="0"/>
        <w:ind w:left="426" w:firstLine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ED0076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ED0076">
      <w:pPr>
        <w:autoSpaceDE w:val="0"/>
        <w:ind w:firstLine="426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ED0076">
      <w:pPr>
        <w:autoSpaceDE w:val="0"/>
        <w:ind w:left="360" w:firstLine="426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ED0076">
      <w:pPr>
        <w:tabs>
          <w:tab w:val="left" w:pos="426"/>
          <w:tab w:val="left" w:pos="851"/>
        </w:tabs>
        <w:autoSpaceDE w:val="0"/>
        <w:ind w:left="426" w:firstLine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ED0076">
      <w:pPr>
        <w:autoSpaceDE w:val="0"/>
        <w:autoSpaceDN w:val="0"/>
        <w:adjustRightInd w:val="0"/>
        <w:ind w:firstLine="426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ED0076">
      <w:pPr>
        <w:ind w:firstLine="426"/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ED0076">
      <w:pPr>
        <w:ind w:firstLine="426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</w:t>
      </w:r>
      <w:proofErr w:type="gramStart"/>
      <w:r w:rsidRPr="00A346C3">
        <w:rPr>
          <w:sz w:val="22"/>
          <w:szCs w:val="22"/>
        </w:rPr>
        <w:t>факс</w:t>
      </w:r>
      <w:r w:rsidRPr="00A346C3">
        <w:rPr>
          <w:rStyle w:val="a3"/>
          <w:noProof/>
          <w:color w:val="auto"/>
          <w:u w:val="none"/>
        </w:rPr>
        <w:t>:+</w:t>
      </w:r>
      <w:proofErr w:type="gramEnd"/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ED0076">
      <w:pPr>
        <w:tabs>
          <w:tab w:val="num" w:pos="0"/>
        </w:tabs>
        <w:spacing w:line="120" w:lineRule="auto"/>
        <w:ind w:firstLine="426"/>
        <w:jc w:val="both"/>
      </w:pPr>
    </w:p>
    <w:p w:rsidR="00710EE8" w:rsidRPr="00A346C3" w:rsidRDefault="00710EE8" w:rsidP="00ED007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223-ФЗ.</w:t>
      </w:r>
    </w:p>
    <w:p w:rsidR="00A743DB" w:rsidRPr="007271CA" w:rsidRDefault="00A743DB" w:rsidP="00ED0076">
      <w:pPr>
        <w:ind w:firstLine="426"/>
        <w:jc w:val="both"/>
        <w:rPr>
          <w:sz w:val="22"/>
          <w:szCs w:val="22"/>
        </w:rPr>
      </w:pPr>
      <w:r w:rsidRPr="007271CA">
        <w:rPr>
          <w:sz w:val="22"/>
          <w:szCs w:val="22"/>
        </w:rPr>
        <w:t>Оператор электронной площадки: Акционерное общество «Сбербанк - Автоматизированная система торгов» (АО «Сбербанк – АСТ») htth://</w:t>
      </w:r>
      <w:hyperlink r:id="rId9" w:history="1">
        <w:r w:rsidRPr="007271CA">
          <w:rPr>
            <w:sz w:val="22"/>
            <w:szCs w:val="22"/>
          </w:rPr>
          <w:t>www.sberbank-ast.ru/</w:t>
        </w:r>
      </w:hyperlink>
      <w:r w:rsidRPr="007271CA">
        <w:rPr>
          <w:sz w:val="22"/>
          <w:szCs w:val="22"/>
        </w:rPr>
        <w:t xml:space="preserve"> в информационно - телекоммуникационной сети «Интернет» (Оператор)</w:t>
      </w:r>
    </w:p>
    <w:p w:rsidR="00A743DB" w:rsidRDefault="00A743DB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 w:rsidRPr="007271CA">
        <w:rPr>
          <w:sz w:val="22"/>
          <w:szCs w:val="22"/>
          <w:lang w:eastAsia="zh-CN"/>
        </w:rPr>
        <w:t xml:space="preserve">Место проведения электронного аукциона: электронная площадка Оператора АО «Сбербанк-АСТ», на сайте: </w:t>
      </w:r>
      <w:hyperlink r:id="rId10" w:history="1">
        <w:r w:rsidRPr="007271CA">
          <w:rPr>
            <w:sz w:val="22"/>
            <w:szCs w:val="22"/>
            <w:lang w:eastAsia="zh-CN"/>
          </w:rPr>
          <w:t>http://utp.sberbank-ast.ru</w:t>
        </w:r>
      </w:hyperlink>
      <w:r w:rsidRPr="007271CA">
        <w:rPr>
          <w:sz w:val="22"/>
          <w:szCs w:val="22"/>
          <w:lang w:eastAsia="zh-CN"/>
        </w:rPr>
        <w:t xml:space="preserve"> в сети «Интернет» (торговая секция </w:t>
      </w:r>
      <w:r w:rsidR="007271CA">
        <w:rPr>
          <w:sz w:val="22"/>
          <w:szCs w:val="22"/>
          <w:lang w:eastAsia="zh-CN"/>
        </w:rPr>
        <w:t xml:space="preserve">«Приватизация, аренда и продажа </w:t>
      </w:r>
      <w:r w:rsidRPr="007271CA">
        <w:rPr>
          <w:sz w:val="22"/>
          <w:szCs w:val="22"/>
          <w:lang w:eastAsia="zh-CN"/>
        </w:rPr>
        <w:t>прав»).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Работа на универсальной торговой платформе –электронной площадке осуществляется в соответствии: 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 w:rsidR="00ED0076">
        <w:rPr>
          <w:sz w:val="22"/>
          <w:szCs w:val="22"/>
          <w:lang w:eastAsia="zh-CN"/>
        </w:rPr>
        <w:t xml:space="preserve">(ознакомиться можно по ссылке: </w:t>
      </w:r>
      <w:r w:rsidRPr="00471DF6">
        <w:rPr>
          <w:sz w:val="22"/>
          <w:szCs w:val="22"/>
          <w:lang w:eastAsia="zh-CN"/>
        </w:rPr>
        <w:t>https://utp.sberbank-ast.ru/Main/Notice/988/Reglament</w:t>
      </w:r>
      <w:r w:rsidR="00ED0076">
        <w:rPr>
          <w:sz w:val="22"/>
          <w:szCs w:val="22"/>
          <w:lang w:eastAsia="zh-CN"/>
        </w:rPr>
        <w:t>);</w:t>
      </w:r>
    </w:p>
    <w:p w:rsidR="00471DF6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- с Регламентом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 xml:space="preserve">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(ознакомиться можно по ссылке: </w:t>
      </w:r>
      <w:hyperlink r:id="rId11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https://utp.sberbank-ast.ru/AP/Notice/1027/Instructions</w:t>
        </w:r>
      </w:hyperlink>
      <w:r>
        <w:rPr>
          <w:sz w:val="22"/>
          <w:szCs w:val="22"/>
          <w:lang w:eastAsia="zh-CN"/>
        </w:rPr>
        <w:t>);</w:t>
      </w:r>
    </w:p>
    <w:p w:rsidR="00DB7DAB" w:rsidRPr="007271CA" w:rsidRDefault="00471DF6" w:rsidP="00ED0076">
      <w:pPr>
        <w:pStyle w:val="aff9"/>
        <w:spacing w:before="0" w:after="0"/>
        <w:ind w:firstLine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   - с инструкцией для участников торгов по работе в торговой секции «Приватизация, аренда и продажа </w:t>
      </w:r>
      <w:r w:rsidRPr="007271CA">
        <w:rPr>
          <w:sz w:val="22"/>
          <w:szCs w:val="22"/>
          <w:lang w:eastAsia="zh-CN"/>
        </w:rPr>
        <w:t>прав»</w:t>
      </w:r>
      <w:r>
        <w:rPr>
          <w:sz w:val="22"/>
          <w:szCs w:val="22"/>
          <w:lang w:eastAsia="zh-CN"/>
        </w:rPr>
        <w:t xml:space="preserve"> универсальной торговой платформы АО «Сбербанк-АСТ»</w:t>
      </w:r>
      <w:r w:rsidRPr="00471DF6">
        <w:rPr>
          <w:sz w:val="22"/>
          <w:szCs w:val="22"/>
          <w:lang w:eastAsia="zh-CN"/>
        </w:rPr>
        <w:t xml:space="preserve"> </w:t>
      </w:r>
      <w:r>
        <w:rPr>
          <w:sz w:val="22"/>
          <w:szCs w:val="22"/>
          <w:lang w:eastAsia="zh-CN"/>
        </w:rPr>
        <w:t>(ознакомиться можно по ссылке:</w:t>
      </w:r>
      <w:r w:rsidRPr="00471DF6">
        <w:t xml:space="preserve"> </w:t>
      </w:r>
      <w:hyperlink r:id="rId12" w:history="1">
        <w:r w:rsidRPr="00044D57">
          <w:rPr>
            <w:rStyle w:val="a3"/>
            <w:sz w:val="22"/>
            <w:szCs w:val="22"/>
            <w:lang w:eastAsia="zh-CN"/>
          </w:rPr>
          <w:t>https://utp.sberbank-ast.ru/AP/Notice/652/Instructions</w:t>
        </w:r>
      </w:hyperlink>
      <w:r>
        <w:rPr>
          <w:sz w:val="22"/>
          <w:szCs w:val="22"/>
          <w:lang w:eastAsia="zh-CN"/>
        </w:rPr>
        <w:t>)</w:t>
      </w:r>
      <w:r w:rsidR="00ED0076">
        <w:rPr>
          <w:sz w:val="22"/>
          <w:szCs w:val="22"/>
          <w:lang w:eastAsia="zh-CN"/>
        </w:rPr>
        <w:t>.</w:t>
      </w:r>
      <w:r>
        <w:rPr>
          <w:sz w:val="22"/>
          <w:szCs w:val="22"/>
          <w:lang w:eastAsia="zh-CN"/>
        </w:rPr>
        <w:t xml:space="preserve"> 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="00ED0076">
        <w:rPr>
          <w:b/>
          <w:color w:val="000000" w:themeColor="text1"/>
          <w:sz w:val="22"/>
          <w:szCs w:val="22"/>
        </w:rPr>
        <w:t xml:space="preserve"> 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A84448" w:rsidRDefault="00710EE8" w:rsidP="003F4EB5">
      <w:pPr>
        <w:ind w:right="-126"/>
        <w:jc w:val="both"/>
        <w:rPr>
          <w:color w:val="000000"/>
          <w:sz w:val="22"/>
          <w:szCs w:val="22"/>
        </w:rPr>
      </w:pPr>
      <w:r w:rsidRPr="00A84448">
        <w:rPr>
          <w:color w:val="000000"/>
          <w:sz w:val="22"/>
          <w:szCs w:val="22"/>
        </w:rPr>
        <w:t xml:space="preserve">Местоположение (адрес): </w:t>
      </w:r>
      <w:r w:rsidR="00EB2DE5" w:rsidRPr="00EB2DE5">
        <w:rPr>
          <w:color w:val="000000"/>
          <w:sz w:val="22"/>
          <w:szCs w:val="22"/>
        </w:rPr>
        <w:t xml:space="preserve">Белгородская область, г. Губкин, </w:t>
      </w:r>
      <w:proofErr w:type="spellStart"/>
      <w:r w:rsidR="00EB2DE5" w:rsidRPr="00EB2DE5">
        <w:rPr>
          <w:color w:val="000000"/>
          <w:sz w:val="22"/>
          <w:szCs w:val="22"/>
        </w:rPr>
        <w:t>промзона</w:t>
      </w:r>
      <w:proofErr w:type="spellEnd"/>
      <w:r w:rsidR="00EB2DE5" w:rsidRPr="00EB2DE5">
        <w:rPr>
          <w:color w:val="000000"/>
          <w:sz w:val="22"/>
          <w:szCs w:val="22"/>
        </w:rPr>
        <w:t xml:space="preserve"> Южные Коробки, с видом разрешенного использования «склады»</w:t>
      </w:r>
      <w:r w:rsidRPr="00A84448">
        <w:rPr>
          <w:color w:val="000000"/>
          <w:sz w:val="22"/>
          <w:szCs w:val="22"/>
        </w:rPr>
        <w:t>,</w:t>
      </w:r>
    </w:p>
    <w:p w:rsidR="00710EE8" w:rsidRPr="00A84448" w:rsidRDefault="00710EE8" w:rsidP="00A346C3">
      <w:pPr>
        <w:ind w:right="-126"/>
        <w:jc w:val="both"/>
        <w:rPr>
          <w:color w:val="000000"/>
          <w:sz w:val="22"/>
          <w:szCs w:val="22"/>
        </w:rPr>
      </w:pPr>
      <w:r w:rsidRPr="00A84448">
        <w:rPr>
          <w:color w:val="000000"/>
          <w:sz w:val="22"/>
          <w:szCs w:val="22"/>
        </w:rPr>
        <w:t>Кадастровый номер: 31:0</w:t>
      </w:r>
      <w:r w:rsidR="00EB2DE5">
        <w:rPr>
          <w:color w:val="000000"/>
          <w:sz w:val="22"/>
          <w:szCs w:val="22"/>
        </w:rPr>
        <w:t>4</w:t>
      </w:r>
      <w:r w:rsidRPr="00A84448">
        <w:rPr>
          <w:color w:val="000000"/>
          <w:sz w:val="22"/>
          <w:szCs w:val="22"/>
        </w:rPr>
        <w:t>:</w:t>
      </w:r>
      <w:r w:rsidR="00EB2DE5">
        <w:rPr>
          <w:color w:val="000000"/>
          <w:sz w:val="22"/>
          <w:szCs w:val="22"/>
        </w:rPr>
        <w:t>0802012</w:t>
      </w:r>
      <w:r w:rsidR="009D499B" w:rsidRPr="00A84448">
        <w:rPr>
          <w:color w:val="000000"/>
          <w:sz w:val="22"/>
          <w:szCs w:val="22"/>
        </w:rPr>
        <w:t>:</w:t>
      </w:r>
      <w:r w:rsidR="00EB2DE5">
        <w:rPr>
          <w:color w:val="000000"/>
          <w:sz w:val="22"/>
          <w:szCs w:val="22"/>
        </w:rPr>
        <w:t>28</w:t>
      </w:r>
      <w:r w:rsidRPr="00A84448">
        <w:rPr>
          <w:color w:val="000000"/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EB2DE5">
        <w:rPr>
          <w:sz w:val="22"/>
          <w:szCs w:val="22"/>
        </w:rPr>
        <w:t>1688</w:t>
      </w:r>
      <w:r w:rsidRPr="00A346C3">
        <w:rPr>
          <w:sz w:val="22"/>
          <w:szCs w:val="22"/>
        </w:rPr>
        <w:t xml:space="preserve"> </w:t>
      </w:r>
      <w:proofErr w:type="spellStart"/>
      <w:r w:rsidRPr="00A346C3">
        <w:rPr>
          <w:sz w:val="22"/>
          <w:szCs w:val="22"/>
        </w:rPr>
        <w:t>кв.м</w:t>
      </w:r>
      <w:proofErr w:type="spellEnd"/>
      <w:r w:rsidRPr="00A346C3">
        <w:rPr>
          <w:sz w:val="22"/>
          <w:szCs w:val="22"/>
        </w:rPr>
        <w:t>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EB2DE5" w:rsidRPr="00EB2DE5">
        <w:rPr>
          <w:color w:val="000000"/>
          <w:sz w:val="22"/>
          <w:szCs w:val="22"/>
        </w:rPr>
        <w:t>склады</w:t>
      </w:r>
      <w:r w:rsidR="00B40DBC" w:rsidRPr="00B40DBC">
        <w:rPr>
          <w:sz w:val="22"/>
          <w:szCs w:val="22"/>
        </w:rPr>
        <w:t>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EB2DE5" w:rsidRDefault="00710EE8" w:rsidP="00A66439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</w:p>
    <w:p w:rsidR="008262C1" w:rsidRDefault="00EB2DE5" w:rsidP="00A66439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EB2DE5">
        <w:rPr>
          <w:color w:val="000000"/>
          <w:sz w:val="22"/>
          <w:szCs w:val="22"/>
        </w:rPr>
        <w:t>зона с особыми условиями использования территории - санитарно-защитная зона для действующего предприятия филиала Публичного акционерного общества «</w:t>
      </w:r>
      <w:proofErr w:type="spellStart"/>
      <w:proofErr w:type="gramStart"/>
      <w:r w:rsidRPr="00EB2DE5">
        <w:rPr>
          <w:color w:val="000000"/>
          <w:sz w:val="22"/>
          <w:szCs w:val="22"/>
        </w:rPr>
        <w:t>Квадра</w:t>
      </w:r>
      <w:proofErr w:type="spellEnd"/>
      <w:r w:rsidRPr="00EB2DE5">
        <w:rPr>
          <w:color w:val="000000"/>
          <w:sz w:val="22"/>
          <w:szCs w:val="22"/>
        </w:rPr>
        <w:t>»-</w:t>
      </w:r>
      <w:proofErr w:type="gramEnd"/>
      <w:r w:rsidRPr="00EB2DE5">
        <w:rPr>
          <w:color w:val="000000"/>
          <w:sz w:val="22"/>
          <w:szCs w:val="22"/>
        </w:rPr>
        <w:t>«Белгородская генерация» Площадка «</w:t>
      </w:r>
      <w:proofErr w:type="spellStart"/>
      <w:r w:rsidRPr="00EB2DE5">
        <w:rPr>
          <w:color w:val="000000"/>
          <w:sz w:val="22"/>
          <w:szCs w:val="22"/>
        </w:rPr>
        <w:t>Губкинская</w:t>
      </w:r>
      <w:proofErr w:type="spellEnd"/>
      <w:r w:rsidRPr="00EB2DE5">
        <w:rPr>
          <w:color w:val="000000"/>
          <w:sz w:val="22"/>
          <w:szCs w:val="22"/>
        </w:rPr>
        <w:t xml:space="preserve"> ТЭЦ», расположенного по адресу: Белгородская область, </w:t>
      </w:r>
      <w:proofErr w:type="spellStart"/>
      <w:r w:rsidRPr="00EB2DE5">
        <w:rPr>
          <w:color w:val="000000"/>
          <w:sz w:val="22"/>
          <w:szCs w:val="22"/>
        </w:rPr>
        <w:t>Губкинский</w:t>
      </w:r>
      <w:proofErr w:type="spellEnd"/>
      <w:r w:rsidRPr="00EB2DE5">
        <w:rPr>
          <w:color w:val="000000"/>
          <w:sz w:val="22"/>
          <w:szCs w:val="22"/>
        </w:rPr>
        <w:t xml:space="preserve"> р-н, г. Губкин, </w:t>
      </w:r>
      <w:proofErr w:type="spellStart"/>
      <w:r w:rsidRPr="00EB2DE5">
        <w:rPr>
          <w:color w:val="000000"/>
          <w:sz w:val="22"/>
          <w:szCs w:val="22"/>
        </w:rPr>
        <w:t>промзона</w:t>
      </w:r>
      <w:proofErr w:type="spellEnd"/>
      <w:r w:rsidRPr="00EB2DE5">
        <w:rPr>
          <w:color w:val="000000"/>
          <w:sz w:val="22"/>
          <w:szCs w:val="22"/>
        </w:rPr>
        <w:t xml:space="preserve">. Площадка </w:t>
      </w:r>
      <w:proofErr w:type="spellStart"/>
      <w:r w:rsidRPr="00EB2DE5">
        <w:rPr>
          <w:color w:val="000000"/>
          <w:sz w:val="22"/>
          <w:szCs w:val="22"/>
        </w:rPr>
        <w:t>Губкинской</w:t>
      </w:r>
      <w:proofErr w:type="spellEnd"/>
      <w:r w:rsidRPr="00EB2DE5">
        <w:rPr>
          <w:color w:val="000000"/>
          <w:sz w:val="22"/>
          <w:szCs w:val="22"/>
        </w:rPr>
        <w:t xml:space="preserve"> ТЭЦ, в районе станции «Губкин-Грузовая» (реестровый номер 31:04-6.516);</w:t>
      </w:r>
    </w:p>
    <w:p w:rsidR="00EB2DE5" w:rsidRDefault="00EB2DE5" w:rsidP="00A66439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Pr="00EB2DE5">
        <w:rPr>
          <w:color w:val="000000"/>
          <w:sz w:val="22"/>
          <w:szCs w:val="22"/>
        </w:rPr>
        <w:t>зона с особыми условиями использования территории -</w:t>
      </w:r>
      <w:r>
        <w:rPr>
          <w:color w:val="000000"/>
          <w:sz w:val="22"/>
          <w:szCs w:val="22"/>
        </w:rPr>
        <w:t xml:space="preserve"> с</w:t>
      </w:r>
      <w:r w:rsidRPr="00EB2DE5">
        <w:rPr>
          <w:color w:val="000000"/>
          <w:sz w:val="22"/>
          <w:szCs w:val="22"/>
        </w:rPr>
        <w:t xml:space="preserve">анитарно-защитная зона действующего объекта АО "Комбинат </w:t>
      </w:r>
      <w:proofErr w:type="spellStart"/>
      <w:r w:rsidRPr="00EB2DE5">
        <w:rPr>
          <w:color w:val="000000"/>
          <w:sz w:val="22"/>
          <w:szCs w:val="22"/>
        </w:rPr>
        <w:t>КМАруда</w:t>
      </w:r>
      <w:proofErr w:type="spellEnd"/>
      <w:r w:rsidRPr="00EB2DE5">
        <w:rPr>
          <w:color w:val="000000"/>
          <w:sz w:val="22"/>
          <w:szCs w:val="22"/>
        </w:rPr>
        <w:t>", расположенного по адресу: Белгородская область, г. Губкин, ул. Артема, д. 2 (реестровый номер 31:04-6.1794)</w:t>
      </w:r>
      <w:r>
        <w:rPr>
          <w:color w:val="000000"/>
          <w:sz w:val="22"/>
          <w:szCs w:val="22"/>
        </w:rPr>
        <w:t>.</w:t>
      </w:r>
    </w:p>
    <w:p w:rsidR="00710EE8" w:rsidRDefault="00710EE8" w:rsidP="00FD0038">
      <w:pPr>
        <w:ind w:firstLine="709"/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13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</w:hyperlink>
      <w:r w:rsidR="00FD0038">
        <w:rPr>
          <w:bCs/>
          <w:sz w:val="22"/>
          <w:szCs w:val="22"/>
        </w:rPr>
        <w:t xml:space="preserve">, </w:t>
      </w:r>
      <w:r w:rsidR="00FD0038" w:rsidRPr="00FD0038">
        <w:rPr>
          <w:bCs/>
          <w:sz w:val="22"/>
          <w:szCs w:val="22"/>
        </w:rPr>
        <w:t>https://pkk.rosreestr.ru</w:t>
      </w:r>
      <w:r w:rsidR="00FD0038">
        <w:rPr>
          <w:bCs/>
          <w:sz w:val="22"/>
          <w:szCs w:val="22"/>
        </w:rPr>
        <w:t>.</w:t>
      </w:r>
    </w:p>
    <w:p w:rsidR="00710EE8" w:rsidRPr="00C453E3" w:rsidRDefault="00EB2DE5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>Земельный участок предоставляется для целей</w:t>
      </w:r>
      <w:r w:rsidR="007C7075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не связанных со строительством</w:t>
      </w:r>
      <w:r w:rsidR="00710EE8" w:rsidRPr="00C453E3">
        <w:rPr>
          <w:bCs/>
          <w:sz w:val="22"/>
          <w:szCs w:val="22"/>
        </w:rPr>
        <w:t>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84448" w:rsidRDefault="00710EE8" w:rsidP="00C453E3">
      <w:pPr>
        <w:ind w:firstLine="426"/>
        <w:jc w:val="both"/>
        <w:rPr>
          <w:bCs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A346C3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часток:   </w:t>
      </w:r>
      <w:proofErr w:type="gramEnd"/>
      <w:r>
        <w:rPr>
          <w:color w:val="000000"/>
          <w:sz w:val="22"/>
          <w:szCs w:val="22"/>
        </w:rPr>
        <w:t xml:space="preserve">                     </w:t>
      </w:r>
      <w:r w:rsidR="005250C8" w:rsidRPr="005250C8">
        <w:rPr>
          <w:b/>
          <w:bCs/>
          <w:sz w:val="22"/>
          <w:szCs w:val="22"/>
        </w:rPr>
        <w:t>194508 (сто девяносто четыре тысячи пятьсот восемь) рублей 00 копеек</w:t>
      </w:r>
      <w:r w:rsidRPr="00A84448">
        <w:rPr>
          <w:bCs/>
          <w:sz w:val="22"/>
          <w:szCs w:val="22"/>
        </w:rPr>
        <w:t>,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5250C8">
        <w:rPr>
          <w:b/>
          <w:bCs/>
          <w:color w:val="000000"/>
          <w:sz w:val="22"/>
          <w:szCs w:val="22"/>
        </w:rPr>
        <w:t>5835,24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5250C8">
        <w:rPr>
          <w:b/>
          <w:bCs/>
          <w:color w:val="000000"/>
          <w:sz w:val="22"/>
          <w:szCs w:val="22"/>
        </w:rPr>
        <w:t>пять тысяч восемьсот тридцать пять рублей 24</w:t>
      </w:r>
      <w:r w:rsidR="007109D5">
        <w:rPr>
          <w:b/>
          <w:bCs/>
          <w:color w:val="000000"/>
          <w:sz w:val="22"/>
          <w:szCs w:val="22"/>
        </w:rPr>
        <w:t xml:space="preserve"> копе</w:t>
      </w:r>
      <w:r w:rsidR="00A84448">
        <w:rPr>
          <w:b/>
          <w:bCs/>
          <w:color w:val="000000"/>
          <w:sz w:val="22"/>
          <w:szCs w:val="22"/>
        </w:rPr>
        <w:t>йки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5250C8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</w:t>
      </w:r>
      <w:proofErr w:type="gramStart"/>
      <w:r w:rsidRPr="00A346C3">
        <w:rPr>
          <w:color w:val="000000"/>
          <w:sz w:val="22"/>
          <w:szCs w:val="22"/>
        </w:rPr>
        <w:t xml:space="preserve">):   </w:t>
      </w:r>
      <w:proofErr w:type="gramEnd"/>
      <w:r w:rsidRPr="00A346C3">
        <w:rPr>
          <w:color w:val="000000"/>
          <w:sz w:val="22"/>
          <w:szCs w:val="22"/>
        </w:rPr>
        <w:t xml:space="preserve">                      </w:t>
      </w:r>
      <w:r w:rsidR="005250C8">
        <w:rPr>
          <w:b/>
          <w:color w:val="000000"/>
          <w:sz w:val="22"/>
          <w:szCs w:val="22"/>
        </w:rPr>
        <w:t>97254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5250C8">
        <w:rPr>
          <w:b/>
          <w:color w:val="000000"/>
          <w:sz w:val="22"/>
          <w:szCs w:val="22"/>
        </w:rPr>
        <w:t>девяносто семь тысяч двести пятьдесят четыре рубля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5250C8">
        <w:rPr>
          <w:bCs/>
          <w:color w:val="000000"/>
          <w:sz w:val="22"/>
          <w:szCs w:val="22"/>
        </w:rPr>
        <w:t>5</w:t>
      </w:r>
      <w:r w:rsidRPr="00C453E3">
        <w:rPr>
          <w:bCs/>
          <w:color w:val="000000"/>
          <w:sz w:val="22"/>
          <w:szCs w:val="22"/>
        </w:rPr>
        <w:t xml:space="preserve"> (</w:t>
      </w:r>
      <w:r w:rsidR="005250C8">
        <w:rPr>
          <w:bCs/>
          <w:color w:val="000000"/>
          <w:sz w:val="22"/>
          <w:szCs w:val="22"/>
        </w:rPr>
        <w:t>пять</w:t>
      </w:r>
      <w:r w:rsidRPr="00C453E3">
        <w:rPr>
          <w:bCs/>
          <w:color w:val="000000"/>
          <w:sz w:val="22"/>
          <w:szCs w:val="22"/>
        </w:rPr>
        <w:t xml:space="preserve">) </w:t>
      </w:r>
      <w:r w:rsidR="005250C8">
        <w:rPr>
          <w:bCs/>
          <w:color w:val="000000"/>
          <w:sz w:val="22"/>
          <w:szCs w:val="22"/>
        </w:rPr>
        <w:t>лет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1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1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2" w:name="__RefHeading__29_520497706"/>
      <w:bookmarkStart w:id="13" w:name="__RefHeading__44_1698952488"/>
      <w:bookmarkStart w:id="14" w:name="__RefHeading__31_520497706"/>
      <w:bookmarkStart w:id="15" w:name="__RefHeading__46_1698952488"/>
      <w:bookmarkEnd w:id="12"/>
      <w:bookmarkEnd w:id="13"/>
      <w:bookmarkEnd w:id="14"/>
      <w:bookmarkEnd w:id="15"/>
    </w:p>
    <w:p w:rsidR="00710EE8" w:rsidRPr="00A346C3" w:rsidRDefault="00710EE8" w:rsidP="007A26E8">
      <w:pPr>
        <w:rPr>
          <w:b/>
          <w:color w:val="000000"/>
          <w:sz w:val="10"/>
          <w:szCs w:val="10"/>
        </w:rPr>
      </w:pPr>
      <w:bookmarkStart w:id="16" w:name="OLE_LINK9"/>
      <w:bookmarkStart w:id="17" w:name="OLE_LINK7"/>
      <w:bookmarkStart w:id="18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</w:t>
      </w:r>
      <w:proofErr w:type="spellStart"/>
      <w:r w:rsidR="007A26E8" w:rsidRPr="00AE3AC4">
        <w:rPr>
          <w:color w:val="000000"/>
          <w:szCs w:val="20"/>
          <w:lang w:val="en-US"/>
        </w:rPr>
        <w:t>htth</w:t>
      </w:r>
      <w:proofErr w:type="spellEnd"/>
      <w:r w:rsidR="007A26E8" w:rsidRPr="00AE3AC4">
        <w:rPr>
          <w:color w:val="000000"/>
          <w:szCs w:val="20"/>
        </w:rPr>
        <w:t>://</w:t>
      </w:r>
      <w:proofErr w:type="spellStart"/>
      <w:r w:rsidR="00136B2F">
        <w:fldChar w:fldCharType="begin"/>
      </w:r>
      <w:r w:rsidR="00136B2F">
        <w:instrText xml:space="preserve"> HYPERLINK "http://www.sberbank-ast.ru/" </w:instrText>
      </w:r>
      <w:r w:rsidR="00136B2F">
        <w:fldChar w:fldCharType="separate"/>
      </w:r>
      <w:r w:rsidR="007A26E8" w:rsidRPr="00AE3AC4">
        <w:rPr>
          <w:color w:val="000080"/>
          <w:szCs w:val="20"/>
          <w:u w:val="single"/>
        </w:rPr>
        <w:t>www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sberbank</w:t>
      </w:r>
      <w:proofErr w:type="spellEnd"/>
      <w:r w:rsidR="007A26E8" w:rsidRPr="00AE3AC4">
        <w:rPr>
          <w:color w:val="000080"/>
          <w:szCs w:val="20"/>
          <w:u w:val="single"/>
        </w:rPr>
        <w:t>-</w:t>
      </w:r>
      <w:proofErr w:type="spellStart"/>
      <w:r w:rsidR="007A26E8" w:rsidRPr="00AE3AC4">
        <w:rPr>
          <w:color w:val="000080"/>
          <w:szCs w:val="20"/>
          <w:u w:val="single"/>
          <w:lang w:val="en-US"/>
        </w:rPr>
        <w:t>ast</w:t>
      </w:r>
      <w:proofErr w:type="spellEnd"/>
      <w:r w:rsidR="007A26E8" w:rsidRPr="00AE3AC4">
        <w:rPr>
          <w:color w:val="000080"/>
          <w:szCs w:val="20"/>
          <w:u w:val="single"/>
        </w:rPr>
        <w:t>.</w:t>
      </w:r>
      <w:proofErr w:type="spellStart"/>
      <w:r w:rsidR="007A26E8" w:rsidRPr="00AE3AC4">
        <w:rPr>
          <w:color w:val="000080"/>
          <w:szCs w:val="20"/>
          <w:u w:val="single"/>
        </w:rPr>
        <w:t>ru</w:t>
      </w:r>
      <w:proofErr w:type="spellEnd"/>
      <w:r w:rsidR="007A26E8" w:rsidRPr="00AE3AC4">
        <w:rPr>
          <w:color w:val="000080"/>
          <w:szCs w:val="20"/>
          <w:u w:val="single"/>
        </w:rPr>
        <w:t>/</w:t>
      </w:r>
      <w:r w:rsidR="00136B2F">
        <w:rPr>
          <w:color w:val="000080"/>
          <w:szCs w:val="20"/>
          <w:u w:val="single"/>
        </w:rPr>
        <w:fldChar w:fldCharType="end"/>
      </w:r>
    </w:p>
    <w:bookmarkEnd w:id="16"/>
    <w:bookmarkEnd w:id="17"/>
    <w:bookmarkEnd w:id="18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 w:rsidRPr="002841DC">
        <w:rPr>
          <w:b/>
          <w:color w:val="000000"/>
          <w:sz w:val="22"/>
          <w:szCs w:val="22"/>
        </w:rPr>
        <w:t>3.2.</w:t>
      </w:r>
      <w:r w:rsidR="007F73A9" w:rsidRPr="002841DC">
        <w:rPr>
          <w:b/>
          <w:color w:val="000000"/>
          <w:sz w:val="22"/>
          <w:szCs w:val="22"/>
        </w:rPr>
        <w:t xml:space="preserve"> </w:t>
      </w:r>
      <w:r w:rsidRPr="002841DC">
        <w:rPr>
          <w:b/>
          <w:color w:val="000000"/>
          <w:sz w:val="22"/>
          <w:szCs w:val="22"/>
        </w:rPr>
        <w:t xml:space="preserve">Дата и время начала приема Заявок: </w:t>
      </w:r>
      <w:r w:rsidR="007A26E8" w:rsidRPr="002841DC">
        <w:rPr>
          <w:b/>
          <w:color w:val="000000"/>
          <w:sz w:val="22"/>
          <w:szCs w:val="22"/>
        </w:rPr>
        <w:t>13.12.2024</w:t>
      </w:r>
      <w:r w:rsidRPr="002841DC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>3.3</w:t>
      </w:r>
      <w:r w:rsidR="007F73A9">
        <w:rPr>
          <w:b/>
          <w:color w:val="000000"/>
          <w:sz w:val="22"/>
          <w:szCs w:val="22"/>
        </w:rPr>
        <w:t xml:space="preserve">. </w:t>
      </w:r>
      <w:r w:rsidRPr="008E387D">
        <w:rPr>
          <w:b/>
          <w:color w:val="000000"/>
          <w:sz w:val="22"/>
          <w:szCs w:val="22"/>
        </w:rPr>
        <w:t>Дата и время окончания срока приема</w:t>
      </w:r>
      <w:r w:rsidR="00686971">
        <w:rPr>
          <w:b/>
          <w:color w:val="000000"/>
          <w:sz w:val="22"/>
          <w:szCs w:val="22"/>
        </w:rPr>
        <w:t xml:space="preserve"> Заявок</w:t>
      </w:r>
      <w:r w:rsidRPr="008E387D">
        <w:rPr>
          <w:b/>
          <w:color w:val="000000"/>
          <w:sz w:val="22"/>
          <w:szCs w:val="22"/>
        </w:rPr>
        <w:t xml:space="preserve">: </w:t>
      </w:r>
      <w:r w:rsidR="005250C8">
        <w:rPr>
          <w:b/>
          <w:color w:val="000000"/>
          <w:sz w:val="22"/>
          <w:szCs w:val="22"/>
        </w:rPr>
        <w:t>13</w:t>
      </w:r>
      <w:r w:rsidR="002841DC">
        <w:rPr>
          <w:b/>
          <w:color w:val="000000"/>
          <w:sz w:val="22"/>
          <w:szCs w:val="22"/>
        </w:rPr>
        <w:t>.01.2025</w:t>
      </w:r>
      <w:r w:rsidRPr="008E387D">
        <w:rPr>
          <w:b/>
          <w:color w:val="000000"/>
          <w:sz w:val="22"/>
          <w:szCs w:val="22"/>
        </w:rPr>
        <w:t xml:space="preserve"> г. в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686971" w:rsidRPr="00686971" w:rsidRDefault="00710EE8" w:rsidP="00686971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</w:t>
      </w:r>
      <w:r w:rsidR="00930C1C">
        <w:rPr>
          <w:b/>
          <w:bCs/>
          <w:sz w:val="22"/>
          <w:szCs w:val="22"/>
        </w:rPr>
        <w:t xml:space="preserve">и время </w:t>
      </w:r>
      <w:r w:rsidRPr="00A346C3">
        <w:rPr>
          <w:b/>
          <w:bCs/>
          <w:sz w:val="22"/>
          <w:szCs w:val="22"/>
        </w:rPr>
        <w:t xml:space="preserve">рассмотрения Заявок: </w:t>
      </w:r>
      <w:r w:rsidR="005250C8">
        <w:rPr>
          <w:b/>
          <w:bCs/>
          <w:sz w:val="22"/>
          <w:szCs w:val="22"/>
        </w:rPr>
        <w:t>14</w:t>
      </w:r>
      <w:r w:rsidR="00686971">
        <w:rPr>
          <w:b/>
          <w:bCs/>
          <w:sz w:val="22"/>
          <w:szCs w:val="22"/>
        </w:rPr>
        <w:t>.01</w:t>
      </w:r>
      <w:r w:rsidRPr="00A346C3">
        <w:rPr>
          <w:b/>
          <w:bCs/>
          <w:sz w:val="22"/>
          <w:szCs w:val="22"/>
        </w:rPr>
        <w:t>.202</w:t>
      </w:r>
      <w:r w:rsidR="00686971">
        <w:rPr>
          <w:b/>
          <w:bCs/>
          <w:sz w:val="22"/>
          <w:szCs w:val="22"/>
        </w:rPr>
        <w:t>5</w:t>
      </w:r>
      <w:r w:rsidRPr="00A346C3">
        <w:rPr>
          <w:b/>
          <w:bCs/>
          <w:sz w:val="22"/>
          <w:szCs w:val="22"/>
        </w:rPr>
        <w:t xml:space="preserve"> г.</w:t>
      </w:r>
      <w:r w:rsidR="00686971">
        <w:rPr>
          <w:b/>
          <w:bCs/>
          <w:sz w:val="22"/>
          <w:szCs w:val="22"/>
        </w:rPr>
        <w:t xml:space="preserve"> в </w:t>
      </w:r>
      <w:r w:rsidR="00686971" w:rsidRPr="00686971">
        <w:rPr>
          <w:b/>
          <w:color w:val="000000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686971" w:rsidRDefault="00710EE8" w:rsidP="00686971">
      <w:pPr>
        <w:tabs>
          <w:tab w:val="left" w:pos="0"/>
        </w:tabs>
        <w:autoSpaceDE w:val="0"/>
        <w:jc w:val="both"/>
        <w:rPr>
          <w:color w:val="000000"/>
          <w:sz w:val="22"/>
          <w:szCs w:val="22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 xml:space="preserve">электронная площадка </w:t>
      </w:r>
      <w:r w:rsidR="00686971" w:rsidRPr="00686971">
        <w:rPr>
          <w:color w:val="000000"/>
          <w:sz w:val="22"/>
          <w:szCs w:val="22"/>
        </w:rPr>
        <w:t>htth://www.sberbank-ast.ru/</w:t>
      </w:r>
    </w:p>
    <w:p w:rsidR="00710EE8" w:rsidRPr="00A346C3" w:rsidRDefault="00710EE8" w:rsidP="00686971">
      <w:pPr>
        <w:tabs>
          <w:tab w:val="left" w:pos="0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5250C8">
        <w:rPr>
          <w:b/>
          <w:bCs/>
          <w:sz w:val="22"/>
          <w:szCs w:val="22"/>
        </w:rPr>
        <w:t>15</w:t>
      </w:r>
      <w:r w:rsidR="00686971">
        <w:rPr>
          <w:b/>
          <w:bCs/>
          <w:sz w:val="22"/>
          <w:szCs w:val="22"/>
        </w:rPr>
        <w:t>.01.</w:t>
      </w:r>
      <w:r w:rsidR="001B3758" w:rsidRPr="001B3758">
        <w:rPr>
          <w:b/>
          <w:bCs/>
          <w:sz w:val="22"/>
          <w:szCs w:val="22"/>
        </w:rPr>
        <w:t>202</w:t>
      </w:r>
      <w:r w:rsidR="00686971">
        <w:rPr>
          <w:b/>
          <w:bCs/>
          <w:sz w:val="22"/>
          <w:szCs w:val="22"/>
        </w:rPr>
        <w:t>5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</w:t>
      </w:r>
      <w:r w:rsidR="005250C8"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 xml:space="preserve">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19" w:name="_Toc419295274"/>
      <w:bookmarkStart w:id="20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19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0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4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</w:t>
      </w:r>
      <w:proofErr w:type="spellStart"/>
      <w:r w:rsidR="00686971" w:rsidRPr="00686971">
        <w:rPr>
          <w:sz w:val="22"/>
          <w:szCs w:val="22"/>
        </w:rPr>
        <w:t>htth</w:t>
      </w:r>
      <w:proofErr w:type="spellEnd"/>
      <w:r w:rsidR="00686971" w:rsidRPr="00686971">
        <w:rPr>
          <w:sz w:val="22"/>
          <w:szCs w:val="22"/>
        </w:rPr>
        <w:t>://www.sberbank-ast.ru/</w:t>
      </w:r>
      <w:r w:rsidRPr="00A346C3">
        <w:rPr>
          <w:sz w:val="22"/>
          <w:szCs w:val="22"/>
        </w:rPr>
        <w:t xml:space="preserve">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proofErr w:type="spellStart"/>
      <w:r w:rsidRPr="00A346C3">
        <w:rPr>
          <w:sz w:val="22"/>
          <w:szCs w:val="22"/>
          <w:u w:val="single"/>
          <w:lang w:eastAsia="ru-RU"/>
        </w:rPr>
        <w:t>www</w:t>
      </w:r>
      <w:proofErr w:type="spellEnd"/>
      <w:r w:rsidRPr="00A346C3">
        <w:rPr>
          <w:sz w:val="22"/>
          <w:szCs w:val="22"/>
          <w:u w:val="single"/>
          <w:lang w:eastAsia="ru-RU"/>
        </w:rPr>
        <w:t>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1" w:name="__RefHeading__47_520497706"/>
      <w:bookmarkStart w:id="22" w:name="__RefHeading__62_1698952488"/>
      <w:bookmarkStart w:id="23" w:name="_Toc419895218"/>
      <w:bookmarkEnd w:id="21"/>
      <w:bookmarkEnd w:id="22"/>
      <w:r w:rsidRPr="00A346C3">
        <w:rPr>
          <w:rFonts w:ascii="Times New Roman" w:hAnsi="Times New Roman" w:cs="Times New Roman"/>
          <w:i w:val="0"/>
          <w:sz w:val="26"/>
          <w:szCs w:val="26"/>
        </w:rPr>
        <w:lastRenderedPageBreak/>
        <w:t>Требования к Участникам</w:t>
      </w:r>
      <w:bookmarkEnd w:id="23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5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4" w:name="__RefHeading__49_520497706"/>
      <w:bookmarkStart w:id="25" w:name="__RefHeading__64_1698952488"/>
      <w:bookmarkStart w:id="26" w:name="_Toc419895219"/>
      <w:bookmarkEnd w:id="24"/>
      <w:bookmarkEnd w:id="25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6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7" w:name="_GoBack"/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bookmarkEnd w:id="27"/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B4560F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B4560F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</w:t>
      </w:r>
      <w:proofErr w:type="spellStart"/>
      <w:r w:rsidRPr="00A346C3">
        <w:rPr>
          <w:sz w:val="22"/>
          <w:szCs w:val="22"/>
        </w:rPr>
        <w:t>Губкинского</w:t>
      </w:r>
      <w:proofErr w:type="spellEnd"/>
      <w:r w:rsidRPr="00A346C3">
        <w:rPr>
          <w:sz w:val="22"/>
          <w:szCs w:val="22"/>
        </w:rPr>
        <w:t xml:space="preserve"> городского округа, л/с 0526300516</w:t>
      </w:r>
      <w:r w:rsidR="002C462C">
        <w:rPr>
          <w:sz w:val="22"/>
          <w:szCs w:val="22"/>
        </w:rPr>
        <w:t>1</w:t>
      </w:r>
      <w:r w:rsidRPr="00A346C3">
        <w:rPr>
          <w:sz w:val="22"/>
          <w:szCs w:val="22"/>
        </w:rPr>
        <w:t xml:space="preserve">), ОТДЕЛЕНИЕ БЕЛГОРОД БАНКА РОССИИ//УФК по Белгородской области </w:t>
      </w:r>
      <w:r w:rsidR="00930C1C">
        <w:rPr>
          <w:sz w:val="22"/>
          <w:szCs w:val="22"/>
        </w:rPr>
        <w:t xml:space="preserve">                            </w:t>
      </w:r>
      <w:r w:rsidRPr="00A346C3">
        <w:rPr>
          <w:sz w:val="22"/>
          <w:szCs w:val="22"/>
        </w:rPr>
        <w:t xml:space="preserve">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2841DC" w:rsidRPr="00A30EA1" w:rsidRDefault="002841DC" w:rsidP="00A30EA1">
      <w:pPr>
        <w:jc w:val="both"/>
        <w:rPr>
          <w:sz w:val="22"/>
          <w:szCs w:val="22"/>
        </w:rPr>
      </w:pPr>
      <w:r w:rsidRPr="00A30EA1">
        <w:rPr>
          <w:sz w:val="22"/>
          <w:szCs w:val="22"/>
        </w:rPr>
        <w:t>Документом, подтверждающим поступление задатка на счет</w:t>
      </w:r>
      <w:r w:rsidR="00A30EA1" w:rsidRPr="00A30EA1">
        <w:rPr>
          <w:sz w:val="22"/>
          <w:szCs w:val="22"/>
        </w:rPr>
        <w:t xml:space="preserve">, </w:t>
      </w:r>
      <w:proofErr w:type="gramStart"/>
      <w:r w:rsidR="00A30EA1" w:rsidRPr="00A30EA1">
        <w:rPr>
          <w:sz w:val="22"/>
          <w:szCs w:val="22"/>
        </w:rPr>
        <w:t>указанный  в</w:t>
      </w:r>
      <w:proofErr w:type="gramEnd"/>
      <w:r w:rsidR="00A30EA1" w:rsidRPr="00A30EA1">
        <w:rPr>
          <w:sz w:val="22"/>
          <w:szCs w:val="22"/>
        </w:rPr>
        <w:t xml:space="preserve"> Извещении</w:t>
      </w:r>
      <w:r w:rsidRPr="00A30EA1">
        <w:rPr>
          <w:sz w:val="22"/>
          <w:szCs w:val="22"/>
        </w:rPr>
        <w:t>, является выписка из указанного в извещении лицевого счета, сформированная на дату</w:t>
      </w:r>
      <w:r w:rsidR="00930C1C">
        <w:rPr>
          <w:sz w:val="22"/>
          <w:szCs w:val="22"/>
        </w:rPr>
        <w:t xml:space="preserve"> и время </w:t>
      </w:r>
      <w:r w:rsidRPr="00A30EA1">
        <w:rPr>
          <w:sz w:val="22"/>
          <w:szCs w:val="22"/>
        </w:rPr>
        <w:t>рассмотрения заявок на участие в аукционе.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lastRenderedPageBreak/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C503FA" w:rsidRPr="00C503FA" w:rsidRDefault="00C503FA" w:rsidP="004567A4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Взимание оператором электронной площадки</w:t>
      </w:r>
    </w:p>
    <w:p w:rsidR="00C503FA" w:rsidRDefault="00C503FA" w:rsidP="004567A4">
      <w:pPr>
        <w:pStyle w:val="aff0"/>
        <w:suppressAutoHyphens w:val="0"/>
        <w:autoSpaceDE w:val="0"/>
        <w:autoSpaceDN w:val="0"/>
        <w:adjustRightInd w:val="0"/>
        <w:spacing w:after="0"/>
        <w:ind w:left="788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C503F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платы за участие в электронном аукционе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9.1.</w:t>
      </w:r>
      <w:r w:rsidRPr="00913DC1">
        <w:rPr>
          <w:color w:val="000000"/>
          <w:sz w:val="22"/>
          <w:szCs w:val="22"/>
          <w:lang w:eastAsia="ru-RU"/>
        </w:rPr>
        <w:t xml:space="preserve"> В соответствии с пунктом 5 статьи 39.13 Земельного кодекса РФ 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6" w:history="1">
        <w:r w:rsidRPr="00913DC1">
          <w:rPr>
            <w:color w:val="000000"/>
            <w:sz w:val="22"/>
            <w:szCs w:val="22"/>
            <w:lang w:eastAsia="ru-RU"/>
          </w:rPr>
          <w:t>пунктами 13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7" w:history="1">
        <w:r w:rsidRPr="00913DC1">
          <w:rPr>
            <w:color w:val="000000"/>
            <w:sz w:val="22"/>
            <w:szCs w:val="22"/>
            <w:lang w:eastAsia="ru-RU"/>
          </w:rPr>
          <w:t>14</w:t>
        </w:r>
      </w:hyperlink>
      <w:r w:rsidRPr="00913DC1">
        <w:rPr>
          <w:color w:val="000000"/>
          <w:sz w:val="22"/>
          <w:szCs w:val="22"/>
          <w:lang w:eastAsia="ru-RU"/>
        </w:rPr>
        <w:t xml:space="preserve">, </w:t>
      </w:r>
      <w:hyperlink r:id="rId18" w:history="1">
        <w:r w:rsidRPr="00913DC1">
          <w:rPr>
            <w:color w:val="000000"/>
            <w:sz w:val="22"/>
            <w:szCs w:val="22"/>
            <w:lang w:eastAsia="ru-RU"/>
          </w:rPr>
          <w:t>20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и </w:t>
      </w:r>
      <w:hyperlink r:id="rId19" w:history="1">
        <w:r w:rsidRPr="00913DC1">
          <w:rPr>
            <w:color w:val="000000"/>
            <w:sz w:val="22"/>
            <w:szCs w:val="22"/>
            <w:lang w:eastAsia="ru-RU"/>
          </w:rPr>
          <w:t>25 статьи 39.12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Земельного кодекса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503FA" w:rsidRPr="00913DC1" w:rsidRDefault="00C503FA" w:rsidP="00C503F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9.2.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  <w:hyperlink r:id="rId20" w:history="1">
        <w:r w:rsidRPr="00913DC1">
          <w:rPr>
            <w:color w:val="000000"/>
            <w:sz w:val="22"/>
            <w:szCs w:val="22"/>
            <w:lang w:eastAsia="ru-RU"/>
          </w:rPr>
          <w:t>Постановлением</w:t>
        </w:r>
      </w:hyperlink>
      <w:r w:rsidRPr="00913DC1">
        <w:rPr>
          <w:color w:val="000000"/>
          <w:sz w:val="22"/>
          <w:szCs w:val="22"/>
          <w:lang w:eastAsia="ru-RU"/>
        </w:rPr>
        <w:t xml:space="preserve"> Правительства РФ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913DC1" w:rsidRPr="00913DC1">
        <w:rPr>
          <w:color w:val="000000"/>
          <w:sz w:val="22"/>
          <w:szCs w:val="22"/>
          <w:lang w:eastAsia="ru-RU"/>
        </w:rPr>
        <w:t>»</w:t>
      </w:r>
      <w:r w:rsidRPr="00913DC1">
        <w:rPr>
          <w:color w:val="000000"/>
          <w:sz w:val="22"/>
          <w:szCs w:val="22"/>
          <w:lang w:eastAsia="ru-RU"/>
        </w:rPr>
        <w:t xml:space="preserve"> (далее - Постановление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Pr="00913DC1">
        <w:rPr>
          <w:color w:val="000000"/>
          <w:sz w:val="22"/>
          <w:szCs w:val="22"/>
          <w:lang w:eastAsia="ru-RU"/>
        </w:rPr>
        <w:t xml:space="preserve"> 564) утвержден предельный размер платы</w:t>
      </w:r>
      <w:r w:rsidR="00913DC1" w:rsidRPr="00913DC1">
        <w:rPr>
          <w:color w:val="000000"/>
          <w:sz w:val="22"/>
          <w:szCs w:val="22"/>
          <w:lang w:eastAsia="ru-RU"/>
        </w:rPr>
        <w:t xml:space="preserve">. </w:t>
      </w:r>
      <w:r w:rsidRPr="00913DC1">
        <w:rPr>
          <w:color w:val="000000"/>
          <w:sz w:val="22"/>
          <w:szCs w:val="22"/>
          <w:lang w:eastAsia="ru-RU"/>
        </w:rPr>
        <w:t xml:space="preserve"> 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245BDB">
        <w:rPr>
          <w:b/>
          <w:color w:val="000000"/>
          <w:sz w:val="22"/>
          <w:szCs w:val="22"/>
          <w:lang w:eastAsia="ru-RU"/>
        </w:rPr>
        <w:t>9.3</w:t>
      </w:r>
      <w:r>
        <w:rPr>
          <w:color w:val="000000"/>
          <w:sz w:val="22"/>
          <w:szCs w:val="22"/>
          <w:lang w:eastAsia="ru-RU"/>
        </w:rPr>
        <w:t>.</w:t>
      </w:r>
      <w:r w:rsidR="00C503FA" w:rsidRPr="00913DC1">
        <w:rPr>
          <w:color w:val="000000"/>
          <w:sz w:val="22"/>
          <w:szCs w:val="22"/>
          <w:lang w:eastAsia="ru-RU"/>
        </w:rPr>
        <w:t xml:space="preserve">В </w:t>
      </w:r>
      <w:hyperlink r:id="rId21" w:history="1">
        <w:r w:rsidR="00C503FA" w:rsidRPr="00913DC1">
          <w:rPr>
            <w:color w:val="000000"/>
            <w:sz w:val="22"/>
            <w:szCs w:val="22"/>
            <w:lang w:eastAsia="ru-RU"/>
          </w:rPr>
          <w:t>п. 4(1)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Постановления </w:t>
      </w:r>
      <w:r w:rsidR="00913DC1">
        <w:rPr>
          <w:color w:val="000000"/>
          <w:sz w:val="22"/>
          <w:szCs w:val="22"/>
          <w:lang w:eastAsia="ru-RU"/>
        </w:rPr>
        <w:t>№</w:t>
      </w:r>
      <w:r w:rsidR="004567A4">
        <w:rPr>
          <w:color w:val="000000"/>
          <w:sz w:val="22"/>
          <w:szCs w:val="22"/>
          <w:lang w:eastAsia="ru-RU"/>
        </w:rPr>
        <w:t xml:space="preserve"> </w:t>
      </w:r>
      <w:r w:rsidR="00C503FA" w:rsidRPr="00913DC1">
        <w:rPr>
          <w:color w:val="000000"/>
          <w:sz w:val="22"/>
          <w:szCs w:val="22"/>
          <w:lang w:eastAsia="ru-RU"/>
        </w:rPr>
        <w:t xml:space="preserve">564 предусмотрено, что при проведении в соответствии с </w:t>
      </w:r>
      <w:hyperlink r:id="rId22" w:history="1">
        <w:r w:rsidR="00C503FA" w:rsidRPr="00913DC1">
          <w:rPr>
            <w:color w:val="000000"/>
            <w:sz w:val="22"/>
            <w:szCs w:val="22"/>
            <w:lang w:eastAsia="ru-RU"/>
          </w:rPr>
          <w:t>ЗК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РФ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оператор электронной площадки вправе в соответствии с </w:t>
      </w:r>
      <w:hyperlink r:id="rId23" w:history="1">
        <w:r w:rsidR="00C503FA" w:rsidRPr="00913DC1">
          <w:rPr>
            <w:color w:val="000000"/>
            <w:sz w:val="22"/>
            <w:szCs w:val="22"/>
            <w:lang w:eastAsia="ru-RU"/>
          </w:rPr>
          <w:t>Правилами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, утвержденными Постановлением </w:t>
      </w:r>
      <w:r w:rsidR="00913DC1" w:rsidRPr="00913DC1">
        <w:rPr>
          <w:color w:val="000000"/>
          <w:sz w:val="22"/>
          <w:szCs w:val="22"/>
          <w:lang w:eastAsia="ru-RU"/>
        </w:rPr>
        <w:t>№</w:t>
      </w:r>
      <w:r w:rsidR="00C503FA" w:rsidRPr="00913DC1">
        <w:rPr>
          <w:color w:val="000000"/>
          <w:sz w:val="22"/>
          <w:szCs w:val="22"/>
          <w:lang w:eastAsia="ru-RU"/>
        </w:rPr>
        <w:t xml:space="preserve"> 564 </w:t>
      </w:r>
      <w:r w:rsidR="00913DC1" w:rsidRPr="00913DC1">
        <w:rPr>
          <w:color w:val="000000"/>
          <w:sz w:val="22"/>
          <w:szCs w:val="22"/>
          <w:lang w:eastAsia="ru-RU"/>
        </w:rPr>
        <w:t xml:space="preserve">взимать </w:t>
      </w:r>
      <w:r w:rsidR="00C503FA" w:rsidRPr="00913DC1">
        <w:rPr>
          <w:color w:val="000000"/>
          <w:sz w:val="22"/>
          <w:szCs w:val="22"/>
          <w:lang w:eastAsia="ru-RU"/>
        </w:rPr>
        <w:t xml:space="preserve">плату за участие в аукционе в размере, не превышающем предельный размер, установленный </w:t>
      </w:r>
      <w:hyperlink r:id="rId24" w:history="1">
        <w:r w:rsidR="00C503FA" w:rsidRPr="00913DC1">
          <w:rPr>
            <w:color w:val="000000"/>
            <w:sz w:val="22"/>
            <w:szCs w:val="22"/>
            <w:lang w:eastAsia="ru-RU"/>
          </w:rPr>
          <w:t>пунктом 2</w:t>
        </w:r>
      </w:hyperlink>
      <w:r w:rsidR="00C503FA" w:rsidRPr="00913DC1">
        <w:rPr>
          <w:color w:val="000000"/>
          <w:sz w:val="22"/>
          <w:szCs w:val="22"/>
          <w:lang w:eastAsia="ru-RU"/>
        </w:rPr>
        <w:t xml:space="preserve"> настоящего постановления</w:t>
      </w:r>
      <w:r>
        <w:rPr>
          <w:color w:val="000000"/>
          <w:sz w:val="22"/>
          <w:szCs w:val="22"/>
          <w:lang w:eastAsia="ru-RU"/>
        </w:rPr>
        <w:t>: п</w:t>
      </w:r>
      <w:r w:rsidRPr="00F06FB2">
        <w:rPr>
          <w:color w:val="000000"/>
          <w:sz w:val="22"/>
          <w:szCs w:val="22"/>
          <w:lang w:eastAsia="ru-RU"/>
        </w:rPr>
        <w:t xml:space="preserve">редельный размер платы в размере одного процента начальной </w:t>
      </w:r>
      <w:r w:rsidR="009000BA">
        <w:rPr>
          <w:color w:val="000000"/>
          <w:sz w:val="22"/>
          <w:szCs w:val="22"/>
          <w:lang w:eastAsia="ru-RU"/>
        </w:rPr>
        <w:t>цены предмета аукциона</w:t>
      </w:r>
      <w:r w:rsidRPr="00F06FB2">
        <w:rPr>
          <w:color w:val="000000"/>
          <w:sz w:val="22"/>
          <w:szCs w:val="22"/>
          <w:lang w:eastAsia="ru-RU"/>
        </w:rPr>
        <w:t>,  но не более чем:</w:t>
      </w:r>
    </w:p>
    <w:p w:rsidR="00F06FB2" w:rsidRPr="00245BDB" w:rsidRDefault="00F06FB2" w:rsidP="00245BDB">
      <w:pPr>
        <w:suppressAutoHyphens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ru-RU"/>
        </w:rPr>
      </w:pPr>
      <w:bookmarkStart w:id="33" w:name="Par1"/>
      <w:bookmarkEnd w:id="33"/>
      <w:r w:rsidRPr="00F06FB2">
        <w:rPr>
          <w:color w:val="000000"/>
          <w:sz w:val="22"/>
          <w:szCs w:val="22"/>
          <w:lang w:eastAsia="ru-RU"/>
        </w:rPr>
        <w:t xml:space="preserve"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</w:t>
      </w:r>
      <w:r w:rsidRPr="004238D0">
        <w:rPr>
          <w:color w:val="000000"/>
          <w:sz w:val="22"/>
          <w:szCs w:val="22"/>
          <w:lang w:eastAsia="ru-RU"/>
        </w:rPr>
        <w:t xml:space="preserve">соответствии с </w:t>
      </w:r>
      <w:hyperlink r:id="rId25" w:history="1">
        <w:r w:rsidRPr="004238D0">
          <w:rPr>
            <w:color w:val="000000"/>
            <w:sz w:val="22"/>
            <w:szCs w:val="22"/>
            <w:lang w:eastAsia="ru-RU"/>
          </w:rPr>
          <w:t>пунктом 1 части 1 статьи 30</w:t>
        </w:r>
      </w:hyperlink>
      <w:r w:rsidRPr="004238D0">
        <w:rPr>
          <w:color w:val="000000"/>
          <w:sz w:val="22"/>
          <w:szCs w:val="22"/>
          <w:lang w:eastAsia="ru-RU"/>
        </w:rPr>
        <w:t xml:space="preserve"> Федерального закона</w:t>
      </w:r>
      <w:r w:rsidR="00245BDB" w:rsidRPr="004238D0">
        <w:rPr>
          <w:color w:val="000000"/>
          <w:sz w:val="22"/>
          <w:szCs w:val="22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</w:t>
      </w:r>
      <w:r w:rsidR="00245BDB">
        <w:rPr>
          <w:sz w:val="22"/>
          <w:szCs w:val="22"/>
          <w:lang w:eastAsia="ru-RU"/>
        </w:rPr>
        <w:t xml:space="preserve"> нужд»</w:t>
      </w:r>
      <w:r w:rsidRPr="00F06FB2">
        <w:rPr>
          <w:color w:val="000000"/>
          <w:sz w:val="22"/>
          <w:szCs w:val="22"/>
          <w:lang w:eastAsia="ru-RU"/>
        </w:rPr>
        <w:t>;</w:t>
      </w:r>
    </w:p>
    <w:p w:rsidR="00F06FB2" w:rsidRPr="00F06FB2" w:rsidRDefault="00F06FB2" w:rsidP="00F06FB2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eastAsia="ru-RU"/>
        </w:rPr>
      </w:pPr>
      <w:bookmarkStart w:id="34" w:name="Par2"/>
      <w:bookmarkEnd w:id="34"/>
      <w:r w:rsidRPr="00F06FB2">
        <w:rPr>
          <w:color w:val="000000"/>
          <w:sz w:val="22"/>
          <w:szCs w:val="22"/>
          <w:lang w:eastAsia="ru-RU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"Налог на профессиональный доход", с субъекта малого предпринимательства, за исключением случая, предусмотренного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абзацем вторым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пункта, с субъекта среднего предпринимательства;</w:t>
      </w:r>
    </w:p>
    <w:p w:rsidR="00F06FB2" w:rsidRDefault="00F06FB2" w:rsidP="004567A4">
      <w:pPr>
        <w:suppressAutoHyphens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 xml:space="preserve">     </w:t>
      </w:r>
      <w:r w:rsidRPr="00F06FB2">
        <w:rPr>
          <w:color w:val="000000"/>
          <w:sz w:val="22"/>
          <w:szCs w:val="22"/>
          <w:lang w:eastAsia="ru-RU"/>
        </w:rPr>
        <w:t xml:space="preserve">7,5 тыс. рублей без учета налога на добавленную стоимость, если плата взимается в случаях, не указанных в </w:t>
      </w:r>
      <w:hyperlink w:anchor="Par1" w:history="1">
        <w:r w:rsidRPr="00F06FB2">
          <w:rPr>
            <w:color w:val="000000"/>
            <w:sz w:val="22"/>
            <w:szCs w:val="22"/>
            <w:lang w:eastAsia="ru-RU"/>
          </w:rPr>
          <w:t>абзацах втором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и </w:t>
      </w:r>
      <w:hyperlink w:anchor="Par2" w:history="1">
        <w:r w:rsidRPr="00F06FB2">
          <w:rPr>
            <w:color w:val="000000"/>
            <w:sz w:val="22"/>
            <w:szCs w:val="22"/>
            <w:lang w:eastAsia="ru-RU"/>
          </w:rPr>
          <w:t>третьем</w:t>
        </w:r>
      </w:hyperlink>
      <w:r w:rsidRPr="00F06FB2">
        <w:rPr>
          <w:color w:val="000000"/>
          <w:sz w:val="22"/>
          <w:szCs w:val="22"/>
          <w:lang w:eastAsia="ru-RU"/>
        </w:rPr>
        <w:t xml:space="preserve"> настоящего пункта.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bookmarkStart w:id="35" w:name="Par0"/>
      <w:bookmarkEnd w:id="35"/>
      <w:r>
        <w:rPr>
          <w:sz w:val="22"/>
          <w:szCs w:val="22"/>
          <w:lang w:eastAsia="ru-RU"/>
        </w:rPr>
        <w:t>При этом: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предусмотренный </w:t>
      </w:r>
      <w:hyperlink w:anchor="Par0" w:history="1">
        <w:r w:rsidRPr="00E71A84">
          <w:rPr>
            <w:sz w:val="22"/>
            <w:szCs w:val="22"/>
            <w:lang w:eastAsia="ru-RU"/>
          </w:rPr>
          <w:t>пунктом 2</w:t>
        </w:r>
      </w:hyperlink>
      <w:r w:rsidRPr="00E71A84">
        <w:rPr>
          <w:sz w:val="22"/>
          <w:szCs w:val="22"/>
          <w:lang w:eastAsia="ru-RU"/>
        </w:rPr>
        <w:t xml:space="preserve"> Постановления № 564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</w:t>
      </w:r>
      <w:hyperlink r:id="rId26" w:history="1">
        <w:r w:rsidRPr="00E71A84">
          <w:rPr>
            <w:sz w:val="22"/>
            <w:szCs w:val="22"/>
            <w:lang w:eastAsia="ru-RU"/>
          </w:rPr>
          <w:t>частью 4 статьи 18</w:t>
        </w:r>
      </w:hyperlink>
      <w:r w:rsidRPr="00E71A84">
        <w:rPr>
          <w:sz w:val="22"/>
          <w:szCs w:val="22"/>
          <w:lang w:eastAsia="ru-RU"/>
        </w:rPr>
        <w:t xml:space="preserve">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</w:t>
      </w:r>
      <w:r w:rsidRPr="00E71A84">
        <w:rPr>
          <w:sz w:val="22"/>
          <w:szCs w:val="22"/>
          <w:lang w:eastAsia="ru-RU"/>
        </w:rPr>
        <w:lastRenderedPageBreak/>
        <w:t xml:space="preserve">аукциона, проводимого в случае, предусмотренном </w:t>
      </w:r>
      <w:hyperlink r:id="rId27" w:history="1">
        <w:r w:rsidRPr="00E71A84">
          <w:rPr>
            <w:sz w:val="22"/>
            <w:szCs w:val="22"/>
            <w:lang w:eastAsia="ru-RU"/>
          </w:rPr>
          <w:t>пунктом 7 статьи 39.18</w:t>
        </w:r>
      </w:hyperlink>
      <w:r w:rsidRPr="00E71A84">
        <w:rPr>
          <w:sz w:val="22"/>
          <w:szCs w:val="22"/>
          <w:lang w:eastAsia="ru-RU"/>
        </w:rPr>
        <w:t xml:space="preserve"> Земельного кодекса Российской Федерации, является гражданин;</w:t>
      </w:r>
    </w:p>
    <w:p w:rsidR="004567A4" w:rsidRPr="00E71A8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8" w:history="1">
        <w:r w:rsidRPr="00E71A84">
          <w:rPr>
            <w:sz w:val="22"/>
            <w:szCs w:val="22"/>
            <w:lang w:eastAsia="ru-RU"/>
          </w:rPr>
          <w:t>абзаца второго пункта 3</w:t>
        </w:r>
      </w:hyperlink>
      <w:r w:rsidRPr="00E71A84">
        <w:rPr>
          <w:sz w:val="22"/>
          <w:szCs w:val="22"/>
          <w:lang w:eastAsia="ru-RU"/>
        </w:rPr>
        <w:t xml:space="preserve"> Постановления № 564 не применяются;</w:t>
      </w:r>
    </w:p>
    <w:p w:rsidR="004567A4" w:rsidRDefault="004567A4" w:rsidP="004567A4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eastAsia="ru-RU"/>
        </w:rPr>
      </w:pPr>
      <w:r w:rsidRPr="00E71A84">
        <w:rPr>
          <w:sz w:val="22"/>
          <w:szCs w:val="22"/>
          <w:lang w:eastAsia="ru-RU"/>
        </w:rPr>
        <w:t xml:space="preserve">положения </w:t>
      </w:r>
      <w:hyperlink r:id="rId29" w:history="1">
        <w:r w:rsidRPr="00E71A84">
          <w:rPr>
            <w:sz w:val="22"/>
            <w:szCs w:val="22"/>
            <w:lang w:eastAsia="ru-RU"/>
          </w:rPr>
          <w:t>Правил</w:t>
        </w:r>
      </w:hyperlink>
      <w:r w:rsidRPr="00E71A84">
        <w:rPr>
          <w:sz w:val="22"/>
          <w:szCs w:val="22"/>
          <w:lang w:eastAsia="ru-RU"/>
        </w:rPr>
        <w:t>, утвержденных Постановлением № 564, касающиеся электронной процедуры, контракта, применяются соответственно к аукциону</w:t>
      </w:r>
      <w:r>
        <w:rPr>
          <w:sz w:val="22"/>
          <w:szCs w:val="22"/>
          <w:lang w:eastAsia="ru-RU"/>
        </w:rPr>
        <w:t>, договору купли-продажи земельного участка, находящегося в государственной или муниципальной собственности, либо договору аренды такого участка.</w:t>
      </w:r>
    </w:p>
    <w:p w:rsidR="00F06FB2" w:rsidRPr="00913DC1" w:rsidRDefault="00F06FB2" w:rsidP="00913DC1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6" w:name="__RefHeading__61_520497706"/>
      <w:bookmarkStart w:id="37" w:name="__RefHeading__76_1698952488"/>
      <w:bookmarkStart w:id="38" w:name="__RefHeading__63_520497706"/>
      <w:bookmarkStart w:id="39" w:name="__RefHeading__78_1698952488"/>
      <w:bookmarkStart w:id="40" w:name="_Toc419295282"/>
      <w:bookmarkStart w:id="41" w:name="_Toc419895225"/>
      <w:bookmarkEnd w:id="36"/>
      <w:bookmarkEnd w:id="37"/>
      <w:bookmarkEnd w:id="38"/>
      <w:bookmarkEnd w:id="39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</w:t>
      </w:r>
      <w:proofErr w:type="gramStart"/>
      <w:r w:rsidRPr="00695B85">
        <w:rPr>
          <w:sz w:val="22"/>
          <w:szCs w:val="22"/>
          <w:lang w:eastAsia="ru-RU"/>
        </w:rPr>
        <w:t>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</w:t>
      </w:r>
      <w:proofErr w:type="gramEnd"/>
      <w:r w:rsidRPr="00695B85">
        <w:rPr>
          <w:sz w:val="22"/>
          <w:szCs w:val="22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proofErr w:type="spellStart"/>
      <w:r>
        <w:rPr>
          <w:b/>
          <w:color w:val="FF0000"/>
          <w:sz w:val="22"/>
          <w:szCs w:val="22"/>
        </w:rPr>
        <w:t>сканкопии</w:t>
      </w:r>
      <w:proofErr w:type="spellEnd"/>
      <w:r>
        <w:rPr>
          <w:b/>
          <w:color w:val="FF0000"/>
          <w:sz w:val="22"/>
          <w:szCs w:val="22"/>
        </w:rPr>
        <w:t xml:space="preserve"> и </w:t>
      </w:r>
      <w:proofErr w:type="spellStart"/>
      <w:r>
        <w:rPr>
          <w:b/>
          <w:color w:val="FF0000"/>
          <w:sz w:val="22"/>
          <w:szCs w:val="22"/>
        </w:rPr>
        <w:t>фотообразы</w:t>
      </w:r>
      <w:proofErr w:type="spellEnd"/>
      <w:r>
        <w:rPr>
          <w:b/>
          <w:color w:val="FF0000"/>
          <w:sz w:val="22"/>
          <w:szCs w:val="22"/>
        </w:rPr>
        <w:t xml:space="preserve">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proofErr w:type="spellStart"/>
      <w:r w:rsidRPr="00A346C3">
        <w:rPr>
          <w:color w:val="000000"/>
          <w:sz w:val="22"/>
          <w:szCs w:val="22"/>
          <w:lang w:eastAsia="ru-RU"/>
        </w:rPr>
        <w:t>непоступление</w:t>
      </w:r>
      <w:proofErr w:type="spellEnd"/>
      <w:r w:rsidRPr="00A346C3">
        <w:rPr>
          <w:color w:val="000000"/>
          <w:sz w:val="22"/>
          <w:szCs w:val="22"/>
          <w:lang w:eastAsia="ru-RU"/>
        </w:rPr>
        <w:t xml:space="preserve">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</w:t>
      </w:r>
      <w:proofErr w:type="spellStart"/>
      <w:r w:rsidRPr="00F70FC7">
        <w:rPr>
          <w:color w:val="000000"/>
          <w:sz w:val="22"/>
          <w:szCs w:val="22"/>
          <w:lang w:eastAsia="ru-RU"/>
        </w:rPr>
        <w:t>Губкинского</w:t>
      </w:r>
      <w:proofErr w:type="spellEnd"/>
      <w:r w:rsidRPr="00F70FC7"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 xml:space="preserve">, направляет такому Заявителю в личный кабинет на электронной площадке: </w:t>
      </w:r>
      <w:hyperlink r:id="rId30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>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.3 Извещения, направляет такому Заявителю в личный кабинет на электронной площадке:  </w:t>
      </w:r>
      <w:hyperlink r:id="rId31" w:history="1">
        <w:r w:rsidR="00E71A84" w:rsidRPr="007271CA">
          <w:rPr>
            <w:sz w:val="22"/>
            <w:szCs w:val="22"/>
          </w:rPr>
          <w:t>http://utp.sberbank-ast.ru</w:t>
        </w:r>
      </w:hyperlink>
      <w:r w:rsidR="00E71A84">
        <w:rPr>
          <w:sz w:val="22"/>
          <w:szCs w:val="22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2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 xml:space="preserve">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 xml:space="preserve">.6 Извещения, обязаны подписать договор аренды Земельного участка в течение 30 (тридцати) дней со дня направления ему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3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электронной площадке: </w:t>
      </w:r>
      <w:hyperlink r:id="rId34" w:history="1">
        <w:r w:rsidR="00E71A84" w:rsidRPr="007271CA">
          <w:rPr>
            <w:sz w:val="22"/>
            <w:szCs w:val="22"/>
          </w:rPr>
          <w:t>http://utp.sberbank-ast.ru</w:t>
        </w:r>
      </w:hyperlink>
      <w:r w:rsidRPr="00A346C3">
        <w:rPr>
          <w:color w:val="000000"/>
          <w:sz w:val="22"/>
          <w:szCs w:val="22"/>
          <w:lang w:eastAsia="ru-RU"/>
        </w:rPr>
        <w:t xml:space="preserve">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</w:t>
      </w:r>
      <w:proofErr w:type="gramStart"/>
      <w:r w:rsidRPr="00A346C3">
        <w:rPr>
          <w:color w:val="000000"/>
          <w:sz w:val="22"/>
          <w:szCs w:val="22"/>
          <w:lang w:eastAsia="ru-RU"/>
        </w:rPr>
        <w:t xml:space="preserve">площадке:  </w:t>
      </w:r>
      <w:hyperlink r:id="rId35" w:history="1">
        <w:r w:rsidR="00E71A84" w:rsidRPr="007271CA">
          <w:rPr>
            <w:sz w:val="22"/>
            <w:szCs w:val="22"/>
          </w:rPr>
          <w:t>http://utp.sberbank-ast.ru</w:t>
        </w:r>
        <w:proofErr w:type="gramEnd"/>
      </w:hyperlink>
      <w:r w:rsidR="00E71A84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администрацией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 xml:space="preserve">администрация </w:t>
      </w:r>
      <w:proofErr w:type="spellStart"/>
      <w:r>
        <w:rPr>
          <w:color w:val="000000"/>
          <w:sz w:val="22"/>
          <w:szCs w:val="22"/>
          <w:lang w:eastAsia="ru-RU"/>
        </w:rPr>
        <w:t>Губкинского</w:t>
      </w:r>
      <w:proofErr w:type="spellEnd"/>
      <w:r>
        <w:rPr>
          <w:color w:val="000000"/>
          <w:sz w:val="22"/>
          <w:szCs w:val="22"/>
          <w:lang w:eastAsia="ru-RU"/>
        </w:rPr>
        <w:t xml:space="preserve">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2" w:name="__RefHeading__53_520497706"/>
      <w:bookmarkStart w:id="43" w:name="__RefHeading__68_1698952488"/>
      <w:bookmarkEnd w:id="40"/>
      <w:bookmarkEnd w:id="41"/>
      <w:bookmarkEnd w:id="42"/>
      <w:bookmarkEnd w:id="43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4" w:name="__RefHeading__65_520497706"/>
      <w:bookmarkStart w:id="45" w:name="__RefHeading__80_1698952488"/>
      <w:bookmarkEnd w:id="44"/>
      <w:bookmarkEnd w:id="45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6" w:name="__RefHeading__67_520497706"/>
      <w:bookmarkStart w:id="47" w:name="__RefHeading__82_1698952488"/>
      <w:bookmarkEnd w:id="46"/>
      <w:bookmarkEnd w:id="47"/>
    </w:p>
    <w:sectPr w:rsidR="00710EE8" w:rsidRPr="00A346C3" w:rsidSect="00C95E19">
      <w:footerReference w:type="default" r:id="rId36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6B2F">
      <w:rPr>
        <w:noProof/>
      </w:rPr>
      <w:t>3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3FD4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97607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36B2F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37D0"/>
    <w:rsid w:val="002259F3"/>
    <w:rsid w:val="0022763B"/>
    <w:rsid w:val="00227BA1"/>
    <w:rsid w:val="00231594"/>
    <w:rsid w:val="00231874"/>
    <w:rsid w:val="00234053"/>
    <w:rsid w:val="00235B4F"/>
    <w:rsid w:val="00241CB5"/>
    <w:rsid w:val="00245BDB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1DC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462C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424F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25CF"/>
    <w:rsid w:val="00375A76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38D0"/>
    <w:rsid w:val="0042435B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7A4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1DF6"/>
    <w:rsid w:val="00472841"/>
    <w:rsid w:val="00473D58"/>
    <w:rsid w:val="00474E48"/>
    <w:rsid w:val="00475069"/>
    <w:rsid w:val="00477542"/>
    <w:rsid w:val="00480920"/>
    <w:rsid w:val="00480BC3"/>
    <w:rsid w:val="00480C1E"/>
    <w:rsid w:val="0048254F"/>
    <w:rsid w:val="00483164"/>
    <w:rsid w:val="00486BFE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0343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50C8"/>
    <w:rsid w:val="00526043"/>
    <w:rsid w:val="0052799C"/>
    <w:rsid w:val="00531056"/>
    <w:rsid w:val="0053329C"/>
    <w:rsid w:val="00534DC6"/>
    <w:rsid w:val="0053597B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4730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971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4299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858"/>
    <w:rsid w:val="00720DC3"/>
    <w:rsid w:val="007215CC"/>
    <w:rsid w:val="00723BB8"/>
    <w:rsid w:val="007271CA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26E8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B6C82"/>
    <w:rsid w:val="007C19A4"/>
    <w:rsid w:val="007C6819"/>
    <w:rsid w:val="007C7075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7F73A9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2C1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08F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4B25"/>
    <w:rsid w:val="008E5E28"/>
    <w:rsid w:val="008E75B9"/>
    <w:rsid w:val="008E7A8E"/>
    <w:rsid w:val="008F1674"/>
    <w:rsid w:val="008F5D9C"/>
    <w:rsid w:val="008F5DED"/>
    <w:rsid w:val="008F6101"/>
    <w:rsid w:val="008F7FCC"/>
    <w:rsid w:val="009000BA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3DC1"/>
    <w:rsid w:val="009141AB"/>
    <w:rsid w:val="009144A6"/>
    <w:rsid w:val="00921A86"/>
    <w:rsid w:val="00922C71"/>
    <w:rsid w:val="009238C8"/>
    <w:rsid w:val="00924157"/>
    <w:rsid w:val="00924D96"/>
    <w:rsid w:val="00926256"/>
    <w:rsid w:val="009263A3"/>
    <w:rsid w:val="00930C1C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6FD8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99B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0EA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57951"/>
    <w:rsid w:val="00A600CD"/>
    <w:rsid w:val="00A60D6A"/>
    <w:rsid w:val="00A61616"/>
    <w:rsid w:val="00A6280B"/>
    <w:rsid w:val="00A638A0"/>
    <w:rsid w:val="00A66439"/>
    <w:rsid w:val="00A6651F"/>
    <w:rsid w:val="00A67B45"/>
    <w:rsid w:val="00A67FC0"/>
    <w:rsid w:val="00A7153E"/>
    <w:rsid w:val="00A7188B"/>
    <w:rsid w:val="00A73C2A"/>
    <w:rsid w:val="00A73D87"/>
    <w:rsid w:val="00A743DB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4448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0A8"/>
    <w:rsid w:val="00B64A48"/>
    <w:rsid w:val="00B65855"/>
    <w:rsid w:val="00B7179C"/>
    <w:rsid w:val="00B719CE"/>
    <w:rsid w:val="00B71D00"/>
    <w:rsid w:val="00B7465D"/>
    <w:rsid w:val="00B750C0"/>
    <w:rsid w:val="00B762E1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1B91"/>
    <w:rsid w:val="00C440A7"/>
    <w:rsid w:val="00C450B3"/>
    <w:rsid w:val="00C45170"/>
    <w:rsid w:val="00C453E3"/>
    <w:rsid w:val="00C46E7B"/>
    <w:rsid w:val="00C4784D"/>
    <w:rsid w:val="00C479C1"/>
    <w:rsid w:val="00C503FA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672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126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1EC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B7DAB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1A84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6588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2DE5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0076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6FB2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0038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hyperlink" Target="https://roscadastr.com/" TargetMode="External"/><Relationship Id="rId18" Type="http://schemas.openxmlformats.org/officeDocument/2006/relationships/hyperlink" Target="https://login.consultant.ru/link/?req=doc&amp;base=LAW&amp;n=492074&amp;dst=702" TargetMode="External"/><Relationship Id="rId26" Type="http://schemas.openxmlformats.org/officeDocument/2006/relationships/hyperlink" Target="https://login.consultant.ru/link/?req=doc&amp;base=LAW&amp;n=477368&amp;dst=10036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0286&amp;dst=14" TargetMode="External"/><Relationship Id="rId34" Type="http://schemas.openxmlformats.org/officeDocument/2006/relationships/hyperlink" Target="http://utp.sberbank-as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AP/Notice/652/Instructions" TargetMode="External"/><Relationship Id="rId17" Type="http://schemas.openxmlformats.org/officeDocument/2006/relationships/hyperlink" Target="https://login.consultant.ru/link/?req=doc&amp;base=LAW&amp;n=492074&amp;dst=690" TargetMode="External"/><Relationship Id="rId25" Type="http://schemas.openxmlformats.org/officeDocument/2006/relationships/hyperlink" Target="https://login.consultant.ru/link/?req=doc&amp;base=LAW&amp;n=492046&amp;dst=2209" TargetMode="External"/><Relationship Id="rId33" Type="http://schemas.openxmlformats.org/officeDocument/2006/relationships/hyperlink" Target="http://utp.sberbank-ast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2074&amp;dst=689" TargetMode="External"/><Relationship Id="rId20" Type="http://schemas.openxmlformats.org/officeDocument/2006/relationships/hyperlink" Target="https://login.consultant.ru/link/?req=doc&amp;base=LAW&amp;n=480286" TargetMode="External"/><Relationship Id="rId29" Type="http://schemas.openxmlformats.org/officeDocument/2006/relationships/hyperlink" Target="https://login.consultant.ru/link/?req=doc&amp;base=LAW&amp;n=480286&amp;dst=1000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AP/Notice/1027/Instructions" TargetMode="External"/><Relationship Id="rId24" Type="http://schemas.openxmlformats.org/officeDocument/2006/relationships/hyperlink" Target="https://login.consultant.ru/link/?req=doc&amp;base=LAW&amp;n=480286&amp;dst=21" TargetMode="External"/><Relationship Id="rId32" Type="http://schemas.openxmlformats.org/officeDocument/2006/relationships/hyperlink" Target="http://utp.sberbank-ast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s://login.consultant.ru/link/?req=doc&amp;base=LAW&amp;n=480286&amp;dst=100013" TargetMode="External"/><Relationship Id="rId28" Type="http://schemas.openxmlformats.org/officeDocument/2006/relationships/hyperlink" Target="https://login.consultant.ru/link/?req=doc&amp;base=LAW&amp;n=480286&amp;dst=3" TargetMode="External"/><Relationship Id="rId36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https://login.consultant.ru/link/?req=doc&amp;base=LAW&amp;n=492074&amp;dst=101232" TargetMode="External"/><Relationship Id="rId31" Type="http://schemas.openxmlformats.org/officeDocument/2006/relationships/hyperlink" Target="http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s://login.consultant.ru/link/?req=doc&amp;base=LAW&amp;n=482897" TargetMode="External"/><Relationship Id="rId27" Type="http://schemas.openxmlformats.org/officeDocument/2006/relationships/hyperlink" Target="https://login.consultant.ru/link/?req=doc&amp;base=LAW&amp;n=492074&amp;dst=878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CA6F-AF7B-4B3F-8CC2-CD979424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4777</Words>
  <Characters>27233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31947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24</cp:revision>
  <cp:lastPrinted>2024-12-12T13:17:00Z</cp:lastPrinted>
  <dcterms:created xsi:type="dcterms:W3CDTF">2024-09-23T08:43:00Z</dcterms:created>
  <dcterms:modified xsi:type="dcterms:W3CDTF">2024-12-12T15:18:00Z</dcterms:modified>
</cp:coreProperties>
</file>