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559" w:rsidRPr="004B3559" w:rsidRDefault="004B3559" w:rsidP="004B3559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4B3559">
        <w:rPr>
          <w:b/>
          <w:bCs/>
          <w:sz w:val="28"/>
          <w:szCs w:val="28"/>
        </w:rPr>
        <w:t>ИЗВЕЩЕНИЕ</w:t>
      </w:r>
    </w:p>
    <w:p w:rsidR="004B3559" w:rsidRPr="004B3559" w:rsidRDefault="004B3559" w:rsidP="004B3559">
      <w:pPr>
        <w:widowControl w:val="0"/>
        <w:tabs>
          <w:tab w:val="left" w:pos="8647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4B3559">
        <w:rPr>
          <w:b/>
          <w:bCs/>
          <w:sz w:val="28"/>
          <w:szCs w:val="28"/>
        </w:rPr>
        <w:t>о проведении открытого конкурса на право заключения</w:t>
      </w:r>
    </w:p>
    <w:p w:rsidR="004B3559" w:rsidRPr="004B3559" w:rsidRDefault="004B3559" w:rsidP="004B3559">
      <w:pPr>
        <w:widowControl w:val="0"/>
        <w:tabs>
          <w:tab w:val="left" w:pos="8647"/>
        </w:tabs>
        <w:autoSpaceDE w:val="0"/>
        <w:autoSpaceDN w:val="0"/>
        <w:ind w:firstLine="567"/>
        <w:jc w:val="center"/>
        <w:rPr>
          <w:b/>
          <w:bCs/>
          <w:sz w:val="28"/>
          <w:szCs w:val="28"/>
        </w:rPr>
      </w:pPr>
      <w:r w:rsidRPr="004B3559">
        <w:rPr>
          <w:b/>
          <w:bCs/>
          <w:sz w:val="28"/>
          <w:szCs w:val="28"/>
        </w:rPr>
        <w:t xml:space="preserve">договоров на установку и эксплуатацию рекламных конструкций </w:t>
      </w:r>
    </w:p>
    <w:p w:rsidR="004B3559" w:rsidRPr="004B3559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 в лице комитета по управлению муниципальной собственностью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 сообщает о проведении </w:t>
      </w:r>
      <w:r w:rsidRPr="004B3559">
        <w:rPr>
          <w:rFonts w:ascii="Times New Roman" w:hAnsi="Times New Roman" w:cs="Times New Roman"/>
          <w:sz w:val="28"/>
          <w:szCs w:val="28"/>
        </w:rPr>
        <w:t>10 ноября 2022 года в 10 ч</w:t>
      </w:r>
      <w:r w:rsidRPr="00ED3B8C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D30BBE">
        <w:rPr>
          <w:rFonts w:ascii="Times New Roman" w:hAnsi="Times New Roman" w:cs="Times New Roman"/>
          <w:sz w:val="28"/>
          <w:szCs w:val="28"/>
        </w:rPr>
        <w:t xml:space="preserve"> 00 мин. по адресу: Белгородская область, г. Губкин, ул. Мира, д. 16, </w:t>
      </w:r>
      <w:proofErr w:type="spellStart"/>
      <w:r w:rsidRPr="00D30B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30BBE">
        <w:rPr>
          <w:rFonts w:ascii="Times New Roman" w:hAnsi="Times New Roman" w:cs="Times New Roman"/>
          <w:sz w:val="28"/>
          <w:szCs w:val="28"/>
        </w:rPr>
        <w:t>. 217, конкурса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0BBE">
        <w:rPr>
          <w:rFonts w:ascii="Times New Roman" w:hAnsi="Times New Roman" w:cs="Times New Roman"/>
          <w:sz w:val="28"/>
          <w:szCs w:val="28"/>
        </w:rPr>
        <w:t xml:space="preserve"> открытого по составу участников и закрытого</w:t>
      </w:r>
      <w:r w:rsidRPr="00E66FDC">
        <w:rPr>
          <w:rFonts w:ascii="Times New Roman" w:hAnsi="Times New Roman" w:cs="Times New Roman"/>
          <w:sz w:val="28"/>
          <w:szCs w:val="28"/>
        </w:rPr>
        <w:t xml:space="preserve"> по форме подачи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 xml:space="preserve">, на право заключения договора на установку и эксплуатацию рекламных конструкций на территории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E66FDC">
        <w:rPr>
          <w:rFonts w:ascii="Times New Roman" w:hAnsi="Times New Roman" w:cs="Times New Roman"/>
          <w:sz w:val="28"/>
          <w:szCs w:val="28"/>
        </w:rPr>
        <w:t>.</w:t>
      </w: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Организатор конкурса: Администрация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 в лице комитета по управлению муниципальной собственностью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Место нахождения: 309189, Белгородская область, г. Губкин, ул. Мира, 16,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. 217.                </w:t>
      </w: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Адрес электронной почты Организатора конкурса: kums-aggo@mail.ru.</w:t>
      </w: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Контактное лицо Организатора конкурса: Кукина Наталья </w:t>
      </w:r>
      <w:proofErr w:type="gramStart"/>
      <w:r w:rsidRPr="00E66FDC">
        <w:rPr>
          <w:rFonts w:ascii="Times New Roman" w:hAnsi="Times New Roman" w:cs="Times New Roman"/>
          <w:sz w:val="28"/>
          <w:szCs w:val="28"/>
        </w:rPr>
        <w:t xml:space="preserve">Валериевна,   </w:t>
      </w:r>
      <w:proofErr w:type="gramEnd"/>
      <w:r w:rsidRPr="00E66FDC">
        <w:rPr>
          <w:rFonts w:ascii="Times New Roman" w:hAnsi="Times New Roman" w:cs="Times New Roman"/>
          <w:sz w:val="28"/>
          <w:szCs w:val="28"/>
        </w:rPr>
        <w:t xml:space="preserve">                      тел. 8 (47241) 2-13-04. </w:t>
      </w: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Торги проводятся в форме конкурса, открытого по составу участников и закрытого по форме подачи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>.</w:t>
      </w:r>
    </w:p>
    <w:p w:rsidR="004B3559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Предмет конкурса: право на заключение договора на установку и эксплуатацию рекламной конструкции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Pr="00E66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 по следующим лотам: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1 - г. Губкин, ул. Севастопольская, район дома № 115,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2 - г. Губкин, ул. Преображенская, район дома № 2,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3 - г. Губкин, ул. Севастопольская, район дома № 97,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4 - г. Губкин, ул. Севастопольская, район дома № 40 по 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           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                                  ул. 2-я Академическая,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5- г. Губкин, ул. Севастопольская, район дома № 101,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6 - г. Губкин, ул. Свердлова, район дома № 520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по  ул.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 Белгородская, 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                 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>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7 - г. Губкин, ул. Севастопольская, район дома № 57а,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8 - г. Губкин, ул. Космонавтов, район дома № 4,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9 - г. Губкин, ул. Преображенская, район дома № 4/2,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10 - г. Губкин, ул. Севастопольская, район дома № 93,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11 - г. Губкин, ул. Комсомольская, район дома №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49,  3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>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12 - г. Губкин, ул. Свердлова, район дома №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266  по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 ул. Слободская, 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                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>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13 - г. Губкин, ул. Революционная, район дома № 125,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14 - г. Губкин, ул. Свердлова, район дома № 11,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15 - г. Губкин, ул. Железнодорожная, район дома №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3,  3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>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16 - г. Губкин, ул. Свердлова, район дома №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19,  3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>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lastRenderedPageBreak/>
        <w:t>- лот № 17 - г. Губкин, ул. Королева, район дома № 1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по ул.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Преображенская,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pacing w:val="-14"/>
          <w:sz w:val="28"/>
          <w:szCs w:val="28"/>
        </w:rPr>
        <w:t xml:space="preserve">          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 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18 - г. 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Губкин,   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ул.  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Космонавтов,   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>район  дома № 11,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19 - г. Губкин, ул. Севастопольская, район дома № 33,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20 - г. Губкин, ул. Свердлова, район дома № 36,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21 - г. Губкин, ул. Севастопольская, район дома № 101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а,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pacing w:val="-14"/>
          <w:sz w:val="28"/>
          <w:szCs w:val="28"/>
        </w:rPr>
        <w:t xml:space="preserve">                                                 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>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22 - г. Губкин, ул. Королева, район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дома  №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 40,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).</w:t>
      </w:r>
    </w:p>
    <w:p w:rsidR="004B3559" w:rsidRPr="00BD7795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Характеристики рекламных конструкций: </w:t>
      </w: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- тип рекламной конструкции –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ситиборд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>;</w:t>
      </w: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- размер рекламной конструкции 3,0м x 4,0м; </w:t>
      </w:r>
    </w:p>
    <w:p w:rsidR="004B3559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- количество сторон рекламной конструкции: две.</w:t>
      </w:r>
    </w:p>
    <w:p w:rsidR="004B3559" w:rsidRPr="00BD7795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Начальная цена за право заключения договоров на установку и эксплуатацию рекламных конструкций согласно рыночной оценке равна годовому размеру платы за право установки и эксплуатации рекламных конструкций и составляет: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2 - 29 997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3 - 29 997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4 - 29 997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5 - 29 997 (двадцать девять тысяч девятьсот девяносто семь) рублей</w:t>
      </w:r>
      <w:r>
        <w:rPr>
          <w:rFonts w:ascii="Times New Roman" w:hAnsi="Times New Roman" w:cs="Times New Roman"/>
          <w:spacing w:val="-10"/>
          <w:sz w:val="28"/>
          <w:szCs w:val="28"/>
        </w:rPr>
        <w:t>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6 - 29 997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7 - 29 997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8 - 29 997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9 - 29 997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10 - 29 997 (двадцать девять тысяч девя</w:t>
      </w:r>
      <w:r>
        <w:rPr>
          <w:rFonts w:ascii="Times New Roman" w:hAnsi="Times New Roman" w:cs="Times New Roman"/>
          <w:spacing w:val="-10"/>
          <w:sz w:val="28"/>
          <w:szCs w:val="28"/>
        </w:rPr>
        <w:t>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11 - 29 997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12 - 29 997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13 - 29 997 (двадцать девять тысяч девятьсот девяносто сем</w:t>
      </w:r>
      <w:r>
        <w:rPr>
          <w:rFonts w:ascii="Times New Roman" w:hAnsi="Times New Roman" w:cs="Times New Roman"/>
          <w:spacing w:val="-10"/>
          <w:sz w:val="28"/>
          <w:szCs w:val="28"/>
        </w:rPr>
        <w:t>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14- 29 997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15 - 29 997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16 - 29 997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17- 29 997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18 - 29 997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19 - 29 997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20 - 29 997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21 - 29 997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4B3559" w:rsidRPr="00282813" w:rsidRDefault="004B3559" w:rsidP="004B3559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22 - 29 997 (двадцать девять тысяч девятьсот девяносто семь) рублей</w:t>
      </w:r>
      <w:r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Срок действия договора на установку и эксплуатацию рекламной конструкции – 5 лет.</w:t>
      </w:r>
    </w:p>
    <w:p w:rsidR="004B3559" w:rsidRPr="00E66FDC" w:rsidRDefault="004B3559" w:rsidP="004B3559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Сведения об имеющихся обременениях: 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E66FDC">
        <w:rPr>
          <w:rFonts w:ascii="Times New Roman" w:hAnsi="Times New Roman" w:cs="Times New Roman"/>
          <w:sz w:val="28"/>
          <w:szCs w:val="28"/>
        </w:rPr>
        <w:t>едемонтированных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рекламных конструкций.</w:t>
      </w: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FDC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 заяв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E66FDC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конкурсе, связ</w:t>
      </w:r>
      <w:r>
        <w:rPr>
          <w:rFonts w:ascii="Times New Roman" w:hAnsi="Times New Roman" w:cs="Times New Roman"/>
          <w:b/>
          <w:sz w:val="28"/>
          <w:szCs w:val="28"/>
        </w:rPr>
        <w:t>анные с определением победителя:</w:t>
      </w:r>
      <w:r w:rsidRPr="00E66FDC">
        <w:rPr>
          <w:rFonts w:ascii="Times New Roman" w:hAnsi="Times New Roman" w:cs="Times New Roman"/>
          <w:b/>
          <w:sz w:val="28"/>
          <w:szCs w:val="28"/>
        </w:rPr>
        <w:t xml:space="preserve"> устанавливается количество баллов, соответствующих каждому из критериев.</w:t>
      </w: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9096"/>
      </w:tblGrid>
      <w:tr w:rsidR="004B3559" w:rsidRPr="00E66FDC" w:rsidTr="00344CEC">
        <w:trPr>
          <w:trHeight w:val="743"/>
          <w:jc w:val="center"/>
        </w:trPr>
        <w:tc>
          <w:tcPr>
            <w:tcW w:w="691" w:type="dxa"/>
            <w:vAlign w:val="center"/>
          </w:tcPr>
          <w:p w:rsidR="004B3559" w:rsidRPr="00E66FDC" w:rsidRDefault="004B3559" w:rsidP="00344CEC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E66FDC">
              <w:rPr>
                <w:b/>
                <w:sz w:val="28"/>
                <w:szCs w:val="28"/>
              </w:rPr>
              <w:t>№</w:t>
            </w:r>
          </w:p>
          <w:p w:rsidR="004B3559" w:rsidRPr="00E66FDC" w:rsidRDefault="004B3559" w:rsidP="00344CEC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E66FDC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9096" w:type="dxa"/>
            <w:vAlign w:val="center"/>
          </w:tcPr>
          <w:p w:rsidR="004B3559" w:rsidRPr="00E66FDC" w:rsidRDefault="004B3559" w:rsidP="00344CEC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E66FDC">
              <w:rPr>
                <w:b/>
                <w:sz w:val="28"/>
                <w:szCs w:val="28"/>
              </w:rPr>
              <w:t xml:space="preserve">Критерии оценки и сопоставления </w:t>
            </w:r>
          </w:p>
          <w:p w:rsidR="004B3559" w:rsidRPr="00E66FDC" w:rsidRDefault="004B3559" w:rsidP="00344CEC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E66FDC">
              <w:rPr>
                <w:b/>
                <w:sz w:val="28"/>
                <w:szCs w:val="28"/>
              </w:rPr>
              <w:t>заяв</w:t>
            </w:r>
            <w:r>
              <w:rPr>
                <w:b/>
                <w:sz w:val="28"/>
                <w:szCs w:val="28"/>
              </w:rPr>
              <w:t>ок</w:t>
            </w:r>
            <w:r w:rsidRPr="00E66FDC">
              <w:rPr>
                <w:b/>
                <w:sz w:val="28"/>
                <w:szCs w:val="28"/>
              </w:rPr>
              <w:t xml:space="preserve"> на участие в конкурсе</w:t>
            </w:r>
          </w:p>
        </w:tc>
      </w:tr>
      <w:tr w:rsidR="004B3559" w:rsidRPr="00E66FDC" w:rsidTr="00344CEC">
        <w:trPr>
          <w:trHeight w:val="742"/>
          <w:jc w:val="center"/>
        </w:trPr>
        <w:tc>
          <w:tcPr>
            <w:tcW w:w="691" w:type="dxa"/>
            <w:vAlign w:val="center"/>
          </w:tcPr>
          <w:p w:rsidR="004B3559" w:rsidRPr="00E66FDC" w:rsidRDefault="004B3559" w:rsidP="00344CEC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96" w:type="dxa"/>
            <w:vAlign w:val="center"/>
          </w:tcPr>
          <w:p w:rsidR="004B3559" w:rsidRPr="00E66FDC" w:rsidRDefault="004B3559" w:rsidP="00344CEC">
            <w:pPr>
              <w:pStyle w:val="3"/>
              <w:spacing w:line="230" w:lineRule="auto"/>
              <w:jc w:val="both"/>
              <w:rPr>
                <w:b w:val="0"/>
                <w:bCs w:val="0"/>
              </w:rPr>
            </w:pPr>
            <w:r w:rsidRPr="00E66FDC">
              <w:rPr>
                <w:b w:val="0"/>
                <w:bCs w:val="0"/>
              </w:rPr>
              <w:t xml:space="preserve">Ценовое предложение права заключения договора на установку и эксплуатацию рекламной конструкции, расположенной </w:t>
            </w:r>
            <w:r>
              <w:rPr>
                <w:b w:val="0"/>
                <w:bCs w:val="0"/>
              </w:rPr>
              <w:t xml:space="preserve">территории </w:t>
            </w:r>
            <w:proofErr w:type="spellStart"/>
            <w:r>
              <w:rPr>
                <w:b w:val="0"/>
                <w:bCs w:val="0"/>
              </w:rPr>
              <w:t>Губкинского</w:t>
            </w:r>
            <w:proofErr w:type="spellEnd"/>
            <w:r>
              <w:rPr>
                <w:b w:val="0"/>
                <w:bCs w:val="0"/>
              </w:rPr>
              <w:t xml:space="preserve"> городского округа Белгородской области</w:t>
            </w:r>
          </w:p>
        </w:tc>
      </w:tr>
      <w:tr w:rsidR="004B3559" w:rsidRPr="00E66FDC" w:rsidTr="00344CEC">
        <w:trPr>
          <w:trHeight w:val="684"/>
          <w:jc w:val="center"/>
        </w:trPr>
        <w:tc>
          <w:tcPr>
            <w:tcW w:w="691" w:type="dxa"/>
            <w:shd w:val="clear" w:color="auto" w:fill="FFFFFF"/>
          </w:tcPr>
          <w:p w:rsidR="004B3559" w:rsidRPr="00E66FDC" w:rsidRDefault="004B3559" w:rsidP="00344CEC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E66FDC">
              <w:rPr>
                <w:sz w:val="28"/>
                <w:szCs w:val="28"/>
              </w:rPr>
              <w:t>2</w:t>
            </w:r>
          </w:p>
        </w:tc>
        <w:tc>
          <w:tcPr>
            <w:tcW w:w="9096" w:type="dxa"/>
            <w:shd w:val="clear" w:color="auto" w:fill="FFFFFF"/>
          </w:tcPr>
          <w:p w:rsidR="004B3559" w:rsidRPr="00E66FDC" w:rsidRDefault="004B3559" w:rsidP="00344CEC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E66FDC">
              <w:rPr>
                <w:sz w:val="28"/>
                <w:szCs w:val="28"/>
              </w:rPr>
              <w:t>Предложение по объему и сроку размещения социальной р</w:t>
            </w:r>
            <w:r>
              <w:rPr>
                <w:sz w:val="28"/>
                <w:szCs w:val="28"/>
              </w:rPr>
              <w:t>екламы на рекламной конструкции</w:t>
            </w:r>
          </w:p>
        </w:tc>
      </w:tr>
      <w:tr w:rsidR="004B3559" w:rsidRPr="00E66FDC" w:rsidTr="00344CEC">
        <w:trPr>
          <w:trHeight w:val="256"/>
          <w:jc w:val="center"/>
        </w:trPr>
        <w:tc>
          <w:tcPr>
            <w:tcW w:w="691" w:type="dxa"/>
            <w:shd w:val="clear" w:color="auto" w:fill="FFFFFF"/>
          </w:tcPr>
          <w:p w:rsidR="004B3559" w:rsidRPr="00E66FDC" w:rsidRDefault="004B3559" w:rsidP="00344CEC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096" w:type="dxa"/>
            <w:shd w:val="clear" w:color="auto" w:fill="FFFFFF"/>
          </w:tcPr>
          <w:p w:rsidR="004B3559" w:rsidRPr="00E66FDC" w:rsidRDefault="004B3559" w:rsidP="00344CEC">
            <w:pPr>
              <w:tabs>
                <w:tab w:val="left" w:pos="1080"/>
              </w:tabs>
              <w:spacing w:line="230" w:lineRule="auto"/>
              <w:jc w:val="both"/>
              <w:rPr>
                <w:sz w:val="28"/>
                <w:szCs w:val="28"/>
              </w:rPr>
            </w:pPr>
            <w:r w:rsidRPr="00E66FDC">
              <w:rPr>
                <w:sz w:val="28"/>
                <w:szCs w:val="28"/>
              </w:rPr>
              <w:t>Опыт установки и экс</w:t>
            </w:r>
            <w:r>
              <w:rPr>
                <w:sz w:val="28"/>
                <w:szCs w:val="28"/>
              </w:rPr>
              <w:t>плуатации рекламных конструкций</w:t>
            </w:r>
          </w:p>
        </w:tc>
      </w:tr>
      <w:tr w:rsidR="004B3559" w:rsidRPr="00E66FDC" w:rsidTr="00344CEC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4B3559" w:rsidRPr="00E66FDC" w:rsidRDefault="004B3559" w:rsidP="00344CEC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E66FDC">
              <w:rPr>
                <w:sz w:val="28"/>
                <w:szCs w:val="28"/>
              </w:rPr>
              <w:t>4</w:t>
            </w:r>
          </w:p>
        </w:tc>
        <w:tc>
          <w:tcPr>
            <w:tcW w:w="9096" w:type="dxa"/>
            <w:shd w:val="clear" w:color="auto" w:fill="FFFFFF"/>
          </w:tcPr>
          <w:p w:rsidR="004B3559" w:rsidRPr="00E66FDC" w:rsidRDefault="004B3559" w:rsidP="00344CEC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E66FDC">
              <w:rPr>
                <w:color w:val="000000"/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</w:tr>
      <w:tr w:rsidR="004B3559" w:rsidRPr="00E66FDC" w:rsidTr="00344CEC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4B3559" w:rsidRPr="00E66FDC" w:rsidRDefault="004B3559" w:rsidP="00344CEC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E66FDC">
              <w:rPr>
                <w:sz w:val="28"/>
                <w:szCs w:val="28"/>
              </w:rPr>
              <w:t>5</w:t>
            </w:r>
          </w:p>
        </w:tc>
        <w:tc>
          <w:tcPr>
            <w:tcW w:w="9096" w:type="dxa"/>
            <w:shd w:val="clear" w:color="auto" w:fill="FFFFFF"/>
          </w:tcPr>
          <w:p w:rsidR="004B3559" w:rsidRPr="00E66FDC" w:rsidRDefault="004B3559" w:rsidP="00344CEC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E66FDC">
              <w:rPr>
                <w:color w:val="000000"/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</w:t>
            </w:r>
            <w:r>
              <w:rPr>
                <w:color w:val="000000"/>
                <w:sz w:val="28"/>
                <w:szCs w:val="28"/>
              </w:rPr>
              <w:t>ами)</w:t>
            </w:r>
          </w:p>
        </w:tc>
      </w:tr>
      <w:tr w:rsidR="004B3559" w:rsidRPr="00E66FDC" w:rsidTr="00344CEC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4B3559" w:rsidRPr="00E66FDC" w:rsidRDefault="004B3559" w:rsidP="00344CEC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96" w:type="dxa"/>
            <w:shd w:val="clear" w:color="auto" w:fill="FFFFFF"/>
          </w:tcPr>
          <w:p w:rsidR="004B3559" w:rsidRPr="00E66FDC" w:rsidRDefault="004B3559" w:rsidP="00344CEC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275F34">
              <w:rPr>
                <w:color w:val="000000"/>
                <w:sz w:val="28"/>
                <w:szCs w:val="28"/>
              </w:rPr>
              <w:t xml:space="preserve">Исполнение обязанностей по оплате по ранее заключенным договорам на установку и эксплуатацию рекламных конструкций на территории </w:t>
            </w:r>
            <w:proofErr w:type="spellStart"/>
            <w:r w:rsidRPr="00275F34">
              <w:rPr>
                <w:color w:val="000000"/>
                <w:sz w:val="28"/>
                <w:szCs w:val="28"/>
              </w:rPr>
              <w:t>Губкинского</w:t>
            </w:r>
            <w:proofErr w:type="spellEnd"/>
            <w:r w:rsidRPr="00275F34">
              <w:rPr>
                <w:color w:val="000000"/>
                <w:sz w:val="28"/>
                <w:szCs w:val="28"/>
              </w:rPr>
              <w:t xml:space="preserve"> городского округа Белгородской области</w:t>
            </w:r>
          </w:p>
        </w:tc>
      </w:tr>
    </w:tbl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559" w:rsidRPr="00EC2A5B" w:rsidRDefault="004B3559" w:rsidP="004B3559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A5B">
        <w:rPr>
          <w:rFonts w:ascii="Times New Roman" w:hAnsi="Times New Roman" w:cs="Times New Roman"/>
          <w:b/>
          <w:sz w:val="28"/>
          <w:szCs w:val="28"/>
        </w:rPr>
        <w:t>Порядок, место, время приема заяв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EC2A5B">
        <w:rPr>
          <w:rFonts w:ascii="Times New Roman" w:hAnsi="Times New Roman" w:cs="Times New Roman"/>
          <w:b/>
          <w:sz w:val="28"/>
          <w:szCs w:val="28"/>
        </w:rPr>
        <w:t>, дата начала, дата и время окончания срока подачи заяв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EC2A5B">
        <w:rPr>
          <w:rFonts w:ascii="Times New Roman" w:hAnsi="Times New Roman" w:cs="Times New Roman"/>
          <w:b/>
          <w:sz w:val="28"/>
          <w:szCs w:val="28"/>
        </w:rPr>
        <w:t xml:space="preserve"> и документов от претендентов</w:t>
      </w: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559" w:rsidRPr="00E66FDC" w:rsidRDefault="004B3559" w:rsidP="004B3559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Для участия в конкурсе претендент лично или через своего представителя в сроки, указанные в извещении о проведении конкурса, подает заяв</w:t>
      </w:r>
      <w:r>
        <w:rPr>
          <w:rFonts w:ascii="Times New Roman" w:hAnsi="Times New Roman" w:cs="Times New Roman"/>
          <w:sz w:val="28"/>
          <w:szCs w:val="28"/>
        </w:rPr>
        <w:t xml:space="preserve">ку </w:t>
      </w:r>
      <w:r w:rsidRPr="00E66FDC">
        <w:rPr>
          <w:rFonts w:ascii="Times New Roman" w:hAnsi="Times New Roman" w:cs="Times New Roman"/>
          <w:sz w:val="28"/>
          <w:szCs w:val="28"/>
        </w:rPr>
        <w:t>на участие в конкурсе по форме, установленной конкурсной документацией, с приложением к не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66FDC">
        <w:rPr>
          <w:rFonts w:ascii="Times New Roman" w:hAnsi="Times New Roman" w:cs="Times New Roman"/>
          <w:sz w:val="28"/>
          <w:szCs w:val="28"/>
        </w:rPr>
        <w:t xml:space="preserve"> оформленной в полном объеме документации в соответствии с пунктами 4.</w:t>
      </w:r>
      <w:r>
        <w:rPr>
          <w:rFonts w:ascii="Times New Roman" w:hAnsi="Times New Roman" w:cs="Times New Roman"/>
          <w:sz w:val="28"/>
          <w:szCs w:val="28"/>
        </w:rPr>
        <w:t>3 и 4.4</w:t>
      </w:r>
      <w:r w:rsidRPr="00E66FDC">
        <w:rPr>
          <w:rFonts w:ascii="Times New Roman" w:hAnsi="Times New Roman" w:cs="Times New Roman"/>
          <w:sz w:val="28"/>
          <w:szCs w:val="28"/>
        </w:rPr>
        <w:t xml:space="preserve"> подраздела 4 раздела II конкурсной документации.</w:t>
      </w:r>
    </w:p>
    <w:p w:rsidR="004B3559" w:rsidRPr="00E66FDC" w:rsidRDefault="004B3559" w:rsidP="004B3559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Претендент имеет право подать заяв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 на любое количество лотов, но не более одной по каждому лоту.</w:t>
      </w:r>
    </w:p>
    <w:p w:rsidR="004B3559" w:rsidRPr="00E66FDC" w:rsidRDefault="004B3559" w:rsidP="004B3559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Заяв</w:t>
      </w:r>
      <w:r>
        <w:rPr>
          <w:rFonts w:ascii="Times New Roman" w:hAnsi="Times New Roman" w:cs="Times New Roman"/>
          <w:sz w:val="28"/>
          <w:szCs w:val="28"/>
        </w:rPr>
        <w:t xml:space="preserve">ка </w:t>
      </w:r>
      <w:r w:rsidRPr="00E66FDC">
        <w:rPr>
          <w:rFonts w:ascii="Times New Roman" w:hAnsi="Times New Roman" w:cs="Times New Roman"/>
          <w:sz w:val="28"/>
          <w:szCs w:val="28"/>
        </w:rPr>
        <w:t>на участие в Конкурсе с прилагаемыми к ней документами подается в запечатанном конверте. При этом на конверте указывается наименование Конкурса, номер лота, дата и время начала вскрытия конвертов с заяв</w:t>
      </w:r>
      <w:r>
        <w:rPr>
          <w:rFonts w:ascii="Times New Roman" w:hAnsi="Times New Roman" w:cs="Times New Roman"/>
          <w:sz w:val="28"/>
          <w:szCs w:val="28"/>
        </w:rPr>
        <w:t>ками</w:t>
      </w:r>
      <w:r w:rsidRPr="00E66FDC">
        <w:rPr>
          <w:rFonts w:ascii="Times New Roman" w:hAnsi="Times New Roman" w:cs="Times New Roman"/>
          <w:sz w:val="28"/>
          <w:szCs w:val="28"/>
        </w:rPr>
        <w:t xml:space="preserve">, указанные в извещении о проведении Конкурса, на </w:t>
      </w:r>
      <w:r>
        <w:rPr>
          <w:rFonts w:ascii="Times New Roman" w:hAnsi="Times New Roman" w:cs="Times New Roman"/>
          <w:sz w:val="28"/>
          <w:szCs w:val="28"/>
        </w:rPr>
        <w:t>участие в которых подается данная</w:t>
      </w:r>
      <w:r w:rsidRPr="00E66FDC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E66FDC">
        <w:rPr>
          <w:rFonts w:ascii="Times New Roman" w:hAnsi="Times New Roman" w:cs="Times New Roman"/>
          <w:sz w:val="28"/>
          <w:szCs w:val="28"/>
        </w:rPr>
        <w:t>.</w:t>
      </w:r>
    </w:p>
    <w:p w:rsidR="004B3559" w:rsidRPr="00E66FDC" w:rsidRDefault="004B3559" w:rsidP="004B3559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Заяв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E66FDC">
        <w:rPr>
          <w:rFonts w:ascii="Times New Roman" w:hAnsi="Times New Roman" w:cs="Times New Roman"/>
          <w:sz w:val="28"/>
          <w:szCs w:val="28"/>
        </w:rPr>
        <w:t xml:space="preserve"> регистрируется организатором конкурса в журнале регистрации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>. По требованию претендента Организатор Конкурса выдает расписку в получении конверта с так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66FDC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E66FDC">
        <w:rPr>
          <w:rFonts w:ascii="Times New Roman" w:hAnsi="Times New Roman" w:cs="Times New Roman"/>
          <w:sz w:val="28"/>
          <w:szCs w:val="28"/>
        </w:rPr>
        <w:t xml:space="preserve"> с указанием даты и времени его получения.</w:t>
      </w:r>
    </w:p>
    <w:p w:rsidR="004B3559" w:rsidRPr="00E66FDC" w:rsidRDefault="004B3559" w:rsidP="004B3559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Поступившие после окончания установленного срока подачи заяв</w:t>
      </w: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Pr="00E66FDC">
        <w:rPr>
          <w:rFonts w:ascii="Times New Roman" w:hAnsi="Times New Roman" w:cs="Times New Roman"/>
          <w:sz w:val="28"/>
          <w:szCs w:val="28"/>
        </w:rPr>
        <w:t>на участие в конкурсе заяв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не рассматриваются и в тот же день такие </w:t>
      </w:r>
      <w:proofErr w:type="gramStart"/>
      <w:r w:rsidRPr="00E66FDC">
        <w:rPr>
          <w:rFonts w:ascii="Times New Roman" w:hAnsi="Times New Roman" w:cs="Times New Roman"/>
          <w:sz w:val="28"/>
          <w:szCs w:val="28"/>
        </w:rPr>
        <w:t>заяв</w:t>
      </w:r>
      <w:r>
        <w:rPr>
          <w:rFonts w:ascii="Times New Roman" w:hAnsi="Times New Roman" w:cs="Times New Roman"/>
          <w:sz w:val="28"/>
          <w:szCs w:val="28"/>
        </w:rPr>
        <w:t xml:space="preserve">ки </w:t>
      </w:r>
      <w:r w:rsidRPr="00E66FDC">
        <w:rPr>
          <w:rFonts w:ascii="Times New Roman" w:hAnsi="Times New Roman" w:cs="Times New Roman"/>
          <w:sz w:val="28"/>
          <w:szCs w:val="28"/>
        </w:rPr>
        <w:t xml:space="preserve"> возвращаются</w:t>
      </w:r>
      <w:proofErr w:type="gramEnd"/>
      <w:r w:rsidRPr="00E66FDC">
        <w:rPr>
          <w:rFonts w:ascii="Times New Roman" w:hAnsi="Times New Roman" w:cs="Times New Roman"/>
          <w:sz w:val="28"/>
          <w:szCs w:val="28"/>
        </w:rPr>
        <w:t xml:space="preserve"> соответствующим заявителям.</w:t>
      </w:r>
    </w:p>
    <w:p w:rsidR="004B3559" w:rsidRPr="0022160C" w:rsidRDefault="004B3559" w:rsidP="004B3559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lastRenderedPageBreak/>
        <w:t>Заяв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E66FDC">
        <w:rPr>
          <w:rFonts w:ascii="Times New Roman" w:hAnsi="Times New Roman" w:cs="Times New Roman"/>
          <w:sz w:val="28"/>
          <w:szCs w:val="28"/>
        </w:rPr>
        <w:t xml:space="preserve"> с прилагаемыми к ним документами принимаются организатором конкурса по рабочим дням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FDC">
        <w:rPr>
          <w:rFonts w:ascii="Times New Roman" w:hAnsi="Times New Roman" w:cs="Times New Roman"/>
          <w:sz w:val="28"/>
          <w:szCs w:val="28"/>
        </w:rPr>
        <w:t xml:space="preserve">– с 9 ч. 00 мин. до 18 ч. 00 мин. (перерыв с 13 ч. 00 мин. до 14 ч. 00 мин.), начиная </w:t>
      </w:r>
      <w:r w:rsidRPr="0022160C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30 сентября</w:t>
      </w:r>
      <w:r w:rsidRPr="0022160C">
        <w:rPr>
          <w:rFonts w:ascii="Times New Roman" w:hAnsi="Times New Roman" w:cs="Times New Roman"/>
          <w:sz w:val="28"/>
          <w:szCs w:val="28"/>
        </w:rPr>
        <w:t xml:space="preserve"> 2022 года по адресу: Белгородская область, г. Губкин, ул. Мира, д. 16, </w:t>
      </w:r>
      <w:proofErr w:type="spellStart"/>
      <w:r w:rsidRPr="0022160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2160C">
        <w:rPr>
          <w:rFonts w:ascii="Times New Roman" w:hAnsi="Times New Roman" w:cs="Times New Roman"/>
          <w:sz w:val="28"/>
          <w:szCs w:val="28"/>
        </w:rPr>
        <w:t>. 217.</w:t>
      </w:r>
    </w:p>
    <w:p w:rsidR="004B3559" w:rsidRDefault="004B3559" w:rsidP="004B3559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2160C">
        <w:rPr>
          <w:rFonts w:ascii="Times New Roman" w:hAnsi="Times New Roman" w:cs="Times New Roman"/>
          <w:sz w:val="28"/>
          <w:szCs w:val="28"/>
        </w:rPr>
        <w:t xml:space="preserve">Срок окончания приема заявок </w:t>
      </w:r>
      <w:r>
        <w:rPr>
          <w:rFonts w:ascii="Times New Roman" w:hAnsi="Times New Roman" w:cs="Times New Roman"/>
          <w:sz w:val="28"/>
          <w:szCs w:val="28"/>
        </w:rPr>
        <w:t>31 октября</w:t>
      </w:r>
      <w:r w:rsidRPr="0022160C">
        <w:rPr>
          <w:rFonts w:ascii="Times New Roman" w:hAnsi="Times New Roman" w:cs="Times New Roman"/>
          <w:sz w:val="28"/>
          <w:szCs w:val="28"/>
        </w:rPr>
        <w:t xml:space="preserve"> 2022 года, в 18 ч. 00 мин.</w:t>
      </w:r>
    </w:p>
    <w:p w:rsidR="004B3559" w:rsidRPr="0022160C" w:rsidRDefault="004B3559" w:rsidP="004B3559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B3559" w:rsidRPr="0022160C" w:rsidRDefault="004B3559" w:rsidP="004B3559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60C">
        <w:rPr>
          <w:rFonts w:ascii="Times New Roman" w:hAnsi="Times New Roman" w:cs="Times New Roman"/>
          <w:b/>
          <w:sz w:val="28"/>
          <w:szCs w:val="28"/>
        </w:rPr>
        <w:t>Место, дата и время вскрытия конвертов с заявками на участие в конкурсе, период в течение которого осуществляется рассмотрение, оценка и сопоставление таких заявок, дата, время и место подведения итогов конкурса</w:t>
      </w:r>
    </w:p>
    <w:p w:rsidR="004B3559" w:rsidRPr="0022160C" w:rsidRDefault="004B3559" w:rsidP="004B3559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59" w:rsidRPr="0022160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ноября</w:t>
      </w:r>
      <w:r w:rsidRPr="0022160C">
        <w:rPr>
          <w:rFonts w:ascii="Times New Roman" w:hAnsi="Times New Roman" w:cs="Times New Roman"/>
          <w:sz w:val="28"/>
          <w:szCs w:val="28"/>
        </w:rPr>
        <w:t xml:space="preserve"> 2022 года, в 10 ч. 00 мин. – Комиссия публично проводит вскрытие конвертов с заявками на участие в Конкурсе по </w:t>
      </w:r>
      <w:proofErr w:type="gramStart"/>
      <w:r w:rsidRPr="0022160C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2160C">
        <w:rPr>
          <w:rFonts w:ascii="Times New Roman" w:hAnsi="Times New Roman" w:cs="Times New Roman"/>
          <w:sz w:val="28"/>
          <w:szCs w:val="28"/>
        </w:rPr>
        <w:t xml:space="preserve"> Белгородская обл., г. Губкин, ул. Мира, д. 16, </w:t>
      </w:r>
      <w:proofErr w:type="spellStart"/>
      <w:r w:rsidRPr="0022160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2160C">
        <w:rPr>
          <w:rFonts w:ascii="Times New Roman" w:hAnsi="Times New Roman" w:cs="Times New Roman"/>
          <w:sz w:val="28"/>
          <w:szCs w:val="28"/>
        </w:rPr>
        <w:t>. 217.</w:t>
      </w:r>
    </w:p>
    <w:p w:rsidR="004B3559" w:rsidRPr="0022160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ноября</w:t>
      </w:r>
      <w:r w:rsidRPr="0022160C">
        <w:rPr>
          <w:rFonts w:ascii="Times New Roman" w:hAnsi="Times New Roman" w:cs="Times New Roman"/>
          <w:sz w:val="28"/>
          <w:szCs w:val="28"/>
        </w:rPr>
        <w:t xml:space="preserve"> 2022 года, в 10 ч. 00 мин. – Комиссия рассматривает заявки на участие в Конкурсе на предмет соответствия претендентов требованиям, установленным конкурсной документацией, и соблюдения претендентом требований, предъявляемых к заявке и прилагаемым к нему документам и их оформлению, а также принимает решение о признании претендентов участниками конкурса или об отказе в допуске претендентов к участию в конкурсе, по адресу: Белгородская обл., г. Губкин, ул. Мира, д. 16,  </w:t>
      </w:r>
      <w:proofErr w:type="spellStart"/>
      <w:r w:rsidRPr="0022160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2160C">
        <w:rPr>
          <w:rFonts w:ascii="Times New Roman" w:hAnsi="Times New Roman" w:cs="Times New Roman"/>
          <w:sz w:val="28"/>
          <w:szCs w:val="28"/>
        </w:rPr>
        <w:t>. 217.</w:t>
      </w:r>
    </w:p>
    <w:p w:rsidR="004B3559" w:rsidRPr="0022160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6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216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22160C">
        <w:rPr>
          <w:rFonts w:ascii="Times New Roman" w:hAnsi="Times New Roman" w:cs="Times New Roman"/>
          <w:sz w:val="28"/>
          <w:szCs w:val="28"/>
        </w:rPr>
        <w:t xml:space="preserve">2022 года, в 10 ч. 00 мин. – Комиссия осуществляет оценку и сопоставление заявок на участие в конкурсе, определяет победителя конкурса, по адресу: Белгородская обл., г. Губкин, ул. Мира, д. 16, </w:t>
      </w:r>
      <w:proofErr w:type="spellStart"/>
      <w:r w:rsidRPr="0022160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2160C">
        <w:rPr>
          <w:rFonts w:ascii="Times New Roman" w:hAnsi="Times New Roman" w:cs="Times New Roman"/>
          <w:sz w:val="28"/>
          <w:szCs w:val="28"/>
        </w:rPr>
        <w:t>. 217.</w:t>
      </w: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Информация об условиях, в соответствии с которыми осуществляется определение лица, выигравшего Конкурс и признание его победителем Конкурса, размещена в подразделах 11 и 12 раздела «II. Информационная карта конкурса» Конкурсной документации.</w:t>
      </w: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559" w:rsidRPr="00EC2A5B" w:rsidRDefault="004B3559" w:rsidP="004B3559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A5B">
        <w:rPr>
          <w:rFonts w:ascii="Times New Roman" w:hAnsi="Times New Roman" w:cs="Times New Roman"/>
          <w:b/>
          <w:sz w:val="28"/>
          <w:szCs w:val="28"/>
        </w:rPr>
        <w:t>Срок, предоставляемый для заключения договора по результатам Конкурса</w:t>
      </w: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По результатам проведенного Конкурса Организатор Конкурса и победитель Конкурса подписывают Договор в течение </w:t>
      </w:r>
      <w:r>
        <w:rPr>
          <w:rFonts w:ascii="Times New Roman" w:hAnsi="Times New Roman" w:cs="Times New Roman"/>
          <w:sz w:val="28"/>
          <w:szCs w:val="28"/>
        </w:rPr>
        <w:t>десяти рабочих</w:t>
      </w:r>
      <w:r w:rsidRPr="00E66FDC">
        <w:rPr>
          <w:rFonts w:ascii="Times New Roman" w:hAnsi="Times New Roman" w:cs="Times New Roman"/>
          <w:sz w:val="28"/>
          <w:szCs w:val="28"/>
        </w:rPr>
        <w:t xml:space="preserve"> дней со дня размещения на официальном сайте www.torgi.gov.ru протокола оценки и сопоставления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 либо протокола рассмотрения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 в случае, если Конкурс признан несостоявшимся по причине того, что к участию в Конкурсе допущен только один претендент.</w:t>
      </w:r>
    </w:p>
    <w:p w:rsidR="004B3559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559" w:rsidRPr="00523EA9" w:rsidRDefault="004B3559" w:rsidP="004B3559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A9">
        <w:rPr>
          <w:rFonts w:ascii="Times New Roman" w:hAnsi="Times New Roman" w:cs="Times New Roman"/>
          <w:b/>
          <w:sz w:val="28"/>
          <w:szCs w:val="28"/>
        </w:rPr>
        <w:t>Размер задатка, сроки, порядок его внесения и реквизиты счета для его перечисления</w:t>
      </w: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1. Размер денежных средств, вносимых претендентом в качестве задатка для участия в Конкурсе, устанавливается в размере 20% от начальной цены предмета Конкурса и составляет 5 999 (пять тысяч девятьсот девяносто девять) </w:t>
      </w:r>
      <w:proofErr w:type="gramStart"/>
      <w:r w:rsidRPr="00E66FDC">
        <w:rPr>
          <w:rFonts w:ascii="Times New Roman" w:hAnsi="Times New Roman" w:cs="Times New Roman"/>
          <w:sz w:val="28"/>
          <w:szCs w:val="28"/>
        </w:rPr>
        <w:t>рублей  40</w:t>
      </w:r>
      <w:proofErr w:type="gramEnd"/>
      <w:r w:rsidRPr="00E66FDC">
        <w:rPr>
          <w:rFonts w:ascii="Times New Roman" w:hAnsi="Times New Roman" w:cs="Times New Roman"/>
          <w:sz w:val="28"/>
          <w:szCs w:val="28"/>
        </w:rPr>
        <w:t xml:space="preserve"> копеек (по каждому из лотов № 1-22).</w:t>
      </w: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lastRenderedPageBreak/>
        <w:t xml:space="preserve">2. Задаток претендента должен поступить на счет организатора конкурса не позднее </w:t>
      </w:r>
      <w:r>
        <w:rPr>
          <w:rFonts w:ascii="Times New Roman" w:hAnsi="Times New Roman" w:cs="Times New Roman"/>
          <w:sz w:val="28"/>
          <w:szCs w:val="28"/>
        </w:rPr>
        <w:t xml:space="preserve">31 октября </w:t>
      </w:r>
      <w:r w:rsidRPr="00E66FDC">
        <w:rPr>
          <w:rFonts w:ascii="Times New Roman" w:hAnsi="Times New Roman" w:cs="Times New Roman"/>
          <w:sz w:val="28"/>
          <w:szCs w:val="28"/>
        </w:rPr>
        <w:t>2022 года, 18 ч. 00 мин., и считается внесенным с даты поступления всей суммы задатка на указанный счет. Задаток, не поступивший на счет Организатора Конкурса в срок и в размере, установленном в Конкурсной документации, считается невнесенным.</w:t>
      </w:r>
    </w:p>
    <w:p w:rsidR="004B3559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3. Реквизиты счета для перечисления задатка: р/с 03232643147300002600, ОТДЕЛЕНИЕ БЕЛГОРОД БАНКА РОССИИ//УФК по Белгородской области                     г. Белгород, БИК 011403102, к/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(ЕКС) </w:t>
      </w:r>
      <w:proofErr w:type="gramStart"/>
      <w:r w:rsidRPr="00E66FDC">
        <w:rPr>
          <w:rFonts w:ascii="Times New Roman" w:hAnsi="Times New Roman" w:cs="Times New Roman"/>
          <w:sz w:val="28"/>
          <w:szCs w:val="28"/>
        </w:rPr>
        <w:t xml:space="preserve">40102810745370000018,   </w:t>
      </w:r>
      <w:proofErr w:type="gramEnd"/>
      <w:r w:rsidRPr="00E66FDC">
        <w:rPr>
          <w:rFonts w:ascii="Times New Roman" w:hAnsi="Times New Roman" w:cs="Times New Roman"/>
          <w:sz w:val="28"/>
          <w:szCs w:val="28"/>
        </w:rPr>
        <w:t xml:space="preserve">                                  УФБП администрации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 (КУМС администрации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округа), л/с 05263005150, ИНН 3127004107, КПП 312701001, ОКТМО 14730000. </w:t>
      </w: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В платежном документе в графе «Назначение платежа» необходимо указать: «Задаток на участие в конкурсе на право заключения договора на установку и эксплуатацию рекламной конструкции по </w:t>
      </w:r>
      <w:proofErr w:type="gramStart"/>
      <w:r w:rsidRPr="00E66FDC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E66FDC">
        <w:rPr>
          <w:rFonts w:ascii="Times New Roman" w:hAnsi="Times New Roman" w:cs="Times New Roman"/>
          <w:sz w:val="28"/>
          <w:szCs w:val="28"/>
        </w:rPr>
        <w:t>___________».</w:t>
      </w:r>
    </w:p>
    <w:p w:rsidR="004B3559" w:rsidRPr="00EC0CA1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B3559" w:rsidRPr="00523EA9" w:rsidRDefault="004B3559" w:rsidP="004B3559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A9">
        <w:rPr>
          <w:rFonts w:ascii="Times New Roman" w:hAnsi="Times New Roman" w:cs="Times New Roman"/>
          <w:b/>
          <w:sz w:val="28"/>
          <w:szCs w:val="28"/>
        </w:rPr>
        <w:t>Срок отказа от проведения конкурса организатором</w:t>
      </w:r>
    </w:p>
    <w:p w:rsidR="004B3559" w:rsidRPr="00EC0CA1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Организатор Конкурса вправе отказаться от проведения Конкурса не позднее чем за пять дней до даты окончания срока подачи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Конкурсе. Решение об отказе от проведения Конкурса размещается Организатором Конкурса на официальном сайте www.torgi.gov.ru в течение одного рабочего дня с даты принятия решения об отказе от проведения Конкурса. 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претендента) конверты с заяв</w:t>
      </w:r>
      <w:r>
        <w:rPr>
          <w:rFonts w:ascii="Times New Roman" w:hAnsi="Times New Roman" w:cs="Times New Roman"/>
          <w:sz w:val="28"/>
          <w:szCs w:val="28"/>
        </w:rPr>
        <w:t>ками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Конкурсе, и направляет соответствующие уведомления всем претендентам.</w:t>
      </w:r>
    </w:p>
    <w:p w:rsidR="004B3559" w:rsidRPr="00EC0CA1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B3559" w:rsidRPr="00523EA9" w:rsidRDefault="004B3559" w:rsidP="004B3559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A9">
        <w:rPr>
          <w:rFonts w:ascii="Times New Roman" w:hAnsi="Times New Roman" w:cs="Times New Roman"/>
          <w:b/>
          <w:sz w:val="28"/>
          <w:szCs w:val="28"/>
        </w:rPr>
        <w:t>Срок, место и порядок представления конкурсной документации</w:t>
      </w:r>
    </w:p>
    <w:p w:rsidR="004B3559" w:rsidRPr="00EC0CA1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D500F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Претендент имеет право ознакомиться с установленным порядком проведения торгов и Конкурсной документацией, а организатор торгов обязан обеспечить ему возможность ознакомления с этими документами путем опубликования на официальном сайте www.torgi.gov.ru, на официальном сайте органов местного самоуправления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</w:t>
      </w:r>
      <w:r w:rsidR="000D500F">
        <w:rPr>
          <w:rFonts w:ascii="Times New Roman" w:hAnsi="Times New Roman" w:cs="Times New Roman"/>
          <w:sz w:val="28"/>
          <w:szCs w:val="28"/>
        </w:rPr>
        <w:t>дского округа, в сети Интернет.</w:t>
      </w: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66FDC">
        <w:rPr>
          <w:rFonts w:ascii="Times New Roman" w:hAnsi="Times New Roman" w:cs="Times New Roman"/>
          <w:sz w:val="28"/>
          <w:szCs w:val="28"/>
        </w:rPr>
        <w:t>Претендент вправе направить в письменной форме организатору конкурса запрос о разъяснении положений конкурсной документации.</w:t>
      </w:r>
    </w:p>
    <w:p w:rsidR="004B3559" w:rsidRPr="00E66FDC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документации, если указанный запрос поступил к нему не позднее чем за три рабочих дня до даты окончания срока подачи зая</w:t>
      </w:r>
      <w:r>
        <w:rPr>
          <w:rFonts w:ascii="Times New Roman" w:hAnsi="Times New Roman" w:cs="Times New Roman"/>
          <w:sz w:val="28"/>
          <w:szCs w:val="28"/>
        </w:rPr>
        <w:t>вок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Конкурсе.</w:t>
      </w:r>
    </w:p>
    <w:p w:rsidR="004B3559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www.torgi.gov.ru с указанием предмета запроса, но без </w:t>
      </w:r>
      <w:r w:rsidRPr="00E66FDC">
        <w:rPr>
          <w:rFonts w:ascii="Times New Roman" w:hAnsi="Times New Roman" w:cs="Times New Roman"/>
          <w:sz w:val="28"/>
          <w:szCs w:val="28"/>
        </w:rPr>
        <w:lastRenderedPageBreak/>
        <w:t>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4B3559" w:rsidRDefault="004B3559" w:rsidP="004B3559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6A5A" w:rsidRDefault="007B6A5A"/>
    <w:sectPr w:rsidR="007B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D35"/>
    <w:rsid w:val="000D500F"/>
    <w:rsid w:val="004B3559"/>
    <w:rsid w:val="007B6A5A"/>
    <w:rsid w:val="00C31D53"/>
    <w:rsid w:val="00F275A3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1D912-2CB5-4AE4-9D4D-AEED24B2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B3559"/>
    <w:pPr>
      <w:keepNext/>
      <w:autoSpaceDE w:val="0"/>
      <w:autoSpaceDN w:val="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B35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4B355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355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2003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Белоусова</dc:creator>
  <cp:keywords/>
  <dc:description/>
  <cp:lastModifiedBy>Елена Белоусова</cp:lastModifiedBy>
  <cp:revision>6</cp:revision>
  <dcterms:created xsi:type="dcterms:W3CDTF">2022-09-28T09:26:00Z</dcterms:created>
  <dcterms:modified xsi:type="dcterms:W3CDTF">2022-09-28T09:52:00Z</dcterms:modified>
</cp:coreProperties>
</file>