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EA5" w:rsidRPr="00865918" w:rsidRDefault="00173EA5" w:rsidP="00D04533">
      <w:pPr>
        <w:rPr>
          <w:b/>
          <w:sz w:val="26"/>
          <w:szCs w:val="26"/>
        </w:rPr>
      </w:pPr>
      <w:r w:rsidRPr="00865918">
        <w:rPr>
          <w:b/>
          <w:sz w:val="26"/>
          <w:szCs w:val="26"/>
        </w:rPr>
        <w:t xml:space="preserve">                                   </w:t>
      </w:r>
      <w:r w:rsidR="00D04533" w:rsidRPr="00865918">
        <w:rPr>
          <w:b/>
          <w:sz w:val="26"/>
          <w:szCs w:val="26"/>
        </w:rPr>
        <w:t xml:space="preserve">         </w:t>
      </w:r>
      <w:r w:rsidR="00E727F4" w:rsidRPr="00865918">
        <w:rPr>
          <w:b/>
          <w:sz w:val="26"/>
          <w:szCs w:val="26"/>
        </w:rPr>
        <w:t xml:space="preserve">              </w:t>
      </w:r>
      <w:r w:rsidR="00B85D7C" w:rsidRPr="00865918">
        <w:rPr>
          <w:b/>
          <w:sz w:val="26"/>
          <w:szCs w:val="26"/>
        </w:rPr>
        <w:t>Информационное сообщение</w:t>
      </w:r>
    </w:p>
    <w:p w:rsidR="00B85D7C" w:rsidRPr="00865918" w:rsidRDefault="00B85D7C" w:rsidP="00F958C7">
      <w:pPr>
        <w:jc w:val="center"/>
        <w:rPr>
          <w:sz w:val="26"/>
          <w:szCs w:val="26"/>
        </w:rPr>
      </w:pPr>
    </w:p>
    <w:p w:rsidR="002840EB" w:rsidRPr="00865918" w:rsidRDefault="00E00AE2" w:rsidP="000A2BEF">
      <w:pPr>
        <w:pStyle w:val="a4"/>
        <w:jc w:val="both"/>
        <w:rPr>
          <w:sz w:val="26"/>
          <w:szCs w:val="26"/>
        </w:rPr>
      </w:pPr>
      <w:r w:rsidRPr="00865918">
        <w:rPr>
          <w:sz w:val="26"/>
          <w:szCs w:val="26"/>
        </w:rPr>
        <w:tab/>
      </w:r>
      <w:r w:rsidR="00BF0280" w:rsidRPr="00865918">
        <w:rPr>
          <w:sz w:val="26"/>
          <w:szCs w:val="26"/>
        </w:rPr>
        <w:t>«</w:t>
      </w:r>
      <w:r w:rsidR="00D10603" w:rsidRPr="00865918">
        <w:rPr>
          <w:sz w:val="26"/>
          <w:szCs w:val="26"/>
        </w:rPr>
        <w:t xml:space="preserve">Комитет по управлению муниципальной собственностью администрации Губкинского городского округа» </w:t>
      </w:r>
      <w:r w:rsidR="00B85D7C" w:rsidRPr="00865918">
        <w:rPr>
          <w:sz w:val="26"/>
          <w:szCs w:val="26"/>
        </w:rPr>
        <w:t xml:space="preserve">(далее – </w:t>
      </w:r>
      <w:r w:rsidR="00D10603" w:rsidRPr="00865918">
        <w:rPr>
          <w:sz w:val="26"/>
          <w:szCs w:val="26"/>
        </w:rPr>
        <w:t>Комитет</w:t>
      </w:r>
      <w:r w:rsidR="00B85D7C" w:rsidRPr="00865918">
        <w:rPr>
          <w:sz w:val="26"/>
          <w:szCs w:val="26"/>
        </w:rPr>
        <w:t xml:space="preserve">) </w:t>
      </w:r>
      <w:r w:rsidR="000D4683" w:rsidRPr="00865918">
        <w:rPr>
          <w:sz w:val="26"/>
          <w:szCs w:val="26"/>
        </w:rPr>
        <w:t>в соответствии с требованиями Федерального закона от 21 декабря 2001 г</w:t>
      </w:r>
      <w:r w:rsidR="007E351E" w:rsidRPr="00865918">
        <w:rPr>
          <w:sz w:val="26"/>
          <w:szCs w:val="26"/>
        </w:rPr>
        <w:t>ода</w:t>
      </w:r>
      <w:r w:rsidR="000D4683" w:rsidRPr="00865918">
        <w:rPr>
          <w:sz w:val="26"/>
          <w:szCs w:val="26"/>
        </w:rPr>
        <w:t xml:space="preserve"> № 178-ФЗ «О приватизации государственного и муниципального имущества», постановлением Правительства Российской Федерации от 27 августа 2012 года № 860 «Об организации и проведении продажи государственного или муниципального имущества в </w:t>
      </w:r>
      <w:r w:rsidR="00BC306F">
        <w:rPr>
          <w:sz w:val="26"/>
          <w:szCs w:val="26"/>
        </w:rPr>
        <w:t>электронной форме»</w:t>
      </w:r>
      <w:r w:rsidR="000D4683" w:rsidRPr="00865918">
        <w:rPr>
          <w:sz w:val="26"/>
          <w:szCs w:val="26"/>
        </w:rPr>
        <w:t xml:space="preserve"> </w:t>
      </w:r>
      <w:r w:rsidR="000D4683" w:rsidRPr="00865918">
        <w:rPr>
          <w:bCs/>
          <w:sz w:val="26"/>
          <w:szCs w:val="26"/>
        </w:rPr>
        <w:t>в соответствии с решени</w:t>
      </w:r>
      <w:r w:rsidR="00BC306F">
        <w:rPr>
          <w:bCs/>
          <w:sz w:val="26"/>
          <w:szCs w:val="26"/>
        </w:rPr>
        <w:t>е</w:t>
      </w:r>
      <w:r w:rsidR="000D4683" w:rsidRPr="00865918">
        <w:rPr>
          <w:bCs/>
          <w:sz w:val="26"/>
          <w:szCs w:val="26"/>
        </w:rPr>
        <w:t xml:space="preserve">м </w:t>
      </w:r>
      <w:r w:rsidR="00BC306F" w:rsidRPr="00BC306F">
        <w:rPr>
          <w:bCs/>
          <w:sz w:val="26"/>
          <w:szCs w:val="26"/>
        </w:rPr>
        <w:t xml:space="preserve">третьей сессии четвертого созыва Совета депутатов </w:t>
      </w:r>
      <w:proofErr w:type="spellStart"/>
      <w:r w:rsidR="00BC306F" w:rsidRPr="00BC306F">
        <w:rPr>
          <w:bCs/>
          <w:sz w:val="26"/>
          <w:szCs w:val="26"/>
        </w:rPr>
        <w:t>Губкинского</w:t>
      </w:r>
      <w:proofErr w:type="spellEnd"/>
      <w:r w:rsidR="00BC306F" w:rsidRPr="00BC306F">
        <w:rPr>
          <w:bCs/>
          <w:sz w:val="26"/>
          <w:szCs w:val="26"/>
        </w:rPr>
        <w:t xml:space="preserve"> городского округа Белгородской области от 28 декабря 2022 года № 2                       «О Программе приватизации муниципального имущества </w:t>
      </w:r>
      <w:proofErr w:type="spellStart"/>
      <w:r w:rsidR="00BC306F" w:rsidRPr="00BC306F">
        <w:rPr>
          <w:bCs/>
          <w:sz w:val="26"/>
          <w:szCs w:val="26"/>
        </w:rPr>
        <w:t>Губкинского</w:t>
      </w:r>
      <w:proofErr w:type="spellEnd"/>
      <w:r w:rsidR="00BC306F" w:rsidRPr="00BC306F">
        <w:rPr>
          <w:bCs/>
          <w:sz w:val="26"/>
          <w:szCs w:val="26"/>
        </w:rPr>
        <w:t xml:space="preserve">                      городского округа  Белгородской области на 2023 год»</w:t>
      </w:r>
      <w:r w:rsidR="00BC306F">
        <w:rPr>
          <w:bCs/>
          <w:sz w:val="26"/>
          <w:szCs w:val="26"/>
        </w:rPr>
        <w:t xml:space="preserve">, </w:t>
      </w:r>
      <w:r w:rsidR="00BF0280" w:rsidRPr="00865918">
        <w:rPr>
          <w:sz w:val="26"/>
          <w:szCs w:val="26"/>
        </w:rPr>
        <w:t xml:space="preserve">во исполнение постановления администрации </w:t>
      </w:r>
      <w:proofErr w:type="spellStart"/>
      <w:r w:rsidR="00D10603" w:rsidRPr="00865918">
        <w:rPr>
          <w:sz w:val="26"/>
          <w:szCs w:val="26"/>
        </w:rPr>
        <w:t>Губкинского</w:t>
      </w:r>
      <w:proofErr w:type="spellEnd"/>
      <w:r w:rsidR="00D10603" w:rsidRPr="00865918">
        <w:rPr>
          <w:sz w:val="26"/>
          <w:szCs w:val="26"/>
        </w:rPr>
        <w:t xml:space="preserve"> городского округа</w:t>
      </w:r>
      <w:r w:rsidR="002840EB" w:rsidRPr="00865918">
        <w:rPr>
          <w:sz w:val="26"/>
          <w:szCs w:val="26"/>
        </w:rPr>
        <w:t xml:space="preserve"> </w:t>
      </w:r>
      <w:r w:rsidR="008A7CEC" w:rsidRPr="00865918">
        <w:rPr>
          <w:sz w:val="26"/>
          <w:szCs w:val="26"/>
        </w:rPr>
        <w:t xml:space="preserve">от </w:t>
      </w:r>
      <w:r w:rsidR="00BC306F">
        <w:rPr>
          <w:sz w:val="26"/>
          <w:szCs w:val="26"/>
        </w:rPr>
        <w:t>22 июня</w:t>
      </w:r>
      <w:r w:rsidR="005E4BF4" w:rsidRPr="00865918">
        <w:rPr>
          <w:sz w:val="26"/>
          <w:szCs w:val="26"/>
        </w:rPr>
        <w:t xml:space="preserve"> 202</w:t>
      </w:r>
      <w:r w:rsidR="00BC306F">
        <w:rPr>
          <w:sz w:val="26"/>
          <w:szCs w:val="26"/>
        </w:rPr>
        <w:t>3</w:t>
      </w:r>
      <w:r w:rsidR="002840EB" w:rsidRPr="00865918">
        <w:rPr>
          <w:sz w:val="26"/>
          <w:szCs w:val="26"/>
        </w:rPr>
        <w:t xml:space="preserve"> года № </w:t>
      </w:r>
      <w:r w:rsidR="00BC306F">
        <w:rPr>
          <w:sz w:val="26"/>
          <w:szCs w:val="26"/>
        </w:rPr>
        <w:t>907</w:t>
      </w:r>
      <w:r w:rsidR="002840EB" w:rsidRPr="00865918">
        <w:rPr>
          <w:sz w:val="26"/>
          <w:szCs w:val="26"/>
        </w:rPr>
        <w:t>-па</w:t>
      </w:r>
      <w:r w:rsidR="000A2BEF" w:rsidRPr="00865918">
        <w:rPr>
          <w:sz w:val="26"/>
          <w:szCs w:val="26"/>
        </w:rPr>
        <w:t xml:space="preserve">                                   </w:t>
      </w:r>
      <w:r w:rsidR="002840EB" w:rsidRPr="00865918">
        <w:rPr>
          <w:sz w:val="26"/>
          <w:szCs w:val="26"/>
        </w:rPr>
        <w:t xml:space="preserve"> «</w:t>
      </w:r>
      <w:r w:rsidR="000A2BEF" w:rsidRPr="00865918">
        <w:rPr>
          <w:sz w:val="26"/>
          <w:szCs w:val="26"/>
        </w:rPr>
        <w:t xml:space="preserve">О приватизации </w:t>
      </w:r>
      <w:r w:rsidR="005E4BF4" w:rsidRPr="00865918">
        <w:rPr>
          <w:sz w:val="26"/>
          <w:szCs w:val="26"/>
        </w:rPr>
        <w:t>нежилого здания</w:t>
      </w:r>
      <w:r w:rsidR="000A2BEF" w:rsidRPr="00865918">
        <w:rPr>
          <w:sz w:val="26"/>
          <w:szCs w:val="26"/>
        </w:rPr>
        <w:t xml:space="preserve"> с земельным участком, расположенных по адресу: Белгородская область, </w:t>
      </w:r>
      <w:proofErr w:type="spellStart"/>
      <w:r w:rsidR="000A2BEF" w:rsidRPr="00865918">
        <w:rPr>
          <w:sz w:val="26"/>
          <w:szCs w:val="26"/>
        </w:rPr>
        <w:t>Губкинский</w:t>
      </w:r>
      <w:proofErr w:type="spellEnd"/>
      <w:r w:rsidR="000A2BEF" w:rsidRPr="00865918">
        <w:rPr>
          <w:sz w:val="26"/>
          <w:szCs w:val="26"/>
        </w:rPr>
        <w:t xml:space="preserve"> район, с. </w:t>
      </w:r>
      <w:proofErr w:type="spellStart"/>
      <w:r w:rsidR="00BC306F">
        <w:rPr>
          <w:sz w:val="26"/>
          <w:szCs w:val="26"/>
        </w:rPr>
        <w:t>Коньшино</w:t>
      </w:r>
      <w:proofErr w:type="spellEnd"/>
      <w:r w:rsidR="000A2BEF" w:rsidRPr="00865918">
        <w:rPr>
          <w:sz w:val="26"/>
          <w:szCs w:val="26"/>
        </w:rPr>
        <w:t xml:space="preserve">, ул. </w:t>
      </w:r>
      <w:r w:rsidR="005E4BF4" w:rsidRPr="00865918">
        <w:rPr>
          <w:sz w:val="26"/>
          <w:szCs w:val="26"/>
        </w:rPr>
        <w:t>Центральная</w:t>
      </w:r>
      <w:r w:rsidR="00BC306F">
        <w:rPr>
          <w:sz w:val="26"/>
          <w:szCs w:val="26"/>
        </w:rPr>
        <w:t>, д. 38</w:t>
      </w:r>
      <w:r w:rsidR="002840EB" w:rsidRPr="00865918">
        <w:rPr>
          <w:sz w:val="26"/>
          <w:szCs w:val="26"/>
        </w:rPr>
        <w:t xml:space="preserve">», сообщает о проведении в отношении муниципального имущества </w:t>
      </w:r>
      <w:proofErr w:type="spellStart"/>
      <w:r w:rsidR="002840EB" w:rsidRPr="00865918">
        <w:rPr>
          <w:sz w:val="26"/>
          <w:szCs w:val="26"/>
        </w:rPr>
        <w:t>Губкинского</w:t>
      </w:r>
      <w:proofErr w:type="spellEnd"/>
      <w:r w:rsidR="002840EB" w:rsidRPr="00865918">
        <w:rPr>
          <w:sz w:val="26"/>
          <w:szCs w:val="26"/>
        </w:rPr>
        <w:t xml:space="preserve"> городского округа аукциона в электронной форме, открытого по составу участников и форме подачи предложений о цене имущества (далее – Процедура), который назначен </w:t>
      </w:r>
      <w:r w:rsidR="001E7DAB" w:rsidRPr="00865918">
        <w:rPr>
          <w:sz w:val="26"/>
          <w:szCs w:val="26"/>
        </w:rPr>
        <w:t xml:space="preserve">                                                  </w:t>
      </w:r>
      <w:r w:rsidR="002840EB" w:rsidRPr="00865918">
        <w:rPr>
          <w:sz w:val="26"/>
          <w:szCs w:val="26"/>
        </w:rPr>
        <w:t xml:space="preserve">на </w:t>
      </w:r>
      <w:r w:rsidR="00BC306F">
        <w:rPr>
          <w:b/>
          <w:sz w:val="26"/>
          <w:szCs w:val="26"/>
        </w:rPr>
        <w:t>14 августа 2023</w:t>
      </w:r>
      <w:r w:rsidR="002840EB" w:rsidRPr="00865918">
        <w:rPr>
          <w:b/>
          <w:sz w:val="26"/>
          <w:szCs w:val="26"/>
        </w:rPr>
        <w:t xml:space="preserve"> года в </w:t>
      </w:r>
      <w:r w:rsidR="00E727F4" w:rsidRPr="00865918">
        <w:rPr>
          <w:b/>
          <w:sz w:val="26"/>
          <w:szCs w:val="26"/>
        </w:rPr>
        <w:t>10</w:t>
      </w:r>
      <w:r w:rsidR="002840EB" w:rsidRPr="00865918">
        <w:rPr>
          <w:b/>
          <w:sz w:val="26"/>
          <w:szCs w:val="26"/>
        </w:rPr>
        <w:t xml:space="preserve"> часов 00 минут</w:t>
      </w:r>
      <w:r w:rsidR="002840EB" w:rsidRPr="00865918">
        <w:rPr>
          <w:sz w:val="26"/>
          <w:szCs w:val="26"/>
        </w:rPr>
        <w:t xml:space="preserve"> (время московское).                                                                       </w:t>
      </w:r>
      <w:r w:rsidR="00934BDB" w:rsidRPr="0086591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840EB" w:rsidRPr="00865918">
        <w:rPr>
          <w:sz w:val="26"/>
          <w:szCs w:val="26"/>
        </w:rPr>
        <w:t xml:space="preserve">                      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2501"/>
        <w:gridCol w:w="6489"/>
      </w:tblGrid>
      <w:tr w:rsidR="00A931E6" w:rsidRPr="00865918" w:rsidTr="002840EB">
        <w:tc>
          <w:tcPr>
            <w:tcW w:w="644" w:type="dxa"/>
          </w:tcPr>
          <w:p w:rsidR="00A931E6" w:rsidRPr="00865918" w:rsidRDefault="00A931E6" w:rsidP="00BF0280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1.</w:t>
            </w:r>
          </w:p>
        </w:tc>
        <w:tc>
          <w:tcPr>
            <w:tcW w:w="2501" w:type="dxa"/>
          </w:tcPr>
          <w:p w:rsidR="00A931E6" w:rsidRPr="00865918" w:rsidRDefault="001C33C9" w:rsidP="00865918">
            <w:pPr>
              <w:spacing w:line="235" w:lineRule="auto"/>
              <w:jc w:val="center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Продавец и организатор продажи имущества</w:t>
            </w:r>
          </w:p>
        </w:tc>
        <w:tc>
          <w:tcPr>
            <w:tcW w:w="6489" w:type="dxa"/>
          </w:tcPr>
          <w:p w:rsidR="001C33C9" w:rsidRPr="00865918" w:rsidRDefault="003B78A1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865918">
              <w:rPr>
                <w:spacing w:val="12"/>
                <w:sz w:val="26"/>
                <w:szCs w:val="26"/>
              </w:rPr>
              <w:t>Губкинского</w:t>
            </w:r>
            <w:proofErr w:type="spellEnd"/>
            <w:r w:rsidRPr="00865918">
              <w:rPr>
                <w:spacing w:val="12"/>
                <w:sz w:val="26"/>
                <w:szCs w:val="26"/>
              </w:rPr>
              <w:t xml:space="preserve"> городского округа  </w:t>
            </w:r>
          </w:p>
          <w:p w:rsidR="009A103F" w:rsidRPr="00865918" w:rsidRDefault="003B78A1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Почтовый адрес: 309189</w:t>
            </w:r>
            <w:r w:rsidR="001C33C9" w:rsidRPr="00865918">
              <w:rPr>
                <w:spacing w:val="12"/>
                <w:sz w:val="26"/>
                <w:szCs w:val="26"/>
              </w:rPr>
              <w:t xml:space="preserve">, Белгородская </w:t>
            </w:r>
            <w:proofErr w:type="gramStart"/>
            <w:r w:rsidR="001C33C9" w:rsidRPr="00865918">
              <w:rPr>
                <w:spacing w:val="12"/>
                <w:sz w:val="26"/>
                <w:szCs w:val="26"/>
              </w:rPr>
              <w:t xml:space="preserve">область, </w:t>
            </w:r>
            <w:r w:rsidR="00E727F4" w:rsidRPr="00865918">
              <w:rPr>
                <w:spacing w:val="12"/>
                <w:sz w:val="26"/>
                <w:szCs w:val="26"/>
              </w:rPr>
              <w:t xml:space="preserve">  </w:t>
            </w:r>
            <w:proofErr w:type="gramEnd"/>
            <w:r w:rsidR="00E727F4" w:rsidRPr="00865918">
              <w:rPr>
                <w:spacing w:val="12"/>
                <w:sz w:val="26"/>
                <w:szCs w:val="26"/>
              </w:rPr>
              <w:t xml:space="preserve">                   </w:t>
            </w:r>
            <w:r w:rsidR="001C33C9" w:rsidRPr="00865918">
              <w:rPr>
                <w:spacing w:val="12"/>
                <w:sz w:val="26"/>
                <w:szCs w:val="26"/>
              </w:rPr>
              <w:t xml:space="preserve">г. </w:t>
            </w:r>
            <w:r w:rsidRPr="00865918">
              <w:rPr>
                <w:spacing w:val="12"/>
                <w:sz w:val="26"/>
                <w:szCs w:val="26"/>
              </w:rPr>
              <w:t>Губкин</w:t>
            </w:r>
            <w:r w:rsidR="001C33C9" w:rsidRPr="00865918">
              <w:rPr>
                <w:spacing w:val="12"/>
                <w:sz w:val="26"/>
                <w:szCs w:val="26"/>
              </w:rPr>
              <w:t>,</w:t>
            </w:r>
            <w:r w:rsidR="000D4683" w:rsidRPr="00865918">
              <w:rPr>
                <w:spacing w:val="12"/>
                <w:sz w:val="26"/>
                <w:szCs w:val="26"/>
              </w:rPr>
              <w:t xml:space="preserve"> </w:t>
            </w:r>
            <w:r w:rsidR="001C33C9" w:rsidRPr="00865918">
              <w:rPr>
                <w:spacing w:val="12"/>
                <w:sz w:val="26"/>
                <w:szCs w:val="26"/>
              </w:rPr>
              <w:t xml:space="preserve">ул. </w:t>
            </w:r>
            <w:r w:rsidRPr="00865918">
              <w:rPr>
                <w:spacing w:val="12"/>
                <w:sz w:val="26"/>
                <w:szCs w:val="26"/>
              </w:rPr>
              <w:t>Мира,16, каб.215</w:t>
            </w:r>
          </w:p>
          <w:p w:rsidR="001C33C9" w:rsidRPr="00865918" w:rsidRDefault="003B78A1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Телефон:</w:t>
            </w:r>
            <w:r w:rsidRPr="00865918">
              <w:rPr>
                <w:sz w:val="26"/>
                <w:szCs w:val="26"/>
              </w:rPr>
              <w:t xml:space="preserve"> </w:t>
            </w:r>
            <w:r w:rsidR="000D4683" w:rsidRPr="00865918">
              <w:rPr>
                <w:sz w:val="26"/>
                <w:szCs w:val="26"/>
              </w:rPr>
              <w:t>(847241) 2-13-04</w:t>
            </w:r>
          </w:p>
          <w:p w:rsidR="001C33C9" w:rsidRPr="00865918" w:rsidRDefault="001C33C9" w:rsidP="00865918">
            <w:pPr>
              <w:keepNext/>
              <w:keepLines/>
              <w:suppressLineNumbers/>
              <w:suppressAutoHyphens/>
              <w:spacing w:line="235" w:lineRule="auto"/>
              <w:rPr>
                <w:b/>
                <w:color w:val="000000"/>
                <w:kern w:val="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="00C21961" w:rsidRPr="00865918">
                <w:rPr>
                  <w:rStyle w:val="a6"/>
                  <w:sz w:val="26"/>
                  <w:szCs w:val="26"/>
                  <w:lang w:val="en-US"/>
                </w:rPr>
                <w:t>kums</w:t>
              </w:r>
              <w:r w:rsidR="00C21961" w:rsidRPr="00865918">
                <w:rPr>
                  <w:rStyle w:val="a6"/>
                  <w:sz w:val="26"/>
                  <w:szCs w:val="26"/>
                </w:rPr>
                <w:t>-</w:t>
              </w:r>
              <w:r w:rsidR="00C21961" w:rsidRPr="00865918">
                <w:rPr>
                  <w:rStyle w:val="a6"/>
                  <w:sz w:val="26"/>
                  <w:szCs w:val="26"/>
                  <w:lang w:val="en-US"/>
                </w:rPr>
                <w:t>aggo</w:t>
              </w:r>
              <w:r w:rsidR="00C21961" w:rsidRPr="00865918">
                <w:rPr>
                  <w:rStyle w:val="a6"/>
                  <w:sz w:val="26"/>
                  <w:szCs w:val="26"/>
                </w:rPr>
                <w:t>@</w:t>
              </w:r>
              <w:r w:rsidR="00C21961" w:rsidRPr="00865918">
                <w:rPr>
                  <w:rStyle w:val="a6"/>
                  <w:sz w:val="26"/>
                  <w:szCs w:val="26"/>
                  <w:lang w:val="en-US"/>
                </w:rPr>
                <w:t>mail</w:t>
              </w:r>
              <w:r w:rsidR="00C21961" w:rsidRPr="00865918">
                <w:rPr>
                  <w:rStyle w:val="a6"/>
                  <w:sz w:val="26"/>
                  <w:szCs w:val="26"/>
                </w:rPr>
                <w:t>.</w:t>
              </w:r>
              <w:proofErr w:type="spellStart"/>
              <w:r w:rsidR="00C21961" w:rsidRPr="00865918">
                <w:rPr>
                  <w:rStyle w:val="a6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A931E6" w:rsidRPr="00865918" w:rsidRDefault="001C33C9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 xml:space="preserve">Контактное лицо: </w:t>
            </w:r>
            <w:r w:rsidR="005F6B20" w:rsidRPr="00865918">
              <w:rPr>
                <w:spacing w:val="12"/>
                <w:sz w:val="26"/>
                <w:szCs w:val="26"/>
              </w:rPr>
              <w:t xml:space="preserve">Кукина Наталья </w:t>
            </w:r>
            <w:proofErr w:type="gramStart"/>
            <w:r w:rsidR="005F6B20" w:rsidRPr="00865918">
              <w:rPr>
                <w:spacing w:val="12"/>
                <w:sz w:val="26"/>
                <w:szCs w:val="26"/>
              </w:rPr>
              <w:t xml:space="preserve">Валериевна </w:t>
            </w:r>
            <w:r w:rsidRPr="00865918">
              <w:rPr>
                <w:spacing w:val="12"/>
                <w:sz w:val="26"/>
                <w:szCs w:val="26"/>
              </w:rPr>
              <w:t xml:space="preserve"> –</w:t>
            </w:r>
            <w:proofErr w:type="gramEnd"/>
            <w:r w:rsidRPr="00865918">
              <w:rPr>
                <w:spacing w:val="12"/>
                <w:sz w:val="26"/>
                <w:szCs w:val="26"/>
              </w:rPr>
              <w:t xml:space="preserve"> начальник отдела аренды и приватизации муниципального имущества управле</w:t>
            </w:r>
            <w:r w:rsidR="00C21961" w:rsidRPr="00865918">
              <w:rPr>
                <w:spacing w:val="12"/>
                <w:sz w:val="26"/>
                <w:szCs w:val="26"/>
              </w:rPr>
              <w:t>ния муниципальным имуществом</w:t>
            </w:r>
            <w:r w:rsidRPr="00865918">
              <w:rPr>
                <w:spacing w:val="12"/>
                <w:sz w:val="26"/>
                <w:szCs w:val="26"/>
              </w:rPr>
              <w:t xml:space="preserve"> </w:t>
            </w:r>
            <w:r w:rsidR="00C21961" w:rsidRPr="00865918">
              <w:rPr>
                <w:spacing w:val="12"/>
                <w:sz w:val="26"/>
                <w:szCs w:val="26"/>
              </w:rPr>
              <w:t xml:space="preserve">комитета по управлению муниципальной собственностью администрации </w:t>
            </w:r>
            <w:proofErr w:type="spellStart"/>
            <w:r w:rsidR="00C21961" w:rsidRPr="00865918">
              <w:rPr>
                <w:spacing w:val="12"/>
                <w:sz w:val="26"/>
                <w:szCs w:val="26"/>
              </w:rPr>
              <w:t>Губкинского</w:t>
            </w:r>
            <w:proofErr w:type="spellEnd"/>
            <w:r w:rsidRPr="00865918">
              <w:rPr>
                <w:spacing w:val="12"/>
                <w:sz w:val="26"/>
                <w:szCs w:val="26"/>
              </w:rPr>
              <w:t xml:space="preserve"> городского округа </w:t>
            </w:r>
          </w:p>
        </w:tc>
      </w:tr>
      <w:tr w:rsidR="001C33C9" w:rsidRPr="00865918" w:rsidTr="002840EB">
        <w:tc>
          <w:tcPr>
            <w:tcW w:w="644" w:type="dxa"/>
          </w:tcPr>
          <w:p w:rsidR="001C33C9" w:rsidRPr="00865918" w:rsidRDefault="001C33C9" w:rsidP="003535CB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2.</w:t>
            </w:r>
          </w:p>
        </w:tc>
        <w:tc>
          <w:tcPr>
            <w:tcW w:w="2501" w:type="dxa"/>
          </w:tcPr>
          <w:p w:rsidR="001C33C9" w:rsidRPr="00865918" w:rsidRDefault="001C33C9" w:rsidP="00865918">
            <w:pPr>
              <w:spacing w:line="235" w:lineRule="auto"/>
              <w:jc w:val="center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Оператор электронной площадки</w:t>
            </w:r>
          </w:p>
        </w:tc>
        <w:tc>
          <w:tcPr>
            <w:tcW w:w="6489" w:type="dxa"/>
          </w:tcPr>
          <w:p w:rsidR="001C33C9" w:rsidRPr="00865918" w:rsidRDefault="00086260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color w:val="000000"/>
                <w:sz w:val="26"/>
                <w:szCs w:val="26"/>
              </w:rPr>
              <w:t>А</w:t>
            </w:r>
            <w:r w:rsidR="00BB3ABB" w:rsidRPr="00865918">
              <w:rPr>
                <w:color w:val="000000"/>
                <w:sz w:val="26"/>
                <w:szCs w:val="26"/>
              </w:rPr>
              <w:t>кционерное общество «Сбербанк - Автоматизированная система торгов»</w:t>
            </w:r>
            <w:r w:rsidR="001C33C9" w:rsidRPr="00865918">
              <w:rPr>
                <w:i/>
                <w:spacing w:val="12"/>
                <w:sz w:val="26"/>
                <w:szCs w:val="26"/>
              </w:rPr>
              <w:t xml:space="preserve"> </w:t>
            </w:r>
            <w:r w:rsidR="001C33C9" w:rsidRPr="00865918">
              <w:rPr>
                <w:spacing w:val="12"/>
                <w:sz w:val="26"/>
                <w:szCs w:val="26"/>
              </w:rPr>
              <w:t>(</w:t>
            </w:r>
            <w:r w:rsidR="00BB3ABB" w:rsidRPr="00865918">
              <w:rPr>
                <w:spacing w:val="12"/>
                <w:sz w:val="26"/>
                <w:szCs w:val="26"/>
              </w:rPr>
              <w:t>АО «Сбербанк-АСТ</w:t>
            </w:r>
            <w:r w:rsidR="001C33C9" w:rsidRPr="00865918">
              <w:rPr>
                <w:spacing w:val="12"/>
                <w:sz w:val="26"/>
                <w:szCs w:val="26"/>
              </w:rPr>
              <w:t xml:space="preserve">). </w:t>
            </w:r>
            <w:r w:rsidR="00BB3ABB" w:rsidRPr="00865918">
              <w:rPr>
                <w:spacing w:val="12"/>
                <w:sz w:val="26"/>
                <w:szCs w:val="26"/>
              </w:rPr>
              <w:t>Юридический а</w:t>
            </w:r>
            <w:r w:rsidR="001C33C9" w:rsidRPr="00865918">
              <w:rPr>
                <w:spacing w:val="12"/>
                <w:sz w:val="26"/>
                <w:szCs w:val="26"/>
              </w:rPr>
              <w:t>дрес:</w:t>
            </w:r>
            <w:r w:rsidR="001C33C9" w:rsidRPr="00865918">
              <w:rPr>
                <w:i/>
                <w:spacing w:val="12"/>
                <w:sz w:val="26"/>
                <w:szCs w:val="26"/>
              </w:rPr>
              <w:t xml:space="preserve"> </w:t>
            </w:r>
            <w:r w:rsidR="00BB3ABB" w:rsidRPr="00865918">
              <w:rPr>
                <w:color w:val="000000"/>
                <w:sz w:val="26"/>
                <w:szCs w:val="26"/>
              </w:rPr>
              <w:t>127055, г. Москва,</w:t>
            </w:r>
            <w:r w:rsidRPr="00865918">
              <w:rPr>
                <w:color w:val="000000"/>
                <w:sz w:val="26"/>
                <w:szCs w:val="26"/>
              </w:rPr>
              <w:t xml:space="preserve"> </w:t>
            </w:r>
            <w:r w:rsidR="00BB3ABB" w:rsidRPr="00865918">
              <w:rPr>
                <w:color w:val="000000"/>
                <w:sz w:val="26"/>
                <w:szCs w:val="26"/>
              </w:rPr>
              <w:t>ул. Новослободская, д. 24, стр.</w:t>
            </w:r>
            <w:r w:rsidRPr="00865918">
              <w:rPr>
                <w:color w:val="000000"/>
                <w:sz w:val="26"/>
                <w:szCs w:val="26"/>
              </w:rPr>
              <w:t>9</w:t>
            </w:r>
            <w:r w:rsidR="00BB3ABB" w:rsidRPr="00865918">
              <w:rPr>
                <w:color w:val="000000"/>
                <w:sz w:val="26"/>
                <w:szCs w:val="26"/>
              </w:rPr>
              <w:t xml:space="preserve"> </w:t>
            </w:r>
            <w:r w:rsidR="00BB3ABB" w:rsidRPr="00865918">
              <w:rPr>
                <w:rStyle w:val="aa"/>
                <w:b w:val="0"/>
                <w:color w:val="000000"/>
                <w:sz w:val="26"/>
                <w:szCs w:val="26"/>
              </w:rPr>
              <w:t>Фактический (почтовый) адрес:</w:t>
            </w:r>
            <w:r w:rsidR="00BB3ABB" w:rsidRPr="00865918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BB3ABB" w:rsidRPr="00865918">
              <w:rPr>
                <w:color w:val="000000"/>
                <w:sz w:val="26"/>
                <w:szCs w:val="26"/>
              </w:rPr>
              <w:t>119435, город Москва, Большой Саввинский переулок, д. 12, стр. 9</w:t>
            </w:r>
            <w:r w:rsidR="001C33C9" w:rsidRPr="00865918">
              <w:rPr>
                <w:i/>
                <w:spacing w:val="12"/>
                <w:sz w:val="26"/>
                <w:szCs w:val="26"/>
              </w:rPr>
              <w:t xml:space="preserve">, </w:t>
            </w:r>
            <w:proofErr w:type="spellStart"/>
            <w:r w:rsidR="001C33C9" w:rsidRPr="00865918">
              <w:rPr>
                <w:spacing w:val="12"/>
                <w:sz w:val="26"/>
                <w:szCs w:val="26"/>
              </w:rPr>
              <w:t>cайт</w:t>
            </w:r>
            <w:proofErr w:type="spellEnd"/>
            <w:r w:rsidR="001C33C9" w:rsidRPr="00865918">
              <w:rPr>
                <w:spacing w:val="12"/>
                <w:sz w:val="26"/>
                <w:szCs w:val="26"/>
              </w:rPr>
              <w:t xml:space="preserve"> - </w:t>
            </w:r>
            <w:r w:rsidR="00BB3ABB" w:rsidRPr="00865918">
              <w:rPr>
                <w:spacing w:val="12"/>
                <w:sz w:val="26"/>
                <w:szCs w:val="26"/>
              </w:rPr>
              <w:t>www.sberbank-ast.ru</w:t>
            </w:r>
            <w:r w:rsidR="00BB3ABB" w:rsidRPr="00865918">
              <w:rPr>
                <w:i/>
                <w:spacing w:val="12"/>
                <w:sz w:val="26"/>
                <w:szCs w:val="26"/>
              </w:rPr>
              <w:t xml:space="preserve"> </w:t>
            </w:r>
            <w:r w:rsidR="001C33C9" w:rsidRPr="00865918">
              <w:rPr>
                <w:spacing w:val="12"/>
                <w:sz w:val="26"/>
                <w:szCs w:val="26"/>
              </w:rPr>
              <w:t xml:space="preserve">(далее – </w:t>
            </w:r>
            <w:r w:rsidR="00E727F4" w:rsidRPr="00865918">
              <w:rPr>
                <w:spacing w:val="12"/>
                <w:sz w:val="26"/>
                <w:szCs w:val="26"/>
              </w:rPr>
              <w:t>э</w:t>
            </w:r>
            <w:r w:rsidR="001C33C9" w:rsidRPr="00865918">
              <w:rPr>
                <w:spacing w:val="12"/>
                <w:sz w:val="26"/>
                <w:szCs w:val="26"/>
              </w:rPr>
              <w:t>лектронная площадка).</w:t>
            </w:r>
          </w:p>
          <w:p w:rsidR="001C33C9" w:rsidRPr="00865918" w:rsidRDefault="001C33C9" w:rsidP="002E56D2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 xml:space="preserve">Настоящее информационное сообщение размещено на сайте Продавца в сети Интернет </w:t>
            </w:r>
            <w:proofErr w:type="spellStart"/>
            <w:r w:rsidRPr="00865918">
              <w:rPr>
                <w:spacing w:val="12"/>
                <w:sz w:val="26"/>
                <w:szCs w:val="26"/>
              </w:rPr>
              <w:t>www</w:t>
            </w:r>
            <w:proofErr w:type="spellEnd"/>
            <w:r w:rsidRPr="00865918">
              <w:rPr>
                <w:spacing w:val="12"/>
                <w:sz w:val="26"/>
                <w:szCs w:val="26"/>
              </w:rPr>
              <w:t>.</w:t>
            </w:r>
            <w:proofErr w:type="spellStart"/>
            <w:r w:rsidR="008A7CEC" w:rsidRPr="00865918">
              <w:rPr>
                <w:spacing w:val="12"/>
                <w:sz w:val="26"/>
                <w:szCs w:val="26"/>
                <w:lang w:val="en-US"/>
              </w:rPr>
              <w:t>gubkinadm</w:t>
            </w:r>
            <w:proofErr w:type="spellEnd"/>
            <w:r w:rsidR="008A7CEC" w:rsidRPr="00865918">
              <w:rPr>
                <w:spacing w:val="12"/>
                <w:sz w:val="26"/>
                <w:szCs w:val="26"/>
              </w:rPr>
              <w:t>.</w:t>
            </w:r>
            <w:proofErr w:type="spellStart"/>
            <w:r w:rsidR="00BC306F">
              <w:rPr>
                <w:spacing w:val="12"/>
                <w:sz w:val="26"/>
                <w:szCs w:val="26"/>
                <w:lang w:val="en-US"/>
              </w:rPr>
              <w:t>gosuslugi</w:t>
            </w:r>
            <w:proofErr w:type="spellEnd"/>
            <w:r w:rsidR="00BC306F" w:rsidRPr="00BC306F">
              <w:rPr>
                <w:spacing w:val="12"/>
                <w:sz w:val="26"/>
                <w:szCs w:val="26"/>
              </w:rPr>
              <w:t>.</w:t>
            </w:r>
            <w:proofErr w:type="spellStart"/>
            <w:r w:rsidRPr="00865918">
              <w:rPr>
                <w:spacing w:val="12"/>
                <w:sz w:val="26"/>
                <w:szCs w:val="26"/>
              </w:rPr>
              <w:t>ru</w:t>
            </w:r>
            <w:proofErr w:type="spellEnd"/>
            <w:r w:rsidRPr="00865918">
              <w:rPr>
                <w:spacing w:val="12"/>
                <w:sz w:val="26"/>
                <w:szCs w:val="26"/>
              </w:rPr>
              <w:t xml:space="preserve">, на сайте оператора электронной площадки </w:t>
            </w:r>
            <w:r w:rsidR="002E56D2">
              <w:rPr>
                <w:spacing w:val="12"/>
                <w:sz w:val="26"/>
                <w:szCs w:val="26"/>
              </w:rPr>
              <w:t>А</w:t>
            </w:r>
            <w:r w:rsidR="000D4683" w:rsidRPr="00865918">
              <w:rPr>
                <w:spacing w:val="12"/>
                <w:sz w:val="26"/>
                <w:szCs w:val="26"/>
              </w:rPr>
              <w:t>О</w:t>
            </w:r>
            <w:r w:rsidR="005C440C" w:rsidRPr="00865918">
              <w:rPr>
                <w:spacing w:val="12"/>
                <w:sz w:val="26"/>
                <w:szCs w:val="26"/>
              </w:rPr>
              <w:t xml:space="preserve"> </w:t>
            </w:r>
            <w:r w:rsidR="000D4683" w:rsidRPr="00865918">
              <w:rPr>
                <w:spacing w:val="12"/>
                <w:sz w:val="26"/>
                <w:szCs w:val="26"/>
              </w:rPr>
              <w:t>«Сбербанк-АСТ</w:t>
            </w:r>
            <w:r w:rsidR="00404BB5" w:rsidRPr="00865918">
              <w:rPr>
                <w:spacing w:val="12"/>
                <w:sz w:val="26"/>
                <w:szCs w:val="26"/>
              </w:rPr>
              <w:t>»</w:t>
            </w:r>
            <w:r w:rsidRPr="00865918">
              <w:rPr>
                <w:spacing w:val="12"/>
                <w:sz w:val="26"/>
                <w:szCs w:val="26"/>
              </w:rPr>
              <w:t>, а также на официальном сайте Российской Федерации для размещения информации о проведении торгов в сети Интернет www.torgi.gov.ru.</w:t>
            </w:r>
          </w:p>
        </w:tc>
      </w:tr>
      <w:tr w:rsidR="001C33C9" w:rsidRPr="00865918" w:rsidTr="002840EB">
        <w:tc>
          <w:tcPr>
            <w:tcW w:w="644" w:type="dxa"/>
          </w:tcPr>
          <w:p w:rsidR="001C33C9" w:rsidRPr="00865918" w:rsidRDefault="001C33C9" w:rsidP="003535CB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3.</w:t>
            </w:r>
          </w:p>
        </w:tc>
        <w:tc>
          <w:tcPr>
            <w:tcW w:w="2501" w:type="dxa"/>
          </w:tcPr>
          <w:p w:rsidR="001C33C9" w:rsidRPr="00865918" w:rsidRDefault="003128F1" w:rsidP="00865918">
            <w:pPr>
              <w:spacing w:line="235" w:lineRule="auto"/>
              <w:jc w:val="center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П</w:t>
            </w:r>
            <w:r w:rsidR="001C33C9" w:rsidRPr="00865918">
              <w:rPr>
                <w:spacing w:val="12"/>
                <w:sz w:val="26"/>
                <w:szCs w:val="26"/>
              </w:rPr>
              <w:t xml:space="preserve">орядок регистрации </w:t>
            </w:r>
            <w:r w:rsidRPr="00865918">
              <w:rPr>
                <w:spacing w:val="12"/>
                <w:sz w:val="26"/>
                <w:szCs w:val="26"/>
              </w:rPr>
              <w:t xml:space="preserve">Претендентов </w:t>
            </w:r>
            <w:r w:rsidR="001C33C9" w:rsidRPr="00865918">
              <w:rPr>
                <w:spacing w:val="12"/>
                <w:sz w:val="26"/>
                <w:szCs w:val="26"/>
              </w:rPr>
              <w:t xml:space="preserve">на </w:t>
            </w:r>
            <w:r w:rsidR="001C33C9" w:rsidRPr="00865918">
              <w:rPr>
                <w:spacing w:val="12"/>
                <w:sz w:val="26"/>
                <w:szCs w:val="26"/>
              </w:rPr>
              <w:lastRenderedPageBreak/>
              <w:t>электронной площадке</w:t>
            </w:r>
          </w:p>
        </w:tc>
        <w:tc>
          <w:tcPr>
            <w:tcW w:w="6489" w:type="dxa"/>
          </w:tcPr>
          <w:p w:rsidR="00D04533" w:rsidRPr="00865918" w:rsidRDefault="003128F1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lastRenderedPageBreak/>
              <w:t xml:space="preserve"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 электронной площадки. </w:t>
            </w:r>
            <w:r w:rsidRPr="00865918">
              <w:rPr>
                <w:spacing w:val="12"/>
                <w:sz w:val="26"/>
                <w:szCs w:val="26"/>
              </w:rPr>
              <w:lastRenderedPageBreak/>
              <w:t>Регистрация Претендентов на электронной площадке осуществляется без взимания платы.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      </w:r>
          </w:p>
        </w:tc>
      </w:tr>
      <w:tr w:rsidR="001C33C9" w:rsidRPr="00865918" w:rsidTr="00D04533">
        <w:trPr>
          <w:trHeight w:val="531"/>
        </w:trPr>
        <w:tc>
          <w:tcPr>
            <w:tcW w:w="644" w:type="dxa"/>
          </w:tcPr>
          <w:p w:rsidR="001C33C9" w:rsidRPr="00865918" w:rsidRDefault="003E7698" w:rsidP="00BF0280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lastRenderedPageBreak/>
              <w:t>4</w:t>
            </w:r>
            <w:r w:rsidR="001C33C9" w:rsidRPr="00865918">
              <w:rPr>
                <w:spacing w:val="12"/>
                <w:sz w:val="26"/>
                <w:szCs w:val="26"/>
              </w:rPr>
              <w:t xml:space="preserve">. </w:t>
            </w:r>
          </w:p>
        </w:tc>
        <w:tc>
          <w:tcPr>
            <w:tcW w:w="2501" w:type="dxa"/>
          </w:tcPr>
          <w:p w:rsidR="001C33C9" w:rsidRPr="00865918" w:rsidRDefault="001C33C9" w:rsidP="00865918">
            <w:pPr>
              <w:spacing w:line="235" w:lineRule="auto"/>
              <w:jc w:val="center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Способ приватизации</w:t>
            </w:r>
          </w:p>
        </w:tc>
        <w:tc>
          <w:tcPr>
            <w:tcW w:w="6489" w:type="dxa"/>
          </w:tcPr>
          <w:p w:rsidR="001C33C9" w:rsidRPr="00865918" w:rsidRDefault="001C33C9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  <w:highlight w:val="yellow"/>
              </w:rPr>
            </w:pPr>
            <w:r w:rsidRPr="00865918">
              <w:rPr>
                <w:bCs/>
                <w:sz w:val="26"/>
                <w:szCs w:val="26"/>
              </w:rPr>
              <w:t>Аукцион в электронной форме, открытый по составу участников и форме подачи предложений о цене имущества</w:t>
            </w:r>
          </w:p>
        </w:tc>
      </w:tr>
      <w:tr w:rsidR="001C33C9" w:rsidRPr="00865918" w:rsidTr="002840EB">
        <w:tc>
          <w:tcPr>
            <w:tcW w:w="644" w:type="dxa"/>
          </w:tcPr>
          <w:p w:rsidR="001C33C9" w:rsidRPr="00865918" w:rsidRDefault="003E7698" w:rsidP="00BF0280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5</w:t>
            </w:r>
            <w:r w:rsidR="001C33C9" w:rsidRPr="00865918">
              <w:rPr>
                <w:spacing w:val="12"/>
                <w:sz w:val="26"/>
                <w:szCs w:val="26"/>
              </w:rPr>
              <w:t>.</w:t>
            </w:r>
          </w:p>
        </w:tc>
        <w:tc>
          <w:tcPr>
            <w:tcW w:w="2501" w:type="dxa"/>
          </w:tcPr>
          <w:p w:rsidR="001C33C9" w:rsidRPr="00865918" w:rsidRDefault="001C33C9" w:rsidP="00865918">
            <w:pPr>
              <w:spacing w:line="235" w:lineRule="auto"/>
              <w:jc w:val="center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Наименование имущества</w:t>
            </w:r>
          </w:p>
        </w:tc>
        <w:tc>
          <w:tcPr>
            <w:tcW w:w="6489" w:type="dxa"/>
          </w:tcPr>
          <w:p w:rsidR="001C33C9" w:rsidRPr="00865918" w:rsidRDefault="00BC306F" w:rsidP="00BC306F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>
              <w:rPr>
                <w:spacing w:val="12"/>
                <w:sz w:val="26"/>
                <w:szCs w:val="26"/>
              </w:rPr>
              <w:t>Н</w:t>
            </w:r>
            <w:r w:rsidRPr="00BC306F">
              <w:rPr>
                <w:spacing w:val="12"/>
                <w:sz w:val="26"/>
                <w:szCs w:val="26"/>
              </w:rPr>
              <w:t xml:space="preserve">ежилое здание </w:t>
            </w:r>
            <w:proofErr w:type="spellStart"/>
            <w:r w:rsidRPr="00BC306F">
              <w:rPr>
                <w:spacing w:val="12"/>
                <w:sz w:val="26"/>
                <w:szCs w:val="26"/>
              </w:rPr>
              <w:t>фельдшерско</w:t>
            </w:r>
            <w:proofErr w:type="spellEnd"/>
            <w:r w:rsidRPr="00BC306F">
              <w:rPr>
                <w:spacing w:val="12"/>
                <w:sz w:val="26"/>
                <w:szCs w:val="26"/>
              </w:rPr>
              <w:t xml:space="preserve"> - акушерского пункта общей площадью 48,1 </w:t>
            </w:r>
            <w:proofErr w:type="spellStart"/>
            <w:r w:rsidRPr="00BC306F">
              <w:rPr>
                <w:spacing w:val="12"/>
                <w:sz w:val="26"/>
                <w:szCs w:val="26"/>
              </w:rPr>
              <w:t>кв.м</w:t>
            </w:r>
            <w:proofErr w:type="spellEnd"/>
            <w:r w:rsidRPr="00BC306F">
              <w:rPr>
                <w:spacing w:val="12"/>
                <w:sz w:val="26"/>
                <w:szCs w:val="26"/>
              </w:rPr>
              <w:t xml:space="preserve">, кадастровый номер 31:03:2205005:48 с земельным участком площадью 365 </w:t>
            </w:r>
            <w:proofErr w:type="spellStart"/>
            <w:r w:rsidRPr="00BC306F">
              <w:rPr>
                <w:spacing w:val="12"/>
                <w:sz w:val="26"/>
                <w:szCs w:val="26"/>
              </w:rPr>
              <w:t>кв.м</w:t>
            </w:r>
            <w:proofErr w:type="spellEnd"/>
            <w:r w:rsidRPr="00BC306F">
              <w:rPr>
                <w:spacing w:val="12"/>
                <w:sz w:val="26"/>
                <w:szCs w:val="26"/>
              </w:rPr>
              <w:t xml:space="preserve">, кадастровый номер 31:03:2205003:72 (земли населенных пунктов), разрешенное использование – для обслуживания и эксплуатации фельдшерско-акушерского пункта, расположенные по адресу: Белгородская область, </w:t>
            </w:r>
            <w:proofErr w:type="spellStart"/>
            <w:r w:rsidRPr="00BC306F">
              <w:rPr>
                <w:spacing w:val="12"/>
                <w:sz w:val="26"/>
                <w:szCs w:val="26"/>
              </w:rPr>
              <w:t>Губкинский</w:t>
            </w:r>
            <w:proofErr w:type="spellEnd"/>
            <w:r w:rsidRPr="00BC306F">
              <w:rPr>
                <w:spacing w:val="12"/>
                <w:sz w:val="26"/>
                <w:szCs w:val="26"/>
              </w:rPr>
              <w:t xml:space="preserve"> район, с. </w:t>
            </w:r>
            <w:proofErr w:type="spellStart"/>
            <w:r w:rsidRPr="00BC306F">
              <w:rPr>
                <w:spacing w:val="12"/>
                <w:sz w:val="26"/>
                <w:szCs w:val="26"/>
              </w:rPr>
              <w:t>Коньшино</w:t>
            </w:r>
            <w:proofErr w:type="spellEnd"/>
            <w:r w:rsidRPr="00BC306F">
              <w:rPr>
                <w:spacing w:val="12"/>
                <w:sz w:val="26"/>
                <w:szCs w:val="26"/>
              </w:rPr>
              <w:t>, ул. Центральная, д. 38.</w:t>
            </w:r>
          </w:p>
        </w:tc>
      </w:tr>
      <w:tr w:rsidR="001C33C9" w:rsidRPr="00865918" w:rsidTr="002840EB">
        <w:tc>
          <w:tcPr>
            <w:tcW w:w="644" w:type="dxa"/>
          </w:tcPr>
          <w:p w:rsidR="001C33C9" w:rsidRPr="00865918" w:rsidRDefault="003E7698" w:rsidP="00BF0280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6</w:t>
            </w:r>
            <w:r w:rsidR="001C33C9" w:rsidRPr="00865918">
              <w:rPr>
                <w:spacing w:val="12"/>
                <w:sz w:val="26"/>
                <w:szCs w:val="26"/>
              </w:rPr>
              <w:t>.</w:t>
            </w:r>
          </w:p>
        </w:tc>
        <w:tc>
          <w:tcPr>
            <w:tcW w:w="2501" w:type="dxa"/>
          </w:tcPr>
          <w:p w:rsidR="001C33C9" w:rsidRPr="00865918" w:rsidRDefault="001C33C9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Адрес имущества:</w:t>
            </w:r>
          </w:p>
        </w:tc>
        <w:tc>
          <w:tcPr>
            <w:tcW w:w="6489" w:type="dxa"/>
          </w:tcPr>
          <w:p w:rsidR="00390BF6" w:rsidRPr="00865918" w:rsidRDefault="001C33C9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 xml:space="preserve">Российская Федерация, </w:t>
            </w:r>
            <w:r w:rsidR="005E71F7" w:rsidRPr="00865918">
              <w:rPr>
                <w:spacing w:val="12"/>
                <w:sz w:val="26"/>
                <w:szCs w:val="26"/>
              </w:rPr>
              <w:t xml:space="preserve">Белгородская область, </w:t>
            </w:r>
            <w:proofErr w:type="spellStart"/>
            <w:r w:rsidR="005E71F7" w:rsidRPr="00865918">
              <w:rPr>
                <w:spacing w:val="12"/>
                <w:sz w:val="26"/>
                <w:szCs w:val="26"/>
              </w:rPr>
              <w:t>Губкинский</w:t>
            </w:r>
            <w:proofErr w:type="spellEnd"/>
            <w:r w:rsidR="005E71F7" w:rsidRPr="00865918">
              <w:rPr>
                <w:spacing w:val="12"/>
                <w:sz w:val="26"/>
                <w:szCs w:val="26"/>
              </w:rPr>
              <w:t xml:space="preserve"> район, </w:t>
            </w:r>
            <w:r w:rsidR="00BC306F" w:rsidRPr="00BC306F">
              <w:rPr>
                <w:spacing w:val="12"/>
                <w:sz w:val="26"/>
                <w:szCs w:val="26"/>
              </w:rPr>
              <w:t xml:space="preserve">с. </w:t>
            </w:r>
            <w:proofErr w:type="spellStart"/>
            <w:r w:rsidR="00BC306F" w:rsidRPr="00BC306F">
              <w:rPr>
                <w:spacing w:val="12"/>
                <w:sz w:val="26"/>
                <w:szCs w:val="26"/>
              </w:rPr>
              <w:t>Коньшино</w:t>
            </w:r>
            <w:proofErr w:type="spellEnd"/>
            <w:r w:rsidR="00BC306F" w:rsidRPr="00BC306F">
              <w:rPr>
                <w:spacing w:val="12"/>
                <w:sz w:val="26"/>
                <w:szCs w:val="26"/>
              </w:rPr>
              <w:t>, ул. Центральная, д. 38.</w:t>
            </w:r>
          </w:p>
        </w:tc>
      </w:tr>
      <w:tr w:rsidR="001C33C9" w:rsidRPr="00865918" w:rsidTr="002840EB">
        <w:tc>
          <w:tcPr>
            <w:tcW w:w="644" w:type="dxa"/>
          </w:tcPr>
          <w:p w:rsidR="001C33C9" w:rsidRPr="00865918" w:rsidRDefault="003E7698" w:rsidP="00BF0280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7</w:t>
            </w:r>
            <w:r w:rsidR="001C33C9" w:rsidRPr="00865918">
              <w:rPr>
                <w:spacing w:val="12"/>
                <w:sz w:val="26"/>
                <w:szCs w:val="26"/>
              </w:rPr>
              <w:t xml:space="preserve">. </w:t>
            </w:r>
          </w:p>
        </w:tc>
        <w:tc>
          <w:tcPr>
            <w:tcW w:w="2501" w:type="dxa"/>
          </w:tcPr>
          <w:p w:rsidR="001C33C9" w:rsidRPr="00865918" w:rsidRDefault="001C33C9" w:rsidP="00865918">
            <w:pPr>
              <w:spacing w:line="235" w:lineRule="auto"/>
              <w:jc w:val="center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Характеристика имущества</w:t>
            </w:r>
          </w:p>
        </w:tc>
        <w:tc>
          <w:tcPr>
            <w:tcW w:w="6489" w:type="dxa"/>
          </w:tcPr>
          <w:p w:rsidR="001C33C9" w:rsidRPr="00865918" w:rsidRDefault="00BC306F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>
              <w:rPr>
                <w:spacing w:val="12"/>
                <w:sz w:val="26"/>
                <w:szCs w:val="26"/>
              </w:rPr>
              <w:t>Н</w:t>
            </w:r>
            <w:r w:rsidRPr="00BC306F">
              <w:rPr>
                <w:spacing w:val="12"/>
                <w:sz w:val="26"/>
                <w:szCs w:val="26"/>
              </w:rPr>
              <w:t xml:space="preserve">ежилое здание </w:t>
            </w:r>
            <w:proofErr w:type="spellStart"/>
            <w:r w:rsidRPr="00BC306F">
              <w:rPr>
                <w:spacing w:val="12"/>
                <w:sz w:val="26"/>
                <w:szCs w:val="26"/>
              </w:rPr>
              <w:t>фельдшерско</w:t>
            </w:r>
            <w:proofErr w:type="spellEnd"/>
            <w:r w:rsidRPr="00BC306F">
              <w:rPr>
                <w:spacing w:val="12"/>
                <w:sz w:val="26"/>
                <w:szCs w:val="26"/>
              </w:rPr>
              <w:t xml:space="preserve"> - акушерского пункта общей площадью 48,1 </w:t>
            </w:r>
            <w:proofErr w:type="spellStart"/>
            <w:r w:rsidRPr="00BC306F">
              <w:rPr>
                <w:spacing w:val="12"/>
                <w:sz w:val="26"/>
                <w:szCs w:val="26"/>
              </w:rPr>
              <w:t>кв.м</w:t>
            </w:r>
            <w:proofErr w:type="spellEnd"/>
            <w:r w:rsidRPr="00BC306F">
              <w:rPr>
                <w:spacing w:val="12"/>
                <w:sz w:val="26"/>
                <w:szCs w:val="26"/>
              </w:rPr>
              <w:t xml:space="preserve">, кадастровый номер 31:03:2205005:48 с земельным участком площадью 365 </w:t>
            </w:r>
            <w:proofErr w:type="spellStart"/>
            <w:r w:rsidRPr="00BC306F">
              <w:rPr>
                <w:spacing w:val="12"/>
                <w:sz w:val="26"/>
                <w:szCs w:val="26"/>
              </w:rPr>
              <w:t>кв.м</w:t>
            </w:r>
            <w:proofErr w:type="spellEnd"/>
            <w:r w:rsidRPr="00BC306F">
              <w:rPr>
                <w:spacing w:val="12"/>
                <w:sz w:val="26"/>
                <w:szCs w:val="26"/>
              </w:rPr>
              <w:t xml:space="preserve">, кадастровый номер 31:03:2205003:72 (земли населенных пунктов), разрешенное использование – для обслуживания и эксплуатации фельдшерско-акушерского пункта, расположенные по адресу: Белгородская область, </w:t>
            </w:r>
            <w:proofErr w:type="spellStart"/>
            <w:r w:rsidRPr="00BC306F">
              <w:rPr>
                <w:spacing w:val="12"/>
                <w:sz w:val="26"/>
                <w:szCs w:val="26"/>
              </w:rPr>
              <w:t>Губкинский</w:t>
            </w:r>
            <w:proofErr w:type="spellEnd"/>
            <w:r w:rsidRPr="00BC306F">
              <w:rPr>
                <w:spacing w:val="12"/>
                <w:sz w:val="26"/>
                <w:szCs w:val="26"/>
              </w:rPr>
              <w:t xml:space="preserve"> район, с. </w:t>
            </w:r>
            <w:proofErr w:type="spellStart"/>
            <w:r w:rsidRPr="00BC306F">
              <w:rPr>
                <w:spacing w:val="12"/>
                <w:sz w:val="26"/>
                <w:szCs w:val="26"/>
              </w:rPr>
              <w:t>Коньшино</w:t>
            </w:r>
            <w:proofErr w:type="spellEnd"/>
            <w:r w:rsidRPr="00BC306F">
              <w:rPr>
                <w:spacing w:val="12"/>
                <w:sz w:val="26"/>
                <w:szCs w:val="26"/>
              </w:rPr>
              <w:t>, ул. Центральная, д. 38.</w:t>
            </w:r>
          </w:p>
        </w:tc>
      </w:tr>
      <w:tr w:rsidR="001C33C9" w:rsidRPr="00865918" w:rsidTr="002840EB">
        <w:tc>
          <w:tcPr>
            <w:tcW w:w="644" w:type="dxa"/>
          </w:tcPr>
          <w:p w:rsidR="001C33C9" w:rsidRPr="00865918" w:rsidRDefault="003E7698" w:rsidP="00BF0280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8</w:t>
            </w:r>
            <w:r w:rsidR="001C33C9" w:rsidRPr="00865918">
              <w:rPr>
                <w:spacing w:val="12"/>
                <w:sz w:val="26"/>
                <w:szCs w:val="26"/>
              </w:rPr>
              <w:t>.</w:t>
            </w:r>
          </w:p>
        </w:tc>
        <w:tc>
          <w:tcPr>
            <w:tcW w:w="2501" w:type="dxa"/>
          </w:tcPr>
          <w:p w:rsidR="001C33C9" w:rsidRPr="00865918" w:rsidRDefault="001C33C9" w:rsidP="00865918">
            <w:pPr>
              <w:spacing w:line="235" w:lineRule="auto"/>
              <w:jc w:val="center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Начальная цена продажи имущества</w:t>
            </w:r>
          </w:p>
        </w:tc>
        <w:tc>
          <w:tcPr>
            <w:tcW w:w="6489" w:type="dxa"/>
          </w:tcPr>
          <w:p w:rsidR="005E71F7" w:rsidRPr="00865918" w:rsidRDefault="00BC306F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118 </w:t>
            </w:r>
            <w:r w:rsidR="005E71F7" w:rsidRPr="00865918">
              <w:rPr>
                <w:sz w:val="26"/>
                <w:szCs w:val="26"/>
              </w:rPr>
              <w:t>000</w:t>
            </w:r>
            <w:r w:rsidR="0021772A" w:rsidRPr="00865918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сто восемнадцать</w:t>
            </w:r>
            <w:r w:rsidR="005E71F7" w:rsidRPr="00865918">
              <w:rPr>
                <w:sz w:val="26"/>
                <w:szCs w:val="26"/>
              </w:rPr>
              <w:t xml:space="preserve"> тысяч</w:t>
            </w:r>
            <w:r w:rsidR="00E727F4" w:rsidRPr="00865918">
              <w:rPr>
                <w:sz w:val="26"/>
                <w:szCs w:val="26"/>
              </w:rPr>
              <w:t>) рублей без учета НДС</w:t>
            </w:r>
            <w:r w:rsidR="005E71F7" w:rsidRPr="00865918">
              <w:rPr>
                <w:sz w:val="26"/>
                <w:szCs w:val="26"/>
              </w:rPr>
              <w:t xml:space="preserve">, в </w:t>
            </w:r>
            <w:proofErr w:type="spellStart"/>
            <w:r w:rsidR="005E71F7" w:rsidRPr="00865918">
              <w:rPr>
                <w:sz w:val="26"/>
                <w:szCs w:val="26"/>
              </w:rPr>
              <w:t>т.ч</w:t>
            </w:r>
            <w:proofErr w:type="spellEnd"/>
            <w:r w:rsidR="005E71F7" w:rsidRPr="00865918">
              <w:rPr>
                <w:sz w:val="26"/>
                <w:szCs w:val="26"/>
              </w:rPr>
              <w:t xml:space="preserve">. земельный участок – </w:t>
            </w:r>
            <w:r>
              <w:rPr>
                <w:sz w:val="26"/>
                <w:szCs w:val="26"/>
              </w:rPr>
              <w:t>20 000</w:t>
            </w:r>
            <w:r w:rsidR="005E71F7" w:rsidRPr="00865918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двадцать тысяч</w:t>
            </w:r>
            <w:r w:rsidR="005E71F7" w:rsidRPr="00865918">
              <w:rPr>
                <w:sz w:val="26"/>
                <w:szCs w:val="26"/>
              </w:rPr>
              <w:t>) рубл</w:t>
            </w:r>
            <w:r>
              <w:rPr>
                <w:sz w:val="26"/>
                <w:szCs w:val="26"/>
              </w:rPr>
              <w:t>ей</w:t>
            </w:r>
            <w:r w:rsidR="005E71F7" w:rsidRPr="00865918">
              <w:rPr>
                <w:sz w:val="26"/>
                <w:szCs w:val="26"/>
              </w:rPr>
              <w:t>.</w:t>
            </w:r>
          </w:p>
          <w:p w:rsidR="00B77C64" w:rsidRPr="00865918" w:rsidRDefault="00B77C64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При формировании цены договора применяются следующие правила исчисления и уплаты налога на добавленную стоимость в отношении Объекта недвижимого имущества:</w:t>
            </w:r>
          </w:p>
          <w:p w:rsidR="00B77C64" w:rsidRPr="00865918" w:rsidRDefault="00B77C64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 xml:space="preserve">В соответствии с абзацем вторым пункта 3 статьи 161 Налогового кодекса Российской Федерации Покупатель Объекта недвижимого имущества, за исключением физического лица, не являющегося индивидуальным предпринимателем, является налоговым агентом, обязан исчислить и уплатить соответствующую сумму НДС в бюджет. </w:t>
            </w:r>
          </w:p>
          <w:p w:rsidR="00B77C64" w:rsidRPr="00865918" w:rsidRDefault="00B77C64" w:rsidP="00865918">
            <w:pPr>
              <w:spacing w:line="235" w:lineRule="auto"/>
              <w:jc w:val="both"/>
              <w:rPr>
                <w:sz w:val="26"/>
                <w:szCs w:val="26"/>
                <w:highlight w:val="yellow"/>
              </w:rPr>
            </w:pPr>
            <w:r w:rsidRPr="00865918">
              <w:rPr>
                <w:sz w:val="26"/>
                <w:szCs w:val="26"/>
              </w:rPr>
              <w:t>В случае, если Покупателем является физическое лицо, не являющееся индивидуальным предпринимателем, Продавец должен исчислить и уплатить в бюджет</w:t>
            </w:r>
            <w:r w:rsidR="005E71F7" w:rsidRPr="00865918">
              <w:rPr>
                <w:sz w:val="26"/>
                <w:szCs w:val="26"/>
              </w:rPr>
              <w:t xml:space="preserve"> </w:t>
            </w:r>
            <w:proofErr w:type="spellStart"/>
            <w:r w:rsidR="005E71F7" w:rsidRPr="00865918">
              <w:rPr>
                <w:sz w:val="26"/>
                <w:szCs w:val="26"/>
              </w:rPr>
              <w:t>Губкинского</w:t>
            </w:r>
            <w:proofErr w:type="spellEnd"/>
            <w:r w:rsidR="005E71F7" w:rsidRPr="00865918">
              <w:rPr>
                <w:sz w:val="26"/>
                <w:szCs w:val="26"/>
              </w:rPr>
              <w:t xml:space="preserve"> городского округа Белгородской </w:t>
            </w:r>
            <w:proofErr w:type="gramStart"/>
            <w:r w:rsidR="005E71F7" w:rsidRPr="00865918">
              <w:rPr>
                <w:sz w:val="26"/>
                <w:szCs w:val="26"/>
              </w:rPr>
              <w:t xml:space="preserve">области </w:t>
            </w:r>
            <w:r w:rsidRPr="00865918">
              <w:rPr>
                <w:sz w:val="26"/>
                <w:szCs w:val="26"/>
              </w:rPr>
              <w:t xml:space="preserve"> НДС</w:t>
            </w:r>
            <w:proofErr w:type="gramEnd"/>
            <w:r w:rsidRPr="00865918">
              <w:rPr>
                <w:sz w:val="26"/>
                <w:szCs w:val="26"/>
              </w:rPr>
              <w:t xml:space="preserve"> со стоимости Объекта недвижимого имущества. В </w:t>
            </w:r>
            <w:r w:rsidRPr="00865918">
              <w:rPr>
                <w:sz w:val="26"/>
                <w:szCs w:val="26"/>
              </w:rPr>
              <w:lastRenderedPageBreak/>
              <w:t xml:space="preserve">этом случае к цене Объекта недвижимого имущества, которая будет определена по результатам аукциона, будет прибавлен НДС, сумма которого подлежит уплате в бюджет </w:t>
            </w:r>
            <w:proofErr w:type="spellStart"/>
            <w:r w:rsidR="005E71F7" w:rsidRPr="00865918">
              <w:rPr>
                <w:sz w:val="26"/>
                <w:szCs w:val="26"/>
              </w:rPr>
              <w:t>Губкинского</w:t>
            </w:r>
            <w:proofErr w:type="spellEnd"/>
            <w:r w:rsidR="005E71F7" w:rsidRPr="00865918">
              <w:rPr>
                <w:sz w:val="26"/>
                <w:szCs w:val="26"/>
              </w:rPr>
              <w:t xml:space="preserve"> городского округа Белгородской </w:t>
            </w:r>
            <w:proofErr w:type="gramStart"/>
            <w:r w:rsidR="005E71F7" w:rsidRPr="00865918">
              <w:rPr>
                <w:sz w:val="26"/>
                <w:szCs w:val="26"/>
              </w:rPr>
              <w:t xml:space="preserve">области  </w:t>
            </w:r>
            <w:r w:rsidRPr="00865918">
              <w:rPr>
                <w:sz w:val="26"/>
                <w:szCs w:val="26"/>
              </w:rPr>
              <w:t>Продавцом</w:t>
            </w:r>
            <w:proofErr w:type="gramEnd"/>
            <w:r w:rsidRPr="00865918">
              <w:rPr>
                <w:sz w:val="26"/>
                <w:szCs w:val="26"/>
              </w:rPr>
              <w:t>.</w:t>
            </w:r>
          </w:p>
        </w:tc>
      </w:tr>
      <w:tr w:rsidR="003E7698" w:rsidRPr="00865918" w:rsidTr="002840EB">
        <w:tc>
          <w:tcPr>
            <w:tcW w:w="644" w:type="dxa"/>
          </w:tcPr>
          <w:p w:rsidR="003E7698" w:rsidRPr="00865918" w:rsidRDefault="003E7698" w:rsidP="00BF0280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lastRenderedPageBreak/>
              <w:t>9.</w:t>
            </w:r>
          </w:p>
        </w:tc>
        <w:tc>
          <w:tcPr>
            <w:tcW w:w="2501" w:type="dxa"/>
          </w:tcPr>
          <w:p w:rsidR="003E7698" w:rsidRPr="00865918" w:rsidRDefault="003E7698" w:rsidP="00865918">
            <w:pPr>
              <w:spacing w:line="235" w:lineRule="auto"/>
              <w:jc w:val="center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Шаг аукциона</w:t>
            </w:r>
          </w:p>
        </w:tc>
        <w:tc>
          <w:tcPr>
            <w:tcW w:w="6489" w:type="dxa"/>
          </w:tcPr>
          <w:p w:rsidR="00D04533" w:rsidRPr="00865918" w:rsidRDefault="00C21961" w:rsidP="00BC306F">
            <w:pPr>
              <w:pStyle w:val="2"/>
              <w:spacing w:after="0" w:line="235" w:lineRule="auto"/>
              <w:ind w:left="0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 xml:space="preserve"> 5 % начальной цены продажи – </w:t>
            </w:r>
            <w:r w:rsidR="00BC306F">
              <w:rPr>
                <w:sz w:val="26"/>
                <w:szCs w:val="26"/>
              </w:rPr>
              <w:t>5 900</w:t>
            </w:r>
            <w:r w:rsidR="009F09FD" w:rsidRPr="00865918">
              <w:rPr>
                <w:sz w:val="26"/>
                <w:szCs w:val="26"/>
              </w:rPr>
              <w:t xml:space="preserve"> (</w:t>
            </w:r>
            <w:r w:rsidR="00BC306F">
              <w:rPr>
                <w:sz w:val="26"/>
                <w:szCs w:val="26"/>
              </w:rPr>
              <w:t>пять</w:t>
            </w:r>
            <w:r w:rsidR="005E71F7" w:rsidRPr="00865918">
              <w:rPr>
                <w:sz w:val="26"/>
                <w:szCs w:val="26"/>
              </w:rPr>
              <w:t xml:space="preserve"> тысяч </w:t>
            </w:r>
            <w:r w:rsidR="00BC306F">
              <w:rPr>
                <w:sz w:val="26"/>
                <w:szCs w:val="26"/>
              </w:rPr>
              <w:t>девятьсот</w:t>
            </w:r>
            <w:r w:rsidR="009F09FD" w:rsidRPr="00865918">
              <w:rPr>
                <w:sz w:val="26"/>
                <w:szCs w:val="26"/>
              </w:rPr>
              <w:t>) рублей</w:t>
            </w:r>
          </w:p>
        </w:tc>
      </w:tr>
      <w:tr w:rsidR="001C33C9" w:rsidRPr="00865918" w:rsidTr="002840EB">
        <w:tc>
          <w:tcPr>
            <w:tcW w:w="644" w:type="dxa"/>
          </w:tcPr>
          <w:p w:rsidR="001C33C9" w:rsidRPr="00865918" w:rsidRDefault="003E7698" w:rsidP="009A103F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1</w:t>
            </w:r>
            <w:r w:rsidR="009A103F" w:rsidRPr="00865918">
              <w:rPr>
                <w:spacing w:val="12"/>
                <w:sz w:val="26"/>
                <w:szCs w:val="26"/>
              </w:rPr>
              <w:t>0</w:t>
            </w:r>
            <w:r w:rsidR="001C33C9" w:rsidRPr="00865918">
              <w:rPr>
                <w:spacing w:val="12"/>
                <w:sz w:val="26"/>
                <w:szCs w:val="26"/>
              </w:rPr>
              <w:t>.</w:t>
            </w:r>
          </w:p>
        </w:tc>
        <w:tc>
          <w:tcPr>
            <w:tcW w:w="2501" w:type="dxa"/>
          </w:tcPr>
          <w:p w:rsidR="001C33C9" w:rsidRPr="00865918" w:rsidRDefault="001C33C9" w:rsidP="00865918">
            <w:pPr>
              <w:spacing w:line="235" w:lineRule="auto"/>
              <w:jc w:val="center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Размер задатка, срок и порядок его внесения, необходимые реквизиты, порядок возврата задатка</w:t>
            </w:r>
          </w:p>
        </w:tc>
        <w:tc>
          <w:tcPr>
            <w:tcW w:w="6489" w:type="dxa"/>
          </w:tcPr>
          <w:p w:rsidR="00D901EF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 xml:space="preserve">1) </w:t>
            </w:r>
            <w:r w:rsidR="00BC306F">
              <w:rPr>
                <w:sz w:val="26"/>
                <w:szCs w:val="26"/>
              </w:rPr>
              <w:t>Размер задатка составляет 1</w:t>
            </w:r>
            <w:r w:rsidR="00D901EF" w:rsidRPr="00865918">
              <w:rPr>
                <w:sz w:val="26"/>
                <w:szCs w:val="26"/>
              </w:rPr>
              <w:t xml:space="preserve">0% начальной цены продажи – </w:t>
            </w:r>
            <w:r w:rsidR="00BC306F">
              <w:rPr>
                <w:sz w:val="26"/>
                <w:szCs w:val="26"/>
              </w:rPr>
              <w:t>11 800</w:t>
            </w:r>
            <w:r w:rsidR="009F09FD" w:rsidRPr="00865918">
              <w:rPr>
                <w:sz w:val="26"/>
                <w:szCs w:val="26"/>
              </w:rPr>
              <w:t xml:space="preserve"> (</w:t>
            </w:r>
            <w:r w:rsidR="00BC306F">
              <w:rPr>
                <w:sz w:val="26"/>
                <w:szCs w:val="26"/>
              </w:rPr>
              <w:t>одиннадцать тысяч восемьсот</w:t>
            </w:r>
            <w:r w:rsidR="005E71F7" w:rsidRPr="00865918">
              <w:rPr>
                <w:sz w:val="26"/>
                <w:szCs w:val="26"/>
              </w:rPr>
              <w:t xml:space="preserve">) </w:t>
            </w:r>
            <w:proofErr w:type="gramStart"/>
            <w:r w:rsidR="005E71F7" w:rsidRPr="00865918">
              <w:rPr>
                <w:sz w:val="26"/>
                <w:szCs w:val="26"/>
              </w:rPr>
              <w:t>рублей</w:t>
            </w:r>
            <w:r w:rsidR="004D2AF7" w:rsidRPr="00865918">
              <w:rPr>
                <w:sz w:val="26"/>
                <w:szCs w:val="26"/>
              </w:rPr>
              <w:t xml:space="preserve"> </w:t>
            </w:r>
            <w:r w:rsidR="00B77C64" w:rsidRPr="00865918">
              <w:rPr>
                <w:sz w:val="26"/>
                <w:szCs w:val="26"/>
              </w:rPr>
              <w:t xml:space="preserve"> без</w:t>
            </w:r>
            <w:proofErr w:type="gramEnd"/>
            <w:r w:rsidR="00B77C64" w:rsidRPr="00865918">
              <w:rPr>
                <w:sz w:val="26"/>
                <w:szCs w:val="26"/>
              </w:rPr>
              <w:t xml:space="preserve"> </w:t>
            </w:r>
            <w:r w:rsidR="005E71F7" w:rsidRPr="00865918">
              <w:rPr>
                <w:sz w:val="26"/>
                <w:szCs w:val="26"/>
              </w:rPr>
              <w:t xml:space="preserve">учета </w:t>
            </w:r>
            <w:r w:rsidR="00B77C64" w:rsidRPr="00865918">
              <w:rPr>
                <w:sz w:val="26"/>
                <w:szCs w:val="26"/>
              </w:rPr>
              <w:t>НДС</w:t>
            </w:r>
            <w:r w:rsidR="00D901EF" w:rsidRPr="00865918">
              <w:rPr>
                <w:sz w:val="26"/>
                <w:szCs w:val="26"/>
              </w:rPr>
              <w:t>.</w:t>
            </w:r>
          </w:p>
          <w:p w:rsidR="00D901EF" w:rsidRPr="00865918" w:rsidRDefault="00D901EF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2) Задаток для участия в аукционе служит обеспечением исполнения обязательства победителя аукциона по заключению договора купли-продажи имущества и оплате приобретенного на аукционе, вносится единым платежом на расчетный счет Претендента, открытый при регистрации на электронной площадке.</w:t>
            </w:r>
          </w:p>
          <w:p w:rsidR="00D901EF" w:rsidRPr="00865918" w:rsidRDefault="00D901EF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3) Настоящее информационное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      </w:r>
          </w:p>
          <w:p w:rsidR="0051206E" w:rsidRPr="00865918" w:rsidRDefault="00D901EF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4) 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      </w:r>
          </w:p>
          <w:p w:rsidR="001C33C9" w:rsidRPr="00865918" w:rsidRDefault="0051206E" w:rsidP="0086591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65918">
              <w:rPr>
                <w:sz w:val="26"/>
                <w:szCs w:val="26"/>
              </w:rPr>
              <w:t>5</w:t>
            </w:r>
            <w:r w:rsidR="001C33C9" w:rsidRPr="00865918">
              <w:rPr>
                <w:sz w:val="26"/>
                <w:szCs w:val="26"/>
              </w:rPr>
              <w:t xml:space="preserve">) </w:t>
            </w:r>
            <w:r w:rsidR="001C33C9" w:rsidRPr="00865918">
              <w:rPr>
                <w:rFonts w:eastAsiaTheme="minorHAnsi"/>
                <w:sz w:val="26"/>
                <w:szCs w:val="26"/>
                <w:lang w:eastAsia="en-US"/>
              </w:rPr>
              <w:t>Плательщиком задатка может быть только претендент. Не 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 возвращены на счет плательщика.</w:t>
            </w:r>
          </w:p>
          <w:p w:rsidR="001C33C9" w:rsidRPr="00865918" w:rsidRDefault="0051206E" w:rsidP="0086591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t>6</w:t>
            </w:r>
            <w:r w:rsidR="001C33C9"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) </w:t>
            </w:r>
            <w:proofErr w:type="gramStart"/>
            <w:r w:rsidR="001C33C9"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t>В</w:t>
            </w:r>
            <w:proofErr w:type="gramEnd"/>
            <w:r w:rsidR="001C33C9"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случаях отзыва претендентом Заявки:</w:t>
            </w:r>
          </w:p>
          <w:p w:rsidR="001C33C9" w:rsidRPr="00865918" w:rsidRDefault="001C33C9" w:rsidP="0086591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65918">
              <w:rPr>
                <w:rFonts w:eastAsiaTheme="minorHAnsi"/>
                <w:sz w:val="26"/>
                <w:szCs w:val="26"/>
                <w:lang w:eastAsia="en-US"/>
              </w:rPr>
              <w:t>– в установленном порядке до даты и времени окончания подачи (приема) Заявок, поступивший от претендента задаток</w:t>
            </w:r>
            <w:r w:rsidRPr="00865918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 </w:t>
            </w:r>
            <w:r w:rsidRPr="00865918">
              <w:rPr>
                <w:rFonts w:eastAsiaTheme="minorHAnsi"/>
                <w:sz w:val="26"/>
                <w:szCs w:val="26"/>
                <w:lang w:eastAsia="en-US"/>
              </w:rPr>
              <w:t xml:space="preserve">подлежит возврату в срок, не позднее, чем </w:t>
            </w:r>
            <w:r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5 (пять) календарных дней </w:t>
            </w:r>
            <w:r w:rsidRPr="00865918">
              <w:rPr>
                <w:rFonts w:eastAsiaTheme="minorHAnsi"/>
                <w:sz w:val="26"/>
                <w:szCs w:val="26"/>
                <w:lang w:eastAsia="en-US"/>
              </w:rPr>
              <w:t>со дня поступления уведомления об отзыве Заявки;</w:t>
            </w:r>
          </w:p>
          <w:p w:rsidR="001C33C9" w:rsidRPr="00865918" w:rsidRDefault="001C33C9" w:rsidP="0086591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65918">
              <w:rPr>
                <w:rFonts w:eastAsiaTheme="minorHAnsi"/>
                <w:sz w:val="26"/>
                <w:szCs w:val="26"/>
                <w:lang w:eastAsia="en-US"/>
              </w:rPr>
      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      </w:r>
          </w:p>
          <w:p w:rsidR="001C33C9" w:rsidRPr="00865918" w:rsidRDefault="0051206E" w:rsidP="0086591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t>7</w:t>
            </w:r>
            <w:r w:rsidR="001C33C9"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) </w:t>
            </w:r>
            <w:r w:rsidR="001C33C9" w:rsidRPr="00865918">
              <w:rPr>
                <w:rFonts w:eastAsiaTheme="minorHAnsi"/>
                <w:sz w:val="26"/>
                <w:szCs w:val="26"/>
                <w:lang w:eastAsia="en-US"/>
              </w:rPr>
              <w:t xml:space="preserve">Участникам, за исключением Победителя Процедуры, внесенный задаток возвращается в </w:t>
            </w:r>
            <w:r w:rsidR="001C33C9"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течение 5 (пяти) календарных </w:t>
            </w:r>
            <w:r w:rsidR="001C33C9" w:rsidRPr="00865918">
              <w:rPr>
                <w:rFonts w:eastAsiaTheme="minorHAnsi"/>
                <w:sz w:val="26"/>
                <w:szCs w:val="26"/>
                <w:lang w:eastAsia="en-US"/>
              </w:rPr>
              <w:t>дней с даты подведения итогов Процедуры.</w:t>
            </w:r>
          </w:p>
          <w:p w:rsidR="001C33C9" w:rsidRPr="00865918" w:rsidRDefault="0051206E" w:rsidP="0086591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t>8</w:t>
            </w:r>
            <w:r w:rsidR="001C33C9"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) </w:t>
            </w:r>
            <w:r w:rsidR="001C33C9" w:rsidRPr="00865918">
              <w:rPr>
                <w:rFonts w:eastAsiaTheme="minorHAnsi"/>
                <w:sz w:val="26"/>
                <w:szCs w:val="26"/>
                <w:lang w:eastAsia="en-US"/>
              </w:rPr>
              <w:t xml:space="preserve">Претендентам, не допущенным к участию в Процедуре, внесенный задаток возвращается </w:t>
            </w:r>
            <w:r w:rsidR="001C33C9"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в течение 5 (пяти) календарных </w:t>
            </w:r>
            <w:r w:rsidR="001C33C9" w:rsidRPr="00865918">
              <w:rPr>
                <w:rFonts w:eastAsiaTheme="minorHAnsi"/>
                <w:sz w:val="26"/>
                <w:szCs w:val="26"/>
                <w:lang w:eastAsia="en-US"/>
              </w:rPr>
              <w:t>дней со дня подписания протокола о признании претендентов участниками.</w:t>
            </w:r>
          </w:p>
          <w:p w:rsidR="001C33C9" w:rsidRPr="00865918" w:rsidRDefault="0051206E" w:rsidP="0086591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t>9</w:t>
            </w:r>
            <w:r w:rsidR="001C33C9"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) </w:t>
            </w:r>
            <w:r w:rsidR="001C33C9" w:rsidRPr="00865918">
              <w:rPr>
                <w:rFonts w:eastAsiaTheme="minorHAnsi"/>
                <w:sz w:val="26"/>
                <w:szCs w:val="26"/>
                <w:lang w:eastAsia="en-US"/>
              </w:rPr>
              <w:t xml:space="preserve">Задаток, внесенный лицом, впоследствии признанным победителем Процедуры, засчитывается </w:t>
            </w:r>
            <w:r w:rsidR="001C33C9"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t>в счет оплаты приобретаемого имущества</w:t>
            </w:r>
            <w:r w:rsidR="001C33C9" w:rsidRPr="00865918">
              <w:rPr>
                <w:rFonts w:eastAsiaTheme="minorHAnsi"/>
                <w:sz w:val="26"/>
                <w:szCs w:val="26"/>
                <w:lang w:eastAsia="en-US"/>
              </w:rPr>
              <w:t xml:space="preserve">. </w:t>
            </w:r>
          </w:p>
          <w:p w:rsidR="001C33C9" w:rsidRPr="00865918" w:rsidRDefault="0051206E" w:rsidP="0086591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lastRenderedPageBreak/>
              <w:t>10</w:t>
            </w:r>
            <w:r w:rsidR="001C33C9"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) </w:t>
            </w:r>
            <w:r w:rsidR="001C33C9" w:rsidRPr="00865918">
              <w:rPr>
                <w:rFonts w:eastAsiaTheme="minorHAnsi"/>
                <w:sz w:val="26"/>
                <w:szCs w:val="26"/>
                <w:lang w:eastAsia="en-US"/>
              </w:rPr>
              <w:t>При уклонении или отказе победителя Процедуры от заключения в установленный срок договора купли-продажи он утрачивает право на заключение указанного договора и задаток ему не возвращается. Результаты Процедуры аннулируются.</w:t>
            </w:r>
          </w:p>
          <w:p w:rsidR="00D901EF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11) </w:t>
            </w:r>
            <w:proofErr w:type="gramStart"/>
            <w:r w:rsidRPr="00865918">
              <w:rPr>
                <w:rFonts w:eastAsiaTheme="minorHAnsi"/>
                <w:sz w:val="26"/>
                <w:szCs w:val="26"/>
                <w:lang w:eastAsia="en-US"/>
              </w:rPr>
              <w:t>В</w:t>
            </w:r>
            <w:proofErr w:type="gramEnd"/>
            <w:r w:rsidRPr="00865918">
              <w:rPr>
                <w:rFonts w:eastAsiaTheme="minorHAnsi"/>
                <w:sz w:val="26"/>
                <w:szCs w:val="26"/>
                <w:lang w:eastAsia="en-US"/>
              </w:rPr>
              <w:t xml:space="preserve"> случае изменения реквизитов претендента/ участника для возврата задатка, указанных в Заявке, претендент/ участник должен направить в адрес Организатора уведомление об их изменении до дня проведения Процедуры, при этом задаток возвращается претенденту/ участнику в порядке, установленном настоящим разделом.</w:t>
            </w:r>
          </w:p>
        </w:tc>
      </w:tr>
      <w:tr w:rsidR="001C33C9" w:rsidRPr="00865918" w:rsidTr="002840EB">
        <w:tc>
          <w:tcPr>
            <w:tcW w:w="644" w:type="dxa"/>
          </w:tcPr>
          <w:p w:rsidR="001C33C9" w:rsidRPr="00865918" w:rsidRDefault="003E7698" w:rsidP="009A103F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lastRenderedPageBreak/>
              <w:t>1</w:t>
            </w:r>
            <w:r w:rsidR="009A103F" w:rsidRPr="00865918">
              <w:rPr>
                <w:spacing w:val="12"/>
                <w:sz w:val="26"/>
                <w:szCs w:val="26"/>
              </w:rPr>
              <w:t>1</w:t>
            </w:r>
            <w:r w:rsidR="001C33C9" w:rsidRPr="00865918">
              <w:rPr>
                <w:spacing w:val="12"/>
                <w:sz w:val="26"/>
                <w:szCs w:val="26"/>
              </w:rPr>
              <w:t>.</w:t>
            </w:r>
          </w:p>
        </w:tc>
        <w:tc>
          <w:tcPr>
            <w:tcW w:w="2501" w:type="dxa"/>
          </w:tcPr>
          <w:p w:rsidR="001C33C9" w:rsidRPr="00865918" w:rsidRDefault="001C33C9" w:rsidP="00865918">
            <w:pPr>
              <w:spacing w:line="235" w:lineRule="auto"/>
              <w:jc w:val="center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Порядок, место, сроки подачи (приема) заявок, определения участников и проведения Процедуры</w:t>
            </w:r>
          </w:p>
        </w:tc>
        <w:tc>
          <w:tcPr>
            <w:tcW w:w="6489" w:type="dxa"/>
          </w:tcPr>
          <w:p w:rsidR="000B69AB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 xml:space="preserve">1) Место подачи (приема) заявок: электронная площадка </w:t>
            </w:r>
            <w:r w:rsidR="000B69AB" w:rsidRPr="00865918">
              <w:rPr>
                <w:sz w:val="26"/>
                <w:szCs w:val="26"/>
              </w:rPr>
              <w:t>«Сбербанк – АСТ»</w:t>
            </w:r>
            <w:r w:rsidR="00B218DE" w:rsidRPr="00865918">
              <w:rPr>
                <w:sz w:val="26"/>
                <w:szCs w:val="26"/>
              </w:rPr>
              <w:t>.</w:t>
            </w:r>
          </w:p>
          <w:p w:rsidR="001C33C9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2) Прием заявок и других обязат</w:t>
            </w:r>
            <w:r w:rsidR="00D1779F" w:rsidRPr="00865918">
              <w:rPr>
                <w:sz w:val="26"/>
                <w:szCs w:val="26"/>
              </w:rPr>
              <w:t xml:space="preserve">ельных документов начинается с </w:t>
            </w:r>
            <w:r w:rsidR="00BC306F">
              <w:rPr>
                <w:sz w:val="26"/>
                <w:szCs w:val="26"/>
              </w:rPr>
              <w:t>14.07.2023</w:t>
            </w:r>
            <w:r w:rsidR="002840EB" w:rsidRPr="00865918">
              <w:rPr>
                <w:sz w:val="26"/>
                <w:szCs w:val="26"/>
              </w:rPr>
              <w:t xml:space="preserve"> </w:t>
            </w:r>
            <w:r w:rsidRPr="00865918">
              <w:rPr>
                <w:sz w:val="26"/>
                <w:szCs w:val="26"/>
              </w:rPr>
              <w:t xml:space="preserve">года с 9 часов 00 минут (время московское) и </w:t>
            </w:r>
            <w:r w:rsidR="00FD4411" w:rsidRPr="00865918">
              <w:rPr>
                <w:sz w:val="26"/>
                <w:szCs w:val="26"/>
              </w:rPr>
              <w:t xml:space="preserve">прекращается </w:t>
            </w:r>
            <w:r w:rsidR="00BC306F">
              <w:rPr>
                <w:sz w:val="26"/>
                <w:szCs w:val="26"/>
              </w:rPr>
              <w:t>08.08.2023</w:t>
            </w:r>
            <w:r w:rsidRPr="00865918">
              <w:rPr>
                <w:sz w:val="26"/>
                <w:szCs w:val="26"/>
              </w:rPr>
              <w:t xml:space="preserve"> года в</w:t>
            </w:r>
            <w:r w:rsidR="00865918">
              <w:rPr>
                <w:sz w:val="26"/>
                <w:szCs w:val="26"/>
              </w:rPr>
              <w:t xml:space="preserve">                                  </w:t>
            </w:r>
            <w:r w:rsidRPr="00865918">
              <w:rPr>
                <w:sz w:val="26"/>
                <w:szCs w:val="26"/>
              </w:rPr>
              <w:t xml:space="preserve"> 18 часов</w:t>
            </w:r>
            <w:r w:rsidR="00865918">
              <w:rPr>
                <w:sz w:val="26"/>
                <w:szCs w:val="26"/>
              </w:rPr>
              <w:t xml:space="preserve"> 00</w:t>
            </w:r>
            <w:r w:rsidRPr="00865918">
              <w:rPr>
                <w:sz w:val="26"/>
                <w:szCs w:val="26"/>
              </w:rPr>
              <w:t xml:space="preserve"> минут (время московское). Подача заявок осуществляется круглосуточно.</w:t>
            </w:r>
          </w:p>
          <w:p w:rsidR="001C33C9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3) Заявки на участие в аукционе подаются путем заполнения формы (Приложение 1), 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реквизитов).</w:t>
            </w:r>
          </w:p>
          <w:p w:rsidR="001C33C9" w:rsidRPr="00865918" w:rsidRDefault="00FF210A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4</w:t>
            </w:r>
            <w:r w:rsidR="001C33C9" w:rsidRPr="00865918">
              <w:rPr>
                <w:sz w:val="26"/>
                <w:szCs w:val="26"/>
              </w:rPr>
              <w:t>) Одно лицо имеет право подать только одну заявку.</w:t>
            </w:r>
          </w:p>
          <w:p w:rsidR="001C33C9" w:rsidRPr="00865918" w:rsidRDefault="00FF210A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5</w:t>
            </w:r>
            <w:r w:rsidR="001C33C9" w:rsidRPr="00865918">
              <w:rPr>
                <w:sz w:val="26"/>
                <w:szCs w:val="26"/>
              </w:rPr>
              <w:t>) Заявки могут быть поданы на электронную площадку с даты и времени начала подачи (приема) заявок до времени и даты окончания приема (подачи) заявок, указанных в настоящем информационном сообщении.</w:t>
            </w:r>
          </w:p>
          <w:p w:rsidR="001C33C9" w:rsidRPr="00865918" w:rsidRDefault="00FF210A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6</w:t>
            </w:r>
            <w:r w:rsidR="001C33C9" w:rsidRPr="00865918">
              <w:rPr>
                <w:sz w:val="26"/>
                <w:szCs w:val="26"/>
              </w:rPr>
              <w:t>) Заявки с прилагаемыми к ним документами, поданные с нарушением установленного срока, на электронной площадке не регистрируются.</w:t>
            </w:r>
          </w:p>
          <w:p w:rsidR="001C33C9" w:rsidRPr="00865918" w:rsidRDefault="00FF210A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7</w:t>
            </w:r>
            <w:r w:rsidR="001C33C9" w:rsidRPr="00865918">
              <w:rPr>
                <w:sz w:val="26"/>
                <w:szCs w:val="26"/>
              </w:rPr>
              <w:t>) Претендент вправе не позднее даты и времени окончания приема Заявок, указанных в информационном сообщении, отозвать Заявку путем направления уведомления об отзыве Заявки на электронную площадку.</w:t>
            </w:r>
          </w:p>
          <w:p w:rsidR="001C33C9" w:rsidRPr="00865918" w:rsidRDefault="00FF210A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8</w:t>
            </w:r>
            <w:r w:rsidR="001C33C9" w:rsidRPr="00865918">
              <w:rPr>
                <w:sz w:val="26"/>
                <w:szCs w:val="26"/>
              </w:rPr>
              <w:t xml:space="preserve">) Дата определения участников: </w:t>
            </w:r>
            <w:r w:rsidR="00BC306F">
              <w:rPr>
                <w:sz w:val="26"/>
                <w:szCs w:val="26"/>
              </w:rPr>
              <w:t>10.08.2023</w:t>
            </w:r>
            <w:r w:rsidR="001C33C9" w:rsidRPr="00865918">
              <w:rPr>
                <w:sz w:val="26"/>
                <w:szCs w:val="26"/>
              </w:rPr>
              <w:t xml:space="preserve"> года в </w:t>
            </w:r>
            <w:r w:rsidR="008A3900" w:rsidRPr="00865918">
              <w:rPr>
                <w:sz w:val="26"/>
                <w:szCs w:val="26"/>
              </w:rPr>
              <w:t xml:space="preserve">                            </w:t>
            </w:r>
            <w:r w:rsidR="00F472CB" w:rsidRPr="00865918">
              <w:rPr>
                <w:sz w:val="26"/>
                <w:szCs w:val="26"/>
              </w:rPr>
              <w:t>1</w:t>
            </w:r>
            <w:r w:rsidR="00BC306F">
              <w:rPr>
                <w:sz w:val="26"/>
                <w:szCs w:val="26"/>
              </w:rPr>
              <w:t>0</w:t>
            </w:r>
            <w:r w:rsidR="001C33C9" w:rsidRPr="00865918">
              <w:rPr>
                <w:sz w:val="26"/>
                <w:szCs w:val="26"/>
              </w:rPr>
              <w:t xml:space="preserve"> час. 00</w:t>
            </w:r>
            <w:r w:rsidR="003E7698" w:rsidRPr="00865918">
              <w:rPr>
                <w:sz w:val="26"/>
                <w:szCs w:val="26"/>
              </w:rPr>
              <w:t> </w:t>
            </w:r>
            <w:r w:rsidR="001C33C9" w:rsidRPr="00865918">
              <w:rPr>
                <w:sz w:val="26"/>
                <w:szCs w:val="26"/>
              </w:rPr>
              <w:t>мин. по московскому времени.</w:t>
            </w:r>
          </w:p>
          <w:p w:rsidR="001C33C9" w:rsidRPr="00865918" w:rsidRDefault="00FF210A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9</w:t>
            </w:r>
            <w:r w:rsidR="001C33C9" w:rsidRPr="00865918">
              <w:rPr>
                <w:sz w:val="26"/>
                <w:szCs w:val="26"/>
              </w:rPr>
              <w:t xml:space="preserve">) Дата и время проведения </w:t>
            </w:r>
            <w:proofErr w:type="gramStart"/>
            <w:r w:rsidR="001C33C9" w:rsidRPr="00865918">
              <w:rPr>
                <w:sz w:val="26"/>
                <w:szCs w:val="26"/>
              </w:rPr>
              <w:t xml:space="preserve">Процедуры: </w:t>
            </w:r>
            <w:r w:rsidR="00865918">
              <w:rPr>
                <w:sz w:val="26"/>
                <w:szCs w:val="26"/>
              </w:rPr>
              <w:t xml:space="preserve">  </w:t>
            </w:r>
            <w:proofErr w:type="gramEnd"/>
            <w:r w:rsidR="00865918">
              <w:rPr>
                <w:sz w:val="26"/>
                <w:szCs w:val="26"/>
              </w:rPr>
              <w:t xml:space="preserve">                                            </w:t>
            </w:r>
            <w:r w:rsidR="00BC306F">
              <w:rPr>
                <w:sz w:val="26"/>
                <w:szCs w:val="26"/>
              </w:rPr>
              <w:t>14.08.2023</w:t>
            </w:r>
            <w:r w:rsidR="001C33C9" w:rsidRPr="00865918">
              <w:rPr>
                <w:sz w:val="26"/>
                <w:szCs w:val="26"/>
              </w:rPr>
              <w:t xml:space="preserve"> года</w:t>
            </w:r>
            <w:r w:rsidR="00865918">
              <w:rPr>
                <w:sz w:val="26"/>
                <w:szCs w:val="26"/>
              </w:rPr>
              <w:t xml:space="preserve"> </w:t>
            </w:r>
            <w:r w:rsidR="001C33C9" w:rsidRPr="00865918">
              <w:rPr>
                <w:sz w:val="26"/>
                <w:szCs w:val="26"/>
              </w:rPr>
              <w:t>в 1</w:t>
            </w:r>
            <w:r w:rsidRPr="00865918">
              <w:rPr>
                <w:sz w:val="26"/>
                <w:szCs w:val="26"/>
              </w:rPr>
              <w:t>0</w:t>
            </w:r>
            <w:r w:rsidR="001C33C9" w:rsidRPr="00865918">
              <w:rPr>
                <w:sz w:val="26"/>
                <w:szCs w:val="26"/>
              </w:rPr>
              <w:t xml:space="preserve"> час. 00 мин. по московскому времени.</w:t>
            </w:r>
          </w:p>
          <w:p w:rsidR="001C33C9" w:rsidRPr="00865918" w:rsidRDefault="00FF210A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10</w:t>
            </w:r>
            <w:r w:rsidR="00D80834" w:rsidRPr="00865918">
              <w:rPr>
                <w:sz w:val="26"/>
                <w:szCs w:val="26"/>
              </w:rPr>
              <w:t>) Подведение</w:t>
            </w:r>
            <w:r w:rsidR="001C33C9" w:rsidRPr="00865918">
              <w:rPr>
                <w:sz w:val="26"/>
                <w:szCs w:val="26"/>
              </w:rPr>
              <w:t xml:space="preserve"> итогов Процедуры сразу после ее завершения.</w:t>
            </w:r>
          </w:p>
          <w:p w:rsidR="00180BA2" w:rsidRPr="00865918" w:rsidRDefault="00FF210A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11)</w:t>
            </w:r>
            <w:r w:rsidR="001C33C9" w:rsidRPr="00865918">
              <w:rPr>
                <w:sz w:val="26"/>
                <w:szCs w:val="26"/>
              </w:rPr>
              <w:t xml:space="preserve"> Процедура проводится в соответствии с Регламентом </w:t>
            </w:r>
            <w:r w:rsidR="003E7698" w:rsidRPr="00865918">
              <w:rPr>
                <w:sz w:val="26"/>
                <w:szCs w:val="26"/>
              </w:rPr>
              <w:t>электронной площадки</w:t>
            </w:r>
            <w:r w:rsidR="001C33C9" w:rsidRPr="00865918">
              <w:rPr>
                <w:sz w:val="26"/>
                <w:szCs w:val="26"/>
              </w:rPr>
              <w:t xml:space="preserve"> </w:t>
            </w:r>
            <w:r w:rsidR="00180BA2" w:rsidRPr="00865918">
              <w:rPr>
                <w:sz w:val="26"/>
                <w:szCs w:val="26"/>
              </w:rPr>
              <w:t>«Сбербанк – АСТ»</w:t>
            </w:r>
            <w:r w:rsidR="005D10C6" w:rsidRPr="00865918">
              <w:rPr>
                <w:sz w:val="26"/>
                <w:szCs w:val="26"/>
              </w:rPr>
              <w:t>.</w:t>
            </w:r>
          </w:p>
          <w:p w:rsidR="001C33C9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1</w:t>
            </w:r>
            <w:r w:rsidR="00FF210A" w:rsidRPr="00865918">
              <w:rPr>
                <w:sz w:val="26"/>
                <w:szCs w:val="26"/>
              </w:rPr>
              <w:t>2</w:t>
            </w:r>
            <w:r w:rsidRPr="00865918">
              <w:rPr>
                <w:sz w:val="26"/>
                <w:szCs w:val="26"/>
              </w:rPr>
              <w:t xml:space="preserve">) Победителем Процедуры признается участник, предложивший </w:t>
            </w:r>
            <w:r w:rsidR="004A757C" w:rsidRPr="00865918">
              <w:rPr>
                <w:sz w:val="26"/>
                <w:szCs w:val="26"/>
              </w:rPr>
              <w:t>наиболее высокую цену имущества</w:t>
            </w:r>
            <w:r w:rsidR="005D10C6" w:rsidRPr="00865918">
              <w:rPr>
                <w:sz w:val="26"/>
                <w:szCs w:val="26"/>
              </w:rPr>
              <w:t xml:space="preserve"> в ходе аукциона.</w:t>
            </w:r>
          </w:p>
          <w:p w:rsidR="001C33C9" w:rsidRPr="00865918" w:rsidRDefault="00896428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 xml:space="preserve">13) </w:t>
            </w:r>
            <w:r w:rsidR="005D10C6" w:rsidRPr="00865918">
              <w:rPr>
                <w:sz w:val="26"/>
                <w:szCs w:val="26"/>
              </w:rPr>
              <w:t xml:space="preserve">В случае, если заявку на участие в аукционе подало только одно лицо, признанное единственным </w:t>
            </w:r>
            <w:r w:rsidR="005D10C6" w:rsidRPr="00865918">
              <w:rPr>
                <w:sz w:val="26"/>
                <w:szCs w:val="26"/>
              </w:rPr>
              <w:lastRenderedPageBreak/>
              <w:t xml:space="preserve">участником аукциона, договор заключается с таким лицом по начальной цене продажи </w:t>
            </w:r>
            <w:proofErr w:type="gramStart"/>
            <w:r w:rsidR="005D10C6" w:rsidRPr="00865918">
              <w:rPr>
                <w:sz w:val="26"/>
                <w:szCs w:val="26"/>
              </w:rPr>
              <w:t>имущества.</w:t>
            </w:r>
            <w:r w:rsidR="001C33C9" w:rsidRPr="00865918">
              <w:rPr>
                <w:sz w:val="26"/>
                <w:szCs w:val="26"/>
              </w:rPr>
              <w:t xml:space="preserve">   </w:t>
            </w:r>
            <w:proofErr w:type="gramEnd"/>
            <w:r w:rsidR="001C33C9" w:rsidRPr="00865918">
              <w:rPr>
                <w:sz w:val="26"/>
                <w:szCs w:val="26"/>
              </w:rPr>
              <w:t xml:space="preserve"> </w:t>
            </w:r>
          </w:p>
        </w:tc>
      </w:tr>
      <w:tr w:rsidR="001C33C9" w:rsidRPr="00865918" w:rsidTr="002840EB">
        <w:tc>
          <w:tcPr>
            <w:tcW w:w="644" w:type="dxa"/>
          </w:tcPr>
          <w:p w:rsidR="001C33C9" w:rsidRPr="00865918" w:rsidRDefault="001C33C9" w:rsidP="009A103F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lastRenderedPageBreak/>
              <w:t>1</w:t>
            </w:r>
            <w:r w:rsidR="009A103F" w:rsidRPr="00865918">
              <w:rPr>
                <w:spacing w:val="12"/>
                <w:sz w:val="26"/>
                <w:szCs w:val="26"/>
              </w:rPr>
              <w:t>2</w:t>
            </w:r>
            <w:r w:rsidRPr="00865918">
              <w:rPr>
                <w:spacing w:val="12"/>
                <w:sz w:val="26"/>
                <w:szCs w:val="26"/>
              </w:rPr>
              <w:t>.</w:t>
            </w:r>
          </w:p>
        </w:tc>
        <w:tc>
          <w:tcPr>
            <w:tcW w:w="2501" w:type="dxa"/>
          </w:tcPr>
          <w:p w:rsidR="001C33C9" w:rsidRPr="00865918" w:rsidRDefault="001C33C9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Условия допуска к участию в Процедуре.</w:t>
            </w:r>
          </w:p>
        </w:tc>
        <w:tc>
          <w:tcPr>
            <w:tcW w:w="6489" w:type="dxa"/>
          </w:tcPr>
          <w:p w:rsidR="001C33C9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Претендент не допускается к участию в Процедуре по следующим основаниям:</w:t>
            </w:r>
          </w:p>
          <w:p w:rsidR="001C33C9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а) заявка представлена лицом, не уполномоченным претендентом на осуществление таких действий;</w:t>
            </w:r>
          </w:p>
          <w:p w:rsidR="001C33C9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б) представленные документы не подтверждают право претендента быть покупателем в соответствии с законодательством Российской Федерации;</w:t>
            </w:r>
          </w:p>
          <w:p w:rsidR="001C33C9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в) представлен не полный пакет документов, предусмотренный перечнем, установленным в информационном сообщении, или оформление и/или содержание указанных документов не соответствует требованиям законодательства Российской Федерации и/или требованиям, установленным в информационном сообщении;</w:t>
            </w:r>
          </w:p>
          <w:p w:rsidR="001C33C9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г) не поступление в установленный срок задатка.</w:t>
            </w:r>
          </w:p>
        </w:tc>
      </w:tr>
      <w:tr w:rsidR="001C33C9" w:rsidRPr="00865918" w:rsidTr="002840EB">
        <w:tc>
          <w:tcPr>
            <w:tcW w:w="644" w:type="dxa"/>
          </w:tcPr>
          <w:p w:rsidR="001C33C9" w:rsidRPr="00865918" w:rsidRDefault="001C33C9" w:rsidP="009A103F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1</w:t>
            </w:r>
            <w:r w:rsidR="009A103F" w:rsidRPr="00865918">
              <w:rPr>
                <w:spacing w:val="12"/>
                <w:sz w:val="26"/>
                <w:szCs w:val="26"/>
              </w:rPr>
              <w:t>3</w:t>
            </w:r>
            <w:r w:rsidRPr="00865918">
              <w:rPr>
                <w:spacing w:val="12"/>
                <w:sz w:val="26"/>
                <w:szCs w:val="26"/>
              </w:rPr>
              <w:t xml:space="preserve">. </w:t>
            </w:r>
          </w:p>
        </w:tc>
        <w:tc>
          <w:tcPr>
            <w:tcW w:w="2501" w:type="dxa"/>
          </w:tcPr>
          <w:p w:rsidR="001C33C9" w:rsidRPr="00865918" w:rsidRDefault="001C33C9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Порядок отказа от проведения Процедуры</w:t>
            </w:r>
          </w:p>
        </w:tc>
        <w:tc>
          <w:tcPr>
            <w:tcW w:w="6489" w:type="dxa"/>
          </w:tcPr>
          <w:p w:rsidR="001C33C9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 xml:space="preserve">Продавец вправе отказаться от проведения аукциона в любое время, </w:t>
            </w:r>
            <w:r w:rsidRPr="00865918">
              <w:rPr>
                <w:rFonts w:eastAsia="Calibri"/>
                <w:sz w:val="26"/>
                <w:szCs w:val="26"/>
              </w:rPr>
              <w:t>но не позднее чем за три дня до наступления даты его проведения.</w:t>
            </w:r>
          </w:p>
        </w:tc>
      </w:tr>
      <w:tr w:rsidR="001C33C9" w:rsidRPr="00865918" w:rsidTr="002840EB">
        <w:tc>
          <w:tcPr>
            <w:tcW w:w="644" w:type="dxa"/>
          </w:tcPr>
          <w:p w:rsidR="001C33C9" w:rsidRPr="00865918" w:rsidRDefault="001C33C9" w:rsidP="009A103F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1</w:t>
            </w:r>
            <w:r w:rsidR="009A103F" w:rsidRPr="00865918">
              <w:rPr>
                <w:spacing w:val="12"/>
                <w:sz w:val="26"/>
                <w:szCs w:val="26"/>
              </w:rPr>
              <w:t>4</w:t>
            </w:r>
            <w:r w:rsidRPr="00865918">
              <w:rPr>
                <w:spacing w:val="12"/>
                <w:sz w:val="26"/>
                <w:szCs w:val="26"/>
              </w:rPr>
              <w:t>.</w:t>
            </w:r>
          </w:p>
        </w:tc>
        <w:tc>
          <w:tcPr>
            <w:tcW w:w="2501" w:type="dxa"/>
          </w:tcPr>
          <w:p w:rsidR="001C33C9" w:rsidRPr="00865918" w:rsidRDefault="001C33C9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Перечень документов, представляемых покупателями и требования к их оформлению</w:t>
            </w:r>
          </w:p>
        </w:tc>
        <w:tc>
          <w:tcPr>
            <w:tcW w:w="6489" w:type="dxa"/>
          </w:tcPr>
          <w:p w:rsidR="001C33C9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Одновременно с Заявкой на участие в аукционе Претенденты представляют электронные образы следующих документов:</w:t>
            </w:r>
          </w:p>
          <w:p w:rsidR="001C33C9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b/>
                <w:sz w:val="26"/>
                <w:szCs w:val="26"/>
              </w:rPr>
              <w:t>Юридические лица</w:t>
            </w:r>
            <w:r w:rsidRPr="00865918">
              <w:rPr>
                <w:sz w:val="26"/>
                <w:szCs w:val="26"/>
              </w:rPr>
              <w:t>:</w:t>
            </w:r>
          </w:p>
          <w:p w:rsidR="001C33C9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- заверенные копии учредительных документов;</w:t>
            </w:r>
          </w:p>
          <w:p w:rsidR="001C33C9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юр.</w:t>
            </w:r>
            <w:r w:rsidR="00103660" w:rsidRPr="00865918">
              <w:rPr>
                <w:sz w:val="26"/>
                <w:szCs w:val="26"/>
              </w:rPr>
              <w:t xml:space="preserve"> </w:t>
            </w:r>
            <w:r w:rsidRPr="00865918">
              <w:rPr>
                <w:sz w:val="26"/>
                <w:szCs w:val="26"/>
              </w:rPr>
              <w:t>лица (при наличии печати) и подписанное его руководителем письмо);</w:t>
            </w:r>
          </w:p>
          <w:p w:rsidR="001C33C9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юр. лица без доверенности;</w:t>
            </w:r>
          </w:p>
          <w:p w:rsidR="001C33C9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b/>
                <w:sz w:val="26"/>
                <w:szCs w:val="26"/>
              </w:rPr>
              <w:t>Физические лица</w:t>
            </w:r>
            <w:r w:rsidR="003128F1" w:rsidRPr="00865918">
              <w:rPr>
                <w:b/>
                <w:sz w:val="26"/>
                <w:szCs w:val="26"/>
              </w:rPr>
              <w:t>, в том числе индивидуальные предприниматели</w:t>
            </w:r>
            <w:r w:rsidR="003128F1" w:rsidRPr="00865918">
              <w:rPr>
                <w:sz w:val="26"/>
                <w:szCs w:val="26"/>
              </w:rPr>
              <w:t>: - копии всех листов документа, удостоверяющего личность (в случае представления копии паспорта гражданина Российской Федерации необходимо в соответствии с действующим законодательством представить копии 20 (двадцати) его страниц).</w:t>
            </w:r>
            <w:r w:rsidRPr="00865918">
              <w:rPr>
                <w:sz w:val="26"/>
                <w:szCs w:val="26"/>
              </w:rPr>
              <w:t xml:space="preserve">     В случае, если от имени претендента действует его представитель по доверенности,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</w:t>
            </w:r>
            <w:r w:rsidRPr="00865918">
              <w:rPr>
                <w:sz w:val="26"/>
                <w:szCs w:val="26"/>
              </w:rPr>
              <w:lastRenderedPageBreak/>
              <w:t>на осуществление действий от имени претендента подписана лицом, уполномоченным руководителем юридического лица, должен прикладываться документ, подтверждающий полномочия этого лица.</w:t>
            </w:r>
          </w:p>
        </w:tc>
      </w:tr>
      <w:tr w:rsidR="001C33C9" w:rsidRPr="00865918" w:rsidTr="002840EB">
        <w:tc>
          <w:tcPr>
            <w:tcW w:w="644" w:type="dxa"/>
          </w:tcPr>
          <w:p w:rsidR="001C33C9" w:rsidRPr="00865918" w:rsidRDefault="001C33C9" w:rsidP="009A103F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lastRenderedPageBreak/>
              <w:t>1</w:t>
            </w:r>
            <w:r w:rsidR="009A103F" w:rsidRPr="00865918">
              <w:rPr>
                <w:spacing w:val="12"/>
                <w:sz w:val="26"/>
                <w:szCs w:val="26"/>
              </w:rPr>
              <w:t>5</w:t>
            </w:r>
            <w:r w:rsidRPr="00865918">
              <w:rPr>
                <w:spacing w:val="12"/>
                <w:sz w:val="26"/>
                <w:szCs w:val="26"/>
              </w:rPr>
              <w:t>.</w:t>
            </w:r>
          </w:p>
        </w:tc>
        <w:tc>
          <w:tcPr>
            <w:tcW w:w="2501" w:type="dxa"/>
          </w:tcPr>
          <w:p w:rsidR="001C33C9" w:rsidRPr="00865918" w:rsidRDefault="001C33C9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Срок заключения договора купли-продажи имущества</w:t>
            </w:r>
          </w:p>
        </w:tc>
        <w:tc>
          <w:tcPr>
            <w:tcW w:w="6489" w:type="dxa"/>
          </w:tcPr>
          <w:p w:rsidR="001C33C9" w:rsidRPr="00865918" w:rsidRDefault="001C33C9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 xml:space="preserve">В течение </w:t>
            </w:r>
            <w:r w:rsidR="00730525" w:rsidRPr="00865918">
              <w:rPr>
                <w:sz w:val="26"/>
                <w:szCs w:val="26"/>
              </w:rPr>
              <w:t>5 (</w:t>
            </w:r>
            <w:r w:rsidRPr="00865918">
              <w:rPr>
                <w:sz w:val="26"/>
                <w:szCs w:val="26"/>
              </w:rPr>
              <w:t>пяти</w:t>
            </w:r>
            <w:r w:rsidR="00730525" w:rsidRPr="00865918">
              <w:rPr>
                <w:sz w:val="26"/>
                <w:szCs w:val="26"/>
              </w:rPr>
              <w:t>)</w:t>
            </w:r>
            <w:r w:rsidRPr="00865918">
              <w:rPr>
                <w:sz w:val="26"/>
                <w:szCs w:val="26"/>
              </w:rPr>
              <w:t xml:space="preserve"> рабочих дней с даты подведения итогов Процедуры с победителем Процедуры</w:t>
            </w:r>
            <w:r w:rsidR="00865918" w:rsidRPr="00865918">
              <w:rPr>
                <w:sz w:val="26"/>
                <w:szCs w:val="26"/>
              </w:rPr>
              <w:t xml:space="preserve"> либо лицом, признанным единственным участником аукциона</w:t>
            </w:r>
            <w:r w:rsidRPr="00865918">
              <w:rPr>
                <w:sz w:val="26"/>
                <w:szCs w:val="26"/>
              </w:rPr>
              <w:t xml:space="preserve"> заключается договор купли-продажи по форме, приведенной в приложении 3.</w:t>
            </w:r>
          </w:p>
        </w:tc>
      </w:tr>
      <w:tr w:rsidR="009A103F" w:rsidRPr="00865918" w:rsidTr="002840EB">
        <w:tc>
          <w:tcPr>
            <w:tcW w:w="644" w:type="dxa"/>
          </w:tcPr>
          <w:p w:rsidR="009A103F" w:rsidRPr="00865918" w:rsidRDefault="009A103F" w:rsidP="009A103F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16.</w:t>
            </w:r>
          </w:p>
        </w:tc>
        <w:tc>
          <w:tcPr>
            <w:tcW w:w="2501" w:type="dxa"/>
          </w:tcPr>
          <w:p w:rsidR="009A103F" w:rsidRPr="00865918" w:rsidRDefault="009A103F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Условия и сроки оплаты по договору купли-продажи</w:t>
            </w:r>
          </w:p>
        </w:tc>
        <w:tc>
          <w:tcPr>
            <w:tcW w:w="6489" w:type="dxa"/>
          </w:tcPr>
          <w:p w:rsidR="009A103F" w:rsidRPr="00865918" w:rsidRDefault="00831E80" w:rsidP="00BC306F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В течение 14</w:t>
            </w:r>
            <w:r w:rsidR="00103660" w:rsidRPr="00865918">
              <w:rPr>
                <w:sz w:val="26"/>
                <w:szCs w:val="26"/>
              </w:rPr>
              <w:t xml:space="preserve"> </w:t>
            </w:r>
            <w:r w:rsidR="009A103F" w:rsidRPr="00865918">
              <w:rPr>
                <w:sz w:val="26"/>
                <w:szCs w:val="26"/>
              </w:rPr>
              <w:t xml:space="preserve">календарных дней со дня заключения договора купли-продажи имущества, форма оплаты -  безналичная, порядок оплаты – единовременный, денежными средствами в валюте РФ на счет, указанный в договоре купли-продажи (приложение 3). Задаток, </w:t>
            </w:r>
            <w:r w:rsidR="00141E62" w:rsidRPr="00865918">
              <w:rPr>
                <w:sz w:val="26"/>
                <w:szCs w:val="26"/>
              </w:rPr>
              <w:t xml:space="preserve">внесенный Победителем аукциона либо лицом, признанным единственным участником аукциона, </w:t>
            </w:r>
            <w:r w:rsidR="009A103F" w:rsidRPr="00865918">
              <w:rPr>
                <w:sz w:val="26"/>
                <w:szCs w:val="26"/>
              </w:rPr>
              <w:t>засчитывается в оплату приобретенного имущества. Факт оплаты имущества подтверждается выпиской со счета, указанного в договоре купли-продажи. При уклонении или отказе Победителя аукциона</w:t>
            </w:r>
            <w:r w:rsidR="00141E62" w:rsidRPr="00865918">
              <w:rPr>
                <w:sz w:val="26"/>
                <w:szCs w:val="26"/>
              </w:rPr>
              <w:t xml:space="preserve"> либо лица, признанного единственным участником аукциона</w:t>
            </w:r>
            <w:r w:rsidR="009A103F" w:rsidRPr="00865918">
              <w:rPr>
                <w:sz w:val="26"/>
                <w:szCs w:val="26"/>
              </w:rPr>
              <w:t xml:space="preserve"> от заключения в установленный срок договора</w:t>
            </w:r>
            <w:r w:rsidR="00730525" w:rsidRPr="00865918">
              <w:rPr>
                <w:sz w:val="26"/>
                <w:szCs w:val="26"/>
              </w:rPr>
              <w:t xml:space="preserve"> </w:t>
            </w:r>
            <w:r w:rsidR="009A103F" w:rsidRPr="00865918">
              <w:rPr>
                <w:sz w:val="26"/>
                <w:szCs w:val="26"/>
              </w:rPr>
              <w:t xml:space="preserve">купли-продажи результаты аукциона аннулируются Продавцом, Победитель </w:t>
            </w:r>
            <w:r w:rsidR="00141E62" w:rsidRPr="00865918">
              <w:rPr>
                <w:sz w:val="26"/>
                <w:szCs w:val="26"/>
              </w:rPr>
              <w:t xml:space="preserve">либо лицо, признанное единственным участником аукциона </w:t>
            </w:r>
            <w:r w:rsidR="009A103F" w:rsidRPr="00865918">
              <w:rPr>
                <w:sz w:val="26"/>
                <w:szCs w:val="26"/>
              </w:rPr>
              <w:t>утрачивает право</w:t>
            </w:r>
            <w:r w:rsidR="00730525" w:rsidRPr="00865918">
              <w:rPr>
                <w:sz w:val="26"/>
                <w:szCs w:val="26"/>
              </w:rPr>
              <w:t xml:space="preserve"> </w:t>
            </w:r>
            <w:r w:rsidR="009A103F" w:rsidRPr="00865918">
              <w:rPr>
                <w:sz w:val="26"/>
                <w:szCs w:val="26"/>
              </w:rPr>
              <w:t>на заключение указанного договора, задаток ему не возвращается.</w:t>
            </w:r>
          </w:p>
        </w:tc>
      </w:tr>
      <w:tr w:rsidR="009A103F" w:rsidRPr="00865918" w:rsidTr="002840EB">
        <w:tc>
          <w:tcPr>
            <w:tcW w:w="644" w:type="dxa"/>
          </w:tcPr>
          <w:p w:rsidR="009A103F" w:rsidRPr="00865918" w:rsidRDefault="009A103F" w:rsidP="009A103F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17.</w:t>
            </w:r>
          </w:p>
        </w:tc>
        <w:tc>
          <w:tcPr>
            <w:tcW w:w="2501" w:type="dxa"/>
          </w:tcPr>
          <w:p w:rsidR="009A103F" w:rsidRPr="00865918" w:rsidRDefault="009A103F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Порядок ознакомления покупателей с иной информацией, условиями договора купли- продажи имущества</w:t>
            </w:r>
          </w:p>
        </w:tc>
        <w:tc>
          <w:tcPr>
            <w:tcW w:w="6489" w:type="dxa"/>
          </w:tcPr>
          <w:p w:rsidR="009A103F" w:rsidRPr="00865918" w:rsidRDefault="009A103F" w:rsidP="0086591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bookmarkStart w:id="0" w:name="_Toc467070617"/>
            <w:r w:rsidRPr="00865918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Любое лицо, независимо от регистрации на ЭТП, вправе направить на электронный адрес ЭТП, указанный в информационном сообщении, запрос о разъяснении размещенной информации. Запрос разъяснений подлежит рассмотрению Продавцом, если он был получен ЭТП, не позднее чем за 5 (пять) рабочих дней до даты и времени окончания приема заявок, указанной в информационном сообщении о проведении продажи недвижимого имущества</w:t>
            </w:r>
            <w:bookmarkEnd w:id="0"/>
            <w:r w:rsidRPr="00865918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. (Приложение 2).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      </w:r>
            <w:r w:rsidRPr="00865918">
              <w:rPr>
                <w:rFonts w:eastAsiaTheme="minorHAnsi"/>
                <w:sz w:val="26"/>
                <w:szCs w:val="26"/>
                <w:lang w:eastAsia="en-US"/>
              </w:rPr>
              <w:t>В случае направления запроса иностранными лицами такой запрос должен иметь перевод на русский язык.</w:t>
            </w:r>
          </w:p>
          <w:p w:rsidR="009A103F" w:rsidRPr="00865918" w:rsidRDefault="009A103F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Более подробную информацию по продаваемому имуществу, порядку проведения аукциона, документам, представляемым покупателями для участия в аукционе, форме заявки, проекту договора купли-продажи можно получить по адресу: Белго</w:t>
            </w:r>
            <w:r w:rsidR="00180BA2" w:rsidRPr="00865918">
              <w:rPr>
                <w:sz w:val="26"/>
                <w:szCs w:val="26"/>
              </w:rPr>
              <w:t>родская область, г. Губкин</w:t>
            </w:r>
            <w:r w:rsidRPr="00865918">
              <w:rPr>
                <w:sz w:val="26"/>
                <w:szCs w:val="26"/>
              </w:rPr>
              <w:t xml:space="preserve">, </w:t>
            </w:r>
            <w:r w:rsidR="00180BA2" w:rsidRPr="00865918">
              <w:rPr>
                <w:sz w:val="26"/>
                <w:szCs w:val="26"/>
              </w:rPr>
              <w:t>ул. Мира,16</w:t>
            </w:r>
            <w:r w:rsidR="00B218DE" w:rsidRPr="00865918">
              <w:rPr>
                <w:sz w:val="26"/>
                <w:szCs w:val="26"/>
              </w:rPr>
              <w:t>,</w:t>
            </w:r>
            <w:r w:rsidR="00180BA2" w:rsidRPr="00865918">
              <w:rPr>
                <w:sz w:val="26"/>
                <w:szCs w:val="26"/>
              </w:rPr>
              <w:t xml:space="preserve"> 2</w:t>
            </w:r>
            <w:r w:rsidRPr="00865918">
              <w:rPr>
                <w:sz w:val="26"/>
                <w:szCs w:val="26"/>
              </w:rPr>
              <w:t xml:space="preserve"> этаж, кабинет № </w:t>
            </w:r>
            <w:r w:rsidR="00180BA2" w:rsidRPr="00865918">
              <w:rPr>
                <w:sz w:val="26"/>
                <w:szCs w:val="26"/>
              </w:rPr>
              <w:t>203</w:t>
            </w:r>
            <w:r w:rsidRPr="00865918">
              <w:rPr>
                <w:sz w:val="26"/>
                <w:szCs w:val="26"/>
              </w:rPr>
              <w:t xml:space="preserve"> по рабочим дням с 9.00 д</w:t>
            </w:r>
            <w:r w:rsidR="00180BA2" w:rsidRPr="00865918">
              <w:rPr>
                <w:sz w:val="26"/>
                <w:szCs w:val="26"/>
              </w:rPr>
              <w:t>о 18.00, (перерыв с 13.00 до 14.00</w:t>
            </w:r>
            <w:r w:rsidRPr="00865918">
              <w:rPr>
                <w:sz w:val="26"/>
                <w:szCs w:val="26"/>
              </w:rPr>
              <w:t>).</w:t>
            </w:r>
          </w:p>
        </w:tc>
      </w:tr>
      <w:tr w:rsidR="009A103F" w:rsidRPr="00865918" w:rsidTr="00E614FE">
        <w:trPr>
          <w:trHeight w:val="6086"/>
        </w:trPr>
        <w:tc>
          <w:tcPr>
            <w:tcW w:w="644" w:type="dxa"/>
          </w:tcPr>
          <w:p w:rsidR="009A103F" w:rsidRPr="00865918" w:rsidRDefault="009A103F" w:rsidP="009A103F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lastRenderedPageBreak/>
              <w:t>18.</w:t>
            </w:r>
          </w:p>
        </w:tc>
        <w:tc>
          <w:tcPr>
            <w:tcW w:w="2501" w:type="dxa"/>
          </w:tcPr>
          <w:p w:rsidR="009A103F" w:rsidRPr="00865918" w:rsidRDefault="009A103F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Ограничения участия отдельных категорий физических и юридических лиц в приватизации имущества</w:t>
            </w:r>
          </w:p>
        </w:tc>
        <w:tc>
          <w:tcPr>
            <w:tcW w:w="6489" w:type="dxa"/>
          </w:tcPr>
          <w:p w:rsidR="009A103F" w:rsidRPr="00865918" w:rsidRDefault="009A103F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9A103F" w:rsidRPr="00865918" w:rsidRDefault="009A103F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- государственных и муниципальных унитарных предприятий, государственных и муниципальных учреждений;</w:t>
            </w:r>
          </w:p>
          <w:p w:rsidR="009A103F" w:rsidRPr="00865918" w:rsidRDefault="009A103F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ФЗ №</w:t>
            </w:r>
            <w:r w:rsidR="00D229A0" w:rsidRPr="00865918">
              <w:rPr>
                <w:sz w:val="26"/>
                <w:szCs w:val="26"/>
              </w:rPr>
              <w:t xml:space="preserve"> </w:t>
            </w:r>
            <w:r w:rsidRPr="00865918">
              <w:rPr>
                <w:sz w:val="26"/>
                <w:szCs w:val="26"/>
              </w:rPr>
              <w:t>178-ФЗ от 21.12.2001</w:t>
            </w:r>
            <w:r w:rsidR="00934BDB" w:rsidRPr="00865918">
              <w:rPr>
                <w:sz w:val="26"/>
                <w:szCs w:val="26"/>
              </w:rPr>
              <w:t xml:space="preserve"> </w:t>
            </w:r>
            <w:r w:rsidRPr="00865918">
              <w:rPr>
                <w:sz w:val="26"/>
                <w:szCs w:val="26"/>
              </w:rPr>
              <w:t>г.;</w:t>
            </w:r>
          </w:p>
          <w:p w:rsidR="009A103F" w:rsidRPr="00865918" w:rsidRDefault="009A103F" w:rsidP="0086591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Pr="00865918">
              <w:rPr>
                <w:sz w:val="26"/>
                <w:szCs w:val="26"/>
              </w:rPr>
              <w:t>бенефициарных</w:t>
            </w:r>
            <w:proofErr w:type="spellEnd"/>
            <w:r w:rsidRPr="00865918">
              <w:rPr>
                <w:sz w:val="26"/>
                <w:szCs w:val="26"/>
              </w:rPr>
              <w:t xml:space="preserve"> владельцах и контролирующих лицах в порядке, установленном Правительством Российской Федерации.</w:t>
            </w:r>
          </w:p>
        </w:tc>
      </w:tr>
      <w:tr w:rsidR="009A103F" w:rsidRPr="00865918" w:rsidTr="002840EB">
        <w:tc>
          <w:tcPr>
            <w:tcW w:w="644" w:type="dxa"/>
          </w:tcPr>
          <w:p w:rsidR="009A103F" w:rsidRPr="00865918" w:rsidRDefault="009A103F" w:rsidP="009A103F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19.</w:t>
            </w:r>
          </w:p>
        </w:tc>
        <w:tc>
          <w:tcPr>
            <w:tcW w:w="2501" w:type="dxa"/>
          </w:tcPr>
          <w:p w:rsidR="009A103F" w:rsidRPr="00865918" w:rsidRDefault="009A103F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Порядок определения победителя</w:t>
            </w:r>
          </w:p>
        </w:tc>
        <w:tc>
          <w:tcPr>
            <w:tcW w:w="6489" w:type="dxa"/>
          </w:tcPr>
          <w:p w:rsidR="00A97E6A" w:rsidRPr="00865918" w:rsidRDefault="00A97E6A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Победителем Процедуры признается участник, предложивший наиболее высокую цену имущества в ходе аукциона.</w:t>
            </w:r>
          </w:p>
          <w:p w:rsidR="009A103F" w:rsidRPr="00865918" w:rsidRDefault="00896428" w:rsidP="00865918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865918">
              <w:rPr>
                <w:sz w:val="26"/>
                <w:szCs w:val="26"/>
              </w:rPr>
      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имущества.</w:t>
            </w:r>
          </w:p>
        </w:tc>
      </w:tr>
      <w:tr w:rsidR="009A103F" w:rsidRPr="00865918" w:rsidTr="002840EB">
        <w:tc>
          <w:tcPr>
            <w:tcW w:w="644" w:type="dxa"/>
          </w:tcPr>
          <w:p w:rsidR="009A103F" w:rsidRPr="00865918" w:rsidRDefault="009A103F" w:rsidP="00E00AE2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20.</w:t>
            </w:r>
          </w:p>
        </w:tc>
        <w:tc>
          <w:tcPr>
            <w:tcW w:w="2501" w:type="dxa"/>
          </w:tcPr>
          <w:p w:rsidR="009A103F" w:rsidRPr="00865918" w:rsidRDefault="009A103F" w:rsidP="00865918">
            <w:pPr>
              <w:spacing w:line="235" w:lineRule="auto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Порядок осмотра объекта Процедуры</w:t>
            </w:r>
          </w:p>
        </w:tc>
        <w:tc>
          <w:tcPr>
            <w:tcW w:w="6489" w:type="dxa"/>
          </w:tcPr>
          <w:p w:rsidR="009A103F" w:rsidRPr="00865918" w:rsidRDefault="009A103F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 xml:space="preserve">Осмотр объекта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адрес: </w:t>
            </w:r>
            <w:proofErr w:type="spellStart"/>
            <w:r w:rsidR="000A3C3B" w:rsidRPr="00865918">
              <w:rPr>
                <w:spacing w:val="12"/>
                <w:sz w:val="26"/>
                <w:szCs w:val="26"/>
                <w:lang w:val="en-US"/>
              </w:rPr>
              <w:t>kums</w:t>
            </w:r>
            <w:proofErr w:type="spellEnd"/>
            <w:r w:rsidR="00180BA2" w:rsidRPr="00865918">
              <w:rPr>
                <w:spacing w:val="12"/>
                <w:sz w:val="26"/>
                <w:szCs w:val="26"/>
              </w:rPr>
              <w:t>-</w:t>
            </w:r>
            <w:proofErr w:type="spellStart"/>
            <w:r w:rsidR="00180BA2" w:rsidRPr="00865918">
              <w:rPr>
                <w:spacing w:val="12"/>
                <w:sz w:val="26"/>
                <w:szCs w:val="26"/>
                <w:lang w:val="en-US"/>
              </w:rPr>
              <w:t>aggo</w:t>
            </w:r>
            <w:proofErr w:type="spellEnd"/>
            <w:r w:rsidR="00180BA2" w:rsidRPr="00865918">
              <w:rPr>
                <w:spacing w:val="12"/>
                <w:sz w:val="26"/>
                <w:szCs w:val="26"/>
              </w:rPr>
              <w:t>@</w:t>
            </w:r>
            <w:r w:rsidR="00180BA2" w:rsidRPr="00865918">
              <w:rPr>
                <w:spacing w:val="12"/>
                <w:sz w:val="26"/>
                <w:szCs w:val="26"/>
                <w:lang w:val="en-US"/>
              </w:rPr>
              <w:t>mail</w:t>
            </w:r>
            <w:r w:rsidR="00180BA2" w:rsidRPr="00865918">
              <w:rPr>
                <w:spacing w:val="12"/>
                <w:sz w:val="26"/>
                <w:szCs w:val="26"/>
              </w:rPr>
              <w:t>.</w:t>
            </w:r>
            <w:proofErr w:type="spellStart"/>
            <w:r w:rsidR="00180BA2" w:rsidRPr="00865918">
              <w:rPr>
                <w:spacing w:val="12"/>
                <w:sz w:val="26"/>
                <w:szCs w:val="26"/>
                <w:lang w:val="en-US"/>
              </w:rPr>
              <w:t>ru</w:t>
            </w:r>
            <w:proofErr w:type="spellEnd"/>
            <w:r w:rsidR="00180BA2" w:rsidRPr="00865918">
              <w:rPr>
                <w:spacing w:val="12"/>
                <w:sz w:val="26"/>
                <w:szCs w:val="26"/>
              </w:rPr>
              <w:t>.</w:t>
            </w:r>
          </w:p>
        </w:tc>
      </w:tr>
      <w:tr w:rsidR="009A103F" w:rsidRPr="00865918" w:rsidTr="002840EB">
        <w:tc>
          <w:tcPr>
            <w:tcW w:w="644" w:type="dxa"/>
          </w:tcPr>
          <w:p w:rsidR="009A103F" w:rsidRPr="00865918" w:rsidRDefault="009A103F" w:rsidP="009A103F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21.</w:t>
            </w:r>
          </w:p>
        </w:tc>
        <w:tc>
          <w:tcPr>
            <w:tcW w:w="2501" w:type="dxa"/>
          </w:tcPr>
          <w:p w:rsidR="009A103F" w:rsidRPr="00865918" w:rsidRDefault="009A103F" w:rsidP="00865918">
            <w:pPr>
              <w:spacing w:line="235" w:lineRule="auto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Переход права собственности</w:t>
            </w:r>
          </w:p>
        </w:tc>
        <w:tc>
          <w:tcPr>
            <w:tcW w:w="6489" w:type="dxa"/>
          </w:tcPr>
          <w:p w:rsidR="009A103F" w:rsidRPr="00865918" w:rsidRDefault="009A103F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Право собственности на продаваемое имущество переходит к покупателю со дня государственной регистрации перехода права собственности на такое имущество. Расходы на оформление права собственности в полном объёме возлагаются на покупателя.</w:t>
            </w:r>
          </w:p>
        </w:tc>
      </w:tr>
      <w:tr w:rsidR="009A103F" w:rsidRPr="00865918" w:rsidTr="002840EB">
        <w:tc>
          <w:tcPr>
            <w:tcW w:w="644" w:type="dxa"/>
          </w:tcPr>
          <w:p w:rsidR="009A103F" w:rsidRPr="00865918" w:rsidRDefault="009A103F" w:rsidP="009A103F">
            <w:pPr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22.</w:t>
            </w:r>
          </w:p>
        </w:tc>
        <w:tc>
          <w:tcPr>
            <w:tcW w:w="2501" w:type="dxa"/>
          </w:tcPr>
          <w:p w:rsidR="009A103F" w:rsidRPr="00865918" w:rsidRDefault="009A103F" w:rsidP="00865918">
            <w:pPr>
              <w:spacing w:line="235" w:lineRule="auto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 xml:space="preserve">Информация о предыдущих торгах </w:t>
            </w:r>
          </w:p>
        </w:tc>
        <w:tc>
          <w:tcPr>
            <w:tcW w:w="6489" w:type="dxa"/>
          </w:tcPr>
          <w:p w:rsidR="009A103F" w:rsidRPr="00865918" w:rsidRDefault="00E40008" w:rsidP="00865918">
            <w:pPr>
              <w:spacing w:line="235" w:lineRule="auto"/>
              <w:jc w:val="both"/>
              <w:rPr>
                <w:spacing w:val="12"/>
                <w:sz w:val="26"/>
                <w:szCs w:val="26"/>
              </w:rPr>
            </w:pPr>
            <w:r w:rsidRPr="00865918">
              <w:rPr>
                <w:spacing w:val="12"/>
                <w:sz w:val="26"/>
                <w:szCs w:val="26"/>
              </w:rPr>
              <w:t>Торги в отношении продаваемого имущества не проводились</w:t>
            </w:r>
          </w:p>
        </w:tc>
      </w:tr>
    </w:tbl>
    <w:p w:rsidR="0019048B" w:rsidRDefault="0019048B" w:rsidP="002309C8">
      <w:pPr>
        <w:jc w:val="center"/>
        <w:rPr>
          <w:b/>
          <w:sz w:val="26"/>
          <w:szCs w:val="26"/>
        </w:rPr>
      </w:pPr>
    </w:p>
    <w:p w:rsidR="00BC306F" w:rsidRDefault="00BC306F" w:rsidP="002309C8">
      <w:pPr>
        <w:jc w:val="center"/>
        <w:rPr>
          <w:b/>
          <w:sz w:val="26"/>
          <w:szCs w:val="26"/>
        </w:rPr>
      </w:pPr>
    </w:p>
    <w:p w:rsidR="00BC306F" w:rsidRDefault="00BC306F" w:rsidP="002309C8">
      <w:pPr>
        <w:jc w:val="center"/>
        <w:rPr>
          <w:b/>
          <w:sz w:val="26"/>
          <w:szCs w:val="26"/>
        </w:rPr>
      </w:pPr>
    </w:p>
    <w:p w:rsidR="00BC306F" w:rsidRDefault="00BC306F" w:rsidP="002309C8">
      <w:pPr>
        <w:jc w:val="center"/>
        <w:rPr>
          <w:b/>
          <w:sz w:val="26"/>
          <w:szCs w:val="26"/>
        </w:rPr>
      </w:pPr>
    </w:p>
    <w:p w:rsidR="00BC306F" w:rsidRPr="00865918" w:rsidRDefault="00BC306F" w:rsidP="002309C8">
      <w:pPr>
        <w:jc w:val="center"/>
        <w:rPr>
          <w:b/>
          <w:sz w:val="26"/>
          <w:szCs w:val="26"/>
        </w:rPr>
      </w:pPr>
    </w:p>
    <w:p w:rsidR="0019048B" w:rsidRPr="00865918" w:rsidRDefault="0019048B" w:rsidP="002309C8">
      <w:pPr>
        <w:jc w:val="center"/>
        <w:rPr>
          <w:b/>
          <w:sz w:val="26"/>
          <w:szCs w:val="26"/>
        </w:rPr>
      </w:pPr>
    </w:p>
    <w:p w:rsidR="00865918" w:rsidRDefault="00865918" w:rsidP="002309C8">
      <w:pPr>
        <w:jc w:val="center"/>
        <w:rPr>
          <w:b/>
          <w:sz w:val="26"/>
          <w:szCs w:val="26"/>
        </w:rPr>
      </w:pPr>
    </w:p>
    <w:p w:rsidR="00ED62B8" w:rsidRPr="00865918" w:rsidRDefault="009A103F" w:rsidP="002309C8">
      <w:pPr>
        <w:jc w:val="center"/>
        <w:rPr>
          <w:b/>
          <w:sz w:val="26"/>
          <w:szCs w:val="26"/>
        </w:rPr>
      </w:pPr>
      <w:r w:rsidRPr="00865918">
        <w:rPr>
          <w:b/>
          <w:sz w:val="26"/>
          <w:szCs w:val="26"/>
        </w:rPr>
        <w:t>Порядок проведения аукциона и определения Победителя аукциона</w:t>
      </w:r>
      <w:r w:rsidR="002309C8" w:rsidRPr="00865918">
        <w:rPr>
          <w:b/>
          <w:sz w:val="26"/>
          <w:szCs w:val="26"/>
        </w:rPr>
        <w:t>.</w:t>
      </w:r>
    </w:p>
    <w:p w:rsidR="00ED62B8" w:rsidRPr="00865918" w:rsidRDefault="00ED62B8" w:rsidP="00D7036D">
      <w:pPr>
        <w:jc w:val="both"/>
        <w:rPr>
          <w:b/>
          <w:sz w:val="26"/>
          <w:szCs w:val="26"/>
        </w:rPr>
      </w:pPr>
    </w:p>
    <w:p w:rsidR="002309C8" w:rsidRPr="00865918" w:rsidRDefault="002309C8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ab/>
        <w:t>Процедура аукциона проводится в день и время, указанные в Информационном сообщении, путем последовательного повышения участниками начальной цены продажи имущества на величину, равную либо кратную величине «шага аукциона».</w:t>
      </w:r>
    </w:p>
    <w:p w:rsidR="002309C8" w:rsidRPr="00865918" w:rsidRDefault="002309C8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ab/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2309C8" w:rsidRPr="00865918" w:rsidRDefault="002309C8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ab/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2309C8" w:rsidRPr="00865918" w:rsidRDefault="002309C8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ab/>
        <w:t>Со времени начала проведения процедуры аукциона Оператором электронной площадки</w:t>
      </w:r>
      <w:r w:rsidR="00E40008" w:rsidRPr="00865918">
        <w:rPr>
          <w:sz w:val="26"/>
          <w:szCs w:val="26"/>
        </w:rPr>
        <w:t xml:space="preserve"> </w:t>
      </w:r>
      <w:r w:rsidRPr="00865918">
        <w:rPr>
          <w:sz w:val="26"/>
          <w:szCs w:val="26"/>
        </w:rPr>
        <w:t>размещается:</w:t>
      </w:r>
    </w:p>
    <w:p w:rsidR="002309C8" w:rsidRPr="00865918" w:rsidRDefault="00E614FE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 xml:space="preserve">             </w:t>
      </w:r>
      <w:r w:rsidR="002309C8" w:rsidRPr="00865918">
        <w:rPr>
          <w:sz w:val="26"/>
          <w:szCs w:val="26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2309C8" w:rsidRPr="00865918" w:rsidRDefault="00E614FE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 xml:space="preserve">             </w:t>
      </w:r>
      <w:r w:rsidR="002309C8" w:rsidRPr="00865918">
        <w:rPr>
          <w:sz w:val="26"/>
          <w:szCs w:val="26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«шаг аукциона», время, оставшееся до окончания приема предложений о цене имущества.</w:t>
      </w:r>
    </w:p>
    <w:p w:rsidR="002309C8" w:rsidRPr="00865918" w:rsidRDefault="002309C8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ab/>
        <w:t xml:space="preserve">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2309C8" w:rsidRPr="00865918" w:rsidRDefault="00E614FE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 xml:space="preserve">            </w:t>
      </w:r>
      <w:r w:rsidR="002309C8" w:rsidRPr="00865918">
        <w:rPr>
          <w:sz w:val="26"/>
          <w:szCs w:val="26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</w:t>
      </w:r>
      <w:r w:rsidR="00141E62" w:rsidRPr="00865918">
        <w:rPr>
          <w:sz w:val="26"/>
          <w:szCs w:val="26"/>
        </w:rPr>
        <w:t xml:space="preserve">  </w:t>
      </w:r>
      <w:r w:rsidR="002309C8" w:rsidRPr="00865918">
        <w:rPr>
          <w:sz w:val="26"/>
          <w:szCs w:val="26"/>
        </w:rPr>
        <w:t>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2309C8" w:rsidRPr="00865918" w:rsidRDefault="00E614FE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 xml:space="preserve">           </w:t>
      </w:r>
      <w:r w:rsidR="002309C8" w:rsidRPr="00865918">
        <w:rPr>
          <w:sz w:val="26"/>
          <w:szCs w:val="26"/>
        </w:rPr>
        <w:t>б) не поступило ни одного предложения о начальной цене имущества, то аукцион с помощью</w:t>
      </w:r>
      <w:r w:rsidRPr="00865918">
        <w:rPr>
          <w:sz w:val="26"/>
          <w:szCs w:val="26"/>
        </w:rPr>
        <w:t xml:space="preserve"> </w:t>
      </w:r>
      <w:r w:rsidR="002309C8" w:rsidRPr="00865918">
        <w:rPr>
          <w:sz w:val="26"/>
          <w:szCs w:val="26"/>
        </w:rPr>
        <w:t>программно-аппаратных средств электронной площадки завершается.</w:t>
      </w:r>
    </w:p>
    <w:p w:rsidR="002309C8" w:rsidRPr="00865918" w:rsidRDefault="002309C8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ab/>
        <w:t>При этом программными средствами электронной площадки обеспечивается:</w:t>
      </w:r>
    </w:p>
    <w:p w:rsidR="002309C8" w:rsidRPr="00865918" w:rsidRDefault="00E614FE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 xml:space="preserve">            </w:t>
      </w:r>
      <w:r w:rsidR="002309C8" w:rsidRPr="00865918">
        <w:rPr>
          <w:sz w:val="26"/>
          <w:szCs w:val="26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2309C8" w:rsidRPr="00865918" w:rsidRDefault="00E614FE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 xml:space="preserve">           </w:t>
      </w:r>
      <w:r w:rsidR="002309C8" w:rsidRPr="00865918">
        <w:rPr>
          <w:sz w:val="26"/>
          <w:szCs w:val="26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2309C8" w:rsidRPr="00865918" w:rsidRDefault="002309C8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ab/>
        <w:t>Победителем признается участник, предложивший наиболее высокую цену имущества.</w:t>
      </w:r>
    </w:p>
    <w:p w:rsidR="002309C8" w:rsidRPr="00865918" w:rsidRDefault="002309C8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ab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2309C8" w:rsidRPr="00865918" w:rsidRDefault="002309C8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ab/>
        <w:t>Оператор электронной площадки приостанавливает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проведение аукциона было прервано.</w:t>
      </w:r>
    </w:p>
    <w:p w:rsidR="00896428" w:rsidRPr="00865918" w:rsidRDefault="002309C8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lastRenderedPageBreak/>
        <w:tab/>
      </w:r>
      <w:r w:rsidR="00896428" w:rsidRPr="00865918">
        <w:rPr>
          <w:sz w:val="26"/>
          <w:szCs w:val="26"/>
        </w:rPr>
        <w:t>Протокол об итогах аукциона, оформленный в соответствии с пунктом 42 Положения об организации и проведении продажи государственного или муниципального имущества в электронной форме, утвержденного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  удостоверяет право победителя или лица, признанного 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2309C8" w:rsidRPr="00865918" w:rsidRDefault="002309C8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ab/>
        <w:t xml:space="preserve">Процедура аукциона считается завершенной со времени подписания </w:t>
      </w:r>
      <w:r w:rsidR="00A516B7" w:rsidRPr="00865918">
        <w:rPr>
          <w:sz w:val="26"/>
          <w:szCs w:val="26"/>
        </w:rPr>
        <w:t xml:space="preserve">Продавцом </w:t>
      </w:r>
      <w:r w:rsidRPr="00865918">
        <w:rPr>
          <w:sz w:val="26"/>
          <w:szCs w:val="26"/>
        </w:rPr>
        <w:t>протокола об итогах аукциона.</w:t>
      </w:r>
    </w:p>
    <w:p w:rsidR="002309C8" w:rsidRPr="00865918" w:rsidRDefault="002309C8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ab/>
        <w:t>Аукцион признается несостоявшимся в следующих случаях:</w:t>
      </w:r>
    </w:p>
    <w:p w:rsidR="00A516B7" w:rsidRPr="00865918" w:rsidRDefault="00A516B7" w:rsidP="00A516B7">
      <w:pPr>
        <w:ind w:firstLine="709"/>
        <w:jc w:val="both"/>
        <w:rPr>
          <w:sz w:val="26"/>
          <w:szCs w:val="26"/>
        </w:rPr>
      </w:pPr>
      <w:r w:rsidRPr="00865918">
        <w:rPr>
          <w:sz w:val="26"/>
          <w:szCs w:val="26"/>
        </w:rPr>
        <w:t>а) не было подано ни одной заявки на участие либо ни один из претендентов не признан участником;</w:t>
      </w:r>
    </w:p>
    <w:p w:rsidR="00A516B7" w:rsidRPr="00865918" w:rsidRDefault="00A516B7" w:rsidP="00A516B7">
      <w:pPr>
        <w:ind w:firstLine="709"/>
        <w:jc w:val="both"/>
        <w:rPr>
          <w:sz w:val="26"/>
          <w:szCs w:val="26"/>
        </w:rPr>
      </w:pPr>
      <w:r w:rsidRPr="00865918">
        <w:rPr>
          <w:sz w:val="26"/>
          <w:szCs w:val="26"/>
        </w:rPr>
        <w:t>б) лицо, признанное единственным участником аукциона, отказалось от заключения договора купли-продажи;</w:t>
      </w:r>
    </w:p>
    <w:p w:rsidR="002309C8" w:rsidRPr="00865918" w:rsidRDefault="00A516B7" w:rsidP="00A516B7">
      <w:pPr>
        <w:ind w:firstLine="709"/>
        <w:jc w:val="both"/>
        <w:rPr>
          <w:sz w:val="26"/>
          <w:szCs w:val="26"/>
        </w:rPr>
      </w:pPr>
      <w:r w:rsidRPr="00865918">
        <w:rPr>
          <w:sz w:val="26"/>
          <w:szCs w:val="26"/>
        </w:rPr>
        <w:t>в) ни один из участников не сделал предложение о начальной цене имущества.</w:t>
      </w:r>
      <w:r w:rsidR="00457AE6" w:rsidRPr="00865918">
        <w:rPr>
          <w:sz w:val="26"/>
          <w:szCs w:val="26"/>
        </w:rPr>
        <w:tab/>
      </w:r>
      <w:r w:rsidR="002309C8" w:rsidRPr="00865918">
        <w:rPr>
          <w:sz w:val="26"/>
          <w:szCs w:val="26"/>
        </w:rPr>
        <w:t>Решение о признании аукциона несостоявшимся оформляется Протоколом.</w:t>
      </w:r>
    </w:p>
    <w:p w:rsidR="002309C8" w:rsidRPr="00865918" w:rsidRDefault="002309C8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ab/>
        <w:t xml:space="preserve">В течение одного часа со времени подписания Протокола об итогах аукциона </w:t>
      </w:r>
      <w:r w:rsidR="00E614FE" w:rsidRPr="00865918">
        <w:rPr>
          <w:sz w:val="26"/>
          <w:szCs w:val="26"/>
        </w:rPr>
        <w:t xml:space="preserve">           </w:t>
      </w:r>
      <w:r w:rsidRPr="00865918">
        <w:rPr>
          <w:sz w:val="26"/>
          <w:szCs w:val="26"/>
        </w:rPr>
        <w:t>Победителю</w:t>
      </w:r>
      <w:r w:rsidR="00730525" w:rsidRPr="00865918">
        <w:rPr>
          <w:sz w:val="26"/>
          <w:szCs w:val="26"/>
        </w:rPr>
        <w:t xml:space="preserve"> </w:t>
      </w:r>
      <w:r w:rsidR="00A516B7" w:rsidRPr="00865918">
        <w:rPr>
          <w:sz w:val="26"/>
          <w:szCs w:val="26"/>
        </w:rPr>
        <w:t xml:space="preserve">или лицу, признанному единственным участником аукциона </w:t>
      </w:r>
      <w:r w:rsidRPr="00865918">
        <w:rPr>
          <w:sz w:val="26"/>
          <w:szCs w:val="26"/>
        </w:rPr>
        <w:t xml:space="preserve">направляется уведомление о признании его Победителем </w:t>
      </w:r>
      <w:r w:rsidR="00A516B7" w:rsidRPr="00865918">
        <w:rPr>
          <w:sz w:val="26"/>
          <w:szCs w:val="26"/>
        </w:rPr>
        <w:t xml:space="preserve">или единственным участником аукциона </w:t>
      </w:r>
      <w:r w:rsidRPr="00865918">
        <w:rPr>
          <w:sz w:val="26"/>
          <w:szCs w:val="26"/>
        </w:rPr>
        <w:t>с приложением этого протокола, а также</w:t>
      </w:r>
      <w:r w:rsidR="00730525" w:rsidRPr="00865918">
        <w:rPr>
          <w:sz w:val="26"/>
          <w:szCs w:val="26"/>
        </w:rPr>
        <w:t xml:space="preserve"> </w:t>
      </w:r>
      <w:r w:rsidRPr="00865918">
        <w:rPr>
          <w:sz w:val="26"/>
          <w:szCs w:val="26"/>
        </w:rPr>
        <w:t>размещается в открытой части электронной площадки следующая информация:</w:t>
      </w:r>
    </w:p>
    <w:p w:rsidR="002309C8" w:rsidRPr="00865918" w:rsidRDefault="00E614FE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 xml:space="preserve">           </w:t>
      </w:r>
      <w:r w:rsidR="002309C8" w:rsidRPr="00865918">
        <w:rPr>
          <w:sz w:val="26"/>
          <w:szCs w:val="26"/>
        </w:rPr>
        <w:t>а) наименование имущества и иные позволяющие его индивидуализировать сведения;</w:t>
      </w:r>
    </w:p>
    <w:p w:rsidR="002309C8" w:rsidRPr="00865918" w:rsidRDefault="00E614FE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 xml:space="preserve">           </w:t>
      </w:r>
      <w:r w:rsidR="002309C8" w:rsidRPr="00865918">
        <w:rPr>
          <w:sz w:val="26"/>
          <w:szCs w:val="26"/>
        </w:rPr>
        <w:t>б) цена сделки;</w:t>
      </w:r>
    </w:p>
    <w:p w:rsidR="002309C8" w:rsidRPr="00865918" w:rsidRDefault="00E614FE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 xml:space="preserve">           </w:t>
      </w:r>
      <w:r w:rsidR="002309C8" w:rsidRPr="00865918">
        <w:rPr>
          <w:sz w:val="26"/>
          <w:szCs w:val="26"/>
        </w:rPr>
        <w:t xml:space="preserve">в) фамилия, имя, отчество физического лица или наименование юридического лица </w:t>
      </w:r>
      <w:r w:rsidR="00A516B7" w:rsidRPr="00865918">
        <w:rPr>
          <w:sz w:val="26"/>
          <w:szCs w:val="26"/>
        </w:rPr>
        <w:t>–</w:t>
      </w:r>
      <w:r w:rsidR="002309C8" w:rsidRPr="00865918">
        <w:rPr>
          <w:sz w:val="26"/>
          <w:szCs w:val="26"/>
        </w:rPr>
        <w:t xml:space="preserve"> победителя</w:t>
      </w:r>
      <w:r w:rsidR="00A516B7" w:rsidRPr="00865918">
        <w:rPr>
          <w:sz w:val="26"/>
          <w:szCs w:val="26"/>
        </w:rPr>
        <w:t xml:space="preserve"> или лица, признанного единственным участником аукциона.</w:t>
      </w:r>
    </w:p>
    <w:p w:rsidR="00ED62B8" w:rsidRPr="00865918" w:rsidRDefault="00457AE6" w:rsidP="002309C8">
      <w:pPr>
        <w:jc w:val="both"/>
        <w:rPr>
          <w:sz w:val="26"/>
          <w:szCs w:val="26"/>
        </w:rPr>
      </w:pPr>
      <w:r w:rsidRPr="00865918">
        <w:rPr>
          <w:sz w:val="26"/>
          <w:szCs w:val="26"/>
        </w:rPr>
        <w:tab/>
      </w:r>
      <w:r w:rsidR="002309C8" w:rsidRPr="00865918">
        <w:rPr>
          <w:sz w:val="26"/>
          <w:szCs w:val="26"/>
        </w:rPr>
        <w:t>Протокол об итогах аукциона размещается на официальных сайтах в сети Интернет.</w:t>
      </w:r>
    </w:p>
    <w:p w:rsidR="00D04533" w:rsidRPr="00865918" w:rsidRDefault="00D04533" w:rsidP="002309C8">
      <w:pPr>
        <w:jc w:val="both"/>
        <w:rPr>
          <w:sz w:val="26"/>
          <w:szCs w:val="26"/>
        </w:rPr>
      </w:pPr>
    </w:p>
    <w:p w:rsidR="00D04533" w:rsidRPr="00865918" w:rsidRDefault="00D04533" w:rsidP="002309C8">
      <w:pPr>
        <w:jc w:val="both"/>
        <w:rPr>
          <w:sz w:val="26"/>
          <w:szCs w:val="26"/>
        </w:rPr>
      </w:pPr>
    </w:p>
    <w:p w:rsidR="0019048B" w:rsidRPr="00865918" w:rsidRDefault="0019048B" w:rsidP="002309C8">
      <w:pPr>
        <w:jc w:val="both"/>
        <w:rPr>
          <w:sz w:val="26"/>
          <w:szCs w:val="26"/>
        </w:rPr>
      </w:pPr>
    </w:p>
    <w:p w:rsidR="0019048B" w:rsidRDefault="0019048B" w:rsidP="002309C8">
      <w:pPr>
        <w:jc w:val="both"/>
        <w:rPr>
          <w:sz w:val="24"/>
          <w:szCs w:val="24"/>
        </w:rPr>
      </w:pPr>
    </w:p>
    <w:p w:rsidR="0019048B" w:rsidRDefault="0019048B" w:rsidP="002309C8">
      <w:pPr>
        <w:jc w:val="both"/>
        <w:rPr>
          <w:sz w:val="24"/>
          <w:szCs w:val="24"/>
        </w:rPr>
      </w:pPr>
    </w:p>
    <w:p w:rsidR="0019048B" w:rsidRDefault="0019048B" w:rsidP="002309C8">
      <w:pPr>
        <w:jc w:val="both"/>
        <w:rPr>
          <w:sz w:val="24"/>
          <w:szCs w:val="24"/>
        </w:rPr>
      </w:pPr>
    </w:p>
    <w:p w:rsidR="0019048B" w:rsidRDefault="0019048B" w:rsidP="002309C8">
      <w:pPr>
        <w:jc w:val="both"/>
        <w:rPr>
          <w:sz w:val="24"/>
          <w:szCs w:val="24"/>
        </w:rPr>
      </w:pPr>
    </w:p>
    <w:p w:rsidR="0019048B" w:rsidRDefault="0019048B" w:rsidP="002309C8">
      <w:pPr>
        <w:jc w:val="both"/>
        <w:rPr>
          <w:sz w:val="24"/>
          <w:szCs w:val="24"/>
        </w:rPr>
      </w:pPr>
    </w:p>
    <w:p w:rsidR="0019048B" w:rsidRDefault="0019048B" w:rsidP="002309C8">
      <w:pPr>
        <w:jc w:val="both"/>
        <w:rPr>
          <w:sz w:val="24"/>
          <w:szCs w:val="24"/>
        </w:rPr>
      </w:pPr>
    </w:p>
    <w:p w:rsidR="0019048B" w:rsidRDefault="0019048B" w:rsidP="002309C8">
      <w:pPr>
        <w:jc w:val="both"/>
        <w:rPr>
          <w:sz w:val="24"/>
          <w:szCs w:val="24"/>
        </w:rPr>
      </w:pPr>
    </w:p>
    <w:p w:rsidR="0019048B" w:rsidRDefault="0019048B" w:rsidP="002309C8">
      <w:pPr>
        <w:jc w:val="both"/>
        <w:rPr>
          <w:sz w:val="24"/>
          <w:szCs w:val="24"/>
        </w:rPr>
      </w:pPr>
    </w:p>
    <w:p w:rsidR="0019048B" w:rsidRDefault="0019048B" w:rsidP="002309C8">
      <w:pPr>
        <w:jc w:val="both"/>
        <w:rPr>
          <w:sz w:val="24"/>
          <w:szCs w:val="24"/>
        </w:rPr>
      </w:pPr>
    </w:p>
    <w:p w:rsidR="00ED62B8" w:rsidRPr="00E727F4" w:rsidRDefault="00865918" w:rsidP="00ED62B8">
      <w:pPr>
        <w:spacing w:line="192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ED62B8" w:rsidRPr="00E727F4">
        <w:rPr>
          <w:b/>
          <w:sz w:val="24"/>
          <w:szCs w:val="24"/>
        </w:rPr>
        <w:t>риложение 1</w:t>
      </w:r>
    </w:p>
    <w:p w:rsidR="00ED62B8" w:rsidRPr="00E727F4" w:rsidRDefault="00ED62B8" w:rsidP="00ED62B8">
      <w:pPr>
        <w:spacing w:line="192" w:lineRule="auto"/>
        <w:jc w:val="center"/>
        <w:rPr>
          <w:b/>
          <w:sz w:val="24"/>
          <w:szCs w:val="24"/>
        </w:rPr>
      </w:pPr>
      <w:r w:rsidRPr="00E727F4">
        <w:rPr>
          <w:b/>
          <w:sz w:val="24"/>
          <w:szCs w:val="24"/>
        </w:rPr>
        <w:t xml:space="preserve">ЗАЯВКА НА УЧАСТИЕ В АУКЦИОНЕ </w:t>
      </w:r>
    </w:p>
    <w:p w:rsidR="00ED62B8" w:rsidRPr="00E727F4" w:rsidRDefault="00ED62B8" w:rsidP="00ED62B8">
      <w:pPr>
        <w:spacing w:line="192" w:lineRule="auto"/>
        <w:jc w:val="center"/>
        <w:rPr>
          <w:b/>
          <w:sz w:val="24"/>
          <w:szCs w:val="24"/>
        </w:rPr>
      </w:pPr>
      <w:r w:rsidRPr="00E727F4">
        <w:rPr>
          <w:b/>
          <w:sz w:val="24"/>
          <w:szCs w:val="24"/>
        </w:rPr>
        <w:t>В ЭЛЕКТРОННОЙ ФОРМЕ</w:t>
      </w:r>
    </w:p>
    <w:p w:rsidR="00ED62B8" w:rsidRPr="00E727F4" w:rsidRDefault="00ED62B8" w:rsidP="00ED62B8">
      <w:pPr>
        <w:spacing w:line="192" w:lineRule="auto"/>
        <w:jc w:val="center"/>
        <w:rPr>
          <w:b/>
          <w:sz w:val="24"/>
          <w:szCs w:val="24"/>
        </w:rPr>
      </w:pPr>
      <w:r w:rsidRPr="00E727F4">
        <w:rPr>
          <w:b/>
          <w:sz w:val="24"/>
          <w:szCs w:val="24"/>
        </w:rPr>
        <w:t>по продаже Объекта(</w:t>
      </w:r>
      <w:proofErr w:type="spellStart"/>
      <w:r w:rsidRPr="00E727F4">
        <w:rPr>
          <w:b/>
          <w:sz w:val="24"/>
          <w:szCs w:val="24"/>
        </w:rPr>
        <w:t>ов</w:t>
      </w:r>
      <w:proofErr w:type="spellEnd"/>
      <w:r w:rsidRPr="00E727F4">
        <w:rPr>
          <w:b/>
          <w:sz w:val="24"/>
          <w:szCs w:val="24"/>
        </w:rPr>
        <w:t xml:space="preserve">) (лота) аукциона </w:t>
      </w:r>
    </w:p>
    <w:p w:rsidR="00ED62B8" w:rsidRPr="00E727F4" w:rsidRDefault="00ED62B8" w:rsidP="00ED62B8">
      <w:pPr>
        <w:spacing w:line="204" w:lineRule="auto"/>
        <w:jc w:val="right"/>
        <w:rPr>
          <w:b/>
          <w:sz w:val="24"/>
          <w:szCs w:val="24"/>
        </w:rPr>
      </w:pPr>
      <w:bookmarkStart w:id="1" w:name="OLE_LINK6"/>
      <w:bookmarkStart w:id="2" w:name="OLE_LINK5"/>
    </w:p>
    <w:p w:rsidR="00ED62B8" w:rsidRPr="00E727F4" w:rsidRDefault="0058174A" w:rsidP="0019048B">
      <w:pPr>
        <w:spacing w:line="192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Организатору торгов</w:t>
      </w:r>
    </w:p>
    <w:p w:rsidR="00ED62B8" w:rsidRPr="00E727F4" w:rsidRDefault="00ED62B8" w:rsidP="0019048B">
      <w:pPr>
        <w:spacing w:line="192" w:lineRule="auto"/>
        <w:jc w:val="right"/>
        <w:rPr>
          <w:sz w:val="24"/>
          <w:szCs w:val="24"/>
        </w:rPr>
      </w:pPr>
      <w:r w:rsidRPr="00E727F4">
        <w:rPr>
          <w:sz w:val="24"/>
          <w:szCs w:val="24"/>
        </w:rPr>
        <w:t>________________________________________________________________________________</w:t>
      </w:r>
    </w:p>
    <w:p w:rsidR="00ED62B8" w:rsidRPr="00E727F4" w:rsidRDefault="00ED62B8" w:rsidP="0019048B">
      <w:pPr>
        <w:spacing w:line="192" w:lineRule="auto"/>
        <w:jc w:val="center"/>
        <w:rPr>
          <w:sz w:val="24"/>
          <w:szCs w:val="24"/>
        </w:rPr>
      </w:pPr>
      <w:r w:rsidRPr="00E727F4">
        <w:rPr>
          <w:sz w:val="24"/>
          <w:szCs w:val="24"/>
        </w:rPr>
        <w:t xml:space="preserve"> (наименование Уполномоченного органа)</w:t>
      </w:r>
      <w:bookmarkEnd w:id="1"/>
      <w:bookmarkEnd w:id="2"/>
    </w:p>
    <w:p w:rsidR="00ED62B8" w:rsidRPr="00E727F4" w:rsidRDefault="00ED62B8" w:rsidP="0019048B">
      <w:pPr>
        <w:spacing w:line="192" w:lineRule="auto"/>
        <w:rPr>
          <w:sz w:val="24"/>
          <w:szCs w:val="24"/>
        </w:rPr>
      </w:pPr>
      <w:r w:rsidRPr="00E727F4">
        <w:rPr>
          <w:b/>
          <w:sz w:val="24"/>
          <w:szCs w:val="24"/>
        </w:rPr>
        <w:t>Претендент</w:t>
      </w:r>
      <w:r w:rsidRPr="00E727F4">
        <w:rPr>
          <w:sz w:val="24"/>
          <w:szCs w:val="24"/>
        </w:rPr>
        <w:t xml:space="preserve"> </w:t>
      </w:r>
    </w:p>
    <w:p w:rsidR="00ED62B8" w:rsidRPr="00E727F4" w:rsidRDefault="00ED62B8" w:rsidP="0019048B">
      <w:pPr>
        <w:spacing w:line="192" w:lineRule="auto"/>
        <w:jc w:val="both"/>
        <w:rPr>
          <w:b/>
          <w:bCs/>
          <w:sz w:val="24"/>
          <w:szCs w:val="24"/>
        </w:rPr>
      </w:pPr>
      <w:r w:rsidRPr="00E727F4">
        <w:rPr>
          <w:sz w:val="24"/>
          <w:szCs w:val="24"/>
        </w:rPr>
        <w:t>____________________________________________________________________________________________________________________</w:t>
      </w:r>
      <w:r w:rsidR="00E40008">
        <w:rPr>
          <w:sz w:val="24"/>
          <w:szCs w:val="24"/>
        </w:rPr>
        <w:t>____________________________________________</w:t>
      </w:r>
    </w:p>
    <w:p w:rsidR="00ED62B8" w:rsidRPr="00E727F4" w:rsidRDefault="00ED62B8" w:rsidP="0019048B">
      <w:pPr>
        <w:spacing w:line="192" w:lineRule="auto"/>
        <w:jc w:val="center"/>
        <w:rPr>
          <w:sz w:val="24"/>
          <w:szCs w:val="24"/>
        </w:rPr>
      </w:pPr>
      <w:r w:rsidRPr="00E727F4">
        <w:rPr>
          <w:sz w:val="24"/>
          <w:szCs w:val="24"/>
        </w:rPr>
        <w:t xml:space="preserve"> (</w:t>
      </w:r>
      <w:r w:rsidRPr="00E727F4">
        <w:rPr>
          <w:bCs/>
          <w:sz w:val="24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727F4">
        <w:rPr>
          <w:sz w:val="24"/>
          <w:szCs w:val="24"/>
        </w:rPr>
        <w:t>)</w:t>
      </w:r>
    </w:p>
    <w:p w:rsidR="00ED62B8" w:rsidRPr="00E727F4" w:rsidRDefault="00ED62B8" w:rsidP="0019048B">
      <w:pPr>
        <w:spacing w:line="192" w:lineRule="auto"/>
        <w:jc w:val="both"/>
        <w:rPr>
          <w:b/>
          <w:bCs/>
          <w:sz w:val="24"/>
          <w:szCs w:val="24"/>
        </w:rPr>
      </w:pPr>
      <w:r w:rsidRPr="00E727F4">
        <w:rPr>
          <w:b/>
          <w:bCs/>
          <w:sz w:val="24"/>
          <w:szCs w:val="24"/>
        </w:rPr>
        <w:t>действующий на основании</w:t>
      </w:r>
      <w:r w:rsidRPr="00E727F4">
        <w:rPr>
          <w:b/>
          <w:bCs/>
          <w:sz w:val="24"/>
          <w:szCs w:val="24"/>
          <w:vertAlign w:val="superscript"/>
        </w:rPr>
        <w:t>1</w:t>
      </w:r>
      <w:r w:rsidRPr="00E727F4">
        <w:rPr>
          <w:b/>
          <w:bCs/>
          <w:sz w:val="24"/>
          <w:szCs w:val="24"/>
        </w:rPr>
        <w:t xml:space="preserve">   </w:t>
      </w:r>
      <w:r w:rsidRPr="00E727F4">
        <w:rPr>
          <w:sz w:val="24"/>
          <w:szCs w:val="24"/>
        </w:rPr>
        <w:t>_______________________________________</w:t>
      </w:r>
      <w:r w:rsidR="0019048B">
        <w:rPr>
          <w:sz w:val="24"/>
          <w:szCs w:val="24"/>
        </w:rPr>
        <w:t>______</w:t>
      </w:r>
      <w:r w:rsidRPr="00E727F4">
        <w:rPr>
          <w:sz w:val="24"/>
          <w:szCs w:val="24"/>
        </w:rPr>
        <w:t>________</w:t>
      </w:r>
    </w:p>
    <w:p w:rsidR="00ED62B8" w:rsidRPr="00E727F4" w:rsidRDefault="00ED62B8" w:rsidP="0019048B">
      <w:pPr>
        <w:spacing w:line="192" w:lineRule="auto"/>
        <w:jc w:val="center"/>
        <w:rPr>
          <w:b/>
          <w:sz w:val="24"/>
          <w:szCs w:val="24"/>
        </w:rPr>
      </w:pPr>
      <w:r w:rsidRPr="00E727F4">
        <w:rPr>
          <w:sz w:val="24"/>
          <w:szCs w:val="24"/>
        </w:rPr>
        <w:t>(Устав, Положение и т.д.)</w:t>
      </w:r>
    </w:p>
    <w:tbl>
      <w:tblPr>
        <w:tblW w:w="968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685"/>
      </w:tblGrid>
      <w:tr w:rsidR="00ED62B8" w:rsidRPr="00E727F4" w:rsidTr="00E40008">
        <w:trPr>
          <w:trHeight w:val="1124"/>
        </w:trPr>
        <w:tc>
          <w:tcPr>
            <w:tcW w:w="968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19048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4"/>
                <w:szCs w:val="24"/>
              </w:rPr>
            </w:pPr>
            <w:r w:rsidRPr="00E727F4">
              <w:rPr>
                <w:b/>
                <w:sz w:val="24"/>
                <w:szCs w:val="24"/>
              </w:rPr>
              <w:t>(заполняется физическим лицом, индивидуальным предпринимателем)</w:t>
            </w:r>
          </w:p>
          <w:p w:rsidR="00ED62B8" w:rsidRPr="00E727F4" w:rsidRDefault="00ED62B8" w:rsidP="0019048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Паспортные данные: серия……………………№ ……………………</w:t>
            </w:r>
            <w:proofErr w:type="gramStart"/>
            <w:r w:rsidRPr="00E727F4">
              <w:rPr>
                <w:sz w:val="24"/>
                <w:szCs w:val="24"/>
              </w:rPr>
              <w:t>…….</w:t>
            </w:r>
            <w:proofErr w:type="gramEnd"/>
            <w:r w:rsidRPr="00E727F4">
              <w:rPr>
                <w:sz w:val="24"/>
                <w:szCs w:val="24"/>
              </w:rPr>
              <w:t>, дата выдачи «…....» ………………..….г.</w:t>
            </w:r>
          </w:p>
          <w:p w:rsidR="00ED62B8" w:rsidRPr="00E727F4" w:rsidRDefault="00ED62B8" w:rsidP="0019048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кем выдан…………………………………</w:t>
            </w:r>
            <w:r w:rsidR="0019048B">
              <w:rPr>
                <w:sz w:val="24"/>
                <w:szCs w:val="24"/>
              </w:rPr>
              <w:t>………………………………………………………</w:t>
            </w:r>
          </w:p>
          <w:p w:rsidR="00ED62B8" w:rsidRPr="00E727F4" w:rsidRDefault="00ED62B8" w:rsidP="0019048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Адрес регистрации по месту жительства …………………………………………………………………………………</w:t>
            </w:r>
          </w:p>
          <w:p w:rsidR="00ED62B8" w:rsidRPr="00E727F4" w:rsidRDefault="00ED62B8" w:rsidP="0019048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Адрес регистрации по месту пребывания …………………………………………………………………………………</w:t>
            </w:r>
          </w:p>
          <w:p w:rsidR="00ED62B8" w:rsidRPr="00E727F4" w:rsidRDefault="00ED62B8" w:rsidP="0019048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Контактный телефон ………………………</w:t>
            </w:r>
            <w:r w:rsidR="0019048B">
              <w:rPr>
                <w:sz w:val="24"/>
                <w:szCs w:val="24"/>
              </w:rPr>
              <w:t>……………………………………………………………………………….</w:t>
            </w:r>
          </w:p>
          <w:p w:rsidR="00ED62B8" w:rsidRPr="00E727F4" w:rsidRDefault="00ED62B8" w:rsidP="0019048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ОГРНИП (для индивидуальных предпринимателей): № __</w:t>
            </w:r>
          </w:p>
          <w:p w:rsidR="00ED62B8" w:rsidRPr="00E727F4" w:rsidRDefault="00ED62B8" w:rsidP="0019048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 w:val="24"/>
                <w:szCs w:val="24"/>
              </w:rPr>
            </w:pPr>
          </w:p>
        </w:tc>
      </w:tr>
      <w:tr w:rsidR="00ED62B8" w:rsidRPr="00E727F4" w:rsidTr="00E40008">
        <w:trPr>
          <w:trHeight w:val="1024"/>
        </w:trPr>
        <w:tc>
          <w:tcPr>
            <w:tcW w:w="968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19048B">
            <w:pPr>
              <w:spacing w:line="192" w:lineRule="auto"/>
              <w:rPr>
                <w:sz w:val="24"/>
                <w:szCs w:val="24"/>
              </w:rPr>
            </w:pPr>
            <w:r w:rsidRPr="00E727F4">
              <w:rPr>
                <w:b/>
                <w:sz w:val="24"/>
                <w:szCs w:val="24"/>
              </w:rPr>
              <w:t>(заполняется юридическим лицом)</w:t>
            </w:r>
          </w:p>
          <w:p w:rsidR="00ED62B8" w:rsidRPr="00E727F4" w:rsidRDefault="00ED62B8" w:rsidP="0019048B">
            <w:pPr>
              <w:spacing w:line="192" w:lineRule="auto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Адрес местонахождения……………………</w:t>
            </w:r>
            <w:r w:rsidR="0019048B">
              <w:rPr>
                <w:sz w:val="24"/>
                <w:szCs w:val="24"/>
              </w:rPr>
              <w:t>……………………………………………………………</w:t>
            </w:r>
          </w:p>
          <w:p w:rsidR="00ED62B8" w:rsidRPr="00E727F4" w:rsidRDefault="00ED62B8" w:rsidP="0019048B">
            <w:pPr>
              <w:spacing w:line="192" w:lineRule="auto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Почтовый адрес…………………………………………………………………………………........................................</w:t>
            </w:r>
          </w:p>
          <w:p w:rsidR="00ED62B8" w:rsidRPr="00E727F4" w:rsidRDefault="00ED62B8" w:rsidP="0019048B">
            <w:pPr>
              <w:spacing w:line="192" w:lineRule="auto"/>
              <w:rPr>
                <w:b/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 xml:space="preserve">Контактный </w:t>
            </w:r>
            <w:proofErr w:type="gramStart"/>
            <w:r w:rsidRPr="00E727F4">
              <w:rPr>
                <w:sz w:val="24"/>
                <w:szCs w:val="24"/>
              </w:rPr>
              <w:t>телефон….</w:t>
            </w:r>
            <w:proofErr w:type="gramEnd"/>
            <w:r w:rsidRPr="00E727F4">
              <w:rPr>
                <w:sz w:val="24"/>
                <w:szCs w:val="24"/>
              </w:rPr>
              <w:t>…..…………</w:t>
            </w:r>
            <w:r w:rsidR="0019048B">
              <w:rPr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ED62B8" w:rsidRPr="00E727F4" w:rsidTr="00E40008">
        <w:trPr>
          <w:trHeight w:val="1179"/>
        </w:trPr>
        <w:tc>
          <w:tcPr>
            <w:tcW w:w="968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ED62B8" w:rsidRPr="00E727F4" w:rsidRDefault="00ED62B8" w:rsidP="0019048B">
            <w:pPr>
              <w:spacing w:line="192" w:lineRule="auto"/>
              <w:rPr>
                <w:b/>
                <w:sz w:val="24"/>
                <w:szCs w:val="24"/>
              </w:rPr>
            </w:pPr>
            <w:r w:rsidRPr="00E727F4">
              <w:rPr>
                <w:b/>
                <w:sz w:val="24"/>
                <w:szCs w:val="24"/>
              </w:rPr>
              <w:t>Представитель Претендента</w:t>
            </w:r>
            <w:r w:rsidRPr="00E727F4">
              <w:rPr>
                <w:b/>
                <w:sz w:val="24"/>
                <w:szCs w:val="24"/>
                <w:vertAlign w:val="superscript"/>
              </w:rPr>
              <w:t>2</w:t>
            </w:r>
            <w:r w:rsidRPr="00E727F4">
              <w:rPr>
                <w:sz w:val="24"/>
                <w:szCs w:val="24"/>
              </w:rPr>
              <w:t>………</w:t>
            </w:r>
            <w:r w:rsidR="0019048B">
              <w:rPr>
                <w:sz w:val="24"/>
                <w:szCs w:val="24"/>
              </w:rPr>
              <w:t>……………………………………………………………………………</w:t>
            </w:r>
          </w:p>
          <w:p w:rsidR="00ED62B8" w:rsidRPr="00E727F4" w:rsidRDefault="00ED62B8" w:rsidP="0019048B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E727F4">
              <w:rPr>
                <w:b/>
                <w:sz w:val="24"/>
                <w:szCs w:val="24"/>
              </w:rPr>
              <w:t>(Ф.И.О.)</w:t>
            </w:r>
          </w:p>
          <w:p w:rsidR="00ED62B8" w:rsidRPr="00E727F4" w:rsidRDefault="00ED62B8" w:rsidP="0019048B">
            <w:pPr>
              <w:spacing w:line="192" w:lineRule="auto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 xml:space="preserve">Действует на основании доверенности от </w:t>
            </w:r>
            <w:proofErr w:type="gramStart"/>
            <w:r w:rsidRPr="00E727F4">
              <w:rPr>
                <w:sz w:val="24"/>
                <w:szCs w:val="24"/>
              </w:rPr>
              <w:t>«….</w:t>
            </w:r>
            <w:proofErr w:type="gramEnd"/>
            <w:r w:rsidRPr="00E727F4">
              <w:rPr>
                <w:sz w:val="24"/>
                <w:szCs w:val="24"/>
              </w:rPr>
              <w:t>.»…………20..….г., № ………………………………………………….</w:t>
            </w:r>
          </w:p>
          <w:p w:rsidR="00ED62B8" w:rsidRPr="00E727F4" w:rsidRDefault="00ED62B8" w:rsidP="0019048B">
            <w:pPr>
              <w:spacing w:line="192" w:lineRule="auto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Паспортные данные представителя: серия ………</w:t>
            </w:r>
            <w:proofErr w:type="gramStart"/>
            <w:r w:rsidRPr="00E727F4">
              <w:rPr>
                <w:sz w:val="24"/>
                <w:szCs w:val="24"/>
              </w:rPr>
              <w:t>…....</w:t>
            </w:r>
            <w:proofErr w:type="gramEnd"/>
            <w:r w:rsidRPr="00E727F4">
              <w:rPr>
                <w:sz w:val="24"/>
                <w:szCs w:val="24"/>
              </w:rPr>
              <w:t>……№ ………………., дата выдачи «…....» …….…… .…....г.</w:t>
            </w:r>
          </w:p>
          <w:p w:rsidR="00ED62B8" w:rsidRPr="00E727F4" w:rsidRDefault="00ED62B8" w:rsidP="0019048B">
            <w:pPr>
              <w:spacing w:line="192" w:lineRule="auto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 xml:space="preserve">кем </w:t>
            </w:r>
            <w:proofErr w:type="gramStart"/>
            <w:r w:rsidRPr="00E727F4">
              <w:rPr>
                <w:sz w:val="24"/>
                <w:szCs w:val="24"/>
              </w:rPr>
              <w:t>выдан..</w:t>
            </w:r>
            <w:proofErr w:type="gramEnd"/>
            <w:r w:rsidRPr="00E727F4">
              <w:rPr>
                <w:sz w:val="24"/>
                <w:szCs w:val="24"/>
              </w:rPr>
              <w:t>……………………………………</w:t>
            </w:r>
            <w:r w:rsidR="0019048B">
              <w:rPr>
                <w:sz w:val="24"/>
                <w:szCs w:val="24"/>
              </w:rPr>
              <w:t>………….……………………………..…………</w:t>
            </w:r>
          </w:p>
          <w:p w:rsidR="00ED62B8" w:rsidRPr="00E727F4" w:rsidRDefault="00ED62B8" w:rsidP="0019048B">
            <w:pPr>
              <w:spacing w:line="192" w:lineRule="auto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Адрес регистрации по месту жительства …………………………………………………………………………………</w:t>
            </w:r>
          </w:p>
          <w:p w:rsidR="00ED62B8" w:rsidRPr="00E727F4" w:rsidRDefault="00ED62B8" w:rsidP="0019048B">
            <w:pPr>
              <w:spacing w:line="192" w:lineRule="auto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Адрес регистрации по месту пребывания …………………………………………………………………………………</w:t>
            </w:r>
          </w:p>
          <w:p w:rsidR="00ED62B8" w:rsidRPr="00E727F4" w:rsidRDefault="00ED62B8" w:rsidP="0019048B">
            <w:pPr>
              <w:spacing w:line="192" w:lineRule="auto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Контактный телефон</w:t>
            </w:r>
            <w:proofErr w:type="gramStart"/>
            <w:r w:rsidRPr="00E727F4">
              <w:rPr>
                <w:sz w:val="24"/>
                <w:szCs w:val="24"/>
              </w:rPr>
              <w:t>…….</w:t>
            </w:r>
            <w:proofErr w:type="gramEnd"/>
            <w:r w:rsidRPr="00E727F4">
              <w:rPr>
                <w:sz w:val="24"/>
                <w:szCs w:val="24"/>
              </w:rPr>
              <w:t>.………………</w:t>
            </w:r>
            <w:r w:rsidR="0019048B">
              <w:rPr>
                <w:sz w:val="24"/>
                <w:szCs w:val="24"/>
              </w:rPr>
              <w:t>………………………………………………………………………</w:t>
            </w:r>
          </w:p>
        </w:tc>
      </w:tr>
    </w:tbl>
    <w:p w:rsidR="00ED62B8" w:rsidRPr="00E727F4" w:rsidRDefault="00ED62B8" w:rsidP="0019048B">
      <w:pPr>
        <w:widowControl w:val="0"/>
        <w:autoSpaceDE w:val="0"/>
        <w:spacing w:line="192" w:lineRule="auto"/>
        <w:ind w:left="1" w:right="1" w:hanging="1"/>
        <w:jc w:val="both"/>
        <w:rPr>
          <w:sz w:val="24"/>
          <w:szCs w:val="24"/>
        </w:rPr>
      </w:pPr>
      <w:r w:rsidRPr="00E727F4">
        <w:rPr>
          <w:sz w:val="24"/>
          <w:szCs w:val="24"/>
        </w:rPr>
        <w:tab/>
      </w:r>
      <w:r w:rsidRPr="00E727F4">
        <w:rPr>
          <w:b/>
          <w:sz w:val="24"/>
          <w:szCs w:val="24"/>
        </w:rPr>
        <w:t>принял решение об участии в аукционе в электронной форме по продаже Объекта(</w:t>
      </w:r>
      <w:proofErr w:type="spellStart"/>
      <w:r w:rsidRPr="00E727F4">
        <w:rPr>
          <w:b/>
          <w:sz w:val="24"/>
          <w:szCs w:val="24"/>
        </w:rPr>
        <w:t>ов</w:t>
      </w:r>
      <w:proofErr w:type="spellEnd"/>
      <w:r w:rsidRPr="00E727F4">
        <w:rPr>
          <w:b/>
          <w:sz w:val="24"/>
          <w:szCs w:val="24"/>
        </w:rPr>
        <w:t>) (лота) аукциона:</w:t>
      </w:r>
    </w:p>
    <w:tbl>
      <w:tblPr>
        <w:tblW w:w="968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685"/>
      </w:tblGrid>
      <w:tr w:rsidR="00ED62B8" w:rsidRPr="00E727F4" w:rsidTr="00E40008">
        <w:trPr>
          <w:trHeight w:val="397"/>
        </w:trPr>
        <w:tc>
          <w:tcPr>
            <w:tcW w:w="968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ED62B8" w:rsidRPr="00E727F4" w:rsidRDefault="00ED62B8" w:rsidP="0019048B">
            <w:pPr>
              <w:spacing w:line="192" w:lineRule="auto"/>
              <w:jc w:val="both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 xml:space="preserve">Дата </w:t>
            </w:r>
            <w:proofErr w:type="gramStart"/>
            <w:r w:rsidRPr="00E727F4">
              <w:rPr>
                <w:sz w:val="24"/>
                <w:szCs w:val="24"/>
              </w:rPr>
              <w:t>аукциона:…</w:t>
            </w:r>
            <w:proofErr w:type="gramEnd"/>
            <w:r w:rsidRPr="00E727F4">
              <w:rPr>
                <w:sz w:val="24"/>
                <w:szCs w:val="24"/>
              </w:rPr>
              <w:t>……..……………. № Лота………………,</w:t>
            </w:r>
          </w:p>
          <w:p w:rsidR="00ED62B8" w:rsidRPr="00E727F4" w:rsidRDefault="00ED62B8" w:rsidP="0019048B">
            <w:pPr>
              <w:spacing w:line="192" w:lineRule="auto"/>
              <w:jc w:val="both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Наименование Объекта(</w:t>
            </w:r>
            <w:proofErr w:type="spellStart"/>
            <w:r w:rsidRPr="00E727F4">
              <w:rPr>
                <w:sz w:val="24"/>
                <w:szCs w:val="24"/>
              </w:rPr>
              <w:t>ов</w:t>
            </w:r>
            <w:proofErr w:type="spellEnd"/>
            <w:r w:rsidRPr="00E727F4">
              <w:rPr>
                <w:sz w:val="24"/>
                <w:szCs w:val="24"/>
              </w:rPr>
              <w:t>) (лота) аукциона ………………………………………………………...……...……...</w:t>
            </w:r>
          </w:p>
          <w:p w:rsidR="00ED62B8" w:rsidRPr="00E727F4" w:rsidRDefault="00ED62B8" w:rsidP="0019048B">
            <w:pPr>
              <w:spacing w:line="192" w:lineRule="auto"/>
              <w:jc w:val="both"/>
              <w:rPr>
                <w:b/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Адрес (местонахождение) Объекта(</w:t>
            </w:r>
            <w:proofErr w:type="spellStart"/>
            <w:r w:rsidRPr="00E727F4">
              <w:rPr>
                <w:sz w:val="24"/>
                <w:szCs w:val="24"/>
              </w:rPr>
              <w:t>ов</w:t>
            </w:r>
            <w:proofErr w:type="spellEnd"/>
            <w:r w:rsidRPr="00E727F4">
              <w:rPr>
                <w:sz w:val="24"/>
                <w:szCs w:val="24"/>
              </w:rPr>
              <w:t>) (лота) аукциона ………………………………………………………...…</w:t>
            </w:r>
          </w:p>
        </w:tc>
      </w:tr>
    </w:tbl>
    <w:p w:rsidR="00ED62B8" w:rsidRPr="00E727F4" w:rsidRDefault="00ED62B8" w:rsidP="0019048B">
      <w:pPr>
        <w:widowControl w:val="0"/>
        <w:autoSpaceDE w:val="0"/>
        <w:spacing w:line="192" w:lineRule="auto"/>
        <w:jc w:val="both"/>
        <w:rPr>
          <w:b/>
          <w:sz w:val="24"/>
          <w:szCs w:val="24"/>
        </w:rPr>
      </w:pPr>
    </w:p>
    <w:p w:rsidR="00ED62B8" w:rsidRPr="00E727F4" w:rsidRDefault="00ED62B8" w:rsidP="0019048B">
      <w:pPr>
        <w:widowControl w:val="0"/>
        <w:autoSpaceDE w:val="0"/>
        <w:spacing w:line="192" w:lineRule="auto"/>
        <w:jc w:val="both"/>
        <w:rPr>
          <w:b/>
          <w:sz w:val="24"/>
          <w:szCs w:val="24"/>
        </w:rPr>
      </w:pPr>
      <w:r w:rsidRPr="00E727F4">
        <w:rPr>
          <w:b/>
          <w:sz w:val="24"/>
          <w:szCs w:val="24"/>
        </w:rPr>
        <w:t xml:space="preserve">и обязуется обеспечить поступление задатка в размере__________________________ руб. </w:t>
      </w:r>
      <w:r w:rsidRPr="00E727F4">
        <w:rPr>
          <w:sz w:val="24"/>
          <w:szCs w:val="24"/>
        </w:rPr>
        <w:t>_________________________________________________</w:t>
      </w:r>
      <w:proofErr w:type="gramStart"/>
      <w:r w:rsidRPr="00E727F4">
        <w:rPr>
          <w:sz w:val="24"/>
          <w:szCs w:val="24"/>
        </w:rPr>
        <w:t>_(</w:t>
      </w:r>
      <w:proofErr w:type="gramEnd"/>
      <w:r w:rsidRPr="00E727F4">
        <w:rPr>
          <w:sz w:val="24"/>
          <w:szCs w:val="24"/>
        </w:rPr>
        <w:t xml:space="preserve">сумма прописью), </w:t>
      </w:r>
    </w:p>
    <w:p w:rsidR="00ED62B8" w:rsidRDefault="00ED62B8" w:rsidP="0019048B">
      <w:pPr>
        <w:widowControl w:val="0"/>
        <w:autoSpaceDE w:val="0"/>
        <w:spacing w:line="192" w:lineRule="auto"/>
        <w:jc w:val="both"/>
        <w:rPr>
          <w:b/>
          <w:sz w:val="24"/>
          <w:szCs w:val="24"/>
        </w:rPr>
      </w:pPr>
      <w:r w:rsidRPr="00E727F4">
        <w:rPr>
          <w:b/>
          <w:sz w:val="24"/>
          <w:szCs w:val="24"/>
        </w:rPr>
        <w:t>в сроки и в порядке установленные в Информационном сообщении на указанный лот.</w:t>
      </w:r>
    </w:p>
    <w:p w:rsidR="0019048B" w:rsidRDefault="0019048B" w:rsidP="0019048B">
      <w:pPr>
        <w:widowControl w:val="0"/>
        <w:autoSpaceDE w:val="0"/>
        <w:spacing w:line="192" w:lineRule="auto"/>
        <w:jc w:val="both"/>
        <w:rPr>
          <w:b/>
          <w:sz w:val="24"/>
          <w:szCs w:val="24"/>
        </w:rPr>
      </w:pPr>
    </w:p>
    <w:p w:rsidR="0019048B" w:rsidRDefault="0019048B" w:rsidP="0019048B">
      <w:pPr>
        <w:widowControl w:val="0"/>
        <w:autoSpaceDE w:val="0"/>
        <w:spacing w:line="192" w:lineRule="auto"/>
        <w:jc w:val="both"/>
        <w:rPr>
          <w:b/>
          <w:sz w:val="24"/>
          <w:szCs w:val="24"/>
        </w:rPr>
      </w:pPr>
    </w:p>
    <w:p w:rsidR="0019048B" w:rsidRDefault="0019048B" w:rsidP="0019048B">
      <w:pPr>
        <w:widowControl w:val="0"/>
        <w:autoSpaceDE w:val="0"/>
        <w:spacing w:line="192" w:lineRule="auto"/>
        <w:jc w:val="both"/>
        <w:rPr>
          <w:b/>
          <w:sz w:val="24"/>
          <w:szCs w:val="24"/>
        </w:rPr>
      </w:pPr>
    </w:p>
    <w:p w:rsidR="00ED62B8" w:rsidRPr="00E727F4" w:rsidRDefault="00ED62B8" w:rsidP="00ED62B8">
      <w:pPr>
        <w:numPr>
          <w:ilvl w:val="0"/>
          <w:numId w:val="2"/>
        </w:numPr>
        <w:suppressAutoHyphens/>
        <w:jc w:val="both"/>
        <w:rPr>
          <w:sz w:val="24"/>
          <w:szCs w:val="24"/>
        </w:rPr>
      </w:pPr>
      <w:r w:rsidRPr="00E727F4">
        <w:rPr>
          <w:sz w:val="24"/>
          <w:szCs w:val="24"/>
        </w:rPr>
        <w:lastRenderedPageBreak/>
        <w:t>Претендент обязуется:</w:t>
      </w:r>
    </w:p>
    <w:p w:rsidR="00ED62B8" w:rsidRPr="00E727F4" w:rsidRDefault="0058174A" w:rsidP="00ED62B8">
      <w:pPr>
        <w:numPr>
          <w:ilvl w:val="1"/>
          <w:numId w:val="2"/>
        </w:numPr>
        <w:suppressAutoHyphens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D62B8" w:rsidRPr="00E727F4">
        <w:rPr>
          <w:sz w:val="24"/>
          <w:szCs w:val="24"/>
        </w:rPr>
        <w:t>Соблюдать условия и порядок проведения аукциона, содержащиеся в Информационном сообщении.</w:t>
      </w:r>
    </w:p>
    <w:p w:rsidR="00ED62B8" w:rsidRPr="00E727F4" w:rsidRDefault="0058174A" w:rsidP="00ED62B8">
      <w:pPr>
        <w:numPr>
          <w:ilvl w:val="1"/>
          <w:numId w:val="2"/>
        </w:numPr>
        <w:suppressAutoHyphens/>
        <w:autoSpaceDE w:val="0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D62B8" w:rsidRPr="00E727F4">
        <w:rPr>
          <w:sz w:val="24"/>
          <w:szCs w:val="24"/>
        </w:rPr>
        <w:t>В случае признания Победителем аукциона</w:t>
      </w:r>
      <w:r>
        <w:rPr>
          <w:sz w:val="24"/>
          <w:szCs w:val="24"/>
        </w:rPr>
        <w:t xml:space="preserve"> либо лицом, признанным единственным </w:t>
      </w:r>
      <w:proofErr w:type="gramStart"/>
      <w:r>
        <w:rPr>
          <w:sz w:val="24"/>
          <w:szCs w:val="24"/>
        </w:rPr>
        <w:t>участником  аукциона</w:t>
      </w:r>
      <w:proofErr w:type="gramEnd"/>
      <w:r>
        <w:rPr>
          <w:sz w:val="24"/>
          <w:szCs w:val="24"/>
        </w:rPr>
        <w:t>,</w:t>
      </w:r>
      <w:r w:rsidR="00ED62B8" w:rsidRPr="00E727F4">
        <w:rPr>
          <w:sz w:val="24"/>
          <w:szCs w:val="24"/>
        </w:rPr>
        <w:t xml:space="preserve">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 </w:t>
      </w:r>
    </w:p>
    <w:p w:rsidR="00ED62B8" w:rsidRPr="00E727F4" w:rsidRDefault="00ED62B8" w:rsidP="00ED62B8">
      <w:pPr>
        <w:numPr>
          <w:ilvl w:val="0"/>
          <w:numId w:val="2"/>
        </w:numPr>
        <w:suppressAutoHyphens/>
        <w:jc w:val="both"/>
        <w:rPr>
          <w:sz w:val="24"/>
          <w:szCs w:val="24"/>
        </w:rPr>
      </w:pPr>
      <w:r w:rsidRPr="00E727F4">
        <w:rPr>
          <w:sz w:val="24"/>
          <w:szCs w:val="24"/>
        </w:rPr>
        <w:t>Задаток Победителя</w:t>
      </w:r>
      <w:r w:rsidR="0058174A">
        <w:rPr>
          <w:sz w:val="24"/>
          <w:szCs w:val="24"/>
        </w:rPr>
        <w:t xml:space="preserve"> аукциона,</w:t>
      </w:r>
      <w:r w:rsidR="0058174A" w:rsidRPr="0058174A">
        <w:rPr>
          <w:sz w:val="24"/>
          <w:szCs w:val="24"/>
        </w:rPr>
        <w:t xml:space="preserve"> </w:t>
      </w:r>
      <w:r w:rsidR="0058174A">
        <w:rPr>
          <w:sz w:val="24"/>
          <w:szCs w:val="24"/>
        </w:rPr>
        <w:t xml:space="preserve">либо лица, признанного единственным </w:t>
      </w:r>
      <w:proofErr w:type="gramStart"/>
      <w:r w:rsidR="0058174A">
        <w:rPr>
          <w:sz w:val="24"/>
          <w:szCs w:val="24"/>
        </w:rPr>
        <w:t>участником  аукциона</w:t>
      </w:r>
      <w:proofErr w:type="gramEnd"/>
      <w:r w:rsidR="0058174A">
        <w:rPr>
          <w:sz w:val="24"/>
          <w:szCs w:val="24"/>
        </w:rPr>
        <w:t>,</w:t>
      </w:r>
      <w:r w:rsidR="0058174A" w:rsidRPr="00E727F4">
        <w:rPr>
          <w:sz w:val="24"/>
          <w:szCs w:val="24"/>
        </w:rPr>
        <w:t xml:space="preserve"> </w:t>
      </w:r>
      <w:r w:rsidRPr="00E727F4">
        <w:rPr>
          <w:sz w:val="24"/>
          <w:szCs w:val="24"/>
        </w:rPr>
        <w:t xml:space="preserve"> засчитывается в счет оплаты приобретаемого Объекта(</w:t>
      </w:r>
      <w:proofErr w:type="spellStart"/>
      <w:r w:rsidRPr="00E727F4">
        <w:rPr>
          <w:sz w:val="24"/>
          <w:szCs w:val="24"/>
        </w:rPr>
        <w:t>ов</w:t>
      </w:r>
      <w:proofErr w:type="spellEnd"/>
      <w:r w:rsidRPr="00E727F4">
        <w:rPr>
          <w:sz w:val="24"/>
          <w:szCs w:val="24"/>
        </w:rPr>
        <w:t xml:space="preserve">) (лота) аукциона. </w:t>
      </w:r>
    </w:p>
    <w:p w:rsidR="00ED62B8" w:rsidRPr="00E727F4" w:rsidRDefault="00ED62B8" w:rsidP="00ED62B8">
      <w:pPr>
        <w:numPr>
          <w:ilvl w:val="0"/>
          <w:numId w:val="2"/>
        </w:numPr>
        <w:suppressAutoHyphens/>
        <w:jc w:val="both"/>
        <w:rPr>
          <w:sz w:val="24"/>
          <w:szCs w:val="24"/>
        </w:rPr>
      </w:pPr>
      <w:r w:rsidRPr="00E727F4">
        <w:rPr>
          <w:sz w:val="24"/>
          <w:szCs w:val="24"/>
        </w:rPr>
        <w:t>Претенденту</w:t>
      </w:r>
      <w:r w:rsidRPr="00E727F4">
        <w:rPr>
          <w:b/>
          <w:sz w:val="24"/>
          <w:szCs w:val="24"/>
        </w:rPr>
        <w:t xml:space="preserve"> </w:t>
      </w:r>
      <w:r w:rsidRPr="00E727F4">
        <w:rPr>
          <w:sz w:val="24"/>
          <w:szCs w:val="24"/>
        </w:rPr>
        <w:t>понятны все требования и положения Информационного сообщения. Претенденту</w:t>
      </w:r>
      <w:r w:rsidRPr="00E727F4">
        <w:rPr>
          <w:b/>
          <w:sz w:val="24"/>
          <w:szCs w:val="24"/>
        </w:rPr>
        <w:t xml:space="preserve"> </w:t>
      </w:r>
      <w:r w:rsidRPr="00E727F4">
        <w:rPr>
          <w:sz w:val="24"/>
          <w:szCs w:val="24"/>
        </w:rPr>
        <w:t>известно фактическое</w:t>
      </w:r>
      <w:r w:rsidRPr="00E727F4">
        <w:rPr>
          <w:b/>
          <w:sz w:val="24"/>
          <w:szCs w:val="24"/>
        </w:rPr>
        <w:t xml:space="preserve"> </w:t>
      </w:r>
      <w:r w:rsidRPr="00E727F4">
        <w:rPr>
          <w:sz w:val="24"/>
          <w:szCs w:val="24"/>
        </w:rPr>
        <w:t>состояние и технические характеристики Объекта(</w:t>
      </w:r>
      <w:proofErr w:type="spellStart"/>
      <w:r w:rsidRPr="00E727F4">
        <w:rPr>
          <w:sz w:val="24"/>
          <w:szCs w:val="24"/>
        </w:rPr>
        <w:t>ов</w:t>
      </w:r>
      <w:proofErr w:type="spellEnd"/>
      <w:r w:rsidRPr="00E727F4">
        <w:rPr>
          <w:sz w:val="24"/>
          <w:szCs w:val="24"/>
        </w:rPr>
        <w:t>) (лота) (п.1.)</w:t>
      </w:r>
      <w:r w:rsidRPr="00E727F4">
        <w:rPr>
          <w:b/>
          <w:sz w:val="24"/>
          <w:szCs w:val="24"/>
        </w:rPr>
        <w:t xml:space="preserve"> и он не имеет претензий к ним.</w:t>
      </w:r>
    </w:p>
    <w:p w:rsidR="00ED62B8" w:rsidRPr="00E727F4" w:rsidRDefault="00ED62B8" w:rsidP="00ED62B8">
      <w:pPr>
        <w:numPr>
          <w:ilvl w:val="0"/>
          <w:numId w:val="2"/>
        </w:numPr>
        <w:suppressAutoHyphens/>
        <w:jc w:val="both"/>
        <w:rPr>
          <w:sz w:val="24"/>
          <w:szCs w:val="24"/>
        </w:rPr>
      </w:pPr>
      <w:r w:rsidRPr="00E727F4">
        <w:rPr>
          <w:sz w:val="24"/>
          <w:szCs w:val="24"/>
        </w:rPr>
        <w:t>Претендент извещен о том, что он вправе отозвать Заявку в порядке и в сроки, установленные в Информационном сообщении.</w:t>
      </w:r>
    </w:p>
    <w:p w:rsidR="00ED62B8" w:rsidRPr="00E727F4" w:rsidRDefault="00ED62B8" w:rsidP="00ED62B8">
      <w:pPr>
        <w:numPr>
          <w:ilvl w:val="0"/>
          <w:numId w:val="2"/>
        </w:numPr>
        <w:suppressAutoHyphens/>
        <w:jc w:val="both"/>
        <w:rPr>
          <w:sz w:val="24"/>
          <w:szCs w:val="24"/>
        </w:rPr>
      </w:pPr>
      <w:r w:rsidRPr="00E727F4">
        <w:rPr>
          <w:sz w:val="24"/>
          <w:szCs w:val="24"/>
        </w:rPr>
        <w:t xml:space="preserve">Ответственность за достоверность представленных документов и информации несет Претендент. </w:t>
      </w:r>
    </w:p>
    <w:p w:rsidR="00ED62B8" w:rsidRPr="00E727F4" w:rsidRDefault="00ED62B8" w:rsidP="00ED62B8">
      <w:pPr>
        <w:numPr>
          <w:ilvl w:val="0"/>
          <w:numId w:val="2"/>
        </w:numPr>
        <w:suppressAutoHyphens/>
        <w:jc w:val="both"/>
        <w:rPr>
          <w:sz w:val="24"/>
          <w:szCs w:val="24"/>
        </w:rPr>
      </w:pPr>
      <w:r w:rsidRPr="00E727F4">
        <w:rPr>
          <w:sz w:val="24"/>
          <w:szCs w:val="24"/>
        </w:rPr>
        <w:t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аукцион Объекта(</w:t>
      </w:r>
      <w:proofErr w:type="spellStart"/>
      <w:r w:rsidRPr="00E727F4">
        <w:rPr>
          <w:sz w:val="24"/>
          <w:szCs w:val="24"/>
        </w:rPr>
        <w:t>ов</w:t>
      </w:r>
      <w:proofErr w:type="spellEnd"/>
      <w:r w:rsidRPr="00E727F4">
        <w:rPr>
          <w:sz w:val="24"/>
          <w:szCs w:val="24"/>
        </w:rPr>
        <w:t>) (лота) аукциона в результате осмотра, который осуществляется по адресу местонахождения Объекта(</w:t>
      </w:r>
      <w:proofErr w:type="spellStart"/>
      <w:r w:rsidRPr="00E727F4">
        <w:rPr>
          <w:sz w:val="24"/>
          <w:szCs w:val="24"/>
        </w:rPr>
        <w:t>ов</w:t>
      </w:r>
      <w:proofErr w:type="spellEnd"/>
      <w:r w:rsidRPr="00E727F4">
        <w:rPr>
          <w:sz w:val="24"/>
          <w:szCs w:val="24"/>
        </w:rPr>
        <w:t xml:space="preserve">) (лота) аукциона. </w:t>
      </w:r>
    </w:p>
    <w:p w:rsidR="00ED62B8" w:rsidRPr="00E727F4" w:rsidRDefault="00ED62B8" w:rsidP="00ED62B8">
      <w:pPr>
        <w:numPr>
          <w:ilvl w:val="0"/>
          <w:numId w:val="2"/>
        </w:numPr>
        <w:suppressAutoHyphens/>
        <w:jc w:val="both"/>
        <w:rPr>
          <w:sz w:val="24"/>
          <w:szCs w:val="24"/>
        </w:rPr>
      </w:pPr>
      <w:r w:rsidRPr="00E727F4">
        <w:rPr>
          <w:sz w:val="24"/>
          <w:szCs w:val="24"/>
        </w:rPr>
        <w:t>Претендент осведомлен и согласен с тем, что Уполномоченный орган,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Объекта(</w:t>
      </w:r>
      <w:proofErr w:type="spellStart"/>
      <w:r w:rsidRPr="00E727F4">
        <w:rPr>
          <w:sz w:val="24"/>
          <w:szCs w:val="24"/>
        </w:rPr>
        <w:t>ов</w:t>
      </w:r>
      <w:proofErr w:type="spellEnd"/>
      <w:r w:rsidRPr="00E727F4">
        <w:rPr>
          <w:sz w:val="24"/>
          <w:szCs w:val="24"/>
        </w:rPr>
        <w:t>) (лота) аукциона, а также приостановлением организации и проведения аукциона.</w:t>
      </w:r>
    </w:p>
    <w:p w:rsidR="00ED62B8" w:rsidRPr="00E727F4" w:rsidRDefault="00ED62B8" w:rsidP="00ED62B8">
      <w:pPr>
        <w:ind w:left="360"/>
        <w:jc w:val="both"/>
        <w:rPr>
          <w:sz w:val="24"/>
          <w:szCs w:val="24"/>
        </w:rPr>
      </w:pPr>
      <w:r w:rsidRPr="00E727F4">
        <w:rPr>
          <w:sz w:val="24"/>
          <w:szCs w:val="24"/>
        </w:rPr>
        <w:t>___________________________________________________</w:t>
      </w:r>
    </w:p>
    <w:p w:rsidR="00ED62B8" w:rsidRPr="0058174A" w:rsidRDefault="00ED62B8" w:rsidP="00ED62B8">
      <w:pPr>
        <w:ind w:left="360"/>
        <w:jc w:val="both"/>
      </w:pPr>
      <w:r w:rsidRPr="0058174A">
        <w:rPr>
          <w:b/>
        </w:rPr>
        <w:t>1</w:t>
      </w:r>
      <w:r w:rsidRPr="0058174A">
        <w:t xml:space="preserve"> Заполняется при подаче Заявки </w:t>
      </w:r>
      <w:r w:rsidRPr="0058174A">
        <w:rPr>
          <w:bCs/>
        </w:rPr>
        <w:t>юридическим лицом</w:t>
      </w:r>
    </w:p>
    <w:p w:rsidR="00ED62B8" w:rsidRPr="0058174A" w:rsidRDefault="00ED62B8" w:rsidP="00ED62B8">
      <w:pPr>
        <w:ind w:left="360"/>
        <w:jc w:val="both"/>
      </w:pPr>
      <w:r w:rsidRPr="0058174A">
        <w:rPr>
          <w:b/>
        </w:rPr>
        <w:t xml:space="preserve">2 </w:t>
      </w:r>
      <w:r w:rsidRPr="0058174A">
        <w:t>Заполняется при подаче Заявки лицом, действующим по доверенности</w:t>
      </w:r>
    </w:p>
    <w:p w:rsidR="00ED62B8" w:rsidRPr="00E40008" w:rsidRDefault="00ED62B8" w:rsidP="00ED62B8">
      <w:pPr>
        <w:pStyle w:val="a7"/>
        <w:numPr>
          <w:ilvl w:val="0"/>
          <w:numId w:val="2"/>
        </w:numPr>
        <w:jc w:val="both"/>
        <w:rPr>
          <w:b/>
          <w:szCs w:val="24"/>
          <w:lang w:val="ru-RU"/>
        </w:rPr>
      </w:pPr>
      <w:r w:rsidRPr="00E727F4">
        <w:rPr>
          <w:szCs w:val="24"/>
          <w:lang w:val="ru-RU"/>
        </w:rPr>
        <w:t>В соответствии с Федеральным законом от 27.07.2006 №</w:t>
      </w:r>
      <w:r w:rsidRPr="00E727F4">
        <w:rPr>
          <w:szCs w:val="24"/>
        </w:rPr>
        <w:t> </w:t>
      </w:r>
      <w:r w:rsidRPr="00E727F4">
        <w:rPr>
          <w:szCs w:val="24"/>
          <w:lang w:val="ru-RU"/>
        </w:rPr>
        <w:t xml:space="preserve"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</w:t>
      </w:r>
      <w:proofErr w:type="gramStart"/>
      <w:r w:rsidRPr="00E727F4">
        <w:rPr>
          <w:szCs w:val="24"/>
          <w:lang w:val="ru-RU"/>
        </w:rPr>
        <w:t>в  Федеральном</w:t>
      </w:r>
      <w:proofErr w:type="gramEnd"/>
      <w:r w:rsidRPr="00E727F4">
        <w:rPr>
          <w:szCs w:val="24"/>
          <w:lang w:val="ru-RU"/>
        </w:rPr>
        <w:t xml:space="preserve">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</w:t>
      </w:r>
      <w:r w:rsidR="0024320A">
        <w:rPr>
          <w:szCs w:val="24"/>
          <w:lang w:val="ru-RU"/>
        </w:rPr>
        <w:t xml:space="preserve">                              </w:t>
      </w:r>
      <w:proofErr w:type="gramStart"/>
      <w:r w:rsidR="0024320A">
        <w:rPr>
          <w:szCs w:val="24"/>
          <w:lang w:val="ru-RU"/>
        </w:rPr>
        <w:t xml:space="preserve">   </w:t>
      </w:r>
      <w:r w:rsidRPr="00E727F4">
        <w:rPr>
          <w:szCs w:val="24"/>
          <w:lang w:val="ru-RU"/>
        </w:rPr>
        <w:t>«</w:t>
      </w:r>
      <w:proofErr w:type="gramEnd"/>
      <w:r w:rsidRPr="00E727F4">
        <w:rPr>
          <w:szCs w:val="24"/>
          <w:lang w:val="ru-RU"/>
        </w:rPr>
        <w:t>О персональных данных», права и обязанности в области защиты персональных данных ему известны.</w:t>
      </w:r>
    </w:p>
    <w:p w:rsidR="00ED62B8" w:rsidRPr="00E727F4" w:rsidRDefault="00ED62B8" w:rsidP="00ED62B8">
      <w:pPr>
        <w:pStyle w:val="a7"/>
        <w:ind w:left="360"/>
        <w:jc w:val="both"/>
        <w:rPr>
          <w:b/>
          <w:szCs w:val="24"/>
          <w:lang w:val="ru-RU"/>
        </w:rPr>
      </w:pPr>
    </w:p>
    <w:p w:rsidR="00ED62B8" w:rsidRPr="00E727F4" w:rsidRDefault="00ED62B8" w:rsidP="00ED62B8">
      <w:pPr>
        <w:jc w:val="both"/>
        <w:rPr>
          <w:b/>
          <w:sz w:val="24"/>
          <w:szCs w:val="24"/>
        </w:rPr>
      </w:pPr>
      <w:r w:rsidRPr="00E727F4">
        <w:rPr>
          <w:b/>
          <w:sz w:val="24"/>
          <w:szCs w:val="24"/>
        </w:rPr>
        <w:t>Платежные реквизиты Претендента:</w:t>
      </w:r>
    </w:p>
    <w:p w:rsidR="00ED62B8" w:rsidRPr="00E727F4" w:rsidRDefault="00ED62B8" w:rsidP="00ED62B8">
      <w:pPr>
        <w:jc w:val="both"/>
        <w:rPr>
          <w:sz w:val="24"/>
          <w:szCs w:val="24"/>
        </w:rPr>
      </w:pPr>
      <w:r w:rsidRPr="00E727F4">
        <w:rPr>
          <w:sz w:val="24"/>
          <w:szCs w:val="24"/>
        </w:rPr>
        <w:t>________________________________________________________________________________________________________________</w:t>
      </w:r>
      <w:r w:rsidR="00E40008">
        <w:rPr>
          <w:sz w:val="24"/>
          <w:szCs w:val="24"/>
        </w:rPr>
        <w:t>_____________________________________________</w:t>
      </w:r>
      <w:r w:rsidRPr="00E727F4">
        <w:rPr>
          <w:sz w:val="24"/>
          <w:szCs w:val="24"/>
        </w:rPr>
        <w:t>___</w:t>
      </w:r>
    </w:p>
    <w:p w:rsidR="00ED62B8" w:rsidRPr="00E727F4" w:rsidRDefault="00ED62B8" w:rsidP="00ED62B8">
      <w:pPr>
        <w:jc w:val="center"/>
        <w:rPr>
          <w:b/>
          <w:bCs/>
          <w:sz w:val="24"/>
          <w:szCs w:val="24"/>
        </w:rPr>
      </w:pPr>
      <w:r w:rsidRPr="00E727F4">
        <w:rPr>
          <w:sz w:val="24"/>
          <w:szCs w:val="24"/>
        </w:rPr>
        <w:t>(Ф.И.О. для физического лица или ИП, наименование для юридического лица)</w:t>
      </w:r>
    </w:p>
    <w:tbl>
      <w:tblPr>
        <w:tblW w:w="968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173"/>
        <w:gridCol w:w="549"/>
        <w:gridCol w:w="689"/>
        <w:gridCol w:w="689"/>
        <w:gridCol w:w="624"/>
        <w:gridCol w:w="567"/>
        <w:gridCol w:w="567"/>
        <w:gridCol w:w="709"/>
        <w:gridCol w:w="567"/>
        <w:gridCol w:w="709"/>
        <w:gridCol w:w="708"/>
        <w:gridCol w:w="567"/>
        <w:gridCol w:w="567"/>
      </w:tblGrid>
      <w:tr w:rsidR="00ED62B8" w:rsidRPr="00E727F4" w:rsidTr="0019048B">
        <w:trPr>
          <w:trHeight w:val="187"/>
        </w:trPr>
        <w:tc>
          <w:tcPr>
            <w:tcW w:w="21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D62B8" w:rsidRPr="00E727F4" w:rsidRDefault="00ED62B8" w:rsidP="0047158E">
            <w:pPr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ИНН</w:t>
            </w:r>
            <w:r w:rsidRPr="00E727F4">
              <w:rPr>
                <w:sz w:val="24"/>
                <w:szCs w:val="24"/>
                <w:vertAlign w:val="superscript"/>
              </w:rPr>
              <w:t>3</w:t>
            </w:r>
            <w:r w:rsidRPr="00E727F4">
              <w:rPr>
                <w:sz w:val="24"/>
                <w:szCs w:val="24"/>
              </w:rPr>
              <w:t xml:space="preserve"> Претендента</w:t>
            </w:r>
          </w:p>
        </w:tc>
        <w:tc>
          <w:tcPr>
            <w:tcW w:w="5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D62B8" w:rsidRPr="00E727F4" w:rsidTr="0019048B">
        <w:tc>
          <w:tcPr>
            <w:tcW w:w="21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D62B8" w:rsidRPr="00E727F4" w:rsidRDefault="00ED62B8" w:rsidP="0047158E">
            <w:pPr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КПП</w:t>
            </w:r>
            <w:r w:rsidRPr="00E727F4">
              <w:rPr>
                <w:sz w:val="24"/>
                <w:szCs w:val="24"/>
                <w:vertAlign w:val="superscript"/>
              </w:rPr>
              <w:t>4</w:t>
            </w:r>
            <w:r w:rsidRPr="00E727F4">
              <w:rPr>
                <w:sz w:val="24"/>
                <w:szCs w:val="24"/>
              </w:rPr>
              <w:t>Претендента</w:t>
            </w:r>
          </w:p>
        </w:tc>
        <w:tc>
          <w:tcPr>
            <w:tcW w:w="5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ED62B8" w:rsidRDefault="00ED62B8" w:rsidP="00ED62B8">
      <w:pPr>
        <w:jc w:val="both"/>
        <w:rPr>
          <w:b/>
          <w:bCs/>
          <w:sz w:val="24"/>
          <w:szCs w:val="24"/>
        </w:rPr>
      </w:pPr>
    </w:p>
    <w:p w:rsidR="0019048B" w:rsidRDefault="0019048B" w:rsidP="00ED62B8">
      <w:pPr>
        <w:jc w:val="both"/>
        <w:rPr>
          <w:b/>
          <w:bCs/>
          <w:sz w:val="24"/>
          <w:szCs w:val="24"/>
        </w:rPr>
      </w:pPr>
    </w:p>
    <w:p w:rsidR="0019048B" w:rsidRDefault="0019048B" w:rsidP="00ED62B8">
      <w:pPr>
        <w:jc w:val="both"/>
        <w:rPr>
          <w:b/>
          <w:bCs/>
          <w:sz w:val="24"/>
          <w:szCs w:val="24"/>
        </w:rPr>
      </w:pPr>
    </w:p>
    <w:p w:rsidR="0019048B" w:rsidRPr="00E727F4" w:rsidRDefault="0019048B" w:rsidP="00ED62B8">
      <w:pPr>
        <w:jc w:val="both"/>
        <w:rPr>
          <w:sz w:val="24"/>
          <w:szCs w:val="24"/>
        </w:rPr>
      </w:pPr>
    </w:p>
    <w:p w:rsidR="00ED62B8" w:rsidRPr="00E727F4" w:rsidRDefault="00ED62B8" w:rsidP="00ED62B8">
      <w:pPr>
        <w:jc w:val="center"/>
        <w:rPr>
          <w:b/>
          <w:bCs/>
          <w:sz w:val="24"/>
          <w:szCs w:val="24"/>
        </w:rPr>
      </w:pPr>
      <w:r w:rsidRPr="00E727F4">
        <w:rPr>
          <w:sz w:val="24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ED62B8" w:rsidRPr="00E727F4" w:rsidRDefault="00ED62B8" w:rsidP="00ED62B8">
      <w:pPr>
        <w:jc w:val="both"/>
        <w:rPr>
          <w:sz w:val="24"/>
          <w:szCs w:val="24"/>
        </w:rPr>
      </w:pPr>
    </w:p>
    <w:tbl>
      <w:tblPr>
        <w:tblW w:w="10582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3"/>
        <w:gridCol w:w="225"/>
        <w:gridCol w:w="211"/>
        <w:gridCol w:w="75"/>
        <w:gridCol w:w="284"/>
        <w:gridCol w:w="82"/>
        <w:gridCol w:w="201"/>
        <w:gridCol w:w="240"/>
        <w:gridCol w:w="44"/>
        <w:gridCol w:w="283"/>
        <w:gridCol w:w="114"/>
        <w:gridCol w:w="170"/>
        <w:gridCol w:w="271"/>
        <w:gridCol w:w="12"/>
        <w:gridCol w:w="284"/>
        <w:gridCol w:w="145"/>
        <w:gridCol w:w="138"/>
        <w:gridCol w:w="284"/>
        <w:gridCol w:w="21"/>
        <w:gridCol w:w="262"/>
        <w:gridCol w:w="179"/>
        <w:gridCol w:w="105"/>
        <w:gridCol w:w="283"/>
        <w:gridCol w:w="87"/>
        <w:gridCol w:w="197"/>
        <w:gridCol w:w="283"/>
        <w:gridCol w:w="287"/>
        <w:gridCol w:w="283"/>
        <w:gridCol w:w="284"/>
        <w:gridCol w:w="283"/>
        <w:gridCol w:w="284"/>
        <w:gridCol w:w="3448"/>
      </w:tblGrid>
      <w:tr w:rsidR="004229D9" w:rsidRPr="00E727F4" w:rsidTr="004229D9">
        <w:trPr>
          <w:gridAfter w:val="1"/>
          <w:wAfter w:w="3448" w:type="dxa"/>
          <w:trHeight w:val="224"/>
        </w:trPr>
        <w:tc>
          <w:tcPr>
            <w:tcW w:w="145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D62B8" w:rsidRPr="00E727F4" w:rsidRDefault="00ED62B8" w:rsidP="0047158E">
            <w:pPr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р/с или (л/с)</w:t>
            </w:r>
          </w:p>
        </w:tc>
        <w:tc>
          <w:tcPr>
            <w:tcW w:w="28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229D9" w:rsidRPr="00E727F4" w:rsidTr="004229D9">
        <w:trPr>
          <w:gridAfter w:val="1"/>
          <w:wAfter w:w="3448" w:type="dxa"/>
          <w:trHeight w:val="239"/>
        </w:trPr>
        <w:tc>
          <w:tcPr>
            <w:tcW w:w="145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D62B8" w:rsidRPr="00E727F4" w:rsidRDefault="00ED62B8" w:rsidP="0047158E">
            <w:pPr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к/с</w:t>
            </w:r>
          </w:p>
        </w:tc>
        <w:tc>
          <w:tcPr>
            <w:tcW w:w="28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D62B8" w:rsidRPr="00E727F4" w:rsidTr="004229D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D62B8" w:rsidRPr="00E727F4" w:rsidRDefault="00ED62B8" w:rsidP="0047158E">
            <w:pPr>
              <w:jc w:val="both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ИНН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69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ED62B8" w:rsidRPr="00E727F4" w:rsidRDefault="00ED62B8" w:rsidP="0047158E">
            <w:pPr>
              <w:snapToGrid w:val="0"/>
              <w:rPr>
                <w:sz w:val="24"/>
                <w:szCs w:val="24"/>
              </w:rPr>
            </w:pPr>
          </w:p>
        </w:tc>
      </w:tr>
      <w:tr w:rsidR="00ED62B8" w:rsidRPr="00E727F4" w:rsidTr="004229D9">
        <w:tblPrEx>
          <w:tblCellMar>
            <w:left w:w="0" w:type="dxa"/>
            <w:right w:w="0" w:type="dxa"/>
          </w:tblCellMar>
        </w:tblPrEx>
        <w:trPr>
          <w:gridAfter w:val="1"/>
          <w:wAfter w:w="3448" w:type="dxa"/>
          <w:trHeight w:val="224"/>
        </w:trPr>
        <w:tc>
          <w:tcPr>
            <w:tcW w:w="12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D62B8" w:rsidRPr="00E727F4" w:rsidRDefault="00ED62B8" w:rsidP="0047158E">
            <w:pPr>
              <w:jc w:val="both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КПП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gridSpan w:val="7"/>
            <w:tcBorders>
              <w:left w:val="thickThinLargeGap" w:sz="6" w:space="0" w:color="C0C0C0"/>
            </w:tcBorders>
            <w:shd w:val="clear" w:color="auto" w:fill="auto"/>
          </w:tcPr>
          <w:p w:rsidR="00ED62B8" w:rsidRPr="00E727F4" w:rsidRDefault="00ED62B8" w:rsidP="0047158E">
            <w:pPr>
              <w:snapToGrid w:val="0"/>
              <w:rPr>
                <w:sz w:val="24"/>
                <w:szCs w:val="24"/>
              </w:rPr>
            </w:pPr>
          </w:p>
        </w:tc>
      </w:tr>
      <w:tr w:rsidR="00ED62B8" w:rsidRPr="00E727F4" w:rsidTr="004229D9">
        <w:tblPrEx>
          <w:tblCellMar>
            <w:left w:w="0" w:type="dxa"/>
            <w:right w:w="0" w:type="dxa"/>
          </w:tblCellMar>
        </w:tblPrEx>
        <w:trPr>
          <w:gridAfter w:val="1"/>
          <w:wAfter w:w="3448" w:type="dxa"/>
          <w:trHeight w:val="224"/>
        </w:trPr>
        <w:tc>
          <w:tcPr>
            <w:tcW w:w="12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D62B8" w:rsidRPr="00E727F4" w:rsidRDefault="00ED62B8" w:rsidP="0047158E">
            <w:pPr>
              <w:jc w:val="both"/>
              <w:rPr>
                <w:sz w:val="24"/>
                <w:szCs w:val="24"/>
              </w:rPr>
            </w:pPr>
            <w:r w:rsidRPr="00E727F4">
              <w:rPr>
                <w:sz w:val="24"/>
                <w:szCs w:val="24"/>
              </w:rPr>
              <w:t>БИК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D62B8" w:rsidRPr="00E727F4" w:rsidRDefault="00ED62B8" w:rsidP="0047158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gridSpan w:val="7"/>
            <w:tcBorders>
              <w:left w:val="thickThinLargeGap" w:sz="6" w:space="0" w:color="C0C0C0"/>
            </w:tcBorders>
            <w:shd w:val="clear" w:color="auto" w:fill="auto"/>
          </w:tcPr>
          <w:p w:rsidR="00ED62B8" w:rsidRPr="00E727F4" w:rsidRDefault="00ED62B8" w:rsidP="0047158E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229D9" w:rsidRPr="00E727F4" w:rsidRDefault="004229D9" w:rsidP="00ED62B8">
      <w:pPr>
        <w:jc w:val="both"/>
        <w:rPr>
          <w:b/>
          <w:sz w:val="24"/>
          <w:szCs w:val="24"/>
        </w:rPr>
      </w:pPr>
    </w:p>
    <w:p w:rsidR="00D04533" w:rsidRPr="00E727F4" w:rsidRDefault="00D04533" w:rsidP="00ED62B8">
      <w:pPr>
        <w:jc w:val="both"/>
        <w:rPr>
          <w:b/>
          <w:sz w:val="24"/>
          <w:szCs w:val="24"/>
        </w:rPr>
      </w:pPr>
    </w:p>
    <w:p w:rsidR="00ED62B8" w:rsidRPr="00E727F4" w:rsidRDefault="00ED62B8" w:rsidP="00ED62B8">
      <w:pPr>
        <w:jc w:val="both"/>
        <w:rPr>
          <w:sz w:val="24"/>
          <w:szCs w:val="24"/>
        </w:rPr>
      </w:pPr>
      <w:r w:rsidRPr="00E727F4">
        <w:rPr>
          <w:b/>
          <w:sz w:val="24"/>
          <w:szCs w:val="24"/>
        </w:rPr>
        <w:t>3</w:t>
      </w:r>
      <w:r w:rsidRPr="00E727F4">
        <w:rPr>
          <w:sz w:val="24"/>
          <w:szCs w:val="24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ED62B8" w:rsidRPr="00E727F4" w:rsidRDefault="00ED62B8" w:rsidP="00ED62B8">
      <w:pPr>
        <w:jc w:val="both"/>
        <w:rPr>
          <w:sz w:val="24"/>
          <w:szCs w:val="24"/>
        </w:rPr>
      </w:pPr>
      <w:r w:rsidRPr="00E727F4">
        <w:rPr>
          <w:b/>
          <w:sz w:val="24"/>
          <w:szCs w:val="24"/>
        </w:rPr>
        <w:t xml:space="preserve">4 </w:t>
      </w:r>
      <w:r w:rsidRPr="00E727F4">
        <w:rPr>
          <w:sz w:val="24"/>
          <w:szCs w:val="24"/>
        </w:rPr>
        <w:t>КПП в отношении юридических лиц и индивидуальных предпринимателей</w:t>
      </w:r>
    </w:p>
    <w:p w:rsidR="00730525" w:rsidRPr="00E727F4" w:rsidRDefault="00730525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3928C3" w:rsidRDefault="003928C3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910571" w:rsidRDefault="00910571" w:rsidP="00ED62B8">
      <w:pPr>
        <w:jc w:val="right"/>
        <w:rPr>
          <w:b/>
          <w:sz w:val="24"/>
          <w:szCs w:val="24"/>
        </w:rPr>
      </w:pPr>
    </w:p>
    <w:p w:rsidR="0058174A" w:rsidRDefault="0058174A" w:rsidP="00ED62B8">
      <w:pPr>
        <w:jc w:val="right"/>
        <w:rPr>
          <w:b/>
          <w:sz w:val="24"/>
          <w:szCs w:val="24"/>
        </w:rPr>
      </w:pPr>
    </w:p>
    <w:p w:rsidR="0058174A" w:rsidRDefault="0058174A" w:rsidP="00ED62B8">
      <w:pPr>
        <w:jc w:val="right"/>
        <w:rPr>
          <w:b/>
          <w:sz w:val="24"/>
          <w:szCs w:val="24"/>
        </w:rPr>
      </w:pPr>
    </w:p>
    <w:p w:rsidR="0058174A" w:rsidRDefault="0058174A" w:rsidP="00ED62B8">
      <w:pPr>
        <w:jc w:val="right"/>
        <w:rPr>
          <w:b/>
          <w:sz w:val="24"/>
          <w:szCs w:val="24"/>
        </w:rPr>
      </w:pPr>
    </w:p>
    <w:p w:rsidR="0058174A" w:rsidRDefault="0058174A" w:rsidP="00ED62B8">
      <w:pPr>
        <w:jc w:val="right"/>
        <w:rPr>
          <w:b/>
          <w:sz w:val="24"/>
          <w:szCs w:val="24"/>
        </w:rPr>
      </w:pPr>
    </w:p>
    <w:p w:rsidR="0019048B" w:rsidRDefault="0019048B" w:rsidP="00ED62B8">
      <w:pPr>
        <w:jc w:val="right"/>
        <w:rPr>
          <w:b/>
          <w:sz w:val="24"/>
          <w:szCs w:val="24"/>
        </w:rPr>
      </w:pPr>
    </w:p>
    <w:p w:rsidR="0019048B" w:rsidRDefault="0019048B" w:rsidP="00ED62B8">
      <w:pPr>
        <w:jc w:val="right"/>
        <w:rPr>
          <w:b/>
          <w:sz w:val="24"/>
          <w:szCs w:val="24"/>
        </w:rPr>
      </w:pPr>
    </w:p>
    <w:p w:rsidR="00ED62B8" w:rsidRPr="00E727F4" w:rsidRDefault="00ED62B8" w:rsidP="00ED62B8">
      <w:pPr>
        <w:jc w:val="right"/>
        <w:rPr>
          <w:b/>
          <w:sz w:val="24"/>
          <w:szCs w:val="24"/>
        </w:rPr>
      </w:pPr>
      <w:r w:rsidRPr="00E727F4">
        <w:rPr>
          <w:b/>
          <w:sz w:val="24"/>
          <w:szCs w:val="24"/>
        </w:rPr>
        <w:lastRenderedPageBreak/>
        <w:t>Приложение 2</w:t>
      </w:r>
    </w:p>
    <w:p w:rsidR="00ED62B8" w:rsidRPr="00E727F4" w:rsidRDefault="00ED62B8" w:rsidP="00ED62B8">
      <w:pPr>
        <w:jc w:val="right"/>
        <w:rPr>
          <w:sz w:val="24"/>
          <w:szCs w:val="24"/>
        </w:rPr>
      </w:pPr>
      <w:r w:rsidRPr="00E727F4">
        <w:rPr>
          <w:sz w:val="24"/>
          <w:szCs w:val="24"/>
        </w:rPr>
        <w:t>Форма</w:t>
      </w:r>
    </w:p>
    <w:p w:rsidR="00ED62B8" w:rsidRPr="00E727F4" w:rsidRDefault="00ED62B8" w:rsidP="00ED62B8">
      <w:pPr>
        <w:jc w:val="right"/>
        <w:rPr>
          <w:sz w:val="24"/>
          <w:szCs w:val="24"/>
        </w:rPr>
      </w:pPr>
    </w:p>
    <w:p w:rsidR="00ED62B8" w:rsidRPr="00E727F4" w:rsidRDefault="00ED62B8" w:rsidP="00ED62B8">
      <w:pPr>
        <w:jc w:val="right"/>
        <w:rPr>
          <w:sz w:val="24"/>
          <w:szCs w:val="24"/>
        </w:rPr>
      </w:pPr>
    </w:p>
    <w:p w:rsidR="00ED62B8" w:rsidRPr="00E727F4" w:rsidRDefault="00ED62B8" w:rsidP="00ED62B8">
      <w:pPr>
        <w:jc w:val="right"/>
        <w:rPr>
          <w:sz w:val="24"/>
          <w:szCs w:val="24"/>
        </w:rPr>
      </w:pPr>
    </w:p>
    <w:p w:rsidR="00ED62B8" w:rsidRPr="00E727F4" w:rsidRDefault="00ED62B8" w:rsidP="00ED62B8">
      <w:pPr>
        <w:jc w:val="right"/>
        <w:rPr>
          <w:sz w:val="24"/>
          <w:szCs w:val="24"/>
        </w:rPr>
      </w:pPr>
      <w:r w:rsidRPr="00E727F4">
        <w:rPr>
          <w:sz w:val="24"/>
          <w:szCs w:val="24"/>
        </w:rPr>
        <w:t>Продавцу, организатору торгов</w:t>
      </w:r>
    </w:p>
    <w:p w:rsidR="00ED62B8" w:rsidRPr="00E727F4" w:rsidRDefault="00ED62B8" w:rsidP="00ED62B8">
      <w:pPr>
        <w:jc w:val="center"/>
        <w:rPr>
          <w:sz w:val="24"/>
          <w:szCs w:val="24"/>
        </w:rPr>
      </w:pPr>
    </w:p>
    <w:p w:rsidR="00ED62B8" w:rsidRPr="00E727F4" w:rsidRDefault="00ED62B8" w:rsidP="00ED62B8">
      <w:pPr>
        <w:jc w:val="center"/>
        <w:rPr>
          <w:sz w:val="24"/>
          <w:szCs w:val="24"/>
        </w:rPr>
      </w:pPr>
    </w:p>
    <w:p w:rsidR="00ED62B8" w:rsidRPr="00E727F4" w:rsidRDefault="00ED62B8" w:rsidP="00ED62B8">
      <w:pPr>
        <w:jc w:val="center"/>
        <w:rPr>
          <w:sz w:val="24"/>
          <w:szCs w:val="24"/>
        </w:rPr>
      </w:pPr>
      <w:r w:rsidRPr="00E727F4">
        <w:rPr>
          <w:sz w:val="24"/>
          <w:szCs w:val="24"/>
        </w:rPr>
        <w:t>Запрос о разъяснении размещенной</w:t>
      </w:r>
    </w:p>
    <w:p w:rsidR="00ED62B8" w:rsidRPr="00E727F4" w:rsidRDefault="00ED62B8" w:rsidP="00ED62B8">
      <w:pPr>
        <w:jc w:val="center"/>
        <w:rPr>
          <w:sz w:val="24"/>
          <w:szCs w:val="24"/>
        </w:rPr>
      </w:pPr>
      <w:r w:rsidRPr="00E727F4">
        <w:rPr>
          <w:sz w:val="24"/>
          <w:szCs w:val="24"/>
        </w:rPr>
        <w:t>в информационном сообщении информации</w:t>
      </w:r>
    </w:p>
    <w:p w:rsidR="00ED62B8" w:rsidRPr="00E727F4" w:rsidRDefault="00ED62B8" w:rsidP="00ED62B8">
      <w:pPr>
        <w:jc w:val="center"/>
        <w:rPr>
          <w:sz w:val="24"/>
          <w:szCs w:val="24"/>
        </w:rPr>
      </w:pPr>
    </w:p>
    <w:p w:rsidR="00ED62B8" w:rsidRPr="00E727F4" w:rsidRDefault="00ED62B8" w:rsidP="00ED62B8">
      <w:pPr>
        <w:ind w:firstLine="709"/>
        <w:jc w:val="both"/>
        <w:rPr>
          <w:sz w:val="24"/>
          <w:szCs w:val="24"/>
        </w:rPr>
      </w:pPr>
      <w:r w:rsidRPr="00E727F4">
        <w:rPr>
          <w:sz w:val="24"/>
          <w:szCs w:val="24"/>
        </w:rPr>
        <w:t>Руководствуясь пунктом 20 постановления Правительства Российской Федерации от 27.08.2012 года № 860 «Об организации и проведении продажи государственного или муниципального имущества в электронной форме» просим предоставить разъяснения следующих положений информационного сообщения:</w:t>
      </w:r>
    </w:p>
    <w:p w:rsidR="00ED62B8" w:rsidRPr="00E727F4" w:rsidRDefault="00ED62B8" w:rsidP="00ED62B8">
      <w:pPr>
        <w:jc w:val="both"/>
        <w:rPr>
          <w:sz w:val="24"/>
          <w:szCs w:val="24"/>
        </w:rPr>
      </w:pPr>
      <w:r w:rsidRPr="00E727F4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021889" w:rsidRPr="00E727F4" w:rsidRDefault="00021889" w:rsidP="00D7036D">
      <w:pPr>
        <w:jc w:val="both"/>
        <w:rPr>
          <w:sz w:val="24"/>
          <w:szCs w:val="24"/>
        </w:rPr>
      </w:pPr>
    </w:p>
    <w:p w:rsidR="00021889" w:rsidRPr="00E727F4" w:rsidRDefault="00021889" w:rsidP="00D7036D">
      <w:pPr>
        <w:jc w:val="both"/>
        <w:rPr>
          <w:sz w:val="24"/>
          <w:szCs w:val="24"/>
        </w:rPr>
      </w:pPr>
    </w:p>
    <w:p w:rsidR="00021889" w:rsidRPr="00E727F4" w:rsidRDefault="00021889" w:rsidP="00D7036D">
      <w:pPr>
        <w:jc w:val="both"/>
        <w:rPr>
          <w:sz w:val="24"/>
          <w:szCs w:val="24"/>
        </w:rPr>
      </w:pPr>
    </w:p>
    <w:p w:rsidR="00021889" w:rsidRPr="00E727F4" w:rsidRDefault="00021889" w:rsidP="00D7036D">
      <w:pPr>
        <w:jc w:val="both"/>
        <w:rPr>
          <w:sz w:val="24"/>
          <w:szCs w:val="24"/>
        </w:rPr>
      </w:pPr>
    </w:p>
    <w:p w:rsidR="00021889" w:rsidRPr="00E727F4" w:rsidRDefault="00021889" w:rsidP="00D7036D">
      <w:pPr>
        <w:jc w:val="both"/>
        <w:rPr>
          <w:sz w:val="24"/>
          <w:szCs w:val="24"/>
        </w:rPr>
      </w:pPr>
    </w:p>
    <w:p w:rsidR="00021889" w:rsidRPr="00E727F4" w:rsidRDefault="00021889" w:rsidP="00D7036D">
      <w:pPr>
        <w:jc w:val="both"/>
        <w:rPr>
          <w:sz w:val="24"/>
          <w:szCs w:val="24"/>
        </w:rPr>
      </w:pPr>
    </w:p>
    <w:p w:rsidR="00021889" w:rsidRPr="00E727F4" w:rsidRDefault="00021889" w:rsidP="00D7036D">
      <w:pPr>
        <w:jc w:val="both"/>
        <w:rPr>
          <w:sz w:val="24"/>
          <w:szCs w:val="24"/>
        </w:rPr>
      </w:pPr>
    </w:p>
    <w:p w:rsidR="00021889" w:rsidRPr="00E727F4" w:rsidRDefault="00021889" w:rsidP="00D7036D">
      <w:pPr>
        <w:jc w:val="both"/>
        <w:rPr>
          <w:sz w:val="24"/>
          <w:szCs w:val="24"/>
        </w:rPr>
      </w:pPr>
    </w:p>
    <w:p w:rsidR="00021889" w:rsidRPr="00E727F4" w:rsidRDefault="00021889" w:rsidP="00D7036D">
      <w:pPr>
        <w:jc w:val="both"/>
        <w:rPr>
          <w:sz w:val="24"/>
          <w:szCs w:val="24"/>
        </w:rPr>
      </w:pPr>
    </w:p>
    <w:p w:rsidR="0043469C" w:rsidRPr="00E727F4" w:rsidRDefault="0043469C" w:rsidP="00D7036D">
      <w:pPr>
        <w:jc w:val="both"/>
        <w:rPr>
          <w:sz w:val="24"/>
          <w:szCs w:val="24"/>
        </w:rPr>
      </w:pPr>
    </w:p>
    <w:p w:rsidR="0043469C" w:rsidRPr="00E727F4" w:rsidRDefault="0043469C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3928C3" w:rsidRPr="00E727F4" w:rsidRDefault="003928C3" w:rsidP="00D7036D">
      <w:pPr>
        <w:jc w:val="both"/>
        <w:rPr>
          <w:sz w:val="24"/>
          <w:szCs w:val="24"/>
        </w:rPr>
      </w:pPr>
    </w:p>
    <w:p w:rsidR="003928C3" w:rsidRPr="00E727F4" w:rsidRDefault="003928C3" w:rsidP="00D7036D">
      <w:pPr>
        <w:jc w:val="both"/>
        <w:rPr>
          <w:sz w:val="24"/>
          <w:szCs w:val="24"/>
        </w:rPr>
      </w:pPr>
    </w:p>
    <w:p w:rsidR="00ED62B8" w:rsidRDefault="00ED62B8" w:rsidP="00D7036D">
      <w:pPr>
        <w:jc w:val="both"/>
        <w:rPr>
          <w:sz w:val="24"/>
          <w:szCs w:val="24"/>
        </w:rPr>
      </w:pPr>
    </w:p>
    <w:p w:rsidR="004229D9" w:rsidRPr="00E727F4" w:rsidRDefault="004229D9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ED62B8" w:rsidRPr="00E727F4" w:rsidRDefault="00ED62B8" w:rsidP="00D7036D">
      <w:pPr>
        <w:jc w:val="both"/>
        <w:rPr>
          <w:sz w:val="24"/>
          <w:szCs w:val="24"/>
        </w:rPr>
      </w:pPr>
    </w:p>
    <w:p w:rsidR="00021889" w:rsidRPr="00E727F4" w:rsidRDefault="00021889" w:rsidP="00021889">
      <w:pPr>
        <w:pStyle w:val="21"/>
        <w:spacing w:line="240" w:lineRule="auto"/>
        <w:ind w:left="7080" w:firstLine="708"/>
        <w:jc w:val="both"/>
        <w:rPr>
          <w:b/>
          <w:sz w:val="24"/>
          <w:szCs w:val="24"/>
        </w:rPr>
      </w:pPr>
      <w:r w:rsidRPr="00E727F4">
        <w:rPr>
          <w:b/>
          <w:sz w:val="24"/>
          <w:szCs w:val="24"/>
        </w:rPr>
        <w:t>Приложение 3</w:t>
      </w:r>
    </w:p>
    <w:p w:rsidR="00505FA9" w:rsidRPr="00505FA9" w:rsidRDefault="00505FA9" w:rsidP="00505FA9">
      <w:pPr>
        <w:jc w:val="center"/>
        <w:rPr>
          <w:sz w:val="24"/>
          <w:szCs w:val="24"/>
        </w:rPr>
      </w:pPr>
      <w:r w:rsidRPr="00505FA9">
        <w:rPr>
          <w:sz w:val="24"/>
          <w:szCs w:val="24"/>
        </w:rPr>
        <w:t>ПРОЕКТ ДОГОВОРА</w:t>
      </w:r>
    </w:p>
    <w:p w:rsidR="00505FA9" w:rsidRPr="00505FA9" w:rsidRDefault="00505FA9" w:rsidP="00505FA9">
      <w:pPr>
        <w:jc w:val="center"/>
        <w:rPr>
          <w:sz w:val="24"/>
          <w:szCs w:val="24"/>
        </w:rPr>
      </w:pPr>
      <w:r w:rsidRPr="00505FA9">
        <w:rPr>
          <w:sz w:val="24"/>
          <w:szCs w:val="24"/>
        </w:rPr>
        <w:t>купли-продажи недвижимого имущества</w:t>
      </w:r>
    </w:p>
    <w:p w:rsidR="00505FA9" w:rsidRPr="00505FA9" w:rsidRDefault="00505FA9" w:rsidP="00505FA9">
      <w:pPr>
        <w:jc w:val="both"/>
        <w:rPr>
          <w:sz w:val="24"/>
          <w:szCs w:val="24"/>
        </w:rPr>
      </w:pPr>
    </w:p>
    <w:p w:rsidR="00505FA9" w:rsidRPr="00505FA9" w:rsidRDefault="00505FA9" w:rsidP="00505FA9">
      <w:pPr>
        <w:keepNext/>
        <w:jc w:val="both"/>
        <w:rPr>
          <w:sz w:val="24"/>
          <w:szCs w:val="24"/>
        </w:rPr>
      </w:pPr>
      <w:r w:rsidRPr="00505FA9">
        <w:rPr>
          <w:sz w:val="24"/>
          <w:szCs w:val="24"/>
        </w:rPr>
        <w:t xml:space="preserve">г. Губкин                                                                           </w:t>
      </w:r>
      <w:r w:rsidRPr="00505FA9">
        <w:rPr>
          <w:sz w:val="24"/>
          <w:szCs w:val="24"/>
        </w:rPr>
        <w:tab/>
      </w:r>
      <w:r w:rsidRPr="00505FA9">
        <w:rPr>
          <w:sz w:val="24"/>
          <w:szCs w:val="24"/>
        </w:rPr>
        <w:tab/>
        <w:t xml:space="preserve">                 </w:t>
      </w:r>
      <w:proofErr w:type="gramStart"/>
      <w:r w:rsidRPr="00505FA9">
        <w:rPr>
          <w:sz w:val="24"/>
          <w:szCs w:val="24"/>
        </w:rPr>
        <w:t xml:space="preserve">   «</w:t>
      </w:r>
      <w:proofErr w:type="gramEnd"/>
      <w:r w:rsidRPr="00505FA9">
        <w:rPr>
          <w:sz w:val="24"/>
          <w:szCs w:val="24"/>
        </w:rPr>
        <w:t xml:space="preserve"> ___ »  ___  202</w:t>
      </w:r>
      <w:r w:rsidR="0058174A">
        <w:rPr>
          <w:sz w:val="24"/>
          <w:szCs w:val="24"/>
        </w:rPr>
        <w:t>3</w:t>
      </w:r>
      <w:r w:rsidRPr="00505FA9">
        <w:rPr>
          <w:sz w:val="24"/>
          <w:szCs w:val="24"/>
        </w:rPr>
        <w:t xml:space="preserve"> г.</w:t>
      </w:r>
    </w:p>
    <w:p w:rsidR="00505FA9" w:rsidRPr="00505FA9" w:rsidRDefault="00505FA9" w:rsidP="00505FA9">
      <w:pPr>
        <w:jc w:val="both"/>
        <w:rPr>
          <w:sz w:val="24"/>
          <w:szCs w:val="24"/>
        </w:rPr>
      </w:pPr>
    </w:p>
    <w:p w:rsidR="00505FA9" w:rsidRPr="00505FA9" w:rsidRDefault="00505FA9" w:rsidP="00505FA9">
      <w:pPr>
        <w:tabs>
          <w:tab w:val="left" w:pos="709"/>
        </w:tabs>
        <w:jc w:val="both"/>
        <w:rPr>
          <w:sz w:val="24"/>
          <w:szCs w:val="24"/>
        </w:rPr>
      </w:pPr>
      <w:r w:rsidRPr="00505FA9">
        <w:rPr>
          <w:sz w:val="24"/>
          <w:szCs w:val="24"/>
        </w:rPr>
        <w:tab/>
        <w:t xml:space="preserve">Муниципальное образование </w:t>
      </w:r>
      <w:proofErr w:type="spellStart"/>
      <w:r w:rsidRPr="00505FA9">
        <w:rPr>
          <w:sz w:val="24"/>
          <w:szCs w:val="24"/>
        </w:rPr>
        <w:t>Губкинский</w:t>
      </w:r>
      <w:proofErr w:type="spellEnd"/>
      <w:r w:rsidRPr="00505FA9">
        <w:rPr>
          <w:sz w:val="24"/>
          <w:szCs w:val="24"/>
        </w:rPr>
        <w:t xml:space="preserve"> городской округ Белгородской области, от имени которого действует администрация </w:t>
      </w:r>
      <w:proofErr w:type="spellStart"/>
      <w:r w:rsidRPr="00505FA9">
        <w:rPr>
          <w:sz w:val="24"/>
          <w:szCs w:val="24"/>
        </w:rPr>
        <w:t>Губкинского</w:t>
      </w:r>
      <w:proofErr w:type="spellEnd"/>
      <w:r w:rsidRPr="00505FA9">
        <w:rPr>
          <w:sz w:val="24"/>
          <w:szCs w:val="24"/>
        </w:rPr>
        <w:t xml:space="preserve"> городского округа, в лице _______________________________________________________________________________, действующего на основании ____________________________</w:t>
      </w:r>
      <w:r w:rsidRPr="00505FA9">
        <w:rPr>
          <w:bCs/>
          <w:sz w:val="24"/>
          <w:szCs w:val="24"/>
        </w:rPr>
        <w:t xml:space="preserve">, </w:t>
      </w:r>
      <w:r w:rsidRPr="00505FA9">
        <w:rPr>
          <w:sz w:val="24"/>
          <w:szCs w:val="24"/>
        </w:rPr>
        <w:t>именуемое в дальнейшем «Продавец», в лице______________, действующего на основании_________________ с одной стороны, и __________, именуемый в дальнейшем «Покупатель», другой стороны, совместно именуемые «Стороны», в соответствии с Федеральным законом от 21 декабря 2001 года                       № 178-ФЗ  «О приватизации государственного и муниципального имущества»,  на основании протокола №_______ от «__»_________ 20__ года подведения итогов аукциона по продаже недвижимого имущества, заключили настоящий Договор о нижеследующем:</w:t>
      </w:r>
    </w:p>
    <w:p w:rsidR="00505FA9" w:rsidRPr="00505FA9" w:rsidRDefault="00505FA9" w:rsidP="00505FA9">
      <w:pPr>
        <w:keepNext/>
        <w:ind w:firstLine="708"/>
        <w:jc w:val="center"/>
        <w:outlineLvl w:val="0"/>
        <w:rPr>
          <w:sz w:val="24"/>
          <w:szCs w:val="24"/>
        </w:rPr>
      </w:pPr>
    </w:p>
    <w:p w:rsidR="00505FA9" w:rsidRPr="00505FA9" w:rsidRDefault="00505FA9" w:rsidP="00505FA9">
      <w:pPr>
        <w:keepNext/>
        <w:ind w:firstLine="708"/>
        <w:jc w:val="center"/>
        <w:outlineLvl w:val="0"/>
        <w:rPr>
          <w:sz w:val="24"/>
          <w:szCs w:val="24"/>
        </w:rPr>
      </w:pPr>
      <w:r w:rsidRPr="00505FA9">
        <w:rPr>
          <w:sz w:val="24"/>
          <w:szCs w:val="24"/>
        </w:rPr>
        <w:t>1. ПРЕДМЕТ ДОГОВОРА</w:t>
      </w:r>
    </w:p>
    <w:p w:rsidR="00505FA9" w:rsidRPr="00505FA9" w:rsidRDefault="00505FA9" w:rsidP="0019048B">
      <w:pPr>
        <w:keepNext/>
        <w:ind w:firstLine="720"/>
        <w:jc w:val="both"/>
        <w:outlineLvl w:val="0"/>
        <w:rPr>
          <w:sz w:val="24"/>
          <w:szCs w:val="24"/>
        </w:rPr>
      </w:pPr>
      <w:r w:rsidRPr="00505FA9">
        <w:rPr>
          <w:sz w:val="24"/>
          <w:szCs w:val="24"/>
        </w:rPr>
        <w:t xml:space="preserve">1.1. Продавец обязуется передать в собственность, а Покупатель обязуется оплатить и принять в собственность в соответствии с условиями настоящего Договора муниципальное имущество – </w:t>
      </w:r>
      <w:r w:rsidR="00BC306F">
        <w:rPr>
          <w:sz w:val="24"/>
          <w:szCs w:val="24"/>
        </w:rPr>
        <w:t>н</w:t>
      </w:r>
      <w:bookmarkStart w:id="3" w:name="_GoBack"/>
      <w:bookmarkEnd w:id="3"/>
      <w:r w:rsidR="00BC306F" w:rsidRPr="00BC306F">
        <w:rPr>
          <w:sz w:val="24"/>
          <w:szCs w:val="24"/>
        </w:rPr>
        <w:t xml:space="preserve">ежилое здание </w:t>
      </w:r>
      <w:proofErr w:type="spellStart"/>
      <w:r w:rsidR="00BC306F" w:rsidRPr="00BC306F">
        <w:rPr>
          <w:sz w:val="24"/>
          <w:szCs w:val="24"/>
        </w:rPr>
        <w:t>фельдшерско</w:t>
      </w:r>
      <w:proofErr w:type="spellEnd"/>
      <w:r w:rsidR="00BC306F" w:rsidRPr="00BC306F">
        <w:rPr>
          <w:sz w:val="24"/>
          <w:szCs w:val="24"/>
        </w:rPr>
        <w:t xml:space="preserve"> - акушерского пункта общей площадью 48,1 </w:t>
      </w:r>
      <w:proofErr w:type="spellStart"/>
      <w:r w:rsidR="00BC306F" w:rsidRPr="00BC306F">
        <w:rPr>
          <w:sz w:val="24"/>
          <w:szCs w:val="24"/>
        </w:rPr>
        <w:t>кв.м</w:t>
      </w:r>
      <w:proofErr w:type="spellEnd"/>
      <w:r w:rsidR="00BC306F" w:rsidRPr="00BC306F">
        <w:rPr>
          <w:sz w:val="24"/>
          <w:szCs w:val="24"/>
        </w:rPr>
        <w:t xml:space="preserve">, кадастровый номер 31:03:2205005:48 с земельным участком площадью 365 </w:t>
      </w:r>
      <w:proofErr w:type="spellStart"/>
      <w:r w:rsidR="00BC306F" w:rsidRPr="00BC306F">
        <w:rPr>
          <w:sz w:val="24"/>
          <w:szCs w:val="24"/>
        </w:rPr>
        <w:t>кв.м</w:t>
      </w:r>
      <w:proofErr w:type="spellEnd"/>
      <w:r w:rsidR="00BC306F" w:rsidRPr="00BC306F">
        <w:rPr>
          <w:sz w:val="24"/>
          <w:szCs w:val="24"/>
        </w:rPr>
        <w:t xml:space="preserve">, кадастровый номер 31:03:2205003:72 (земли населенных пунктов), разрешенное использование – для обслуживания и эксплуатации фельдшерско-акушерского пункта, расположенные по адресу: Белгородская область, </w:t>
      </w:r>
      <w:proofErr w:type="spellStart"/>
      <w:r w:rsidR="00BC306F" w:rsidRPr="00BC306F">
        <w:rPr>
          <w:sz w:val="24"/>
          <w:szCs w:val="24"/>
        </w:rPr>
        <w:t>Губкинский</w:t>
      </w:r>
      <w:proofErr w:type="spellEnd"/>
      <w:r w:rsidR="00BC306F" w:rsidRPr="00BC306F">
        <w:rPr>
          <w:sz w:val="24"/>
          <w:szCs w:val="24"/>
        </w:rPr>
        <w:t xml:space="preserve"> район, с. </w:t>
      </w:r>
      <w:proofErr w:type="spellStart"/>
      <w:r w:rsidR="00BC306F" w:rsidRPr="00BC306F">
        <w:rPr>
          <w:sz w:val="24"/>
          <w:szCs w:val="24"/>
        </w:rPr>
        <w:t>Коньшино</w:t>
      </w:r>
      <w:proofErr w:type="spellEnd"/>
      <w:r w:rsidR="00BC306F" w:rsidRPr="00BC306F">
        <w:rPr>
          <w:sz w:val="24"/>
          <w:szCs w:val="24"/>
        </w:rPr>
        <w:t xml:space="preserve">, ул. Центральная, д. 38. </w:t>
      </w:r>
      <w:r w:rsidRPr="00505FA9">
        <w:rPr>
          <w:sz w:val="24"/>
          <w:szCs w:val="24"/>
        </w:rPr>
        <w:t xml:space="preserve">(далее - Имущество). </w:t>
      </w:r>
    </w:p>
    <w:p w:rsidR="00505FA9" w:rsidRPr="00505FA9" w:rsidRDefault="00505FA9" w:rsidP="00505FA9">
      <w:pPr>
        <w:keepNext/>
        <w:ind w:firstLine="720"/>
        <w:jc w:val="both"/>
        <w:outlineLvl w:val="0"/>
        <w:rPr>
          <w:b/>
          <w:sz w:val="24"/>
          <w:szCs w:val="24"/>
        </w:rPr>
      </w:pPr>
      <w:r w:rsidRPr="00505FA9">
        <w:rPr>
          <w:sz w:val="24"/>
          <w:szCs w:val="24"/>
        </w:rPr>
        <w:t>Имущество продается на основании протокола № _____ от «___» ______ 20___ г.  об итогах аукциона по продаже муниципального имущества</w:t>
      </w:r>
      <w:r w:rsidRPr="00505FA9">
        <w:rPr>
          <w:b/>
          <w:sz w:val="24"/>
          <w:szCs w:val="24"/>
        </w:rPr>
        <w:t>.</w:t>
      </w:r>
    </w:p>
    <w:p w:rsidR="00505FA9" w:rsidRPr="00505FA9" w:rsidRDefault="00505FA9" w:rsidP="00505FA9">
      <w:pPr>
        <w:tabs>
          <w:tab w:val="left" w:pos="0"/>
        </w:tabs>
        <w:ind w:firstLine="720"/>
        <w:jc w:val="both"/>
        <w:rPr>
          <w:sz w:val="24"/>
          <w:szCs w:val="24"/>
        </w:rPr>
      </w:pPr>
      <w:r w:rsidRPr="00505FA9">
        <w:rPr>
          <w:color w:val="000000"/>
          <w:sz w:val="24"/>
          <w:szCs w:val="24"/>
        </w:rPr>
        <w:t xml:space="preserve">1.2. </w:t>
      </w:r>
      <w:r w:rsidRPr="00505FA9">
        <w:rPr>
          <w:sz w:val="24"/>
          <w:szCs w:val="24"/>
        </w:rPr>
        <w:t xml:space="preserve">На момент заключения Договора Имущество, указанное в п. 1.1 Договора принадлежит Продавцу на праве собственности. </w:t>
      </w:r>
    </w:p>
    <w:p w:rsidR="00505FA9" w:rsidRPr="00505FA9" w:rsidRDefault="00505FA9" w:rsidP="00505FA9">
      <w:pPr>
        <w:tabs>
          <w:tab w:val="left" w:pos="0"/>
        </w:tabs>
        <w:ind w:firstLine="720"/>
        <w:jc w:val="both"/>
        <w:rPr>
          <w:sz w:val="24"/>
          <w:szCs w:val="24"/>
        </w:rPr>
      </w:pPr>
      <w:r w:rsidRPr="00505FA9">
        <w:rPr>
          <w:sz w:val="24"/>
          <w:szCs w:val="24"/>
        </w:rPr>
        <w:t>1.3. Покупатель обязуется принять в собственность и оплатить стоимость указанного Имущества на условиях Договора.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 xml:space="preserve">1.4. С момента подписания акта приема-передачи до государственной регистрации перехода права собственности Покупатель осуществляет права пользования Имуществом, обеспечивает его сохранность, в </w:t>
      </w:r>
      <w:proofErr w:type="spellStart"/>
      <w:r w:rsidRPr="00505FA9">
        <w:rPr>
          <w:sz w:val="24"/>
          <w:szCs w:val="24"/>
        </w:rPr>
        <w:t>т.ч</w:t>
      </w:r>
      <w:proofErr w:type="spellEnd"/>
      <w:r w:rsidRPr="00505FA9">
        <w:rPr>
          <w:sz w:val="24"/>
          <w:szCs w:val="24"/>
        </w:rPr>
        <w:t>. несет имущественную ответственность за содержание и риск случайной гибели Имущества.</w:t>
      </w:r>
    </w:p>
    <w:p w:rsidR="00505FA9" w:rsidRPr="00505FA9" w:rsidRDefault="00505FA9" w:rsidP="00505FA9">
      <w:pPr>
        <w:jc w:val="both"/>
        <w:rPr>
          <w:sz w:val="24"/>
          <w:szCs w:val="24"/>
        </w:rPr>
      </w:pPr>
    </w:p>
    <w:p w:rsidR="00505FA9" w:rsidRPr="00505FA9" w:rsidRDefault="00505FA9" w:rsidP="00505FA9">
      <w:pPr>
        <w:jc w:val="center"/>
        <w:rPr>
          <w:sz w:val="24"/>
          <w:szCs w:val="24"/>
        </w:rPr>
      </w:pPr>
      <w:r w:rsidRPr="00505FA9">
        <w:rPr>
          <w:sz w:val="24"/>
          <w:szCs w:val="24"/>
        </w:rPr>
        <w:t>2. СТОИМОСТЬ ИМУЩЕСТВА И ПОРЯДОК ЕГО ОПЛАТЫ</w:t>
      </w:r>
    </w:p>
    <w:p w:rsidR="00505FA9" w:rsidRPr="00505FA9" w:rsidRDefault="00505FA9" w:rsidP="00505FA9">
      <w:pPr>
        <w:jc w:val="both"/>
        <w:rPr>
          <w:bCs/>
          <w:kern w:val="32"/>
          <w:sz w:val="24"/>
          <w:szCs w:val="24"/>
        </w:rPr>
      </w:pPr>
      <w:r w:rsidRPr="00505FA9">
        <w:rPr>
          <w:bCs/>
          <w:kern w:val="32"/>
          <w:sz w:val="24"/>
          <w:szCs w:val="24"/>
        </w:rPr>
        <w:t xml:space="preserve">           2.1. Если Покупатель является юридическим лицом или физическим лицом - индивидуальным предпринимателем, то стоимость Имущества составляет ____________________ рублей ___ копеек (без НДС). В соответствии с абзацем вторым пункта 3 статьи 161 Налогового кодекса Российской Федерации, Покупатель является налоговым агентом и </w:t>
      </w:r>
      <w:proofErr w:type="gramStart"/>
      <w:r w:rsidRPr="00505FA9">
        <w:rPr>
          <w:bCs/>
          <w:kern w:val="32"/>
          <w:sz w:val="24"/>
          <w:szCs w:val="24"/>
        </w:rPr>
        <w:t>обязан самостоятельно исчислить</w:t>
      </w:r>
      <w:proofErr w:type="gramEnd"/>
      <w:r w:rsidRPr="00505FA9">
        <w:rPr>
          <w:bCs/>
          <w:kern w:val="32"/>
          <w:sz w:val="24"/>
          <w:szCs w:val="24"/>
        </w:rPr>
        <w:t xml:space="preserve"> и уплатить соответствующую сумму НДС в бюджет.</w:t>
      </w:r>
    </w:p>
    <w:p w:rsidR="00505FA9" w:rsidRPr="00505FA9" w:rsidRDefault="00505FA9" w:rsidP="00505FA9">
      <w:pPr>
        <w:jc w:val="both"/>
        <w:rPr>
          <w:sz w:val="24"/>
          <w:szCs w:val="24"/>
        </w:rPr>
      </w:pPr>
      <w:r w:rsidRPr="00505FA9">
        <w:rPr>
          <w:sz w:val="24"/>
          <w:szCs w:val="24"/>
        </w:rPr>
        <w:t xml:space="preserve">           2.2. Если Покупатель является физическим лицом, не являющимся индивидуальным предпринимателем, то стоимость Имущества составляет _____________ рублей _______ копеек, </w:t>
      </w:r>
      <w:proofErr w:type="gramStart"/>
      <w:r w:rsidRPr="00505FA9">
        <w:rPr>
          <w:sz w:val="24"/>
          <w:szCs w:val="24"/>
        </w:rPr>
        <w:t xml:space="preserve">НДС </w:t>
      </w:r>
      <w:r w:rsidR="0019048B">
        <w:rPr>
          <w:sz w:val="24"/>
          <w:szCs w:val="24"/>
        </w:rPr>
        <w:t xml:space="preserve"> </w:t>
      </w:r>
      <w:r w:rsidRPr="00505FA9">
        <w:rPr>
          <w:sz w:val="24"/>
          <w:szCs w:val="24"/>
        </w:rPr>
        <w:t>–</w:t>
      </w:r>
      <w:proofErr w:type="gramEnd"/>
      <w:r w:rsidRPr="00505FA9">
        <w:rPr>
          <w:sz w:val="24"/>
          <w:szCs w:val="24"/>
        </w:rPr>
        <w:t xml:space="preserve"> _____________рублей _______копеек. Итого: _________ рублей ____ копеек. В соответствии с абзацем вторым пункта 3 статьи 161 Налогового кодекса Российской Федерации Продавец обязан уплатить сумму НДС в бюджет.</w:t>
      </w:r>
    </w:p>
    <w:p w:rsidR="00505FA9" w:rsidRDefault="00505FA9" w:rsidP="00505FA9">
      <w:pPr>
        <w:jc w:val="both"/>
        <w:rPr>
          <w:sz w:val="24"/>
          <w:szCs w:val="24"/>
        </w:rPr>
      </w:pPr>
      <w:r w:rsidRPr="00505FA9">
        <w:rPr>
          <w:sz w:val="24"/>
          <w:szCs w:val="24"/>
        </w:rPr>
        <w:t xml:space="preserve">           2.3. Задаток в размере </w:t>
      </w:r>
      <w:r w:rsidRPr="00505FA9">
        <w:rPr>
          <w:bCs/>
          <w:sz w:val="24"/>
          <w:szCs w:val="24"/>
        </w:rPr>
        <w:t>_______ (_____________) рублей, без НДС</w:t>
      </w:r>
      <w:r w:rsidRPr="00505FA9">
        <w:rPr>
          <w:bCs/>
          <w:color w:val="C00000"/>
          <w:sz w:val="24"/>
          <w:szCs w:val="24"/>
        </w:rPr>
        <w:t>,</w:t>
      </w:r>
      <w:r w:rsidRPr="00505FA9">
        <w:rPr>
          <w:b/>
          <w:bCs/>
          <w:color w:val="C00000"/>
          <w:sz w:val="24"/>
          <w:szCs w:val="24"/>
        </w:rPr>
        <w:t xml:space="preserve"> </w:t>
      </w:r>
      <w:r w:rsidRPr="00505FA9">
        <w:rPr>
          <w:sz w:val="24"/>
          <w:szCs w:val="24"/>
        </w:rPr>
        <w:t>перечисленный Покупателем ранее на счет Продавца, засчитывается в счет оплаты Имущества.</w:t>
      </w:r>
    </w:p>
    <w:p w:rsidR="00505FA9" w:rsidRPr="00505FA9" w:rsidRDefault="00505FA9" w:rsidP="00505FA9">
      <w:pPr>
        <w:ind w:firstLine="708"/>
        <w:jc w:val="both"/>
        <w:rPr>
          <w:color w:val="FF0000"/>
          <w:sz w:val="24"/>
          <w:szCs w:val="24"/>
        </w:rPr>
      </w:pPr>
      <w:r w:rsidRPr="00505FA9">
        <w:rPr>
          <w:sz w:val="24"/>
          <w:szCs w:val="24"/>
        </w:rPr>
        <w:lastRenderedPageBreak/>
        <w:t>2.4. Оплата стоимости нежил</w:t>
      </w:r>
      <w:r w:rsidR="00FE5262">
        <w:rPr>
          <w:sz w:val="24"/>
          <w:szCs w:val="24"/>
        </w:rPr>
        <w:t>ого</w:t>
      </w:r>
      <w:r w:rsidRPr="00505FA9">
        <w:rPr>
          <w:sz w:val="24"/>
          <w:szCs w:val="24"/>
        </w:rPr>
        <w:t xml:space="preserve"> здан</w:t>
      </w:r>
      <w:r w:rsidR="00BC6368">
        <w:rPr>
          <w:sz w:val="24"/>
          <w:szCs w:val="24"/>
        </w:rPr>
        <w:t>и</w:t>
      </w:r>
      <w:r w:rsidR="00FE5262">
        <w:rPr>
          <w:sz w:val="24"/>
          <w:szCs w:val="24"/>
        </w:rPr>
        <w:t>я</w:t>
      </w:r>
      <w:r w:rsidR="0019048B">
        <w:rPr>
          <w:sz w:val="24"/>
          <w:szCs w:val="24"/>
        </w:rPr>
        <w:t xml:space="preserve"> </w:t>
      </w:r>
      <w:r w:rsidRPr="00505FA9">
        <w:rPr>
          <w:sz w:val="24"/>
          <w:szCs w:val="24"/>
        </w:rPr>
        <w:t>за вычетом суммы задатка, что составляет ______________ рублей __ копеек, производится покупателем в течении 14 дней путем   перечисления     указанной     суммы    денежных    средств   на     следующие         реквизиты:</w:t>
      </w:r>
      <w:r w:rsidRPr="00505FA9">
        <w:rPr>
          <w:color w:val="FF0000"/>
          <w:sz w:val="24"/>
          <w:szCs w:val="24"/>
        </w:rPr>
        <w:t xml:space="preserve">    </w:t>
      </w:r>
    </w:p>
    <w:p w:rsidR="00505FA9" w:rsidRDefault="00505FA9" w:rsidP="00505FA9">
      <w:pPr>
        <w:jc w:val="both"/>
        <w:rPr>
          <w:sz w:val="24"/>
          <w:szCs w:val="24"/>
        </w:rPr>
      </w:pPr>
      <w:proofErr w:type="gramStart"/>
      <w:r w:rsidRPr="00505FA9">
        <w:rPr>
          <w:sz w:val="24"/>
          <w:szCs w:val="24"/>
        </w:rPr>
        <w:t>расчетный  счет</w:t>
      </w:r>
      <w:proofErr w:type="gramEnd"/>
      <w:r w:rsidRPr="00505FA9">
        <w:rPr>
          <w:sz w:val="24"/>
          <w:szCs w:val="24"/>
        </w:rPr>
        <w:t xml:space="preserve">  03100643000000012600, л/с 04263005150,  к/</w:t>
      </w:r>
      <w:proofErr w:type="spellStart"/>
      <w:r w:rsidRPr="00505FA9">
        <w:rPr>
          <w:sz w:val="24"/>
          <w:szCs w:val="24"/>
        </w:rPr>
        <w:t>сч</w:t>
      </w:r>
      <w:proofErr w:type="spellEnd"/>
      <w:r w:rsidRPr="00505FA9">
        <w:rPr>
          <w:sz w:val="24"/>
          <w:szCs w:val="24"/>
        </w:rPr>
        <w:t xml:space="preserve"> (ЕКС) 40102810745370000018, БИК 011403102, ОТДЕЛЕНИЕ БЕЛГОРОД БАНКА РОССИИ//УФК по Белгородской области, </w:t>
      </w:r>
    </w:p>
    <w:p w:rsidR="00505FA9" w:rsidRPr="00505FA9" w:rsidRDefault="00505FA9" w:rsidP="00505FA9">
      <w:pPr>
        <w:jc w:val="both"/>
        <w:rPr>
          <w:bCs/>
          <w:sz w:val="24"/>
          <w:szCs w:val="24"/>
        </w:rPr>
      </w:pPr>
      <w:r w:rsidRPr="00505FA9">
        <w:rPr>
          <w:sz w:val="24"/>
          <w:szCs w:val="24"/>
        </w:rPr>
        <w:t xml:space="preserve">код </w:t>
      </w:r>
      <w:proofErr w:type="gramStart"/>
      <w:r w:rsidRPr="00505FA9">
        <w:rPr>
          <w:sz w:val="24"/>
          <w:szCs w:val="24"/>
        </w:rPr>
        <w:t>бюджетной  классификации</w:t>
      </w:r>
      <w:proofErr w:type="gramEnd"/>
      <w:r w:rsidRPr="00505FA9">
        <w:rPr>
          <w:sz w:val="24"/>
          <w:szCs w:val="24"/>
        </w:rPr>
        <w:t xml:space="preserve">  86011402043040000410,  КПП  312701001, ИНН 3127004107, ОКТМО </w:t>
      </w:r>
      <w:r w:rsidRPr="00505FA9">
        <w:rPr>
          <w:bCs/>
          <w:sz w:val="24"/>
          <w:szCs w:val="24"/>
        </w:rPr>
        <w:t>14730000.</w:t>
      </w:r>
    </w:p>
    <w:p w:rsidR="00505FA9" w:rsidRPr="00505FA9" w:rsidRDefault="00505FA9" w:rsidP="00505FA9">
      <w:pPr>
        <w:ind w:firstLine="708"/>
        <w:jc w:val="both"/>
        <w:rPr>
          <w:bCs/>
          <w:sz w:val="24"/>
          <w:szCs w:val="24"/>
        </w:rPr>
      </w:pPr>
      <w:r w:rsidRPr="00505FA9">
        <w:rPr>
          <w:bCs/>
          <w:sz w:val="24"/>
          <w:szCs w:val="24"/>
        </w:rPr>
        <w:t xml:space="preserve">Сумма платежа за земельный участок в размере ___________________________рублей вносится Покупателем единовременно в течении 14 дней со дня заключения Договора на следующие реквизиты: расчетный счет </w:t>
      </w:r>
      <w:r w:rsidRPr="00505FA9">
        <w:rPr>
          <w:sz w:val="24"/>
          <w:szCs w:val="24"/>
        </w:rPr>
        <w:t xml:space="preserve">03100643000000012600, л/с </w:t>
      </w:r>
      <w:proofErr w:type="gramStart"/>
      <w:r w:rsidRPr="00505FA9">
        <w:rPr>
          <w:sz w:val="24"/>
          <w:szCs w:val="24"/>
        </w:rPr>
        <w:t xml:space="preserve">04263005150,   </w:t>
      </w:r>
      <w:proofErr w:type="gramEnd"/>
      <w:r w:rsidRPr="00505FA9">
        <w:rPr>
          <w:sz w:val="24"/>
          <w:szCs w:val="24"/>
        </w:rPr>
        <w:t xml:space="preserve">                               к/</w:t>
      </w:r>
      <w:proofErr w:type="spellStart"/>
      <w:r w:rsidRPr="00505FA9">
        <w:rPr>
          <w:sz w:val="24"/>
          <w:szCs w:val="24"/>
        </w:rPr>
        <w:t>сч</w:t>
      </w:r>
      <w:proofErr w:type="spellEnd"/>
      <w:r w:rsidRPr="00505FA9">
        <w:rPr>
          <w:sz w:val="24"/>
          <w:szCs w:val="24"/>
        </w:rPr>
        <w:t xml:space="preserve"> (ЕКС) 40102810745370000018, БИК 011403102, ОТДЕЛЕНИЕ БЕЛГОРОД БАНКА РОССИИ//УФК по Белгородской области, код бюджетной классификации  86011406024040000430,  КПП  312701001, ИНН 3127004107, ОКТМО </w:t>
      </w:r>
      <w:r w:rsidRPr="00505FA9">
        <w:rPr>
          <w:bCs/>
          <w:sz w:val="24"/>
          <w:szCs w:val="24"/>
        </w:rPr>
        <w:t>14730000.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 xml:space="preserve">2.5. Надлежащим выполнением обязательств Покупателя по оплате Имущества   является   поступление   денежных   средств   на   счет   </w:t>
      </w:r>
      <w:proofErr w:type="gramStart"/>
      <w:r w:rsidRPr="00505FA9">
        <w:rPr>
          <w:sz w:val="24"/>
          <w:szCs w:val="24"/>
        </w:rPr>
        <w:t>Продавца  в</w:t>
      </w:r>
      <w:proofErr w:type="gramEnd"/>
      <w:r w:rsidRPr="00505FA9">
        <w:rPr>
          <w:sz w:val="24"/>
          <w:szCs w:val="24"/>
        </w:rPr>
        <w:t xml:space="preserve"> порядке, указанном в                п. 2.4. настоящего Договора.</w:t>
      </w:r>
    </w:p>
    <w:p w:rsidR="00505FA9" w:rsidRPr="00505FA9" w:rsidRDefault="00505FA9" w:rsidP="00505FA9">
      <w:pPr>
        <w:ind w:firstLine="720"/>
        <w:jc w:val="both"/>
        <w:rPr>
          <w:sz w:val="24"/>
          <w:szCs w:val="24"/>
        </w:rPr>
      </w:pPr>
      <w:r w:rsidRPr="00505FA9">
        <w:rPr>
          <w:sz w:val="24"/>
          <w:szCs w:val="24"/>
        </w:rPr>
        <w:t>2.6. Все расчеты по Договору производятся в рублях в безналичном порядке.</w:t>
      </w:r>
    </w:p>
    <w:p w:rsidR="00505FA9" w:rsidRPr="00505FA9" w:rsidRDefault="00505FA9" w:rsidP="00505FA9">
      <w:pPr>
        <w:ind w:firstLine="283"/>
        <w:jc w:val="both"/>
        <w:rPr>
          <w:sz w:val="24"/>
          <w:szCs w:val="24"/>
        </w:rPr>
      </w:pPr>
      <w:r w:rsidRPr="00505FA9">
        <w:rPr>
          <w:sz w:val="24"/>
          <w:szCs w:val="24"/>
        </w:rPr>
        <w:t xml:space="preserve">        2.7. Указанная в </w:t>
      </w:r>
      <w:proofErr w:type="spellStart"/>
      <w:r w:rsidRPr="00505FA9">
        <w:rPr>
          <w:sz w:val="24"/>
          <w:szCs w:val="24"/>
        </w:rPr>
        <w:t>п.п</w:t>
      </w:r>
      <w:proofErr w:type="spellEnd"/>
      <w:r w:rsidRPr="00505FA9">
        <w:rPr>
          <w:sz w:val="24"/>
          <w:szCs w:val="24"/>
        </w:rPr>
        <w:t xml:space="preserve">. </w:t>
      </w:r>
      <w:proofErr w:type="gramStart"/>
      <w:r w:rsidRPr="00505FA9">
        <w:rPr>
          <w:sz w:val="24"/>
          <w:szCs w:val="24"/>
        </w:rPr>
        <w:t>2.1.,</w:t>
      </w:r>
      <w:proofErr w:type="gramEnd"/>
      <w:r w:rsidRPr="00505FA9">
        <w:rPr>
          <w:sz w:val="24"/>
          <w:szCs w:val="24"/>
        </w:rPr>
        <w:t xml:space="preserve"> 2.2. настоящего Договора стоимость Имущества является окончательной, не подлежит изменению или индексации.</w:t>
      </w:r>
    </w:p>
    <w:p w:rsidR="00505FA9" w:rsidRPr="00505FA9" w:rsidRDefault="00505FA9" w:rsidP="00505FA9">
      <w:pPr>
        <w:jc w:val="both"/>
        <w:rPr>
          <w:sz w:val="24"/>
          <w:szCs w:val="24"/>
        </w:rPr>
      </w:pPr>
    </w:p>
    <w:p w:rsidR="00505FA9" w:rsidRPr="00505FA9" w:rsidRDefault="00505FA9" w:rsidP="00505FA9">
      <w:pPr>
        <w:ind w:firstLine="708"/>
        <w:jc w:val="center"/>
        <w:rPr>
          <w:b/>
          <w:sz w:val="24"/>
          <w:szCs w:val="24"/>
        </w:rPr>
      </w:pPr>
      <w:r w:rsidRPr="00505FA9">
        <w:rPr>
          <w:b/>
          <w:sz w:val="24"/>
          <w:szCs w:val="24"/>
        </w:rPr>
        <w:t>3. ПЕРЕДАЧА ИМУЩЕСТВА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>3.1. Имущество передается по месту его нахождения.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>Имущество   находится   по   адресу: _____________.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>3.2. Передача Имущества Продавцом и принятие его Покупателем осуществляется по акту приема-передачи, который подписывается Сторонами настоящего Договора с момента полной оплаты Имущества.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 xml:space="preserve">3.3. Передача Имущества должна быть осуществлена в течение 30 дней с момента полной оплаты Имущества Покупателем в соответствии с </w:t>
      </w:r>
      <w:proofErr w:type="gramStart"/>
      <w:r w:rsidRPr="00505FA9">
        <w:rPr>
          <w:sz w:val="24"/>
          <w:szCs w:val="24"/>
        </w:rPr>
        <w:t>разделом  2</w:t>
      </w:r>
      <w:proofErr w:type="gramEnd"/>
      <w:r w:rsidRPr="00505FA9">
        <w:rPr>
          <w:sz w:val="24"/>
          <w:szCs w:val="24"/>
        </w:rPr>
        <w:t xml:space="preserve"> настоящего Договора.</w:t>
      </w:r>
    </w:p>
    <w:p w:rsidR="00505FA9" w:rsidRPr="00505FA9" w:rsidRDefault="00505FA9" w:rsidP="00505FA9">
      <w:pPr>
        <w:jc w:val="both"/>
        <w:rPr>
          <w:sz w:val="24"/>
          <w:szCs w:val="24"/>
        </w:rPr>
      </w:pPr>
    </w:p>
    <w:p w:rsidR="00505FA9" w:rsidRPr="00505FA9" w:rsidRDefault="00505FA9" w:rsidP="00505FA9">
      <w:pPr>
        <w:jc w:val="center"/>
        <w:rPr>
          <w:b/>
          <w:sz w:val="24"/>
          <w:szCs w:val="24"/>
        </w:rPr>
      </w:pPr>
      <w:r w:rsidRPr="00505FA9">
        <w:rPr>
          <w:b/>
          <w:sz w:val="24"/>
          <w:szCs w:val="24"/>
        </w:rPr>
        <w:t>4. ПЕРЕХОД ПРАВА СОБСТВЕННОСТИ НА ИМУЩЕСТВО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 xml:space="preserve">4.1. Переход права собственности на Имущество подлежит государственной регистрации в </w:t>
      </w:r>
      <w:proofErr w:type="spellStart"/>
      <w:r w:rsidRPr="00505FA9">
        <w:rPr>
          <w:sz w:val="24"/>
          <w:szCs w:val="24"/>
        </w:rPr>
        <w:t>Губкинском</w:t>
      </w:r>
      <w:proofErr w:type="spellEnd"/>
      <w:r w:rsidRPr="00505FA9">
        <w:rPr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Белгородской области. 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>Расходы, связанные с государственной регистрацией перехода права собственности на Имущество, несет Покупатель.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>4.2. Право собственности на Имущество переходит к Покупателю с момента государственной регистрации перехода права собственности.</w:t>
      </w:r>
    </w:p>
    <w:p w:rsidR="00505FA9" w:rsidRPr="00505FA9" w:rsidRDefault="00505FA9" w:rsidP="00505FA9">
      <w:pPr>
        <w:ind w:firstLine="708"/>
        <w:jc w:val="center"/>
        <w:rPr>
          <w:b/>
          <w:sz w:val="24"/>
          <w:szCs w:val="24"/>
        </w:rPr>
      </w:pPr>
      <w:r w:rsidRPr="00505FA9">
        <w:rPr>
          <w:b/>
          <w:sz w:val="24"/>
          <w:szCs w:val="24"/>
        </w:rPr>
        <w:t>5. ОТВЕТСТВЕННОСТЬ СТОРОН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>5.1. За невыполнение или ненадлежащее выполнение обязательств по настоящему Договору виновная Сторона несет ответственность в соответствии с законодательством Российской Федерации и настоящим Договором.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 xml:space="preserve">5.2. Стороны договорились, что </w:t>
      </w:r>
      <w:proofErr w:type="spellStart"/>
      <w:r w:rsidRPr="00505FA9">
        <w:rPr>
          <w:sz w:val="24"/>
          <w:szCs w:val="24"/>
        </w:rPr>
        <w:t>непоступление</w:t>
      </w:r>
      <w:proofErr w:type="spellEnd"/>
      <w:r w:rsidRPr="00505FA9">
        <w:rPr>
          <w:sz w:val="24"/>
          <w:szCs w:val="24"/>
        </w:rPr>
        <w:t xml:space="preserve"> денежных средств в счет оплаты Имущества в соответствии с п. 2.4. Договора, считается отказом Покупателя от исполнения обязательств по оплате Имущества. В этом случае Продавец вправе отказаться от исполнения своих обязательств по Договору, письменно уведомив Покупателя о расторжении Договора.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>Договор считается расторгнутым с момента направления Продавцом указанного уведомления, при этом Покупатель теряет право на получение Имущества и утрачивает внесенный задаток. В данном случае оформление Сторонами дополнительного Соглашения о расторжении Договора не требуется.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 xml:space="preserve">5.3. В случае уклонения Покупателя от фактического принятия Имущества в установленный п. 3.3. Договора срок, он уплачивает Продавцу пени за каждый день просрочки в размере одной трехсотой (1/300) </w:t>
      </w:r>
      <w:r w:rsidR="002E56D2">
        <w:rPr>
          <w:sz w:val="24"/>
          <w:szCs w:val="24"/>
        </w:rPr>
        <w:t>ключевой ставки</w:t>
      </w:r>
      <w:r w:rsidRPr="00505FA9">
        <w:rPr>
          <w:sz w:val="24"/>
          <w:szCs w:val="24"/>
        </w:rPr>
        <w:t xml:space="preserve"> Центрального банка Российской Федерации, действующей на дату заключения Договора, от суммы просроченного платежа за каждый день просрочки.</w:t>
      </w:r>
    </w:p>
    <w:p w:rsidR="00505FA9" w:rsidRDefault="00505FA9" w:rsidP="00505FA9">
      <w:pPr>
        <w:ind w:firstLine="708"/>
        <w:jc w:val="both"/>
        <w:rPr>
          <w:sz w:val="24"/>
          <w:szCs w:val="24"/>
        </w:rPr>
      </w:pPr>
    </w:p>
    <w:p w:rsidR="00297417" w:rsidRPr="00505FA9" w:rsidRDefault="00297417" w:rsidP="00505FA9">
      <w:pPr>
        <w:ind w:firstLine="708"/>
        <w:jc w:val="both"/>
        <w:rPr>
          <w:sz w:val="24"/>
          <w:szCs w:val="24"/>
        </w:rPr>
      </w:pPr>
    </w:p>
    <w:p w:rsidR="00505FA9" w:rsidRPr="00505FA9" w:rsidRDefault="00505FA9" w:rsidP="00505FA9">
      <w:pPr>
        <w:jc w:val="center"/>
        <w:rPr>
          <w:b/>
          <w:sz w:val="24"/>
          <w:szCs w:val="24"/>
        </w:rPr>
      </w:pPr>
      <w:r w:rsidRPr="00505FA9">
        <w:rPr>
          <w:b/>
          <w:sz w:val="24"/>
          <w:szCs w:val="24"/>
        </w:rPr>
        <w:t>6. ПРОЧИЕ УСЛОВИЯ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 xml:space="preserve">6.1. Любые изменения и дополнения к Договору действительны только в том случае, если они совершены в письменной форме и подписаны Сторонами или надлежаще уполномоченными </w:t>
      </w:r>
      <w:proofErr w:type="gramStart"/>
      <w:r w:rsidRPr="00505FA9">
        <w:rPr>
          <w:sz w:val="24"/>
          <w:szCs w:val="24"/>
        </w:rPr>
        <w:t>на</w:t>
      </w:r>
      <w:proofErr w:type="gramEnd"/>
      <w:r w:rsidRPr="00505FA9">
        <w:rPr>
          <w:sz w:val="24"/>
          <w:szCs w:val="24"/>
        </w:rPr>
        <w:t xml:space="preserve"> то представителями Сторон.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>6.2. Все уведомления и сообщения должны направляться в письменной форме.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>6.3. Во всем остальном, что не предусмотрено настоящим Договором, Стороны руководствуются федеральным законодательством РФ.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>6.4. 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переговоров.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 xml:space="preserve">При </w:t>
      </w:r>
      <w:proofErr w:type="spellStart"/>
      <w:r w:rsidRPr="00505FA9">
        <w:rPr>
          <w:sz w:val="24"/>
          <w:szCs w:val="24"/>
        </w:rPr>
        <w:t>неурегулировании</w:t>
      </w:r>
      <w:proofErr w:type="spellEnd"/>
      <w:r w:rsidRPr="00505FA9">
        <w:rPr>
          <w:sz w:val="24"/>
          <w:szCs w:val="24"/>
        </w:rPr>
        <w:t xml:space="preserve"> в процессе переговоров спорных вопросов, споры разрешаются в Арбитражном суде Белгородской области.</w:t>
      </w:r>
    </w:p>
    <w:p w:rsidR="00505FA9" w:rsidRPr="00505FA9" w:rsidRDefault="00505FA9" w:rsidP="00505FA9">
      <w:pPr>
        <w:jc w:val="center"/>
        <w:rPr>
          <w:b/>
          <w:sz w:val="24"/>
          <w:szCs w:val="24"/>
        </w:rPr>
      </w:pPr>
      <w:r w:rsidRPr="00505FA9">
        <w:rPr>
          <w:b/>
          <w:sz w:val="24"/>
          <w:szCs w:val="24"/>
        </w:rPr>
        <w:t>7. СРОК ДЕЙСТВИЯ ДОГОВОРА</w:t>
      </w:r>
    </w:p>
    <w:p w:rsidR="00505FA9" w:rsidRPr="00505FA9" w:rsidRDefault="00505FA9" w:rsidP="00505FA9">
      <w:pPr>
        <w:jc w:val="both"/>
        <w:rPr>
          <w:sz w:val="24"/>
          <w:szCs w:val="24"/>
        </w:rPr>
      </w:pPr>
      <w:r w:rsidRPr="00505FA9">
        <w:rPr>
          <w:sz w:val="24"/>
          <w:szCs w:val="24"/>
        </w:rPr>
        <w:tab/>
        <w:t>7.1. Договор действует с момента его подписания и до полного исполнения Сторонами своих обязательств.</w:t>
      </w:r>
    </w:p>
    <w:p w:rsidR="00505FA9" w:rsidRPr="00505FA9" w:rsidRDefault="00505FA9" w:rsidP="00505FA9">
      <w:pPr>
        <w:jc w:val="center"/>
        <w:rPr>
          <w:b/>
          <w:sz w:val="24"/>
          <w:szCs w:val="24"/>
        </w:rPr>
      </w:pPr>
      <w:r w:rsidRPr="00505FA9">
        <w:rPr>
          <w:b/>
          <w:sz w:val="24"/>
          <w:szCs w:val="24"/>
        </w:rPr>
        <w:t>8. ЗАКЛЮЧИТЕЛЬНЫЕ ПОЛОЖЕНИЯ</w:t>
      </w:r>
    </w:p>
    <w:p w:rsidR="00505FA9" w:rsidRPr="00505FA9" w:rsidRDefault="00505FA9" w:rsidP="00505FA9">
      <w:pPr>
        <w:ind w:firstLine="708"/>
        <w:jc w:val="both"/>
        <w:rPr>
          <w:sz w:val="24"/>
          <w:szCs w:val="24"/>
        </w:rPr>
      </w:pPr>
      <w:r w:rsidRPr="00505FA9">
        <w:rPr>
          <w:sz w:val="24"/>
          <w:szCs w:val="24"/>
        </w:rPr>
        <w:t xml:space="preserve">8.1. Договор составлен и подписан в трех экземплярах, каждый из которых имеет равную юридическую силу, первый экземпляр хранится у Продавца, второй хранится у Покупателя, третий – в </w:t>
      </w:r>
      <w:proofErr w:type="spellStart"/>
      <w:r w:rsidRPr="00505FA9">
        <w:rPr>
          <w:sz w:val="24"/>
          <w:szCs w:val="24"/>
        </w:rPr>
        <w:t>Губкинском</w:t>
      </w:r>
      <w:proofErr w:type="spellEnd"/>
      <w:r w:rsidRPr="00505FA9">
        <w:rPr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Белгородской области. </w:t>
      </w:r>
    </w:p>
    <w:p w:rsidR="00505FA9" w:rsidRPr="00505FA9" w:rsidRDefault="00505FA9" w:rsidP="00505FA9">
      <w:pPr>
        <w:jc w:val="both"/>
        <w:rPr>
          <w:sz w:val="24"/>
          <w:szCs w:val="24"/>
        </w:rPr>
      </w:pPr>
    </w:p>
    <w:p w:rsidR="00505FA9" w:rsidRPr="00505FA9" w:rsidRDefault="00505FA9" w:rsidP="00505FA9">
      <w:pPr>
        <w:jc w:val="center"/>
        <w:rPr>
          <w:b/>
          <w:sz w:val="24"/>
          <w:szCs w:val="24"/>
        </w:rPr>
      </w:pPr>
      <w:r w:rsidRPr="00505FA9">
        <w:rPr>
          <w:b/>
          <w:sz w:val="24"/>
          <w:szCs w:val="24"/>
        </w:rPr>
        <w:t>9. АДРЕСА И ПОДПИСИ СТОРОН</w:t>
      </w:r>
    </w:p>
    <w:p w:rsidR="00505FA9" w:rsidRPr="00505FA9" w:rsidRDefault="00505FA9" w:rsidP="00505FA9">
      <w:pPr>
        <w:jc w:val="both"/>
        <w:rPr>
          <w:sz w:val="24"/>
          <w:szCs w:val="24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60"/>
        <w:gridCol w:w="180"/>
        <w:gridCol w:w="56"/>
        <w:gridCol w:w="180"/>
        <w:gridCol w:w="4444"/>
      </w:tblGrid>
      <w:tr w:rsidR="00505FA9" w:rsidRPr="00505FA9" w:rsidTr="00505FA9">
        <w:tc>
          <w:tcPr>
            <w:tcW w:w="5040" w:type="dxa"/>
            <w:gridSpan w:val="2"/>
          </w:tcPr>
          <w:p w:rsidR="00505FA9" w:rsidRPr="00505FA9" w:rsidRDefault="00505FA9" w:rsidP="00505FA9">
            <w:pPr>
              <w:jc w:val="both"/>
              <w:rPr>
                <w:sz w:val="24"/>
                <w:szCs w:val="24"/>
              </w:rPr>
            </w:pPr>
            <w:r w:rsidRPr="00505FA9">
              <w:rPr>
                <w:sz w:val="24"/>
                <w:szCs w:val="24"/>
              </w:rPr>
              <w:t xml:space="preserve">             Продавец:</w:t>
            </w:r>
          </w:p>
          <w:p w:rsidR="00505FA9" w:rsidRPr="00505FA9" w:rsidRDefault="00505FA9" w:rsidP="00505FA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505FA9" w:rsidRPr="00505FA9" w:rsidRDefault="00505FA9" w:rsidP="00505FA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44" w:type="dxa"/>
            <w:hideMark/>
          </w:tcPr>
          <w:p w:rsidR="00505FA9" w:rsidRPr="00505FA9" w:rsidRDefault="00505FA9" w:rsidP="00505FA9">
            <w:pPr>
              <w:jc w:val="both"/>
              <w:rPr>
                <w:sz w:val="24"/>
                <w:szCs w:val="24"/>
              </w:rPr>
            </w:pPr>
            <w:r w:rsidRPr="00505FA9">
              <w:rPr>
                <w:sz w:val="24"/>
                <w:szCs w:val="24"/>
              </w:rPr>
              <w:t xml:space="preserve">            Покупатель: </w:t>
            </w:r>
          </w:p>
        </w:tc>
      </w:tr>
      <w:tr w:rsidR="00505FA9" w:rsidRPr="00505FA9" w:rsidTr="00505FA9">
        <w:tc>
          <w:tcPr>
            <w:tcW w:w="4860" w:type="dxa"/>
          </w:tcPr>
          <w:p w:rsidR="00505FA9" w:rsidRPr="00505FA9" w:rsidRDefault="00505FA9" w:rsidP="00505FA9">
            <w:pPr>
              <w:ind w:left="-108"/>
              <w:jc w:val="both"/>
              <w:rPr>
                <w:sz w:val="24"/>
                <w:szCs w:val="24"/>
              </w:rPr>
            </w:pPr>
          </w:p>
          <w:p w:rsidR="00505FA9" w:rsidRPr="00505FA9" w:rsidRDefault="00505FA9" w:rsidP="00505FA9">
            <w:pPr>
              <w:ind w:left="-108"/>
              <w:jc w:val="both"/>
              <w:rPr>
                <w:sz w:val="24"/>
                <w:szCs w:val="24"/>
              </w:rPr>
            </w:pPr>
          </w:p>
          <w:p w:rsidR="00505FA9" w:rsidRPr="00505FA9" w:rsidRDefault="00505FA9" w:rsidP="00505FA9">
            <w:pPr>
              <w:ind w:left="-108"/>
              <w:jc w:val="both"/>
              <w:rPr>
                <w:sz w:val="24"/>
                <w:szCs w:val="24"/>
              </w:rPr>
            </w:pPr>
            <w:r w:rsidRPr="00505FA9">
              <w:rPr>
                <w:sz w:val="24"/>
                <w:szCs w:val="24"/>
              </w:rPr>
              <w:t xml:space="preserve">___________________ </w:t>
            </w:r>
          </w:p>
          <w:p w:rsidR="00505FA9" w:rsidRPr="00505FA9" w:rsidRDefault="00505FA9" w:rsidP="00505FA9">
            <w:pPr>
              <w:ind w:left="-108"/>
              <w:jc w:val="both"/>
              <w:rPr>
                <w:sz w:val="24"/>
                <w:szCs w:val="24"/>
              </w:rPr>
            </w:pPr>
            <w:proofErr w:type="spellStart"/>
            <w:r w:rsidRPr="00505FA9">
              <w:rPr>
                <w:sz w:val="24"/>
                <w:szCs w:val="24"/>
              </w:rPr>
              <w:t>м.п</w:t>
            </w:r>
            <w:proofErr w:type="spellEnd"/>
            <w:r w:rsidRPr="00505FA9">
              <w:rPr>
                <w:sz w:val="24"/>
                <w:szCs w:val="24"/>
              </w:rPr>
              <w:t>.</w:t>
            </w:r>
          </w:p>
        </w:tc>
        <w:tc>
          <w:tcPr>
            <w:tcW w:w="236" w:type="dxa"/>
            <w:gridSpan w:val="2"/>
          </w:tcPr>
          <w:p w:rsidR="00505FA9" w:rsidRPr="00505FA9" w:rsidRDefault="00505FA9" w:rsidP="00505FA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24" w:type="dxa"/>
            <w:gridSpan w:val="2"/>
          </w:tcPr>
          <w:p w:rsidR="00505FA9" w:rsidRPr="00505FA9" w:rsidRDefault="00505FA9" w:rsidP="00505FA9">
            <w:pPr>
              <w:jc w:val="both"/>
              <w:rPr>
                <w:sz w:val="24"/>
                <w:szCs w:val="24"/>
              </w:rPr>
            </w:pPr>
            <w:r w:rsidRPr="00505FA9">
              <w:rPr>
                <w:sz w:val="24"/>
                <w:szCs w:val="24"/>
              </w:rPr>
              <w:t xml:space="preserve">         </w:t>
            </w:r>
          </w:p>
          <w:p w:rsidR="00505FA9" w:rsidRPr="00505FA9" w:rsidRDefault="00505FA9" w:rsidP="00505FA9">
            <w:pPr>
              <w:jc w:val="both"/>
              <w:rPr>
                <w:sz w:val="24"/>
                <w:szCs w:val="24"/>
              </w:rPr>
            </w:pPr>
          </w:p>
          <w:p w:rsidR="00505FA9" w:rsidRPr="00505FA9" w:rsidRDefault="00505FA9" w:rsidP="00505FA9">
            <w:pPr>
              <w:jc w:val="both"/>
              <w:rPr>
                <w:sz w:val="24"/>
                <w:szCs w:val="24"/>
              </w:rPr>
            </w:pPr>
            <w:r w:rsidRPr="00505FA9">
              <w:rPr>
                <w:sz w:val="24"/>
                <w:szCs w:val="24"/>
              </w:rPr>
              <w:t>_________________</w:t>
            </w:r>
          </w:p>
          <w:p w:rsidR="00505FA9" w:rsidRPr="00505FA9" w:rsidRDefault="00505FA9" w:rsidP="00505FA9">
            <w:pPr>
              <w:jc w:val="both"/>
              <w:rPr>
                <w:sz w:val="24"/>
                <w:szCs w:val="24"/>
              </w:rPr>
            </w:pPr>
            <w:proofErr w:type="spellStart"/>
            <w:r w:rsidRPr="00505FA9">
              <w:rPr>
                <w:sz w:val="24"/>
                <w:szCs w:val="24"/>
              </w:rPr>
              <w:t>м.п</w:t>
            </w:r>
            <w:proofErr w:type="spellEnd"/>
            <w:r w:rsidRPr="00505FA9">
              <w:rPr>
                <w:sz w:val="24"/>
                <w:szCs w:val="24"/>
              </w:rPr>
              <w:t>.</w:t>
            </w:r>
          </w:p>
        </w:tc>
      </w:tr>
    </w:tbl>
    <w:p w:rsidR="00505FA9" w:rsidRPr="00505FA9" w:rsidRDefault="00505FA9" w:rsidP="00505FA9">
      <w:pPr>
        <w:jc w:val="center"/>
        <w:rPr>
          <w:sz w:val="28"/>
          <w:szCs w:val="28"/>
        </w:rPr>
      </w:pPr>
      <w:r w:rsidRPr="00505FA9">
        <w:rPr>
          <w:b/>
          <w:sz w:val="28"/>
          <w:szCs w:val="28"/>
        </w:rPr>
        <w:t xml:space="preserve">                                                                                     </w:t>
      </w:r>
    </w:p>
    <w:p w:rsidR="00ED62B8" w:rsidRPr="00ED62B8" w:rsidRDefault="00ED62B8" w:rsidP="00505FA9">
      <w:pPr>
        <w:pStyle w:val="21"/>
        <w:spacing w:line="240" w:lineRule="auto"/>
        <w:jc w:val="center"/>
        <w:rPr>
          <w:b/>
          <w:sz w:val="24"/>
          <w:szCs w:val="24"/>
        </w:rPr>
      </w:pPr>
    </w:p>
    <w:sectPr w:rsidR="00ED62B8" w:rsidRPr="00ED62B8" w:rsidSect="00141E62">
      <w:pgSz w:w="11906" w:h="16838"/>
      <w:pgMar w:top="71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5FCF42F5"/>
    <w:multiLevelType w:val="multilevel"/>
    <w:tmpl w:val="F7507278"/>
    <w:lvl w:ilvl="0">
      <w:start w:val="1"/>
      <w:numFmt w:val="decimal"/>
      <w:pStyle w:val="1"/>
      <w:lvlText w:val="%1."/>
      <w:lvlJc w:val="left"/>
      <w:pPr>
        <w:ind w:left="502" w:hanging="360"/>
      </w:pPr>
    </w:lvl>
    <w:lvl w:ilvl="1">
      <w:start w:val="1"/>
      <w:numFmt w:val="decimal"/>
      <w:pStyle w:val="11"/>
      <w:lvlText w:val="%1.%2."/>
      <w:lvlJc w:val="left"/>
      <w:pPr>
        <w:ind w:left="574" w:hanging="432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111"/>
      <w:lvlText w:val="%1.%2.%3."/>
      <w:lvlJc w:val="left"/>
      <w:pPr>
        <w:ind w:left="1355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111I"/>
      <w:lvlText w:val="(%4)"/>
      <w:lvlJc w:val="left"/>
      <w:pPr>
        <w:ind w:left="2066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lvl w:ilvl="0">
        <w:start w:val="1"/>
        <w:numFmt w:val="decimal"/>
        <w:pStyle w:val="1"/>
        <w:lvlText w:val="%1."/>
        <w:lvlJc w:val="left"/>
        <w:pPr>
          <w:ind w:left="502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ind w:left="567" w:hanging="567"/>
        </w:pPr>
        <w:rPr>
          <w:rFonts w:ascii="Tahoma" w:hAnsi="Tahoma" w:cs="Tahom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0"/>
          <w:szCs w:val="2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ind w:left="1355" w:hanging="504"/>
        </w:pPr>
        <w:rPr>
          <w:rFonts w:ascii="Tahoma" w:hAnsi="Tahoma" w:cs="Tahom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0"/>
          <w:szCs w:val="2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Roman"/>
        <w:pStyle w:val="111I"/>
        <w:lvlText w:val="(%4)"/>
        <w:lvlJc w:val="left"/>
        <w:pPr>
          <w:ind w:left="2066" w:hanging="648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9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9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9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60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178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A5"/>
    <w:rsid w:val="00000373"/>
    <w:rsid w:val="00000E51"/>
    <w:rsid w:val="0000151C"/>
    <w:rsid w:val="00007C1D"/>
    <w:rsid w:val="00014AFD"/>
    <w:rsid w:val="00014C61"/>
    <w:rsid w:val="00021889"/>
    <w:rsid w:val="000229DA"/>
    <w:rsid w:val="000231BB"/>
    <w:rsid w:val="000311E2"/>
    <w:rsid w:val="000321EC"/>
    <w:rsid w:val="00035850"/>
    <w:rsid w:val="00046D49"/>
    <w:rsid w:val="00047AC7"/>
    <w:rsid w:val="00051054"/>
    <w:rsid w:val="00052EE5"/>
    <w:rsid w:val="0005391A"/>
    <w:rsid w:val="00053B71"/>
    <w:rsid w:val="00053B85"/>
    <w:rsid w:val="00054EDC"/>
    <w:rsid w:val="00055977"/>
    <w:rsid w:val="00056084"/>
    <w:rsid w:val="00061056"/>
    <w:rsid w:val="00062AD9"/>
    <w:rsid w:val="0006366E"/>
    <w:rsid w:val="00070AA6"/>
    <w:rsid w:val="00075288"/>
    <w:rsid w:val="0007571B"/>
    <w:rsid w:val="000764B9"/>
    <w:rsid w:val="00077053"/>
    <w:rsid w:val="0008148F"/>
    <w:rsid w:val="000816CE"/>
    <w:rsid w:val="00082393"/>
    <w:rsid w:val="00084528"/>
    <w:rsid w:val="00086260"/>
    <w:rsid w:val="00086336"/>
    <w:rsid w:val="00090E80"/>
    <w:rsid w:val="00095FA5"/>
    <w:rsid w:val="000A2155"/>
    <w:rsid w:val="000A22D2"/>
    <w:rsid w:val="000A2380"/>
    <w:rsid w:val="000A2BEF"/>
    <w:rsid w:val="000A3C3B"/>
    <w:rsid w:val="000A7332"/>
    <w:rsid w:val="000B0D03"/>
    <w:rsid w:val="000B146D"/>
    <w:rsid w:val="000B1671"/>
    <w:rsid w:val="000B4610"/>
    <w:rsid w:val="000B5E79"/>
    <w:rsid w:val="000B69AB"/>
    <w:rsid w:val="000B6C6E"/>
    <w:rsid w:val="000B71BF"/>
    <w:rsid w:val="000C183E"/>
    <w:rsid w:val="000D101F"/>
    <w:rsid w:val="000D40AE"/>
    <w:rsid w:val="000D4683"/>
    <w:rsid w:val="000D5AFD"/>
    <w:rsid w:val="000D78D9"/>
    <w:rsid w:val="000D7F57"/>
    <w:rsid w:val="000E15A5"/>
    <w:rsid w:val="000E1DF0"/>
    <w:rsid w:val="000E2169"/>
    <w:rsid w:val="000E2B41"/>
    <w:rsid w:val="000E499C"/>
    <w:rsid w:val="000E4B4E"/>
    <w:rsid w:val="000F0370"/>
    <w:rsid w:val="000F5524"/>
    <w:rsid w:val="000F574E"/>
    <w:rsid w:val="00101D03"/>
    <w:rsid w:val="00101D67"/>
    <w:rsid w:val="001030EF"/>
    <w:rsid w:val="00103660"/>
    <w:rsid w:val="00104355"/>
    <w:rsid w:val="00116160"/>
    <w:rsid w:val="00122B5B"/>
    <w:rsid w:val="00125015"/>
    <w:rsid w:val="001260FB"/>
    <w:rsid w:val="00126F9B"/>
    <w:rsid w:val="00130561"/>
    <w:rsid w:val="0013651C"/>
    <w:rsid w:val="00136740"/>
    <w:rsid w:val="00141E62"/>
    <w:rsid w:val="00142102"/>
    <w:rsid w:val="00144779"/>
    <w:rsid w:val="00147D55"/>
    <w:rsid w:val="00163E83"/>
    <w:rsid w:val="00164BC4"/>
    <w:rsid w:val="00166375"/>
    <w:rsid w:val="0016787B"/>
    <w:rsid w:val="00173EA5"/>
    <w:rsid w:val="001747E0"/>
    <w:rsid w:val="001775DB"/>
    <w:rsid w:val="00180BA2"/>
    <w:rsid w:val="00182A76"/>
    <w:rsid w:val="00183D9B"/>
    <w:rsid w:val="001843DF"/>
    <w:rsid w:val="0018589A"/>
    <w:rsid w:val="00186DEE"/>
    <w:rsid w:val="0019048B"/>
    <w:rsid w:val="00193772"/>
    <w:rsid w:val="001943C9"/>
    <w:rsid w:val="00195EAF"/>
    <w:rsid w:val="001A244C"/>
    <w:rsid w:val="001A33D2"/>
    <w:rsid w:val="001A4015"/>
    <w:rsid w:val="001A491E"/>
    <w:rsid w:val="001A7DF1"/>
    <w:rsid w:val="001B08D9"/>
    <w:rsid w:val="001B5273"/>
    <w:rsid w:val="001C1CD7"/>
    <w:rsid w:val="001C3204"/>
    <w:rsid w:val="001C33C9"/>
    <w:rsid w:val="001C4673"/>
    <w:rsid w:val="001C4B93"/>
    <w:rsid w:val="001C4F0F"/>
    <w:rsid w:val="001C5D65"/>
    <w:rsid w:val="001C5DA2"/>
    <w:rsid w:val="001C69C9"/>
    <w:rsid w:val="001D5130"/>
    <w:rsid w:val="001D5516"/>
    <w:rsid w:val="001D69AB"/>
    <w:rsid w:val="001E00D3"/>
    <w:rsid w:val="001E48AF"/>
    <w:rsid w:val="001E74B9"/>
    <w:rsid w:val="001E7DAB"/>
    <w:rsid w:val="00203D4F"/>
    <w:rsid w:val="00203FEC"/>
    <w:rsid w:val="00206E87"/>
    <w:rsid w:val="00211349"/>
    <w:rsid w:val="002170DA"/>
    <w:rsid w:val="0021772A"/>
    <w:rsid w:val="00222658"/>
    <w:rsid w:val="002267FD"/>
    <w:rsid w:val="00226EA8"/>
    <w:rsid w:val="002309C8"/>
    <w:rsid w:val="002362FF"/>
    <w:rsid w:val="0024320A"/>
    <w:rsid w:val="00243304"/>
    <w:rsid w:val="00246F16"/>
    <w:rsid w:val="002527A6"/>
    <w:rsid w:val="00252E48"/>
    <w:rsid w:val="0025401F"/>
    <w:rsid w:val="002547B8"/>
    <w:rsid w:val="00257957"/>
    <w:rsid w:val="00261590"/>
    <w:rsid w:val="00264795"/>
    <w:rsid w:val="00266868"/>
    <w:rsid w:val="00270459"/>
    <w:rsid w:val="002709F2"/>
    <w:rsid w:val="00270CED"/>
    <w:rsid w:val="00271A0F"/>
    <w:rsid w:val="00274868"/>
    <w:rsid w:val="00275450"/>
    <w:rsid w:val="00275D85"/>
    <w:rsid w:val="00276F67"/>
    <w:rsid w:val="00277032"/>
    <w:rsid w:val="00280EBF"/>
    <w:rsid w:val="002828E3"/>
    <w:rsid w:val="002840EB"/>
    <w:rsid w:val="00284E35"/>
    <w:rsid w:val="00290A76"/>
    <w:rsid w:val="00290C49"/>
    <w:rsid w:val="00290D2E"/>
    <w:rsid w:val="00291772"/>
    <w:rsid w:val="00292076"/>
    <w:rsid w:val="00292119"/>
    <w:rsid w:val="00292EF8"/>
    <w:rsid w:val="0029301C"/>
    <w:rsid w:val="002970FE"/>
    <w:rsid w:val="00297417"/>
    <w:rsid w:val="002A1829"/>
    <w:rsid w:val="002A4807"/>
    <w:rsid w:val="002A6894"/>
    <w:rsid w:val="002A7DD9"/>
    <w:rsid w:val="002B3FE2"/>
    <w:rsid w:val="002B6FB7"/>
    <w:rsid w:val="002C3FDB"/>
    <w:rsid w:val="002D38A9"/>
    <w:rsid w:val="002D3A2D"/>
    <w:rsid w:val="002E0150"/>
    <w:rsid w:val="002E25C6"/>
    <w:rsid w:val="002E2880"/>
    <w:rsid w:val="002E56D2"/>
    <w:rsid w:val="002F58DA"/>
    <w:rsid w:val="00300408"/>
    <w:rsid w:val="00307FDD"/>
    <w:rsid w:val="00311DEE"/>
    <w:rsid w:val="003128F1"/>
    <w:rsid w:val="00317837"/>
    <w:rsid w:val="003231F0"/>
    <w:rsid w:val="0032446A"/>
    <w:rsid w:val="00327587"/>
    <w:rsid w:val="00327631"/>
    <w:rsid w:val="00327F26"/>
    <w:rsid w:val="00331006"/>
    <w:rsid w:val="00332DFE"/>
    <w:rsid w:val="00335E1A"/>
    <w:rsid w:val="00337F78"/>
    <w:rsid w:val="00341008"/>
    <w:rsid w:val="003429F5"/>
    <w:rsid w:val="00343DC1"/>
    <w:rsid w:val="00344AA7"/>
    <w:rsid w:val="00346762"/>
    <w:rsid w:val="003515FB"/>
    <w:rsid w:val="003527CD"/>
    <w:rsid w:val="003536D8"/>
    <w:rsid w:val="00353D18"/>
    <w:rsid w:val="00353DCD"/>
    <w:rsid w:val="00356EAA"/>
    <w:rsid w:val="003572CE"/>
    <w:rsid w:val="00361107"/>
    <w:rsid w:val="0036152C"/>
    <w:rsid w:val="00361F65"/>
    <w:rsid w:val="00366B69"/>
    <w:rsid w:val="00366BC4"/>
    <w:rsid w:val="003767C2"/>
    <w:rsid w:val="00376846"/>
    <w:rsid w:val="00380243"/>
    <w:rsid w:val="00380F22"/>
    <w:rsid w:val="0038252B"/>
    <w:rsid w:val="00383EF8"/>
    <w:rsid w:val="0038713C"/>
    <w:rsid w:val="00390BF6"/>
    <w:rsid w:val="0039190B"/>
    <w:rsid w:val="003928C3"/>
    <w:rsid w:val="003934EF"/>
    <w:rsid w:val="003A20E1"/>
    <w:rsid w:val="003A2A03"/>
    <w:rsid w:val="003A4E20"/>
    <w:rsid w:val="003A55CF"/>
    <w:rsid w:val="003A633E"/>
    <w:rsid w:val="003B1AA2"/>
    <w:rsid w:val="003B2624"/>
    <w:rsid w:val="003B4D02"/>
    <w:rsid w:val="003B78A1"/>
    <w:rsid w:val="003C308C"/>
    <w:rsid w:val="003C48E0"/>
    <w:rsid w:val="003C6440"/>
    <w:rsid w:val="003C6855"/>
    <w:rsid w:val="003D1BEE"/>
    <w:rsid w:val="003D23C9"/>
    <w:rsid w:val="003D2D37"/>
    <w:rsid w:val="003D7EBA"/>
    <w:rsid w:val="003E1804"/>
    <w:rsid w:val="003E4A29"/>
    <w:rsid w:val="003E7698"/>
    <w:rsid w:val="003E7954"/>
    <w:rsid w:val="003E7C77"/>
    <w:rsid w:val="003F04B8"/>
    <w:rsid w:val="003F1BBF"/>
    <w:rsid w:val="003F34E2"/>
    <w:rsid w:val="003F475C"/>
    <w:rsid w:val="003F4996"/>
    <w:rsid w:val="003F573E"/>
    <w:rsid w:val="00403E1C"/>
    <w:rsid w:val="00404BB5"/>
    <w:rsid w:val="004074B7"/>
    <w:rsid w:val="00411E8E"/>
    <w:rsid w:val="0041217D"/>
    <w:rsid w:val="00413F8A"/>
    <w:rsid w:val="0041416E"/>
    <w:rsid w:val="004158FF"/>
    <w:rsid w:val="004201E1"/>
    <w:rsid w:val="00420B1D"/>
    <w:rsid w:val="00422897"/>
    <w:rsid w:val="004229D9"/>
    <w:rsid w:val="00424DFB"/>
    <w:rsid w:val="00432757"/>
    <w:rsid w:val="0043469C"/>
    <w:rsid w:val="00435636"/>
    <w:rsid w:val="00436BA7"/>
    <w:rsid w:val="00437452"/>
    <w:rsid w:val="004379B7"/>
    <w:rsid w:val="00440568"/>
    <w:rsid w:val="00440C0D"/>
    <w:rsid w:val="004421A4"/>
    <w:rsid w:val="00442C76"/>
    <w:rsid w:val="00442E89"/>
    <w:rsid w:val="004478FC"/>
    <w:rsid w:val="00452B1D"/>
    <w:rsid w:val="0045315F"/>
    <w:rsid w:val="004558D4"/>
    <w:rsid w:val="00455913"/>
    <w:rsid w:val="00457AE6"/>
    <w:rsid w:val="004675A6"/>
    <w:rsid w:val="004678EA"/>
    <w:rsid w:val="00470792"/>
    <w:rsid w:val="00470B86"/>
    <w:rsid w:val="004759EA"/>
    <w:rsid w:val="004809CA"/>
    <w:rsid w:val="00482032"/>
    <w:rsid w:val="00490C2E"/>
    <w:rsid w:val="00496C9E"/>
    <w:rsid w:val="004A0F96"/>
    <w:rsid w:val="004A2FFE"/>
    <w:rsid w:val="004A5FF1"/>
    <w:rsid w:val="004A757C"/>
    <w:rsid w:val="004B10D6"/>
    <w:rsid w:val="004B2DED"/>
    <w:rsid w:val="004B435A"/>
    <w:rsid w:val="004C1ECB"/>
    <w:rsid w:val="004C25F0"/>
    <w:rsid w:val="004C3669"/>
    <w:rsid w:val="004C57F1"/>
    <w:rsid w:val="004C5D51"/>
    <w:rsid w:val="004C6065"/>
    <w:rsid w:val="004D0F7E"/>
    <w:rsid w:val="004D2AF7"/>
    <w:rsid w:val="004D4170"/>
    <w:rsid w:val="004D539A"/>
    <w:rsid w:val="004D60D0"/>
    <w:rsid w:val="004E311E"/>
    <w:rsid w:val="004E4A91"/>
    <w:rsid w:val="004E7E69"/>
    <w:rsid w:val="004F35E7"/>
    <w:rsid w:val="004F3B99"/>
    <w:rsid w:val="004F77F6"/>
    <w:rsid w:val="005020D1"/>
    <w:rsid w:val="005021CB"/>
    <w:rsid w:val="00502939"/>
    <w:rsid w:val="00505FA9"/>
    <w:rsid w:val="00510D91"/>
    <w:rsid w:val="005110E7"/>
    <w:rsid w:val="0051206E"/>
    <w:rsid w:val="00515D19"/>
    <w:rsid w:val="00517E26"/>
    <w:rsid w:val="00523883"/>
    <w:rsid w:val="00525BE1"/>
    <w:rsid w:val="005308E1"/>
    <w:rsid w:val="00530BBD"/>
    <w:rsid w:val="00530D4F"/>
    <w:rsid w:val="0053278E"/>
    <w:rsid w:val="00540802"/>
    <w:rsid w:val="00543163"/>
    <w:rsid w:val="00544CFB"/>
    <w:rsid w:val="00545E60"/>
    <w:rsid w:val="005468AA"/>
    <w:rsid w:val="005474FD"/>
    <w:rsid w:val="00547DF1"/>
    <w:rsid w:val="00550A73"/>
    <w:rsid w:val="0055282E"/>
    <w:rsid w:val="00555033"/>
    <w:rsid w:val="00556147"/>
    <w:rsid w:val="0055658B"/>
    <w:rsid w:val="0055659D"/>
    <w:rsid w:val="005574CF"/>
    <w:rsid w:val="00562414"/>
    <w:rsid w:val="00562C36"/>
    <w:rsid w:val="0057002C"/>
    <w:rsid w:val="00570198"/>
    <w:rsid w:val="00571057"/>
    <w:rsid w:val="00572C25"/>
    <w:rsid w:val="00574035"/>
    <w:rsid w:val="005816C8"/>
    <w:rsid w:val="0058174A"/>
    <w:rsid w:val="00582AFE"/>
    <w:rsid w:val="00583FC9"/>
    <w:rsid w:val="00587ABA"/>
    <w:rsid w:val="005956CA"/>
    <w:rsid w:val="0059626A"/>
    <w:rsid w:val="00597978"/>
    <w:rsid w:val="005A5D53"/>
    <w:rsid w:val="005A68F0"/>
    <w:rsid w:val="005A74B7"/>
    <w:rsid w:val="005B26F9"/>
    <w:rsid w:val="005B52C1"/>
    <w:rsid w:val="005C031C"/>
    <w:rsid w:val="005C440C"/>
    <w:rsid w:val="005C5146"/>
    <w:rsid w:val="005C695D"/>
    <w:rsid w:val="005C6AD4"/>
    <w:rsid w:val="005D01CF"/>
    <w:rsid w:val="005D0ACB"/>
    <w:rsid w:val="005D10C6"/>
    <w:rsid w:val="005D1BBF"/>
    <w:rsid w:val="005E1DA0"/>
    <w:rsid w:val="005E24E5"/>
    <w:rsid w:val="005E27EC"/>
    <w:rsid w:val="005E3441"/>
    <w:rsid w:val="005E3AEA"/>
    <w:rsid w:val="005E4BF4"/>
    <w:rsid w:val="005E71F7"/>
    <w:rsid w:val="005F0CF6"/>
    <w:rsid w:val="005F278E"/>
    <w:rsid w:val="005F44CB"/>
    <w:rsid w:val="005F44ED"/>
    <w:rsid w:val="005F58AA"/>
    <w:rsid w:val="005F6B20"/>
    <w:rsid w:val="005F700B"/>
    <w:rsid w:val="006023F4"/>
    <w:rsid w:val="00605186"/>
    <w:rsid w:val="00605F13"/>
    <w:rsid w:val="00611B55"/>
    <w:rsid w:val="00612129"/>
    <w:rsid w:val="00613654"/>
    <w:rsid w:val="006154DD"/>
    <w:rsid w:val="00620AF6"/>
    <w:rsid w:val="00625968"/>
    <w:rsid w:val="00627330"/>
    <w:rsid w:val="006370B2"/>
    <w:rsid w:val="00637B3B"/>
    <w:rsid w:val="006420E6"/>
    <w:rsid w:val="00644639"/>
    <w:rsid w:val="00646BEF"/>
    <w:rsid w:val="00646C51"/>
    <w:rsid w:val="00663707"/>
    <w:rsid w:val="00664848"/>
    <w:rsid w:val="00676A89"/>
    <w:rsid w:val="00683BF2"/>
    <w:rsid w:val="00694FE7"/>
    <w:rsid w:val="00696CEB"/>
    <w:rsid w:val="0069784D"/>
    <w:rsid w:val="006A1B37"/>
    <w:rsid w:val="006A3D98"/>
    <w:rsid w:val="006A59FE"/>
    <w:rsid w:val="006A6B83"/>
    <w:rsid w:val="006C282C"/>
    <w:rsid w:val="006D0FB1"/>
    <w:rsid w:val="006E2049"/>
    <w:rsid w:val="006E39F0"/>
    <w:rsid w:val="006E48C1"/>
    <w:rsid w:val="006E4B76"/>
    <w:rsid w:val="006F2086"/>
    <w:rsid w:val="006F45D9"/>
    <w:rsid w:val="006F55C3"/>
    <w:rsid w:val="00700D51"/>
    <w:rsid w:val="00704BB2"/>
    <w:rsid w:val="00711D1B"/>
    <w:rsid w:val="00715F59"/>
    <w:rsid w:val="00716A36"/>
    <w:rsid w:val="00722D38"/>
    <w:rsid w:val="00725074"/>
    <w:rsid w:val="0072740D"/>
    <w:rsid w:val="00730525"/>
    <w:rsid w:val="00737031"/>
    <w:rsid w:val="007406D1"/>
    <w:rsid w:val="00742C8E"/>
    <w:rsid w:val="007452BF"/>
    <w:rsid w:val="007472EA"/>
    <w:rsid w:val="00750255"/>
    <w:rsid w:val="00751E52"/>
    <w:rsid w:val="00752561"/>
    <w:rsid w:val="007531C4"/>
    <w:rsid w:val="007531D0"/>
    <w:rsid w:val="00753CE5"/>
    <w:rsid w:val="00767A99"/>
    <w:rsid w:val="00770BBE"/>
    <w:rsid w:val="00771689"/>
    <w:rsid w:val="00772180"/>
    <w:rsid w:val="00773009"/>
    <w:rsid w:val="00773E73"/>
    <w:rsid w:val="00775985"/>
    <w:rsid w:val="007776DA"/>
    <w:rsid w:val="0078092F"/>
    <w:rsid w:val="00782793"/>
    <w:rsid w:val="0078527F"/>
    <w:rsid w:val="00790A45"/>
    <w:rsid w:val="00790D12"/>
    <w:rsid w:val="0079189D"/>
    <w:rsid w:val="00792695"/>
    <w:rsid w:val="00792D0B"/>
    <w:rsid w:val="007946F4"/>
    <w:rsid w:val="00795180"/>
    <w:rsid w:val="00795345"/>
    <w:rsid w:val="00795494"/>
    <w:rsid w:val="00796638"/>
    <w:rsid w:val="007A193E"/>
    <w:rsid w:val="007A1D26"/>
    <w:rsid w:val="007A291A"/>
    <w:rsid w:val="007A347C"/>
    <w:rsid w:val="007A4198"/>
    <w:rsid w:val="007A707C"/>
    <w:rsid w:val="007A70E1"/>
    <w:rsid w:val="007B0F66"/>
    <w:rsid w:val="007B7D70"/>
    <w:rsid w:val="007C1DE1"/>
    <w:rsid w:val="007C2CDC"/>
    <w:rsid w:val="007D1B8F"/>
    <w:rsid w:val="007D3EA0"/>
    <w:rsid w:val="007D4E85"/>
    <w:rsid w:val="007D544D"/>
    <w:rsid w:val="007D624A"/>
    <w:rsid w:val="007D6E2C"/>
    <w:rsid w:val="007D79F3"/>
    <w:rsid w:val="007E351E"/>
    <w:rsid w:val="007E37F4"/>
    <w:rsid w:val="007E42C2"/>
    <w:rsid w:val="007E45B1"/>
    <w:rsid w:val="007E4D12"/>
    <w:rsid w:val="007F1F3D"/>
    <w:rsid w:val="007F3116"/>
    <w:rsid w:val="007F362F"/>
    <w:rsid w:val="007F79D9"/>
    <w:rsid w:val="008003DC"/>
    <w:rsid w:val="00801FDE"/>
    <w:rsid w:val="008036B1"/>
    <w:rsid w:val="008067D0"/>
    <w:rsid w:val="00810AB5"/>
    <w:rsid w:val="00810C0A"/>
    <w:rsid w:val="0081134A"/>
    <w:rsid w:val="00814439"/>
    <w:rsid w:val="008243D4"/>
    <w:rsid w:val="008250B5"/>
    <w:rsid w:val="00826971"/>
    <w:rsid w:val="00831CD9"/>
    <w:rsid w:val="00831E80"/>
    <w:rsid w:val="00833870"/>
    <w:rsid w:val="00834CE8"/>
    <w:rsid w:val="00835325"/>
    <w:rsid w:val="00840A0E"/>
    <w:rsid w:val="00842368"/>
    <w:rsid w:val="00851C80"/>
    <w:rsid w:val="00854D0F"/>
    <w:rsid w:val="00860060"/>
    <w:rsid w:val="008612E5"/>
    <w:rsid w:val="00863D2C"/>
    <w:rsid w:val="00865918"/>
    <w:rsid w:val="00867C63"/>
    <w:rsid w:val="008708FE"/>
    <w:rsid w:val="0087429E"/>
    <w:rsid w:val="0087461C"/>
    <w:rsid w:val="008746B9"/>
    <w:rsid w:val="008828B6"/>
    <w:rsid w:val="00885581"/>
    <w:rsid w:val="008875DA"/>
    <w:rsid w:val="008915A9"/>
    <w:rsid w:val="00892E1B"/>
    <w:rsid w:val="008947A0"/>
    <w:rsid w:val="00894E7E"/>
    <w:rsid w:val="00895080"/>
    <w:rsid w:val="00896428"/>
    <w:rsid w:val="00896874"/>
    <w:rsid w:val="00897F66"/>
    <w:rsid w:val="008A3900"/>
    <w:rsid w:val="008A7CEC"/>
    <w:rsid w:val="008A7FF6"/>
    <w:rsid w:val="008B111F"/>
    <w:rsid w:val="008B2CEC"/>
    <w:rsid w:val="008B3AA7"/>
    <w:rsid w:val="008B47C6"/>
    <w:rsid w:val="008B6930"/>
    <w:rsid w:val="008C089D"/>
    <w:rsid w:val="008C1FC9"/>
    <w:rsid w:val="008C41C8"/>
    <w:rsid w:val="008C4B1B"/>
    <w:rsid w:val="008C5664"/>
    <w:rsid w:val="008C797B"/>
    <w:rsid w:val="008D02A2"/>
    <w:rsid w:val="008D0CB4"/>
    <w:rsid w:val="008D2B9A"/>
    <w:rsid w:val="008E238F"/>
    <w:rsid w:val="008E53D0"/>
    <w:rsid w:val="008E727C"/>
    <w:rsid w:val="008E7BF0"/>
    <w:rsid w:val="008F2355"/>
    <w:rsid w:val="008F370D"/>
    <w:rsid w:val="008F3859"/>
    <w:rsid w:val="008F3D7D"/>
    <w:rsid w:val="008F3DD9"/>
    <w:rsid w:val="008F52CF"/>
    <w:rsid w:val="008F59B2"/>
    <w:rsid w:val="008F717A"/>
    <w:rsid w:val="008F7FC9"/>
    <w:rsid w:val="0090565B"/>
    <w:rsid w:val="00907626"/>
    <w:rsid w:val="00910571"/>
    <w:rsid w:val="00910951"/>
    <w:rsid w:val="00911B5F"/>
    <w:rsid w:val="0091366F"/>
    <w:rsid w:val="009247C3"/>
    <w:rsid w:val="009260A3"/>
    <w:rsid w:val="00930CF5"/>
    <w:rsid w:val="00932E87"/>
    <w:rsid w:val="00933156"/>
    <w:rsid w:val="00933CA1"/>
    <w:rsid w:val="00934358"/>
    <w:rsid w:val="00934BDB"/>
    <w:rsid w:val="00935808"/>
    <w:rsid w:val="0094573C"/>
    <w:rsid w:val="00945C99"/>
    <w:rsid w:val="00945CF5"/>
    <w:rsid w:val="00951465"/>
    <w:rsid w:val="00952619"/>
    <w:rsid w:val="0095336A"/>
    <w:rsid w:val="0095416B"/>
    <w:rsid w:val="009548DA"/>
    <w:rsid w:val="00960768"/>
    <w:rsid w:val="00960B48"/>
    <w:rsid w:val="009622E2"/>
    <w:rsid w:val="0096387B"/>
    <w:rsid w:val="0096494F"/>
    <w:rsid w:val="00966C25"/>
    <w:rsid w:val="0097395C"/>
    <w:rsid w:val="00974B2F"/>
    <w:rsid w:val="0097560A"/>
    <w:rsid w:val="00980307"/>
    <w:rsid w:val="0098322B"/>
    <w:rsid w:val="00984F66"/>
    <w:rsid w:val="00985565"/>
    <w:rsid w:val="009859F7"/>
    <w:rsid w:val="00986A6D"/>
    <w:rsid w:val="00986FA0"/>
    <w:rsid w:val="00992FAB"/>
    <w:rsid w:val="00994E20"/>
    <w:rsid w:val="009954D4"/>
    <w:rsid w:val="00995AD8"/>
    <w:rsid w:val="009A103F"/>
    <w:rsid w:val="009A11FA"/>
    <w:rsid w:val="009B0512"/>
    <w:rsid w:val="009B136E"/>
    <w:rsid w:val="009B2C8C"/>
    <w:rsid w:val="009B31B1"/>
    <w:rsid w:val="009B47B3"/>
    <w:rsid w:val="009C27FD"/>
    <w:rsid w:val="009C357E"/>
    <w:rsid w:val="009C6D26"/>
    <w:rsid w:val="009D2964"/>
    <w:rsid w:val="009D41CD"/>
    <w:rsid w:val="009E3068"/>
    <w:rsid w:val="009E7E42"/>
    <w:rsid w:val="009F0127"/>
    <w:rsid w:val="009F09FD"/>
    <w:rsid w:val="009F69D9"/>
    <w:rsid w:val="009F6F71"/>
    <w:rsid w:val="00A022D0"/>
    <w:rsid w:val="00A04AC2"/>
    <w:rsid w:val="00A051BF"/>
    <w:rsid w:val="00A10467"/>
    <w:rsid w:val="00A10A3D"/>
    <w:rsid w:val="00A1313A"/>
    <w:rsid w:val="00A13398"/>
    <w:rsid w:val="00A13616"/>
    <w:rsid w:val="00A15481"/>
    <w:rsid w:val="00A219B7"/>
    <w:rsid w:val="00A24B5E"/>
    <w:rsid w:val="00A259E5"/>
    <w:rsid w:val="00A32557"/>
    <w:rsid w:val="00A35861"/>
    <w:rsid w:val="00A35D92"/>
    <w:rsid w:val="00A41036"/>
    <w:rsid w:val="00A416DF"/>
    <w:rsid w:val="00A42375"/>
    <w:rsid w:val="00A43DBF"/>
    <w:rsid w:val="00A441D2"/>
    <w:rsid w:val="00A46627"/>
    <w:rsid w:val="00A516B7"/>
    <w:rsid w:val="00A54102"/>
    <w:rsid w:val="00A54DDE"/>
    <w:rsid w:val="00A650B4"/>
    <w:rsid w:val="00A65732"/>
    <w:rsid w:val="00A66EEA"/>
    <w:rsid w:val="00A67BCF"/>
    <w:rsid w:val="00A70E82"/>
    <w:rsid w:val="00A713ED"/>
    <w:rsid w:val="00A7293D"/>
    <w:rsid w:val="00A736A8"/>
    <w:rsid w:val="00A75653"/>
    <w:rsid w:val="00A75C5A"/>
    <w:rsid w:val="00A802A2"/>
    <w:rsid w:val="00A806C3"/>
    <w:rsid w:val="00A81F5D"/>
    <w:rsid w:val="00A84318"/>
    <w:rsid w:val="00A84D80"/>
    <w:rsid w:val="00A90C31"/>
    <w:rsid w:val="00A931E6"/>
    <w:rsid w:val="00A943A7"/>
    <w:rsid w:val="00A9454D"/>
    <w:rsid w:val="00A97E6A"/>
    <w:rsid w:val="00AA00B6"/>
    <w:rsid w:val="00AA306A"/>
    <w:rsid w:val="00AA4F16"/>
    <w:rsid w:val="00AA5D49"/>
    <w:rsid w:val="00AA7A38"/>
    <w:rsid w:val="00AB07E2"/>
    <w:rsid w:val="00AB1BA4"/>
    <w:rsid w:val="00AB292D"/>
    <w:rsid w:val="00AB4017"/>
    <w:rsid w:val="00AB5DC5"/>
    <w:rsid w:val="00AB74FB"/>
    <w:rsid w:val="00AC14B7"/>
    <w:rsid w:val="00AC4DF4"/>
    <w:rsid w:val="00AC5546"/>
    <w:rsid w:val="00AC6F82"/>
    <w:rsid w:val="00AD30AE"/>
    <w:rsid w:val="00AD344D"/>
    <w:rsid w:val="00AE0B8D"/>
    <w:rsid w:val="00AE2421"/>
    <w:rsid w:val="00AE3365"/>
    <w:rsid w:val="00AF06B0"/>
    <w:rsid w:val="00AF0896"/>
    <w:rsid w:val="00AF1914"/>
    <w:rsid w:val="00AF4038"/>
    <w:rsid w:val="00AF72FB"/>
    <w:rsid w:val="00B00F0C"/>
    <w:rsid w:val="00B0326F"/>
    <w:rsid w:val="00B03D51"/>
    <w:rsid w:val="00B04703"/>
    <w:rsid w:val="00B067D9"/>
    <w:rsid w:val="00B06A51"/>
    <w:rsid w:val="00B102F8"/>
    <w:rsid w:val="00B114BA"/>
    <w:rsid w:val="00B16B13"/>
    <w:rsid w:val="00B20663"/>
    <w:rsid w:val="00B20A7C"/>
    <w:rsid w:val="00B218DE"/>
    <w:rsid w:val="00B22F38"/>
    <w:rsid w:val="00B254FC"/>
    <w:rsid w:val="00B26AC0"/>
    <w:rsid w:val="00B33884"/>
    <w:rsid w:val="00B341F3"/>
    <w:rsid w:val="00B401CA"/>
    <w:rsid w:val="00B439D2"/>
    <w:rsid w:val="00B46057"/>
    <w:rsid w:val="00B515D0"/>
    <w:rsid w:val="00B52172"/>
    <w:rsid w:val="00B5548F"/>
    <w:rsid w:val="00B71820"/>
    <w:rsid w:val="00B73C41"/>
    <w:rsid w:val="00B7682B"/>
    <w:rsid w:val="00B76F93"/>
    <w:rsid w:val="00B77C64"/>
    <w:rsid w:val="00B8297C"/>
    <w:rsid w:val="00B85635"/>
    <w:rsid w:val="00B85D7C"/>
    <w:rsid w:val="00B865A5"/>
    <w:rsid w:val="00B87687"/>
    <w:rsid w:val="00B87CEE"/>
    <w:rsid w:val="00B87E5F"/>
    <w:rsid w:val="00B93C5F"/>
    <w:rsid w:val="00B93D2A"/>
    <w:rsid w:val="00B973CC"/>
    <w:rsid w:val="00BA2212"/>
    <w:rsid w:val="00BA4013"/>
    <w:rsid w:val="00BB3ABB"/>
    <w:rsid w:val="00BB423D"/>
    <w:rsid w:val="00BC306F"/>
    <w:rsid w:val="00BC568F"/>
    <w:rsid w:val="00BC6368"/>
    <w:rsid w:val="00BC77AB"/>
    <w:rsid w:val="00BD2111"/>
    <w:rsid w:val="00BD3011"/>
    <w:rsid w:val="00BE2856"/>
    <w:rsid w:val="00BE441A"/>
    <w:rsid w:val="00BE77BD"/>
    <w:rsid w:val="00BF0280"/>
    <w:rsid w:val="00BF2F0F"/>
    <w:rsid w:val="00C001E2"/>
    <w:rsid w:val="00C02F1E"/>
    <w:rsid w:val="00C035C7"/>
    <w:rsid w:val="00C06C49"/>
    <w:rsid w:val="00C06E33"/>
    <w:rsid w:val="00C11DE9"/>
    <w:rsid w:val="00C1418B"/>
    <w:rsid w:val="00C150C2"/>
    <w:rsid w:val="00C17306"/>
    <w:rsid w:val="00C2111F"/>
    <w:rsid w:val="00C21578"/>
    <w:rsid w:val="00C21961"/>
    <w:rsid w:val="00C21F6D"/>
    <w:rsid w:val="00C23EDA"/>
    <w:rsid w:val="00C2575C"/>
    <w:rsid w:val="00C25D02"/>
    <w:rsid w:val="00C27FC3"/>
    <w:rsid w:val="00C33CA9"/>
    <w:rsid w:val="00C37E94"/>
    <w:rsid w:val="00C40F4F"/>
    <w:rsid w:val="00C41C7E"/>
    <w:rsid w:val="00C44903"/>
    <w:rsid w:val="00C45276"/>
    <w:rsid w:val="00C458C1"/>
    <w:rsid w:val="00C46B70"/>
    <w:rsid w:val="00C530C2"/>
    <w:rsid w:val="00C53885"/>
    <w:rsid w:val="00C558F9"/>
    <w:rsid w:val="00C56CCD"/>
    <w:rsid w:val="00C6363F"/>
    <w:rsid w:val="00C66187"/>
    <w:rsid w:val="00C664D2"/>
    <w:rsid w:val="00C718DA"/>
    <w:rsid w:val="00C72506"/>
    <w:rsid w:val="00C74516"/>
    <w:rsid w:val="00C75829"/>
    <w:rsid w:val="00C81A23"/>
    <w:rsid w:val="00C85CDE"/>
    <w:rsid w:val="00C860A3"/>
    <w:rsid w:val="00C862F6"/>
    <w:rsid w:val="00C91D89"/>
    <w:rsid w:val="00C922A7"/>
    <w:rsid w:val="00C926F2"/>
    <w:rsid w:val="00C92895"/>
    <w:rsid w:val="00C93E38"/>
    <w:rsid w:val="00C95914"/>
    <w:rsid w:val="00C96385"/>
    <w:rsid w:val="00C96B6A"/>
    <w:rsid w:val="00CA2B11"/>
    <w:rsid w:val="00CA2EF6"/>
    <w:rsid w:val="00CA35A1"/>
    <w:rsid w:val="00CA7643"/>
    <w:rsid w:val="00CB39C2"/>
    <w:rsid w:val="00CB5255"/>
    <w:rsid w:val="00CB596A"/>
    <w:rsid w:val="00CB6A11"/>
    <w:rsid w:val="00CB6E50"/>
    <w:rsid w:val="00CC2B40"/>
    <w:rsid w:val="00CC4829"/>
    <w:rsid w:val="00CD034C"/>
    <w:rsid w:val="00CD3259"/>
    <w:rsid w:val="00CE1B32"/>
    <w:rsid w:val="00CE5B94"/>
    <w:rsid w:val="00CF0344"/>
    <w:rsid w:val="00CF3E8C"/>
    <w:rsid w:val="00CF41B4"/>
    <w:rsid w:val="00D00EC2"/>
    <w:rsid w:val="00D0271A"/>
    <w:rsid w:val="00D04533"/>
    <w:rsid w:val="00D079F9"/>
    <w:rsid w:val="00D07C8D"/>
    <w:rsid w:val="00D10603"/>
    <w:rsid w:val="00D133E2"/>
    <w:rsid w:val="00D14DBF"/>
    <w:rsid w:val="00D1593C"/>
    <w:rsid w:val="00D1779F"/>
    <w:rsid w:val="00D17838"/>
    <w:rsid w:val="00D229A0"/>
    <w:rsid w:val="00D2692D"/>
    <w:rsid w:val="00D32801"/>
    <w:rsid w:val="00D32A4E"/>
    <w:rsid w:val="00D33D68"/>
    <w:rsid w:val="00D345D0"/>
    <w:rsid w:val="00D53359"/>
    <w:rsid w:val="00D55CBD"/>
    <w:rsid w:val="00D61AB9"/>
    <w:rsid w:val="00D61C17"/>
    <w:rsid w:val="00D61FCE"/>
    <w:rsid w:val="00D622A0"/>
    <w:rsid w:val="00D654CF"/>
    <w:rsid w:val="00D6785C"/>
    <w:rsid w:val="00D7036D"/>
    <w:rsid w:val="00D76DFD"/>
    <w:rsid w:val="00D7763E"/>
    <w:rsid w:val="00D80834"/>
    <w:rsid w:val="00D837E1"/>
    <w:rsid w:val="00D85D05"/>
    <w:rsid w:val="00D861D7"/>
    <w:rsid w:val="00D901EF"/>
    <w:rsid w:val="00D91C8C"/>
    <w:rsid w:val="00D92A81"/>
    <w:rsid w:val="00D9305A"/>
    <w:rsid w:val="00D94C9F"/>
    <w:rsid w:val="00DA6AFC"/>
    <w:rsid w:val="00DA770A"/>
    <w:rsid w:val="00DA7A38"/>
    <w:rsid w:val="00DB152E"/>
    <w:rsid w:val="00DB3FBD"/>
    <w:rsid w:val="00DB41F6"/>
    <w:rsid w:val="00DC589A"/>
    <w:rsid w:val="00DC6778"/>
    <w:rsid w:val="00DD125E"/>
    <w:rsid w:val="00DD2ECA"/>
    <w:rsid w:val="00DD33DB"/>
    <w:rsid w:val="00DE269C"/>
    <w:rsid w:val="00DE46D5"/>
    <w:rsid w:val="00DE670E"/>
    <w:rsid w:val="00DE6D08"/>
    <w:rsid w:val="00DF1F55"/>
    <w:rsid w:val="00DF6C4B"/>
    <w:rsid w:val="00E00AE2"/>
    <w:rsid w:val="00E01DBB"/>
    <w:rsid w:val="00E03455"/>
    <w:rsid w:val="00E066D4"/>
    <w:rsid w:val="00E07B4B"/>
    <w:rsid w:val="00E1138F"/>
    <w:rsid w:val="00E12069"/>
    <w:rsid w:val="00E14EE8"/>
    <w:rsid w:val="00E1515F"/>
    <w:rsid w:val="00E177C3"/>
    <w:rsid w:val="00E21019"/>
    <w:rsid w:val="00E25D59"/>
    <w:rsid w:val="00E263F0"/>
    <w:rsid w:val="00E26FD5"/>
    <w:rsid w:val="00E301CD"/>
    <w:rsid w:val="00E30553"/>
    <w:rsid w:val="00E31A16"/>
    <w:rsid w:val="00E34448"/>
    <w:rsid w:val="00E40008"/>
    <w:rsid w:val="00E423AE"/>
    <w:rsid w:val="00E42B47"/>
    <w:rsid w:val="00E42B85"/>
    <w:rsid w:val="00E45AEC"/>
    <w:rsid w:val="00E46081"/>
    <w:rsid w:val="00E544E7"/>
    <w:rsid w:val="00E54634"/>
    <w:rsid w:val="00E56F59"/>
    <w:rsid w:val="00E57C61"/>
    <w:rsid w:val="00E614FE"/>
    <w:rsid w:val="00E6178C"/>
    <w:rsid w:val="00E64736"/>
    <w:rsid w:val="00E660DA"/>
    <w:rsid w:val="00E67341"/>
    <w:rsid w:val="00E67C40"/>
    <w:rsid w:val="00E727F4"/>
    <w:rsid w:val="00E739EF"/>
    <w:rsid w:val="00E743C7"/>
    <w:rsid w:val="00E74838"/>
    <w:rsid w:val="00E81A1A"/>
    <w:rsid w:val="00E8572D"/>
    <w:rsid w:val="00E93998"/>
    <w:rsid w:val="00E969C5"/>
    <w:rsid w:val="00E96F41"/>
    <w:rsid w:val="00EA1861"/>
    <w:rsid w:val="00EA3112"/>
    <w:rsid w:val="00EA481C"/>
    <w:rsid w:val="00EA4DD3"/>
    <w:rsid w:val="00EB5209"/>
    <w:rsid w:val="00EB622A"/>
    <w:rsid w:val="00EB7B65"/>
    <w:rsid w:val="00EC0E56"/>
    <w:rsid w:val="00EC0EA8"/>
    <w:rsid w:val="00EC0FD7"/>
    <w:rsid w:val="00EC18DF"/>
    <w:rsid w:val="00EC1C7E"/>
    <w:rsid w:val="00EC27B8"/>
    <w:rsid w:val="00ED19E4"/>
    <w:rsid w:val="00ED2CED"/>
    <w:rsid w:val="00ED3694"/>
    <w:rsid w:val="00ED36E9"/>
    <w:rsid w:val="00ED4538"/>
    <w:rsid w:val="00ED62B8"/>
    <w:rsid w:val="00EE030F"/>
    <w:rsid w:val="00EE148A"/>
    <w:rsid w:val="00EE149F"/>
    <w:rsid w:val="00EE1F55"/>
    <w:rsid w:val="00EE46AA"/>
    <w:rsid w:val="00EE4AD2"/>
    <w:rsid w:val="00EE65FD"/>
    <w:rsid w:val="00EE67C0"/>
    <w:rsid w:val="00EE726C"/>
    <w:rsid w:val="00EF2587"/>
    <w:rsid w:val="00EF25D9"/>
    <w:rsid w:val="00EF3554"/>
    <w:rsid w:val="00F00F4E"/>
    <w:rsid w:val="00F04BB7"/>
    <w:rsid w:val="00F135B2"/>
    <w:rsid w:val="00F13D59"/>
    <w:rsid w:val="00F13F4D"/>
    <w:rsid w:val="00F15D37"/>
    <w:rsid w:val="00F16F02"/>
    <w:rsid w:val="00F21A6E"/>
    <w:rsid w:val="00F21F11"/>
    <w:rsid w:val="00F24F21"/>
    <w:rsid w:val="00F32031"/>
    <w:rsid w:val="00F4024F"/>
    <w:rsid w:val="00F41877"/>
    <w:rsid w:val="00F4535A"/>
    <w:rsid w:val="00F46BBF"/>
    <w:rsid w:val="00F46F64"/>
    <w:rsid w:val="00F472CB"/>
    <w:rsid w:val="00F473BD"/>
    <w:rsid w:val="00F47822"/>
    <w:rsid w:val="00F47884"/>
    <w:rsid w:val="00F54BCF"/>
    <w:rsid w:val="00F56978"/>
    <w:rsid w:val="00F56E74"/>
    <w:rsid w:val="00F5705A"/>
    <w:rsid w:val="00F6062E"/>
    <w:rsid w:val="00F64484"/>
    <w:rsid w:val="00F7106E"/>
    <w:rsid w:val="00F718FD"/>
    <w:rsid w:val="00F7212B"/>
    <w:rsid w:val="00F7287B"/>
    <w:rsid w:val="00F74B92"/>
    <w:rsid w:val="00F773AC"/>
    <w:rsid w:val="00F7778B"/>
    <w:rsid w:val="00F85163"/>
    <w:rsid w:val="00F8669A"/>
    <w:rsid w:val="00F91FA5"/>
    <w:rsid w:val="00F958C7"/>
    <w:rsid w:val="00F95B8D"/>
    <w:rsid w:val="00F96542"/>
    <w:rsid w:val="00F97ACE"/>
    <w:rsid w:val="00F97B42"/>
    <w:rsid w:val="00FA231B"/>
    <w:rsid w:val="00FA3698"/>
    <w:rsid w:val="00FB0131"/>
    <w:rsid w:val="00FB07C5"/>
    <w:rsid w:val="00FB2541"/>
    <w:rsid w:val="00FB7481"/>
    <w:rsid w:val="00FC385F"/>
    <w:rsid w:val="00FC7353"/>
    <w:rsid w:val="00FD15F2"/>
    <w:rsid w:val="00FD4411"/>
    <w:rsid w:val="00FD4E85"/>
    <w:rsid w:val="00FD5786"/>
    <w:rsid w:val="00FD7854"/>
    <w:rsid w:val="00FE426B"/>
    <w:rsid w:val="00FE4856"/>
    <w:rsid w:val="00FE5262"/>
    <w:rsid w:val="00FE5ABB"/>
    <w:rsid w:val="00FE76AE"/>
    <w:rsid w:val="00FE7EC4"/>
    <w:rsid w:val="00FF210A"/>
    <w:rsid w:val="00FF254F"/>
    <w:rsid w:val="00FF3412"/>
    <w:rsid w:val="00FF432A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D70A25-D3BC-4E39-A86B-F5427BDC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EA5"/>
  </w:style>
  <w:style w:type="paragraph" w:styleId="10">
    <w:name w:val="heading 1"/>
    <w:basedOn w:val="a"/>
    <w:next w:val="a"/>
    <w:qFormat/>
    <w:rsid w:val="00F15D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0C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A90C31"/>
    <w:pPr>
      <w:spacing w:after="120"/>
    </w:pPr>
  </w:style>
  <w:style w:type="paragraph" w:customStyle="1" w:styleId="a5">
    <w:name w:val="Знак Знак Знак Знак Знак Знак"/>
    <w:basedOn w:val="a"/>
    <w:next w:val="10"/>
    <w:rsid w:val="00F15D37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Style19">
    <w:name w:val="Style19"/>
    <w:basedOn w:val="a"/>
    <w:rsid w:val="00842368"/>
    <w:pPr>
      <w:widowControl w:val="0"/>
      <w:autoSpaceDE w:val="0"/>
      <w:autoSpaceDN w:val="0"/>
      <w:adjustRightInd w:val="0"/>
      <w:spacing w:line="269" w:lineRule="exact"/>
      <w:ind w:firstLine="648"/>
    </w:pPr>
    <w:rPr>
      <w:rFonts w:ascii="Arial" w:hAnsi="Arial"/>
      <w:sz w:val="24"/>
      <w:szCs w:val="24"/>
    </w:rPr>
  </w:style>
  <w:style w:type="character" w:customStyle="1" w:styleId="FontStyle27">
    <w:name w:val="Font Style27"/>
    <w:rsid w:val="00842368"/>
    <w:rPr>
      <w:rFonts w:ascii="Times New Roman" w:hAnsi="Times New Roman" w:cs="Times New Roman" w:hint="default"/>
      <w:sz w:val="22"/>
      <w:szCs w:val="22"/>
    </w:rPr>
  </w:style>
  <w:style w:type="character" w:styleId="a6">
    <w:name w:val="Hyperlink"/>
    <w:basedOn w:val="a0"/>
    <w:rsid w:val="00AD30A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ED62B8"/>
    <w:pPr>
      <w:ind w:left="708"/>
    </w:pPr>
    <w:rPr>
      <w:sz w:val="24"/>
      <w:lang w:val="en-US" w:eastAsia="en-US"/>
    </w:rPr>
  </w:style>
  <w:style w:type="character" w:customStyle="1" w:styleId="b-serp-urlitem1">
    <w:name w:val="b-serp-url__item1"/>
    <w:rsid w:val="003B78A1"/>
  </w:style>
  <w:style w:type="paragraph" w:styleId="2">
    <w:name w:val="Body Text Indent 2"/>
    <w:basedOn w:val="a"/>
    <w:link w:val="20"/>
    <w:rsid w:val="00C21961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21961"/>
    <w:rPr>
      <w:sz w:val="24"/>
      <w:szCs w:val="24"/>
    </w:rPr>
  </w:style>
  <w:style w:type="paragraph" w:styleId="a8">
    <w:name w:val="Balloon Text"/>
    <w:basedOn w:val="a"/>
    <w:link w:val="a9"/>
    <w:rsid w:val="003572C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3572CE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BB3ABB"/>
    <w:rPr>
      <w:b/>
      <w:bCs/>
    </w:rPr>
  </w:style>
  <w:style w:type="paragraph" w:styleId="21">
    <w:name w:val="Body Text 2"/>
    <w:basedOn w:val="a"/>
    <w:link w:val="22"/>
    <w:unhideWhenUsed/>
    <w:rsid w:val="0043469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3469C"/>
  </w:style>
  <w:style w:type="paragraph" w:styleId="ab">
    <w:name w:val="Body Text Indent"/>
    <w:basedOn w:val="a"/>
    <w:link w:val="ac"/>
    <w:semiHidden/>
    <w:unhideWhenUsed/>
    <w:rsid w:val="0043469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43469C"/>
  </w:style>
  <w:style w:type="paragraph" w:styleId="3">
    <w:name w:val="Body Text 3"/>
    <w:basedOn w:val="a"/>
    <w:link w:val="30"/>
    <w:semiHidden/>
    <w:unhideWhenUsed/>
    <w:rsid w:val="004346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43469C"/>
    <w:rPr>
      <w:sz w:val="16"/>
      <w:szCs w:val="16"/>
    </w:rPr>
  </w:style>
  <w:style w:type="paragraph" w:customStyle="1" w:styleId="1">
    <w:name w:val="1."/>
    <w:basedOn w:val="10"/>
    <w:qFormat/>
    <w:rsid w:val="00B77C64"/>
    <w:pPr>
      <w:keepNext w:val="0"/>
      <w:numPr>
        <w:numId w:val="4"/>
      </w:numPr>
      <w:jc w:val="both"/>
    </w:pPr>
    <w:rPr>
      <w:caps/>
      <w:sz w:val="22"/>
    </w:rPr>
  </w:style>
  <w:style w:type="paragraph" w:customStyle="1" w:styleId="11">
    <w:name w:val="1.1"/>
    <w:basedOn w:val="1"/>
    <w:link w:val="11Char"/>
    <w:qFormat/>
    <w:rsid w:val="00B77C64"/>
    <w:pPr>
      <w:numPr>
        <w:ilvl w:val="1"/>
      </w:numPr>
      <w:outlineLvl w:val="9"/>
    </w:pPr>
    <w:rPr>
      <w:b w:val="0"/>
      <w:caps w:val="0"/>
    </w:rPr>
  </w:style>
  <w:style w:type="character" w:customStyle="1" w:styleId="11Char">
    <w:name w:val="1.1 Char"/>
    <w:basedOn w:val="a0"/>
    <w:link w:val="11"/>
    <w:rsid w:val="00B77C64"/>
    <w:rPr>
      <w:rFonts w:ascii="Arial" w:hAnsi="Arial" w:cs="Arial"/>
      <w:bCs/>
      <w:kern w:val="32"/>
      <w:sz w:val="22"/>
      <w:szCs w:val="32"/>
    </w:rPr>
  </w:style>
  <w:style w:type="paragraph" w:customStyle="1" w:styleId="111">
    <w:name w:val="1.1.1"/>
    <w:basedOn w:val="11"/>
    <w:qFormat/>
    <w:rsid w:val="00B77C64"/>
    <w:pPr>
      <w:widowControl w:val="0"/>
      <w:numPr>
        <w:ilvl w:val="2"/>
      </w:numPr>
      <w:tabs>
        <w:tab w:val="num" w:pos="1440"/>
      </w:tabs>
      <w:ind w:left="1440" w:hanging="360"/>
    </w:pPr>
  </w:style>
  <w:style w:type="paragraph" w:customStyle="1" w:styleId="111I">
    <w:name w:val="1.1.1 (I)"/>
    <w:basedOn w:val="111"/>
    <w:qFormat/>
    <w:rsid w:val="00B77C64"/>
    <w:pPr>
      <w:numPr>
        <w:ilvl w:val="3"/>
      </w:numPr>
      <w:tabs>
        <w:tab w:val="num" w:pos="1800"/>
      </w:tabs>
      <w:ind w:left="180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ms-agg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DC77E-3498-43E7-928F-9EDCA0774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16</Pages>
  <Words>9994</Words>
  <Characters>56970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редактору</vt:lpstr>
    </vt:vector>
  </TitlesOfParts>
  <Company>kumi</Company>
  <LinksUpToDate>false</LinksUpToDate>
  <CharactersWithSpaces>66831</CharactersWithSpaces>
  <SharedDoc>false</SharedDoc>
  <HLinks>
    <vt:vector size="6" baseType="variant">
      <vt:variant>
        <vt:i4>655362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consultantplus://offline/ref=B3220C2A684BFC36F07AF7A7578711E3DBA0464FB4722BA543D34E7CDA4409314C954DI1Y7N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lastModifiedBy>Елена Белоусова</cp:lastModifiedBy>
  <cp:revision>80</cp:revision>
  <cp:lastPrinted>2023-07-04T16:16:00Z</cp:lastPrinted>
  <dcterms:created xsi:type="dcterms:W3CDTF">2019-11-12T15:13:00Z</dcterms:created>
  <dcterms:modified xsi:type="dcterms:W3CDTF">2023-07-04T16:16:00Z</dcterms:modified>
</cp:coreProperties>
</file>