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944" w:rsidRPr="00D806D0" w:rsidRDefault="00C91944" w:rsidP="004C6C40">
      <w:pPr>
        <w:widowControl w:val="0"/>
        <w:autoSpaceDE w:val="0"/>
        <w:autoSpaceDN w:val="0"/>
        <w:spacing w:line="216" w:lineRule="auto"/>
        <w:jc w:val="center"/>
        <w:rPr>
          <w:b/>
          <w:bCs/>
          <w:sz w:val="28"/>
          <w:szCs w:val="28"/>
        </w:rPr>
      </w:pPr>
      <w:r w:rsidRPr="00D806D0">
        <w:rPr>
          <w:b/>
          <w:bCs/>
          <w:sz w:val="28"/>
          <w:szCs w:val="28"/>
        </w:rPr>
        <w:t>ИЗВЕЩЕНИЕ</w:t>
      </w:r>
    </w:p>
    <w:p w:rsidR="00C91944" w:rsidRPr="00D806D0" w:rsidRDefault="00C91944" w:rsidP="004C6C40">
      <w:pPr>
        <w:widowControl w:val="0"/>
        <w:tabs>
          <w:tab w:val="left" w:pos="8647"/>
        </w:tabs>
        <w:autoSpaceDE w:val="0"/>
        <w:autoSpaceDN w:val="0"/>
        <w:spacing w:line="216" w:lineRule="auto"/>
        <w:jc w:val="center"/>
        <w:rPr>
          <w:b/>
          <w:bCs/>
          <w:sz w:val="28"/>
          <w:szCs w:val="28"/>
        </w:rPr>
      </w:pPr>
      <w:r w:rsidRPr="00D806D0">
        <w:rPr>
          <w:b/>
          <w:bCs/>
          <w:sz w:val="28"/>
          <w:szCs w:val="28"/>
        </w:rPr>
        <w:t>о проведении открытого конкурса на право заключения</w:t>
      </w:r>
    </w:p>
    <w:p w:rsidR="00C91944" w:rsidRPr="00D806D0" w:rsidRDefault="00096CF6" w:rsidP="004C6C40">
      <w:pPr>
        <w:widowControl w:val="0"/>
        <w:tabs>
          <w:tab w:val="left" w:pos="8647"/>
        </w:tabs>
        <w:autoSpaceDE w:val="0"/>
        <w:autoSpaceDN w:val="0"/>
        <w:spacing w:line="216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договоров </w:t>
      </w:r>
      <w:r w:rsidR="00C91944" w:rsidRPr="00D806D0">
        <w:rPr>
          <w:b/>
          <w:bCs/>
          <w:sz w:val="28"/>
          <w:szCs w:val="28"/>
        </w:rPr>
        <w:t>на установку и эксплуатацию рекламн</w:t>
      </w:r>
      <w:r>
        <w:rPr>
          <w:b/>
          <w:bCs/>
          <w:sz w:val="28"/>
          <w:szCs w:val="28"/>
        </w:rPr>
        <w:t>ых</w:t>
      </w:r>
      <w:r w:rsidR="00C91944" w:rsidRPr="00D806D0">
        <w:rPr>
          <w:b/>
          <w:bCs/>
          <w:sz w:val="28"/>
          <w:szCs w:val="28"/>
        </w:rPr>
        <w:t xml:space="preserve"> конструкций</w:t>
      </w:r>
      <w:r>
        <w:rPr>
          <w:b/>
          <w:bCs/>
          <w:sz w:val="28"/>
          <w:szCs w:val="28"/>
        </w:rPr>
        <w:t xml:space="preserve">, расположенных на территории </w:t>
      </w:r>
      <w:proofErr w:type="spellStart"/>
      <w:r>
        <w:rPr>
          <w:b/>
          <w:bCs/>
          <w:sz w:val="28"/>
          <w:szCs w:val="28"/>
        </w:rPr>
        <w:t>Губкинского</w:t>
      </w:r>
      <w:proofErr w:type="spellEnd"/>
      <w:r>
        <w:rPr>
          <w:b/>
          <w:bCs/>
          <w:sz w:val="28"/>
          <w:szCs w:val="28"/>
        </w:rPr>
        <w:t xml:space="preserve"> городского округа</w:t>
      </w:r>
      <w:r w:rsidR="00C91944" w:rsidRPr="00D806D0">
        <w:rPr>
          <w:b/>
          <w:bCs/>
          <w:sz w:val="28"/>
          <w:szCs w:val="28"/>
        </w:rPr>
        <w:t xml:space="preserve"> 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Администрация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 в лице комитета по управлению муниципальной собственностью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 сообщает о проведении </w:t>
      </w:r>
      <w:r w:rsidR="00096CF6">
        <w:rPr>
          <w:sz w:val="28"/>
          <w:szCs w:val="28"/>
        </w:rPr>
        <w:t>19 февраля 2024</w:t>
      </w:r>
      <w:r w:rsidRPr="00D806D0">
        <w:rPr>
          <w:sz w:val="28"/>
          <w:szCs w:val="28"/>
        </w:rPr>
        <w:t xml:space="preserve"> года в 10 ч 00 мин по адресу: Белгородская область, г. Губкин, ул. Мира, д. 16, </w:t>
      </w:r>
      <w:proofErr w:type="spellStart"/>
      <w:r w:rsidRPr="00D806D0">
        <w:rPr>
          <w:sz w:val="28"/>
          <w:szCs w:val="28"/>
        </w:rPr>
        <w:t>каб</w:t>
      </w:r>
      <w:proofErr w:type="spellEnd"/>
      <w:r w:rsidRPr="00D806D0">
        <w:rPr>
          <w:sz w:val="28"/>
          <w:szCs w:val="28"/>
        </w:rPr>
        <w:t>. 217, конкурса, открытого по составу участников и закрытого по форме подачи заявок, на право заключения договор</w:t>
      </w:r>
      <w:r w:rsidR="00096CF6">
        <w:rPr>
          <w:sz w:val="28"/>
          <w:szCs w:val="28"/>
        </w:rPr>
        <w:t>ов</w:t>
      </w:r>
      <w:r w:rsidRPr="00D806D0">
        <w:rPr>
          <w:sz w:val="28"/>
          <w:szCs w:val="28"/>
        </w:rPr>
        <w:t xml:space="preserve"> на установку и эксплуатацию рекламн</w:t>
      </w:r>
      <w:r w:rsidR="00096CF6">
        <w:rPr>
          <w:sz w:val="28"/>
          <w:szCs w:val="28"/>
        </w:rPr>
        <w:t>ых</w:t>
      </w:r>
      <w:r w:rsidRPr="00D806D0">
        <w:rPr>
          <w:sz w:val="28"/>
          <w:szCs w:val="28"/>
        </w:rPr>
        <w:t xml:space="preserve"> конструкци</w:t>
      </w:r>
      <w:r w:rsidR="00096CF6">
        <w:rPr>
          <w:sz w:val="28"/>
          <w:szCs w:val="28"/>
        </w:rPr>
        <w:t>й</w:t>
      </w:r>
      <w:r w:rsidRPr="00D806D0">
        <w:rPr>
          <w:sz w:val="28"/>
          <w:szCs w:val="28"/>
        </w:rPr>
        <w:t xml:space="preserve"> на территории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 Белгородской области.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Организатор конкурса: Администрация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 в лице комитета по управлению муниципальной собственностью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Место нахождения: 309189, Белгородская область, г. Губкин, ул. Мира, 16, </w:t>
      </w:r>
      <w:proofErr w:type="spellStart"/>
      <w:r w:rsidRPr="00D806D0">
        <w:rPr>
          <w:sz w:val="28"/>
          <w:szCs w:val="28"/>
        </w:rPr>
        <w:t>каб</w:t>
      </w:r>
      <w:proofErr w:type="spellEnd"/>
      <w:r w:rsidRPr="00D806D0">
        <w:rPr>
          <w:sz w:val="28"/>
          <w:szCs w:val="28"/>
        </w:rPr>
        <w:t xml:space="preserve">. 217.                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Адрес электронной почты Организатора конкурса: kums-aggo@mail.ru.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Контактное лицо Организатора конкурса: Кукина Наталья </w:t>
      </w:r>
      <w:proofErr w:type="gramStart"/>
      <w:r w:rsidRPr="00D806D0">
        <w:rPr>
          <w:sz w:val="28"/>
          <w:szCs w:val="28"/>
        </w:rPr>
        <w:t xml:space="preserve">Валериевна,   </w:t>
      </w:r>
      <w:proofErr w:type="gramEnd"/>
      <w:r w:rsidRPr="00D806D0">
        <w:rPr>
          <w:sz w:val="28"/>
          <w:szCs w:val="28"/>
        </w:rPr>
        <w:t xml:space="preserve">                      тел. 8 (47241) 2-13-04. </w:t>
      </w:r>
    </w:p>
    <w:p w:rsidR="00462124" w:rsidRP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>Торги проводятся в форме конкурса, открытого по составу участников и закрытого по форме подачи заявок.</w:t>
      </w:r>
    </w:p>
    <w:p w:rsidR="00462124" w:rsidRP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>Предмет Конкурса/лот – право на заключение договоров на установку и эксплуатацию рекламных конструкций:</w:t>
      </w:r>
    </w:p>
    <w:p w:rsidR="00462124" w:rsidRP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 xml:space="preserve">- лот № 1 - г. Губкин, ул. Севастопольская, район дома № </w:t>
      </w:r>
      <w:proofErr w:type="gramStart"/>
      <w:r w:rsidRPr="00462124">
        <w:rPr>
          <w:sz w:val="28"/>
          <w:szCs w:val="28"/>
        </w:rPr>
        <w:t xml:space="preserve">39,   </w:t>
      </w:r>
      <w:proofErr w:type="gramEnd"/>
      <w:r w:rsidRPr="00462124">
        <w:rPr>
          <w:sz w:val="28"/>
          <w:szCs w:val="28"/>
        </w:rPr>
        <w:t xml:space="preserve">                                   3х4 (</w:t>
      </w:r>
      <w:proofErr w:type="spellStart"/>
      <w:r w:rsidRPr="00462124">
        <w:rPr>
          <w:sz w:val="28"/>
          <w:szCs w:val="28"/>
        </w:rPr>
        <w:t>ситиборд</w:t>
      </w:r>
      <w:proofErr w:type="spellEnd"/>
      <w:r w:rsidRPr="00462124">
        <w:rPr>
          <w:sz w:val="28"/>
          <w:szCs w:val="28"/>
        </w:rPr>
        <w:t>);</w:t>
      </w:r>
    </w:p>
    <w:p w:rsidR="00462124" w:rsidRP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 xml:space="preserve">- лот № 2 - г. Губкин, ул. Севастопольская, район дома № </w:t>
      </w:r>
      <w:proofErr w:type="gramStart"/>
      <w:r w:rsidRPr="00462124">
        <w:rPr>
          <w:sz w:val="28"/>
          <w:szCs w:val="28"/>
        </w:rPr>
        <w:t xml:space="preserve">18,   </w:t>
      </w:r>
      <w:proofErr w:type="gramEnd"/>
      <w:r w:rsidRPr="00462124">
        <w:rPr>
          <w:sz w:val="28"/>
          <w:szCs w:val="28"/>
        </w:rPr>
        <w:t xml:space="preserve">                         3х4 (</w:t>
      </w:r>
      <w:proofErr w:type="spellStart"/>
      <w:r w:rsidRPr="00462124">
        <w:rPr>
          <w:sz w:val="28"/>
          <w:szCs w:val="28"/>
        </w:rPr>
        <w:t>ситиборд</w:t>
      </w:r>
      <w:proofErr w:type="spellEnd"/>
      <w:r w:rsidRPr="00462124">
        <w:rPr>
          <w:sz w:val="28"/>
          <w:szCs w:val="28"/>
        </w:rPr>
        <w:t>);</w:t>
      </w:r>
    </w:p>
    <w:p w:rsidR="00462124" w:rsidRP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 xml:space="preserve">- лот № 3 - г. Губкин, ул. Революционная, район дома № </w:t>
      </w:r>
      <w:proofErr w:type="gramStart"/>
      <w:r w:rsidRPr="00462124">
        <w:rPr>
          <w:sz w:val="28"/>
          <w:szCs w:val="28"/>
        </w:rPr>
        <w:t xml:space="preserve">111,   </w:t>
      </w:r>
      <w:proofErr w:type="gramEnd"/>
      <w:r w:rsidRPr="00462124">
        <w:rPr>
          <w:sz w:val="28"/>
          <w:szCs w:val="28"/>
        </w:rPr>
        <w:t xml:space="preserve">                         3х4 (</w:t>
      </w:r>
      <w:proofErr w:type="spellStart"/>
      <w:r w:rsidRPr="00462124">
        <w:rPr>
          <w:sz w:val="28"/>
          <w:szCs w:val="28"/>
        </w:rPr>
        <w:t>ситиборд</w:t>
      </w:r>
      <w:proofErr w:type="spellEnd"/>
      <w:r w:rsidRPr="00462124">
        <w:rPr>
          <w:sz w:val="28"/>
          <w:szCs w:val="28"/>
        </w:rPr>
        <w:t>);</w:t>
      </w:r>
    </w:p>
    <w:p w:rsidR="00462124" w:rsidRP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 xml:space="preserve">- лот № 4 - г. Губкин, ул. Преображенская, район дома № </w:t>
      </w:r>
      <w:proofErr w:type="gramStart"/>
      <w:r w:rsidRPr="00462124">
        <w:rPr>
          <w:sz w:val="28"/>
          <w:szCs w:val="28"/>
        </w:rPr>
        <w:t xml:space="preserve">8,   </w:t>
      </w:r>
      <w:proofErr w:type="gramEnd"/>
      <w:r w:rsidRPr="00462124">
        <w:rPr>
          <w:sz w:val="28"/>
          <w:szCs w:val="28"/>
        </w:rPr>
        <w:t xml:space="preserve">                            3х4 (</w:t>
      </w:r>
      <w:proofErr w:type="spellStart"/>
      <w:r w:rsidRPr="00462124">
        <w:rPr>
          <w:sz w:val="28"/>
          <w:szCs w:val="28"/>
        </w:rPr>
        <w:t>ситиборд</w:t>
      </w:r>
      <w:proofErr w:type="spellEnd"/>
      <w:r w:rsidRPr="00462124">
        <w:rPr>
          <w:sz w:val="28"/>
          <w:szCs w:val="28"/>
        </w:rPr>
        <w:t xml:space="preserve">);  </w:t>
      </w:r>
    </w:p>
    <w:p w:rsidR="00462124" w:rsidRP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 xml:space="preserve">- лот № 5 - г. Губкин, ул. Севастопольская, район дома № </w:t>
      </w:r>
      <w:proofErr w:type="gramStart"/>
      <w:r w:rsidRPr="00462124">
        <w:rPr>
          <w:sz w:val="28"/>
          <w:szCs w:val="28"/>
        </w:rPr>
        <w:t xml:space="preserve">103,   </w:t>
      </w:r>
      <w:proofErr w:type="gramEnd"/>
      <w:r w:rsidRPr="00462124">
        <w:rPr>
          <w:sz w:val="28"/>
          <w:szCs w:val="28"/>
        </w:rPr>
        <w:t xml:space="preserve">                      3х4 (</w:t>
      </w:r>
      <w:proofErr w:type="spellStart"/>
      <w:r w:rsidRPr="00462124">
        <w:rPr>
          <w:sz w:val="28"/>
          <w:szCs w:val="28"/>
        </w:rPr>
        <w:t>ситиборд</w:t>
      </w:r>
      <w:proofErr w:type="spellEnd"/>
      <w:r w:rsidRPr="00462124">
        <w:rPr>
          <w:sz w:val="28"/>
          <w:szCs w:val="28"/>
        </w:rPr>
        <w:t>);</w:t>
      </w:r>
    </w:p>
    <w:p w:rsidR="00462124" w:rsidRP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 xml:space="preserve">- лот № 6 - г. Губкин, ул. Космонавтов, 4, р-н детской </w:t>
      </w:r>
      <w:proofErr w:type="gramStart"/>
      <w:r w:rsidRPr="00462124">
        <w:rPr>
          <w:sz w:val="28"/>
          <w:szCs w:val="28"/>
        </w:rPr>
        <w:t xml:space="preserve">больницы,   </w:t>
      </w:r>
      <w:proofErr w:type="gramEnd"/>
      <w:r w:rsidRPr="00462124">
        <w:rPr>
          <w:sz w:val="28"/>
          <w:szCs w:val="28"/>
        </w:rPr>
        <w:t xml:space="preserve">                  3х4 (</w:t>
      </w:r>
      <w:proofErr w:type="spellStart"/>
      <w:r w:rsidRPr="00462124">
        <w:rPr>
          <w:sz w:val="28"/>
          <w:szCs w:val="28"/>
        </w:rPr>
        <w:t>ситиборд</w:t>
      </w:r>
      <w:proofErr w:type="spellEnd"/>
      <w:r w:rsidRPr="00462124">
        <w:rPr>
          <w:sz w:val="28"/>
          <w:szCs w:val="28"/>
        </w:rPr>
        <w:t>);</w:t>
      </w:r>
    </w:p>
    <w:p w:rsidR="00462124" w:rsidRP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>- лот № 7 - автодорога Короча – Губкин - Горшечное 69 км + 720м (слева), 3х6 (</w:t>
      </w:r>
      <w:proofErr w:type="spellStart"/>
      <w:r w:rsidRPr="00462124">
        <w:rPr>
          <w:sz w:val="28"/>
          <w:szCs w:val="28"/>
        </w:rPr>
        <w:t>билборд</w:t>
      </w:r>
      <w:proofErr w:type="spellEnd"/>
      <w:r w:rsidRPr="00462124">
        <w:rPr>
          <w:sz w:val="28"/>
          <w:szCs w:val="28"/>
        </w:rPr>
        <w:t>);</w:t>
      </w:r>
    </w:p>
    <w:p w:rsidR="00462124" w:rsidRP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 xml:space="preserve">- лот № 8 - автодорога </w:t>
      </w:r>
      <w:proofErr w:type="spellStart"/>
      <w:r w:rsidRPr="00462124">
        <w:rPr>
          <w:sz w:val="28"/>
          <w:szCs w:val="28"/>
        </w:rPr>
        <w:t>Лукьяновка</w:t>
      </w:r>
      <w:proofErr w:type="spellEnd"/>
      <w:r w:rsidRPr="00462124">
        <w:rPr>
          <w:sz w:val="28"/>
          <w:szCs w:val="28"/>
        </w:rPr>
        <w:t xml:space="preserve"> - Тим 11 км + 800м (слева</w:t>
      </w:r>
      <w:proofErr w:type="gramStart"/>
      <w:r w:rsidRPr="00462124">
        <w:rPr>
          <w:sz w:val="28"/>
          <w:szCs w:val="28"/>
        </w:rPr>
        <w:t xml:space="preserve">),   </w:t>
      </w:r>
      <w:proofErr w:type="gramEnd"/>
      <w:r w:rsidRPr="00462124">
        <w:rPr>
          <w:sz w:val="28"/>
          <w:szCs w:val="28"/>
        </w:rPr>
        <w:t xml:space="preserve">                                   3х6 (</w:t>
      </w:r>
      <w:proofErr w:type="spellStart"/>
      <w:r w:rsidRPr="00462124">
        <w:rPr>
          <w:sz w:val="28"/>
          <w:szCs w:val="28"/>
        </w:rPr>
        <w:t>билборд</w:t>
      </w:r>
      <w:proofErr w:type="spellEnd"/>
      <w:r w:rsidRPr="00462124">
        <w:rPr>
          <w:sz w:val="28"/>
          <w:szCs w:val="28"/>
        </w:rPr>
        <w:t>).</w:t>
      </w:r>
    </w:p>
    <w:p w:rsidR="00462124" w:rsidRP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>Начальная цена права заключения Договора составляет 31 190 (тридцать одна тысяча сто девяносто) рублей по каждому лоту.</w:t>
      </w:r>
    </w:p>
    <w:p w:rsid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62124">
        <w:rPr>
          <w:sz w:val="28"/>
          <w:szCs w:val="28"/>
        </w:rPr>
        <w:t>Размер задатка для участия в Конкурсе составляет 6 238 (шесть тысяч двести тридцать восемь) рублей</w:t>
      </w:r>
      <w:r>
        <w:rPr>
          <w:sz w:val="28"/>
          <w:szCs w:val="28"/>
        </w:rPr>
        <w:t xml:space="preserve"> по каждому лоту</w:t>
      </w:r>
      <w:r w:rsidRPr="00462124">
        <w:rPr>
          <w:sz w:val="28"/>
          <w:szCs w:val="28"/>
        </w:rPr>
        <w:t>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Срок действия договора на установку и эксплуатацию рекламной конструкции – 5 лет.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Сведения об имеющихся обременениях: наличие </w:t>
      </w:r>
      <w:proofErr w:type="spellStart"/>
      <w:r w:rsidRPr="00D806D0">
        <w:rPr>
          <w:sz w:val="28"/>
          <w:szCs w:val="28"/>
        </w:rPr>
        <w:t>недемонтированн</w:t>
      </w:r>
      <w:r w:rsidR="00462124">
        <w:rPr>
          <w:sz w:val="28"/>
          <w:szCs w:val="28"/>
        </w:rPr>
        <w:t>ых</w:t>
      </w:r>
      <w:proofErr w:type="spellEnd"/>
      <w:r w:rsidRPr="00D806D0">
        <w:rPr>
          <w:sz w:val="28"/>
          <w:szCs w:val="28"/>
        </w:rPr>
        <w:t xml:space="preserve"> рекламн</w:t>
      </w:r>
      <w:r w:rsidR="00462124">
        <w:rPr>
          <w:sz w:val="28"/>
          <w:szCs w:val="28"/>
        </w:rPr>
        <w:t>ых</w:t>
      </w:r>
      <w:r w:rsidRPr="00D806D0">
        <w:rPr>
          <w:sz w:val="28"/>
          <w:szCs w:val="28"/>
        </w:rPr>
        <w:t xml:space="preserve"> конструкци</w:t>
      </w:r>
      <w:r w:rsidR="00462124">
        <w:rPr>
          <w:sz w:val="28"/>
          <w:szCs w:val="28"/>
        </w:rPr>
        <w:t>й</w:t>
      </w:r>
      <w:r w:rsidRPr="00D806D0">
        <w:rPr>
          <w:sz w:val="28"/>
          <w:szCs w:val="28"/>
        </w:rPr>
        <w:t>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lastRenderedPageBreak/>
        <w:t>Критерии оценки заявок на участие в конкурсе, связанные с определением победителя: устанавливается количество баллов, соответствующих каждому из критериев.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b/>
          <w:sz w:val="28"/>
          <w:szCs w:val="28"/>
        </w:rPr>
      </w:pPr>
    </w:p>
    <w:tbl>
      <w:tblPr>
        <w:tblW w:w="9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9096"/>
      </w:tblGrid>
      <w:tr w:rsidR="00C91944" w:rsidRPr="00D806D0" w:rsidTr="00B10322">
        <w:trPr>
          <w:trHeight w:val="743"/>
          <w:jc w:val="center"/>
        </w:trPr>
        <w:tc>
          <w:tcPr>
            <w:tcW w:w="691" w:type="dxa"/>
            <w:vAlign w:val="center"/>
          </w:tcPr>
          <w:p w:rsidR="00C91944" w:rsidRPr="00D806D0" w:rsidRDefault="00C91944" w:rsidP="004C6C4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D806D0">
              <w:rPr>
                <w:b/>
                <w:sz w:val="28"/>
                <w:szCs w:val="28"/>
              </w:rPr>
              <w:t>№</w:t>
            </w:r>
          </w:p>
          <w:p w:rsidR="00C91944" w:rsidRPr="00D806D0" w:rsidRDefault="00C91944" w:rsidP="004C6C4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D806D0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9096" w:type="dxa"/>
            <w:vAlign w:val="center"/>
          </w:tcPr>
          <w:p w:rsidR="00C91944" w:rsidRPr="00D806D0" w:rsidRDefault="00C91944" w:rsidP="004C6C4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D806D0">
              <w:rPr>
                <w:b/>
                <w:sz w:val="28"/>
                <w:szCs w:val="28"/>
              </w:rPr>
              <w:t xml:space="preserve">Критерии оценки и сопоставления </w:t>
            </w:r>
          </w:p>
          <w:p w:rsidR="00C91944" w:rsidRPr="00D806D0" w:rsidRDefault="00C91944" w:rsidP="004C6C4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D806D0">
              <w:rPr>
                <w:b/>
                <w:sz w:val="28"/>
                <w:szCs w:val="28"/>
              </w:rPr>
              <w:t>заявок на участие в конкурсе</w:t>
            </w:r>
          </w:p>
        </w:tc>
      </w:tr>
      <w:tr w:rsidR="00C91944" w:rsidRPr="00D806D0" w:rsidTr="00B10322">
        <w:trPr>
          <w:trHeight w:val="742"/>
          <w:jc w:val="center"/>
        </w:trPr>
        <w:tc>
          <w:tcPr>
            <w:tcW w:w="691" w:type="dxa"/>
            <w:vAlign w:val="center"/>
          </w:tcPr>
          <w:p w:rsidR="00C91944" w:rsidRPr="00D806D0" w:rsidRDefault="00C91944" w:rsidP="004C6C40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1</w:t>
            </w:r>
          </w:p>
        </w:tc>
        <w:tc>
          <w:tcPr>
            <w:tcW w:w="9096" w:type="dxa"/>
            <w:vAlign w:val="center"/>
          </w:tcPr>
          <w:p w:rsidR="00C91944" w:rsidRPr="00D806D0" w:rsidRDefault="00C91944" w:rsidP="004C6C40">
            <w:pPr>
              <w:keepNext/>
              <w:autoSpaceDE w:val="0"/>
              <w:autoSpaceDN w:val="0"/>
              <w:spacing w:line="216" w:lineRule="auto"/>
              <w:jc w:val="both"/>
              <w:outlineLvl w:val="2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 xml:space="preserve">Ценовое предложение права заключения договора на установку и эксплуатацию рекламной конструкции, расположенной территории </w:t>
            </w:r>
            <w:proofErr w:type="spellStart"/>
            <w:r w:rsidRPr="00D806D0">
              <w:rPr>
                <w:sz w:val="28"/>
                <w:szCs w:val="28"/>
              </w:rPr>
              <w:t>Губкинского</w:t>
            </w:r>
            <w:proofErr w:type="spellEnd"/>
            <w:r w:rsidRPr="00D806D0">
              <w:rPr>
                <w:sz w:val="28"/>
                <w:szCs w:val="28"/>
              </w:rPr>
              <w:t xml:space="preserve"> городского округа Белгородской области</w:t>
            </w:r>
          </w:p>
        </w:tc>
      </w:tr>
      <w:tr w:rsidR="00C91944" w:rsidRPr="00D806D0" w:rsidTr="00B10322">
        <w:trPr>
          <w:trHeight w:val="684"/>
          <w:jc w:val="center"/>
        </w:trPr>
        <w:tc>
          <w:tcPr>
            <w:tcW w:w="691" w:type="dxa"/>
            <w:shd w:val="clear" w:color="auto" w:fill="FFFFFF"/>
          </w:tcPr>
          <w:p w:rsidR="00C91944" w:rsidRPr="00D806D0" w:rsidRDefault="00C91944" w:rsidP="004C6C40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2</w:t>
            </w:r>
          </w:p>
        </w:tc>
        <w:tc>
          <w:tcPr>
            <w:tcW w:w="9096" w:type="dxa"/>
            <w:shd w:val="clear" w:color="auto" w:fill="FFFFFF"/>
          </w:tcPr>
          <w:p w:rsidR="00C91944" w:rsidRPr="00D806D0" w:rsidRDefault="00C91944" w:rsidP="004C6C40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Предложение по объему и сроку размещения социальной рекламы на рекламной конструкции</w:t>
            </w:r>
          </w:p>
        </w:tc>
      </w:tr>
      <w:tr w:rsidR="00C91944" w:rsidRPr="00D806D0" w:rsidTr="00B10322">
        <w:trPr>
          <w:trHeight w:val="261"/>
          <w:jc w:val="center"/>
        </w:trPr>
        <w:tc>
          <w:tcPr>
            <w:tcW w:w="691" w:type="dxa"/>
            <w:shd w:val="clear" w:color="auto" w:fill="FFFFFF"/>
          </w:tcPr>
          <w:p w:rsidR="00C91944" w:rsidRPr="00D806D0" w:rsidRDefault="00C91944" w:rsidP="004C6C40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3</w:t>
            </w:r>
          </w:p>
        </w:tc>
        <w:tc>
          <w:tcPr>
            <w:tcW w:w="9096" w:type="dxa"/>
            <w:shd w:val="clear" w:color="auto" w:fill="FFFFFF"/>
          </w:tcPr>
          <w:p w:rsidR="00C91944" w:rsidRPr="00D806D0" w:rsidRDefault="00C91944" w:rsidP="004C6C40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D806D0">
              <w:rPr>
                <w:color w:val="000000"/>
                <w:sz w:val="28"/>
                <w:szCs w:val="28"/>
              </w:rPr>
              <w:t>Предложение по способу распространения рекламной информации (изображения) и оборудования плоскости информационного поля рекламной конструкции</w:t>
            </w:r>
          </w:p>
        </w:tc>
      </w:tr>
      <w:tr w:rsidR="00C91944" w:rsidRPr="00D806D0" w:rsidTr="00B10322">
        <w:trPr>
          <w:trHeight w:val="261"/>
          <w:jc w:val="center"/>
        </w:trPr>
        <w:tc>
          <w:tcPr>
            <w:tcW w:w="691" w:type="dxa"/>
            <w:shd w:val="clear" w:color="auto" w:fill="FFFFFF"/>
          </w:tcPr>
          <w:p w:rsidR="00C91944" w:rsidRPr="00D806D0" w:rsidRDefault="00C91944" w:rsidP="004C6C40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4</w:t>
            </w:r>
          </w:p>
        </w:tc>
        <w:tc>
          <w:tcPr>
            <w:tcW w:w="9096" w:type="dxa"/>
            <w:shd w:val="clear" w:color="auto" w:fill="FFFFFF"/>
          </w:tcPr>
          <w:p w:rsidR="00C91944" w:rsidRPr="00D806D0" w:rsidRDefault="00C91944" w:rsidP="004C6C40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 w:rsidRPr="00D806D0">
              <w:rPr>
                <w:color w:val="000000"/>
                <w:sz w:val="28"/>
                <w:szCs w:val="28"/>
              </w:rPr>
              <w:t>Предложение по способу оформления рекламной конструкции элементами благоустройства (декоративными и (или) художественными элементами)</w:t>
            </w:r>
          </w:p>
        </w:tc>
      </w:tr>
      <w:tr w:rsidR="00C91944" w:rsidRPr="00D806D0" w:rsidTr="00B10322">
        <w:trPr>
          <w:trHeight w:val="261"/>
          <w:jc w:val="center"/>
        </w:trPr>
        <w:tc>
          <w:tcPr>
            <w:tcW w:w="691" w:type="dxa"/>
            <w:shd w:val="clear" w:color="auto" w:fill="FFFFFF"/>
          </w:tcPr>
          <w:p w:rsidR="00C91944" w:rsidRPr="00D806D0" w:rsidRDefault="00C91944" w:rsidP="004C6C40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5</w:t>
            </w:r>
          </w:p>
        </w:tc>
        <w:tc>
          <w:tcPr>
            <w:tcW w:w="9096" w:type="dxa"/>
            <w:shd w:val="clear" w:color="auto" w:fill="FFFFFF"/>
          </w:tcPr>
          <w:p w:rsidR="00C91944" w:rsidRPr="00D806D0" w:rsidRDefault="00C91944" w:rsidP="004C6C40">
            <w:pPr>
              <w:spacing w:line="216" w:lineRule="auto"/>
              <w:jc w:val="both"/>
              <w:rPr>
                <w:color w:val="000000"/>
                <w:sz w:val="28"/>
                <w:szCs w:val="28"/>
              </w:rPr>
            </w:pPr>
            <w:r w:rsidRPr="00D806D0">
              <w:rPr>
                <w:color w:val="000000"/>
                <w:sz w:val="28"/>
                <w:szCs w:val="28"/>
              </w:rPr>
              <w:t xml:space="preserve">Исполнение обязанностей по оплате по ранее заключенным договорам на установку и эксплуатацию рекламных конструкций на территории </w:t>
            </w:r>
            <w:proofErr w:type="spellStart"/>
            <w:r w:rsidRPr="00D806D0">
              <w:rPr>
                <w:color w:val="000000"/>
                <w:sz w:val="28"/>
                <w:szCs w:val="28"/>
              </w:rPr>
              <w:t>Губкинского</w:t>
            </w:r>
            <w:proofErr w:type="spellEnd"/>
            <w:r w:rsidRPr="00D806D0">
              <w:rPr>
                <w:color w:val="000000"/>
                <w:sz w:val="28"/>
                <w:szCs w:val="28"/>
              </w:rPr>
              <w:t xml:space="preserve"> городского округа Белгородской области</w:t>
            </w:r>
          </w:p>
        </w:tc>
      </w:tr>
    </w:tbl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Порядок, место, время приема заявок, дата начала, дата и время окончания срока подачи заявок и документов от претендентов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Для участия в конкурсе претендент лично или через своего представителя в сроки, указанные в извещении о проведении конкурса, подает заявку на участие в конкурсе по форме, установленной конкурсной документацией, с приложением к ней оформленной в полном объеме документации в соответствии с пунктами 4.3 и 4.4 подраздела 4 раздела II конкурсной документации.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Претендент имеет право подать заявку на участие в конкурсе на любое количество лотов, но не более одной по каждому лоту.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Заявка на участие в Конкурсе с прилагаемыми к ней документами подается в запечатанном конверте. При этом на конверте указывается наименование Конкурса, номер лота, дата и время начала вскрытия конвертов с заявками, указанные в извещении о проведении Конкурса, на участие в которых подается данная заявка.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Заявка регистрируется организатором конкурса в журнале регистрации заявок. По требованию претендента Организатор Конкурса выдает расписку в получении конверта с такой заявкой с указанием даты и времени его получения.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Поступившие после окончания установленного срока подачи заявок на участие в конкурсе заявки не рассматриваются и в тот же день такие </w:t>
      </w:r>
      <w:proofErr w:type="gramStart"/>
      <w:r w:rsidRPr="00D806D0">
        <w:rPr>
          <w:sz w:val="28"/>
          <w:szCs w:val="28"/>
        </w:rPr>
        <w:t>заявки  возвращаются</w:t>
      </w:r>
      <w:proofErr w:type="gramEnd"/>
      <w:r w:rsidRPr="00D806D0">
        <w:rPr>
          <w:sz w:val="28"/>
          <w:szCs w:val="28"/>
        </w:rPr>
        <w:t xml:space="preserve"> соответствующим заявителям.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Заявки с прилагаемыми к ним документами принимаются организатором к</w:t>
      </w:r>
      <w:r w:rsidR="00462124">
        <w:rPr>
          <w:sz w:val="28"/>
          <w:szCs w:val="28"/>
        </w:rPr>
        <w:t>онкурса по рабочим дням – с 9 ч 00 мин до 18 ч</w:t>
      </w:r>
      <w:r w:rsidRPr="00D806D0">
        <w:rPr>
          <w:sz w:val="28"/>
          <w:szCs w:val="28"/>
        </w:rPr>
        <w:t xml:space="preserve"> 00 мин</w:t>
      </w:r>
      <w:r w:rsidR="00462124">
        <w:rPr>
          <w:sz w:val="28"/>
          <w:szCs w:val="28"/>
        </w:rPr>
        <w:t xml:space="preserve">                                           </w:t>
      </w:r>
      <w:proofErr w:type="gramStart"/>
      <w:r w:rsidR="00462124">
        <w:rPr>
          <w:sz w:val="28"/>
          <w:szCs w:val="28"/>
        </w:rPr>
        <w:t xml:space="preserve">  </w:t>
      </w:r>
      <w:r w:rsidRPr="00D806D0">
        <w:rPr>
          <w:sz w:val="28"/>
          <w:szCs w:val="28"/>
        </w:rPr>
        <w:t xml:space="preserve"> (</w:t>
      </w:r>
      <w:proofErr w:type="gramEnd"/>
      <w:r w:rsidRPr="00D806D0">
        <w:rPr>
          <w:sz w:val="28"/>
          <w:szCs w:val="28"/>
        </w:rPr>
        <w:t xml:space="preserve">перерыв </w:t>
      </w:r>
      <w:r w:rsidR="00462124">
        <w:rPr>
          <w:sz w:val="28"/>
          <w:szCs w:val="28"/>
        </w:rPr>
        <w:t>с 13 ч</w:t>
      </w:r>
      <w:r w:rsidRPr="00D806D0">
        <w:rPr>
          <w:sz w:val="28"/>
          <w:szCs w:val="28"/>
        </w:rPr>
        <w:t xml:space="preserve"> 00 мин до 14 ч 00 мин), начиная с 09 ч</w:t>
      </w:r>
      <w:r w:rsidR="00462124">
        <w:rPr>
          <w:sz w:val="28"/>
          <w:szCs w:val="28"/>
        </w:rPr>
        <w:t xml:space="preserve"> 00 мин                                                    11 января 2024</w:t>
      </w:r>
      <w:r w:rsidRPr="00D806D0">
        <w:rPr>
          <w:sz w:val="28"/>
          <w:szCs w:val="28"/>
        </w:rPr>
        <w:t xml:space="preserve"> года по адресу: Белгородская область, г. Губкин, ул. Мира, д. 16, </w:t>
      </w:r>
      <w:proofErr w:type="spellStart"/>
      <w:r w:rsidRPr="00D806D0">
        <w:rPr>
          <w:sz w:val="28"/>
          <w:szCs w:val="28"/>
        </w:rPr>
        <w:t>каб</w:t>
      </w:r>
      <w:proofErr w:type="spellEnd"/>
      <w:r w:rsidRPr="00D806D0">
        <w:rPr>
          <w:sz w:val="28"/>
          <w:szCs w:val="28"/>
        </w:rPr>
        <w:t>. 217.</w:t>
      </w:r>
    </w:p>
    <w:p w:rsidR="00C91944" w:rsidRDefault="00C91944" w:rsidP="004C6C4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Срок окончания приема заявок – 18 ч</w:t>
      </w:r>
      <w:r w:rsidR="00462124">
        <w:rPr>
          <w:sz w:val="28"/>
          <w:szCs w:val="28"/>
        </w:rPr>
        <w:t xml:space="preserve"> 00 мин</w:t>
      </w:r>
      <w:r w:rsidRPr="00D806D0">
        <w:rPr>
          <w:sz w:val="28"/>
          <w:szCs w:val="28"/>
        </w:rPr>
        <w:t xml:space="preserve"> </w:t>
      </w:r>
      <w:r w:rsidR="00462124">
        <w:rPr>
          <w:sz w:val="28"/>
          <w:szCs w:val="28"/>
        </w:rPr>
        <w:t>12 февраля 2024</w:t>
      </w:r>
      <w:r w:rsidRPr="00D806D0">
        <w:rPr>
          <w:sz w:val="28"/>
          <w:szCs w:val="28"/>
        </w:rPr>
        <w:t xml:space="preserve"> года.</w:t>
      </w:r>
    </w:p>
    <w:p w:rsidR="00462124" w:rsidRPr="00D806D0" w:rsidRDefault="00462124" w:rsidP="004C6C4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Место, дата и время вскрытия конвертов с заявками на участие в конкурсе, период в течение которого осуществляется рассмотрение, оценка и сопоставление таких заявок, дата, время и место подведения итогов конкурса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center"/>
        <w:rPr>
          <w:b/>
          <w:sz w:val="28"/>
          <w:szCs w:val="28"/>
        </w:rPr>
      </w:pPr>
    </w:p>
    <w:p w:rsidR="00C9194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C6C40">
        <w:rPr>
          <w:b/>
          <w:sz w:val="28"/>
          <w:szCs w:val="28"/>
        </w:rPr>
        <w:t>13 февраля</w:t>
      </w:r>
      <w:r w:rsidR="00C91944" w:rsidRPr="004C6C40">
        <w:rPr>
          <w:b/>
          <w:sz w:val="28"/>
          <w:szCs w:val="28"/>
        </w:rPr>
        <w:t xml:space="preserve"> 202</w:t>
      </w:r>
      <w:r w:rsidRPr="004C6C40">
        <w:rPr>
          <w:b/>
          <w:sz w:val="28"/>
          <w:szCs w:val="28"/>
        </w:rPr>
        <w:t>4</w:t>
      </w:r>
      <w:r w:rsidR="00C91944" w:rsidRPr="004C6C40">
        <w:rPr>
          <w:b/>
          <w:sz w:val="28"/>
          <w:szCs w:val="28"/>
        </w:rPr>
        <w:t xml:space="preserve"> года в 10 ч 00 мин</w:t>
      </w:r>
      <w:r w:rsidR="00C91944" w:rsidRPr="00D806D0">
        <w:rPr>
          <w:sz w:val="28"/>
          <w:szCs w:val="28"/>
        </w:rPr>
        <w:t xml:space="preserve"> – </w:t>
      </w:r>
      <w:r w:rsidR="00C91944" w:rsidRPr="00C44E3F">
        <w:rPr>
          <w:sz w:val="28"/>
          <w:szCs w:val="28"/>
        </w:rPr>
        <w:t>Комиссия проводит рассмотрение заявок на участие в Конкурсе</w:t>
      </w:r>
      <w:r w:rsidR="00C91944">
        <w:rPr>
          <w:sz w:val="28"/>
          <w:szCs w:val="28"/>
        </w:rPr>
        <w:t xml:space="preserve"> </w:t>
      </w:r>
      <w:r w:rsidR="00C91944" w:rsidRPr="00C44E3F">
        <w:rPr>
          <w:sz w:val="28"/>
          <w:szCs w:val="28"/>
        </w:rPr>
        <w:t>на предмет соответствия претендентов требованиям, установленным конкурсной документацией, и соблюдения претендентом требований, предъявляемых к заявке и прилагаемым к ней документам и их оформлению, а также принимает решение о признании претендентов участниками конкурса или об отказе в допуске претендентов к участию в конкурсе по адресу: Белгородская обл.,</w:t>
      </w:r>
      <w:r w:rsidR="00C91944">
        <w:rPr>
          <w:sz w:val="28"/>
          <w:szCs w:val="28"/>
        </w:rPr>
        <w:t xml:space="preserve"> </w:t>
      </w:r>
      <w:r w:rsidR="00C91944" w:rsidRPr="00C44E3F">
        <w:rPr>
          <w:sz w:val="28"/>
          <w:szCs w:val="28"/>
        </w:rPr>
        <w:t xml:space="preserve">г. Губкин, ул. Мира, д. 16, </w:t>
      </w:r>
      <w:proofErr w:type="spellStart"/>
      <w:r w:rsidR="00C91944" w:rsidRPr="00C44E3F">
        <w:rPr>
          <w:sz w:val="28"/>
          <w:szCs w:val="28"/>
        </w:rPr>
        <w:t>каб</w:t>
      </w:r>
      <w:proofErr w:type="spellEnd"/>
      <w:r w:rsidR="00C91944" w:rsidRPr="00C44E3F">
        <w:rPr>
          <w:sz w:val="28"/>
          <w:szCs w:val="28"/>
        </w:rPr>
        <w:t>. 217.</w:t>
      </w:r>
    </w:p>
    <w:p w:rsid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C6C40">
        <w:rPr>
          <w:b/>
          <w:sz w:val="28"/>
          <w:szCs w:val="28"/>
        </w:rPr>
        <w:t>15 февраля 2024</w:t>
      </w:r>
      <w:r w:rsidR="00C91944" w:rsidRPr="004C6C40">
        <w:rPr>
          <w:b/>
          <w:sz w:val="28"/>
          <w:szCs w:val="28"/>
        </w:rPr>
        <w:t xml:space="preserve"> года в 10 ч 00 мин</w:t>
      </w:r>
      <w:r w:rsidR="00C91944" w:rsidRPr="00D806D0">
        <w:rPr>
          <w:sz w:val="28"/>
          <w:szCs w:val="28"/>
        </w:rPr>
        <w:t xml:space="preserve"> – Комиссия осуществляет оценку и сопоставление заявок на участие в конкурсе, </w:t>
      </w:r>
    </w:p>
    <w:p w:rsidR="00462124" w:rsidRDefault="0046212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4C6C40">
        <w:rPr>
          <w:b/>
          <w:sz w:val="28"/>
          <w:szCs w:val="28"/>
        </w:rPr>
        <w:t>19 февраля 2024 года в 10 ч 00 мин</w:t>
      </w:r>
      <w:r w:rsidRPr="00462124">
        <w:rPr>
          <w:sz w:val="28"/>
          <w:szCs w:val="28"/>
        </w:rPr>
        <w:t xml:space="preserve"> </w:t>
      </w:r>
      <w:r w:rsidR="004C6C40">
        <w:rPr>
          <w:sz w:val="28"/>
          <w:szCs w:val="28"/>
        </w:rPr>
        <w:t xml:space="preserve">- </w:t>
      </w:r>
      <w:r w:rsidRPr="00462124">
        <w:rPr>
          <w:sz w:val="28"/>
          <w:szCs w:val="28"/>
        </w:rPr>
        <w:t>Комиссия объявляет результаты оценки и сопоставления заявок участников Конкурса и решение, определяющее победителя Конкурса.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Информация об условиях, в соответствии с которыми осуществляется определение лица, выигравшего Конкурс и признание его победителем Конкурса, размещена в подразделах 9 и 11 раздела «II. Информационная карта конкурса» Конкурсной документации.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Срок, предоставляемый для заключения договора по результатам Конкурса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bookmarkStart w:id="0" w:name="_GoBack"/>
      <w:bookmarkEnd w:id="0"/>
      <w:r w:rsidRPr="00D806D0">
        <w:rPr>
          <w:sz w:val="28"/>
          <w:szCs w:val="28"/>
        </w:rPr>
        <w:t>По результатам проведенного Конкурса Организатор Конкурса и победитель Конкурса подписывают Договор в течение десяти рабочих дней со дня размещения на официальном сайте www.torgi.gov.ru протокола оценки и сопоставления заявок на участие в Конкурсе либо протокола рассмотрения заявок на участие в Конкурсе в случае, если Конкурс признан несостоявшимся по причине того, что к участию в Конкурсе допущен только один претендент.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Размер задатка, сроки, порядок его внесения и реквизиты счета для его перечисления</w:t>
      </w:r>
    </w:p>
    <w:p w:rsidR="00462124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1. Размер денежных средств, вносимых претендентом в качестве задатка для участия в Конкурсе, устанавливается в размере 20% от начальной цены предмета Конкурса и составляет </w:t>
      </w:r>
      <w:r w:rsidR="00462124">
        <w:rPr>
          <w:sz w:val="28"/>
          <w:szCs w:val="28"/>
        </w:rPr>
        <w:t>6 238</w:t>
      </w:r>
      <w:r w:rsidRPr="00D806D0">
        <w:rPr>
          <w:sz w:val="28"/>
          <w:szCs w:val="28"/>
        </w:rPr>
        <w:t xml:space="preserve"> (</w:t>
      </w:r>
      <w:r w:rsidR="00462124">
        <w:rPr>
          <w:sz w:val="28"/>
          <w:szCs w:val="28"/>
        </w:rPr>
        <w:t>шесть</w:t>
      </w:r>
      <w:r w:rsidRPr="00D806D0">
        <w:rPr>
          <w:sz w:val="28"/>
          <w:szCs w:val="28"/>
        </w:rPr>
        <w:t xml:space="preserve"> тысяч </w:t>
      </w:r>
      <w:r w:rsidR="00462124">
        <w:rPr>
          <w:sz w:val="28"/>
          <w:szCs w:val="28"/>
        </w:rPr>
        <w:t>двести тридцать восемь) рублей.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2. Задаток претендента должен поступить на счет организатора конкурса не позднее</w:t>
      </w:r>
      <w:r>
        <w:rPr>
          <w:sz w:val="28"/>
          <w:szCs w:val="28"/>
        </w:rPr>
        <w:t xml:space="preserve"> 18 ч 00 мин </w:t>
      </w:r>
      <w:r w:rsidR="00462124">
        <w:rPr>
          <w:sz w:val="28"/>
          <w:szCs w:val="28"/>
        </w:rPr>
        <w:t>12 февраля 2024</w:t>
      </w:r>
      <w:r w:rsidRPr="00D806D0">
        <w:rPr>
          <w:sz w:val="28"/>
          <w:szCs w:val="28"/>
        </w:rPr>
        <w:t xml:space="preserve"> </w:t>
      </w:r>
      <w:proofErr w:type="gramStart"/>
      <w:r w:rsidRPr="00D806D0">
        <w:rPr>
          <w:sz w:val="28"/>
          <w:szCs w:val="28"/>
        </w:rPr>
        <w:t>года,  и</w:t>
      </w:r>
      <w:proofErr w:type="gramEnd"/>
      <w:r w:rsidRPr="00D806D0">
        <w:rPr>
          <w:sz w:val="28"/>
          <w:szCs w:val="28"/>
        </w:rPr>
        <w:t xml:space="preserve"> считается внесенным с даты поступления всей суммы задатка на указанный счет. Задаток, не поступивший на счет Организатора Конкурса в срок и в размере, установленном в Конкурсной документации, считается невнесенным.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3. Реквизиты счета для перечисления задатка: р/с 03232643147300002600, ОТДЕЛЕНИЕ БЕЛГОРОД БАНКА РОССИИ//УФК по Белгородской области                     г. Белгород, БИК 011403102, к/</w:t>
      </w:r>
      <w:proofErr w:type="spellStart"/>
      <w:r w:rsidRPr="00D806D0">
        <w:rPr>
          <w:sz w:val="28"/>
          <w:szCs w:val="28"/>
        </w:rPr>
        <w:t>сч</w:t>
      </w:r>
      <w:proofErr w:type="spellEnd"/>
      <w:r w:rsidRPr="00D806D0">
        <w:rPr>
          <w:sz w:val="28"/>
          <w:szCs w:val="28"/>
        </w:rPr>
        <w:t xml:space="preserve"> (ЕКС) </w:t>
      </w:r>
      <w:proofErr w:type="gramStart"/>
      <w:r w:rsidRPr="00D806D0">
        <w:rPr>
          <w:sz w:val="28"/>
          <w:szCs w:val="28"/>
        </w:rPr>
        <w:t xml:space="preserve">40102810745370000018,   </w:t>
      </w:r>
      <w:proofErr w:type="gramEnd"/>
      <w:r w:rsidRPr="00D806D0">
        <w:rPr>
          <w:sz w:val="28"/>
          <w:szCs w:val="28"/>
        </w:rPr>
        <w:t xml:space="preserve">                                  УФБП администрации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 (КУМС администрации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округа), л/с 05263005150, ИНН 3127004107, КПП 312701001, ОКТМО 14730000. 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lastRenderedPageBreak/>
        <w:t xml:space="preserve">В платежном документе в графе «Назначение платежа» необходимо указать: «Задаток на участие в конкурсе на право заключения договора на установку и эксплуатацию рекламной конструкции по </w:t>
      </w:r>
      <w:proofErr w:type="gramStart"/>
      <w:r w:rsidRPr="00D806D0">
        <w:rPr>
          <w:sz w:val="28"/>
          <w:szCs w:val="28"/>
        </w:rPr>
        <w:t>адресу:_</w:t>
      </w:r>
      <w:proofErr w:type="gramEnd"/>
      <w:r w:rsidRPr="00D806D0">
        <w:rPr>
          <w:sz w:val="28"/>
          <w:szCs w:val="28"/>
        </w:rPr>
        <w:t>___________».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16"/>
          <w:szCs w:val="16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Срок отказа от проведения конкурса организатором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16"/>
          <w:szCs w:val="16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Организатор Конкурса вправе отказаться от проведения Конкурса не позднее чем за пять дней до даты окончания срока подачи заявок на участие в Конкурсе. Решение об отказе от проведения Конкурса размещается Организатором Конкурса на официальном сайте www.torgi.gov.ru в течение одного рабочего дня с даты принятия решения об отказе от проведения Конкурса. В течение двух рабочих дней с даты принятия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претендента) конверты с заявками на участие в Конкурсе, и направляет соответствующие уведомления всем претендентам.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16"/>
          <w:szCs w:val="16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Срок, место и порядок представления конкурсной документации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16"/>
          <w:szCs w:val="16"/>
        </w:rPr>
      </w:pP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Претендент имеет право ознакомиться с установленным порядком проведения торгов и Конкурсной документацией, а организатор торгов обязан обеспечить ему возможность ознакомления с этими документами путем опубликования на официальном сайте www.torgi.gov.ru, на официальном сайте органов местного самоуправления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округа, в сети Интернет.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Претендент вправе направить в письменной форме организатору конкурса запрос о разъяснении положений конкурсной документации.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В течение двух рабочих дней с даты поступления указанного запроса Организатор Конкурса обязан направить в письменной форме разъяснения положений Конкурсной документации, если указанный запрос поступил к нему не позднее чем за три рабочих дня до даты окончания срока подачи заявок на участие в Конкурсе.</w:t>
      </w:r>
    </w:p>
    <w:p w:rsidR="00C91944" w:rsidRPr="00D806D0" w:rsidRDefault="00C91944" w:rsidP="004C6C40">
      <w:pPr>
        <w:autoSpaceDE w:val="0"/>
        <w:autoSpaceDN w:val="0"/>
        <w:adjustRightInd w:val="0"/>
        <w:spacing w:line="216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В течение одного дня с даты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официальном сайте www.torgi.gov.ru с указанием предмета запроса, но без указания заинтересованного лица, от которого поступил запрос. Разъяснение положений конкурсной документации не должно изменять ее суть.</w:t>
      </w:r>
    </w:p>
    <w:p w:rsidR="00C91944" w:rsidRDefault="00C91944" w:rsidP="00C91944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C91944" w:rsidRDefault="00C91944" w:rsidP="00C91944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C91944" w:rsidRDefault="00C91944" w:rsidP="00C91944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C91944" w:rsidRDefault="00C91944" w:rsidP="00C91944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C91944" w:rsidRPr="00D806D0" w:rsidRDefault="00C91944" w:rsidP="00C91944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C91944" w:rsidRDefault="00C91944" w:rsidP="00C91944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91944" w:rsidRDefault="00C91944" w:rsidP="00C91944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91944" w:rsidRDefault="00C91944" w:rsidP="00C91944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91944" w:rsidRDefault="00C91944" w:rsidP="00C91944">
      <w:pPr>
        <w:pStyle w:val="ConsPlusNormal"/>
        <w:spacing w:line="25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C91944" w:rsidSect="00977C71">
      <w:headerReference w:type="even" r:id="rId7"/>
      <w:headerReference w:type="default" r:id="rId8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B7A" w:rsidRDefault="00407B7A">
      <w:r>
        <w:separator/>
      </w:r>
    </w:p>
  </w:endnote>
  <w:endnote w:type="continuationSeparator" w:id="0">
    <w:p w:rsidR="00407B7A" w:rsidRDefault="00407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B7A" w:rsidRDefault="00407B7A">
      <w:r>
        <w:separator/>
      </w:r>
    </w:p>
  </w:footnote>
  <w:footnote w:type="continuationSeparator" w:id="0">
    <w:p w:rsidR="00407B7A" w:rsidRDefault="00407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4F9" w:rsidRDefault="00C91944" w:rsidP="00977C7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604F9" w:rsidRDefault="00407B7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4F9" w:rsidRDefault="00C91944" w:rsidP="00977C7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C6C40">
      <w:rPr>
        <w:rStyle w:val="a7"/>
        <w:noProof/>
      </w:rPr>
      <w:t>4</w:t>
    </w:r>
    <w:r>
      <w:rPr>
        <w:rStyle w:val="a7"/>
      </w:rPr>
      <w:fldChar w:fldCharType="end"/>
    </w:r>
  </w:p>
  <w:p w:rsidR="00E604F9" w:rsidRDefault="00407B7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D35"/>
    <w:rsid w:val="00072C65"/>
    <w:rsid w:val="0008363E"/>
    <w:rsid w:val="00096CF6"/>
    <w:rsid w:val="000D500F"/>
    <w:rsid w:val="00171779"/>
    <w:rsid w:val="00307BB1"/>
    <w:rsid w:val="00407B7A"/>
    <w:rsid w:val="00462124"/>
    <w:rsid w:val="004A5338"/>
    <w:rsid w:val="004B3559"/>
    <w:rsid w:val="004C6C40"/>
    <w:rsid w:val="005E3F68"/>
    <w:rsid w:val="006359E9"/>
    <w:rsid w:val="00676815"/>
    <w:rsid w:val="007B6A5A"/>
    <w:rsid w:val="007E639B"/>
    <w:rsid w:val="008A1E69"/>
    <w:rsid w:val="008C640B"/>
    <w:rsid w:val="00B923ED"/>
    <w:rsid w:val="00BA1ADA"/>
    <w:rsid w:val="00C040FA"/>
    <w:rsid w:val="00C31D53"/>
    <w:rsid w:val="00C91944"/>
    <w:rsid w:val="00F275A3"/>
    <w:rsid w:val="00F51978"/>
    <w:rsid w:val="00F64931"/>
    <w:rsid w:val="00FF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1D912-2CB5-4AE4-9D4D-AEED24B2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B3559"/>
    <w:pPr>
      <w:keepNext/>
      <w:autoSpaceDE w:val="0"/>
      <w:autoSpaceDN w:val="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B35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4B355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B3559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23E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23E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rsid w:val="00C919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919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C91944"/>
  </w:style>
  <w:style w:type="character" w:customStyle="1" w:styleId="markedcontent">
    <w:name w:val="markedcontent"/>
    <w:rsid w:val="00C91944"/>
  </w:style>
  <w:style w:type="paragraph" w:styleId="a8">
    <w:name w:val="List Paragraph"/>
    <w:basedOn w:val="a"/>
    <w:uiPriority w:val="34"/>
    <w:qFormat/>
    <w:rsid w:val="004621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550DC-3B74-44B1-8E71-4A92E9C2B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1525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Белоусова</dc:creator>
  <cp:keywords/>
  <dc:description/>
  <cp:lastModifiedBy>Елена Белоусова</cp:lastModifiedBy>
  <cp:revision>15</cp:revision>
  <cp:lastPrinted>2023-10-16T14:40:00Z</cp:lastPrinted>
  <dcterms:created xsi:type="dcterms:W3CDTF">2022-09-28T09:26:00Z</dcterms:created>
  <dcterms:modified xsi:type="dcterms:W3CDTF">2023-12-18T07:15:00Z</dcterms:modified>
</cp:coreProperties>
</file>