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12E" w:rsidRPr="00FD276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E54E83">
        <w:rPr>
          <w:b/>
          <w:bCs/>
          <w:color w:val="FF0000"/>
          <w:sz w:val="28"/>
          <w:szCs w:val="28"/>
        </w:rPr>
        <w:t xml:space="preserve">                                                                            </w:t>
      </w:r>
      <w:r w:rsidR="00977C71" w:rsidRPr="00E54E83">
        <w:rPr>
          <w:b/>
          <w:bCs/>
          <w:color w:val="FF0000"/>
          <w:sz w:val="28"/>
          <w:szCs w:val="28"/>
        </w:rPr>
        <w:t xml:space="preserve"> </w:t>
      </w:r>
      <w:r w:rsidRPr="00FD2769">
        <w:rPr>
          <w:b/>
          <w:bCs/>
          <w:sz w:val="28"/>
          <w:szCs w:val="28"/>
        </w:rPr>
        <w:t>УТВЕРЖДЕНА</w:t>
      </w:r>
    </w:p>
    <w:p w:rsidR="00977C71" w:rsidRPr="00FD276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FD2769">
        <w:rPr>
          <w:b/>
          <w:bCs/>
          <w:sz w:val="28"/>
          <w:szCs w:val="28"/>
        </w:rPr>
        <w:t xml:space="preserve">                                                                          </w:t>
      </w:r>
      <w:r w:rsidR="00977C71" w:rsidRPr="00FD2769">
        <w:rPr>
          <w:b/>
          <w:bCs/>
          <w:sz w:val="28"/>
          <w:szCs w:val="28"/>
        </w:rPr>
        <w:t xml:space="preserve"> приказом комитета по       </w:t>
      </w:r>
    </w:p>
    <w:p w:rsidR="00977C71" w:rsidRPr="00FD2769" w:rsidRDefault="00977C71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FD2769">
        <w:rPr>
          <w:b/>
          <w:bCs/>
          <w:sz w:val="28"/>
          <w:szCs w:val="28"/>
        </w:rPr>
        <w:t xml:space="preserve">                                                                              управлению муниципальной </w:t>
      </w:r>
    </w:p>
    <w:p w:rsidR="0027612E" w:rsidRPr="00FD2769" w:rsidRDefault="00977C71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FD2769">
        <w:rPr>
          <w:b/>
          <w:bCs/>
          <w:sz w:val="28"/>
          <w:szCs w:val="28"/>
        </w:rPr>
        <w:t xml:space="preserve">                                                                             собственностью </w:t>
      </w:r>
      <w:r w:rsidR="0027612E" w:rsidRPr="00FD2769">
        <w:rPr>
          <w:b/>
          <w:bCs/>
          <w:sz w:val="28"/>
          <w:szCs w:val="28"/>
        </w:rPr>
        <w:t xml:space="preserve">администрации </w:t>
      </w:r>
    </w:p>
    <w:p w:rsidR="0027612E" w:rsidRPr="00FD276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FD2769">
        <w:rPr>
          <w:b/>
          <w:bCs/>
          <w:sz w:val="28"/>
          <w:szCs w:val="28"/>
        </w:rPr>
        <w:t xml:space="preserve">                                                                          </w:t>
      </w:r>
      <w:r w:rsidR="00977C71" w:rsidRPr="00FD2769">
        <w:rPr>
          <w:b/>
          <w:bCs/>
          <w:sz w:val="28"/>
          <w:szCs w:val="28"/>
        </w:rPr>
        <w:t xml:space="preserve"> </w:t>
      </w:r>
      <w:r w:rsidRPr="00FD2769">
        <w:rPr>
          <w:b/>
          <w:bCs/>
          <w:sz w:val="28"/>
          <w:szCs w:val="28"/>
        </w:rPr>
        <w:t xml:space="preserve">  Губкинского городского округа</w:t>
      </w:r>
    </w:p>
    <w:p w:rsidR="0027612E" w:rsidRPr="00FD2769" w:rsidRDefault="0027612E" w:rsidP="00977C71">
      <w:pPr>
        <w:widowControl w:val="0"/>
        <w:tabs>
          <w:tab w:val="left" w:pos="540"/>
        </w:tabs>
        <w:autoSpaceDE w:val="0"/>
        <w:autoSpaceDN w:val="0"/>
        <w:ind w:right="-141"/>
        <w:jc w:val="center"/>
        <w:rPr>
          <w:b/>
          <w:bCs/>
          <w:sz w:val="28"/>
          <w:szCs w:val="28"/>
        </w:rPr>
      </w:pPr>
      <w:r w:rsidRPr="00FD2769">
        <w:rPr>
          <w:b/>
          <w:bCs/>
          <w:sz w:val="28"/>
          <w:szCs w:val="28"/>
        </w:rPr>
        <w:t xml:space="preserve">                                                                        </w:t>
      </w:r>
      <w:r w:rsidR="00977C71" w:rsidRPr="00FD2769">
        <w:rPr>
          <w:b/>
          <w:bCs/>
          <w:sz w:val="28"/>
          <w:szCs w:val="28"/>
        </w:rPr>
        <w:t xml:space="preserve"> </w:t>
      </w:r>
      <w:r w:rsidRPr="00FD2769">
        <w:rPr>
          <w:b/>
          <w:bCs/>
          <w:sz w:val="28"/>
          <w:szCs w:val="28"/>
        </w:rPr>
        <w:t xml:space="preserve"> от «</w:t>
      </w:r>
      <w:r w:rsidR="00977C71" w:rsidRPr="00FD2769">
        <w:rPr>
          <w:b/>
          <w:bCs/>
          <w:sz w:val="28"/>
          <w:szCs w:val="28"/>
        </w:rPr>
        <w:t>1</w:t>
      </w:r>
      <w:r w:rsidR="00163BEB" w:rsidRPr="00FD2769">
        <w:rPr>
          <w:b/>
          <w:bCs/>
          <w:sz w:val="28"/>
          <w:szCs w:val="28"/>
        </w:rPr>
        <w:t>8</w:t>
      </w:r>
      <w:r w:rsidRPr="00FD2769">
        <w:rPr>
          <w:b/>
          <w:bCs/>
          <w:sz w:val="28"/>
          <w:szCs w:val="28"/>
        </w:rPr>
        <w:t xml:space="preserve">» </w:t>
      </w:r>
      <w:r w:rsidR="00163BEB" w:rsidRPr="00FD2769">
        <w:rPr>
          <w:b/>
          <w:bCs/>
          <w:sz w:val="28"/>
          <w:szCs w:val="28"/>
        </w:rPr>
        <w:t>декабря</w:t>
      </w:r>
      <w:r w:rsidRPr="00FD2769">
        <w:rPr>
          <w:b/>
          <w:bCs/>
          <w:sz w:val="28"/>
          <w:szCs w:val="28"/>
        </w:rPr>
        <w:t xml:space="preserve"> </w:t>
      </w:r>
      <w:r w:rsidR="00977C71" w:rsidRPr="00FD2769">
        <w:rPr>
          <w:b/>
          <w:bCs/>
          <w:sz w:val="28"/>
          <w:szCs w:val="28"/>
        </w:rPr>
        <w:t>2023</w:t>
      </w:r>
      <w:r w:rsidRPr="00FD2769">
        <w:rPr>
          <w:b/>
          <w:bCs/>
          <w:sz w:val="28"/>
          <w:szCs w:val="28"/>
        </w:rPr>
        <w:t xml:space="preserve"> г. № </w:t>
      </w:r>
      <w:r w:rsidR="00FD2769" w:rsidRPr="00FD2769">
        <w:rPr>
          <w:b/>
          <w:bCs/>
          <w:sz w:val="28"/>
          <w:szCs w:val="28"/>
        </w:rPr>
        <w:t>70</w:t>
      </w:r>
    </w:p>
    <w:p w:rsidR="0027612E" w:rsidRPr="00E54E83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color w:val="FF0000"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F31679">
        <w:rPr>
          <w:b/>
          <w:bCs/>
          <w:sz w:val="28"/>
          <w:szCs w:val="28"/>
        </w:rPr>
        <w:t>КОНКУРСНАЯ ДОКУМЕНТАЦИЯ</w:t>
      </w:r>
    </w:p>
    <w:p w:rsidR="0027612E" w:rsidRPr="00F3167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F31679">
        <w:rPr>
          <w:bCs/>
          <w:sz w:val="28"/>
          <w:szCs w:val="28"/>
        </w:rPr>
        <w:t>по проведению конкурса, открытого по составу участников и закрытого по форме подачи заяв</w:t>
      </w:r>
      <w:r>
        <w:rPr>
          <w:bCs/>
          <w:sz w:val="28"/>
          <w:szCs w:val="28"/>
        </w:rPr>
        <w:t>ок</w:t>
      </w:r>
      <w:r w:rsidRPr="00F31679">
        <w:rPr>
          <w:bCs/>
          <w:sz w:val="28"/>
          <w:szCs w:val="28"/>
        </w:rPr>
        <w:t xml:space="preserve"> на право заключения договор</w:t>
      </w:r>
      <w:r w:rsidR="00E54E83">
        <w:rPr>
          <w:bCs/>
          <w:sz w:val="28"/>
          <w:szCs w:val="28"/>
        </w:rPr>
        <w:t>ов</w:t>
      </w:r>
      <w:r w:rsidRPr="00F31679">
        <w:rPr>
          <w:bCs/>
          <w:sz w:val="28"/>
          <w:szCs w:val="28"/>
        </w:rPr>
        <w:t xml:space="preserve"> на установку и экс</w:t>
      </w:r>
      <w:r w:rsidR="00977C71">
        <w:rPr>
          <w:bCs/>
          <w:sz w:val="28"/>
          <w:szCs w:val="28"/>
        </w:rPr>
        <w:t>плуатацию рекламн</w:t>
      </w:r>
      <w:r w:rsidR="00E54E83">
        <w:rPr>
          <w:bCs/>
          <w:sz w:val="28"/>
          <w:szCs w:val="28"/>
        </w:rPr>
        <w:t>ых</w:t>
      </w:r>
      <w:r w:rsidR="00977C71">
        <w:rPr>
          <w:bCs/>
          <w:sz w:val="28"/>
          <w:szCs w:val="28"/>
        </w:rPr>
        <w:t xml:space="preserve"> конструкци</w:t>
      </w:r>
      <w:r w:rsidR="00E54E83">
        <w:rPr>
          <w:bCs/>
          <w:sz w:val="28"/>
          <w:szCs w:val="28"/>
        </w:rPr>
        <w:t>й, расположенных</w:t>
      </w:r>
      <w:r w:rsidR="00977C71">
        <w:rPr>
          <w:bCs/>
          <w:sz w:val="28"/>
          <w:szCs w:val="28"/>
        </w:rPr>
        <w:t xml:space="preserve"> </w:t>
      </w:r>
      <w:r w:rsidR="00E54E83">
        <w:rPr>
          <w:bCs/>
          <w:sz w:val="28"/>
          <w:szCs w:val="28"/>
        </w:rPr>
        <w:t>на территории Губкинского городского округа</w:t>
      </w: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Организатор конкурса</w:t>
      </w:r>
      <w:r w:rsidRPr="00F31679">
        <w:rPr>
          <w:sz w:val="28"/>
          <w:szCs w:val="28"/>
        </w:rPr>
        <w:t xml:space="preserve"> – </w:t>
      </w:r>
      <w:r w:rsidRPr="00F31679">
        <w:rPr>
          <w:color w:val="000000"/>
          <w:sz w:val="28"/>
          <w:szCs w:val="28"/>
        </w:rPr>
        <w:t xml:space="preserve">Комитет по управлению муниципальной собственностью </w:t>
      </w:r>
      <w:r w:rsidRPr="00F31679">
        <w:rPr>
          <w:sz w:val="28"/>
          <w:szCs w:val="28"/>
        </w:rPr>
        <w:t>администрации Губкинского городского округа</w:t>
      </w: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0B5986" w:rsidRDefault="000B5986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Pr="00F31679" w:rsidRDefault="000B5986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г. Губкин, 2023</w:t>
      </w:r>
      <w:r w:rsidR="0027612E" w:rsidRPr="00F31679">
        <w:rPr>
          <w:sz w:val="28"/>
          <w:szCs w:val="28"/>
        </w:rPr>
        <w:t xml:space="preserve"> год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lastRenderedPageBreak/>
        <w:t>Содержание конкурсной документации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spacing w:after="34"/>
        <w:jc w:val="both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I. Общие положения. Основные понятия, используемые в конкурсной документации.</w:t>
      </w:r>
    </w:p>
    <w:p w:rsidR="0027612E" w:rsidRPr="00F31679" w:rsidRDefault="0027612E" w:rsidP="0027612E">
      <w:pPr>
        <w:autoSpaceDE w:val="0"/>
        <w:autoSpaceDN w:val="0"/>
        <w:adjustRightInd w:val="0"/>
        <w:spacing w:after="34"/>
        <w:jc w:val="both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II. Информационная карта конкурса.</w:t>
      </w:r>
    </w:p>
    <w:p w:rsidR="0027612E" w:rsidRPr="00F31679" w:rsidRDefault="0027612E" w:rsidP="0027612E">
      <w:pPr>
        <w:autoSpaceDE w:val="0"/>
        <w:autoSpaceDN w:val="0"/>
        <w:adjustRightInd w:val="0"/>
        <w:spacing w:after="34"/>
        <w:jc w:val="both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III. Образцы форм и документов для заполнения участниками конкурса.</w:t>
      </w:r>
    </w:p>
    <w:p w:rsidR="0027612E" w:rsidRPr="00F31679" w:rsidRDefault="0027612E" w:rsidP="0027612E">
      <w:pPr>
        <w:autoSpaceDE w:val="0"/>
        <w:autoSpaceDN w:val="0"/>
        <w:adjustRightInd w:val="0"/>
        <w:spacing w:after="34"/>
        <w:jc w:val="both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  <w:lang w:val="en-US"/>
        </w:rPr>
        <w:t>I</w:t>
      </w:r>
      <w:r w:rsidRPr="00F31679">
        <w:rPr>
          <w:color w:val="000000"/>
          <w:sz w:val="28"/>
          <w:szCs w:val="28"/>
        </w:rPr>
        <w:t>V. Проект договора на установку и эксплуатацию рекламной конструкции.</w:t>
      </w: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sz w:val="28"/>
          <w:szCs w:val="28"/>
        </w:rPr>
      </w:pPr>
      <w:r w:rsidRPr="00484D20">
        <w:rPr>
          <w:sz w:val="28"/>
          <w:szCs w:val="28"/>
        </w:rPr>
        <w:t>V</w:t>
      </w:r>
      <w:r>
        <w:rPr>
          <w:sz w:val="28"/>
          <w:szCs w:val="28"/>
        </w:rPr>
        <w:t>. Извещение о проведении конкурса.</w:t>
      </w:r>
    </w:p>
    <w:p w:rsidR="0027612E" w:rsidRPr="00A67134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 w:rsidRPr="00DE1E87">
        <w:rPr>
          <w:sz w:val="28"/>
          <w:szCs w:val="28"/>
        </w:rPr>
        <w:t xml:space="preserve">. </w:t>
      </w:r>
      <w:r>
        <w:rPr>
          <w:sz w:val="28"/>
          <w:szCs w:val="28"/>
        </w:rPr>
        <w:t>Техническое задание.</w:t>
      </w: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ind w:firstLine="709"/>
        <w:jc w:val="center"/>
        <w:rPr>
          <w:b/>
          <w:bCs/>
          <w:sz w:val="28"/>
          <w:szCs w:val="28"/>
        </w:rPr>
      </w:pPr>
      <w:r w:rsidRPr="00F31679">
        <w:rPr>
          <w:b/>
          <w:bCs/>
          <w:sz w:val="28"/>
          <w:szCs w:val="28"/>
        </w:rPr>
        <w:lastRenderedPageBreak/>
        <w:t>I. Общие положения. Основные понятия, использ</w:t>
      </w:r>
      <w:r>
        <w:rPr>
          <w:b/>
          <w:bCs/>
          <w:sz w:val="28"/>
          <w:szCs w:val="28"/>
        </w:rPr>
        <w:t>уемые в конкурсной документации</w:t>
      </w:r>
    </w:p>
    <w:p w:rsidR="0027612E" w:rsidRPr="00F31679" w:rsidRDefault="0027612E" w:rsidP="0027612E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27612E" w:rsidRPr="00F31679" w:rsidRDefault="0027612E" w:rsidP="0027612E">
      <w:pPr>
        <w:widowControl w:val="0"/>
        <w:autoSpaceDE w:val="0"/>
        <w:autoSpaceDN w:val="0"/>
        <w:spacing w:line="233" w:lineRule="auto"/>
        <w:ind w:firstLine="284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Настоящая конкурсная документация </w:t>
      </w:r>
      <w:r>
        <w:rPr>
          <w:sz w:val="28"/>
          <w:szCs w:val="28"/>
        </w:rPr>
        <w:t>по проведению конкурса,</w:t>
      </w:r>
      <w:r w:rsidRPr="00720989">
        <w:t xml:space="preserve"> </w:t>
      </w:r>
      <w:r w:rsidRPr="00720989">
        <w:rPr>
          <w:sz w:val="28"/>
          <w:szCs w:val="28"/>
        </w:rPr>
        <w:t>открытого по составу участников и закрытого по форме подачи заявок</w:t>
      </w:r>
      <w:r>
        <w:rPr>
          <w:sz w:val="28"/>
          <w:szCs w:val="28"/>
        </w:rPr>
        <w:t>,</w:t>
      </w:r>
      <w:r w:rsidRPr="00720989">
        <w:rPr>
          <w:sz w:val="28"/>
          <w:szCs w:val="28"/>
        </w:rPr>
        <w:t xml:space="preserve"> на право заключения договор</w:t>
      </w:r>
      <w:r w:rsidR="00E54E83">
        <w:rPr>
          <w:sz w:val="28"/>
          <w:szCs w:val="28"/>
        </w:rPr>
        <w:t>ов</w:t>
      </w:r>
      <w:r w:rsidRPr="00720989">
        <w:rPr>
          <w:sz w:val="28"/>
          <w:szCs w:val="28"/>
        </w:rPr>
        <w:t xml:space="preserve"> на установку и эксплуатацию рекламн</w:t>
      </w:r>
      <w:r w:rsidR="00E54E83">
        <w:rPr>
          <w:sz w:val="28"/>
          <w:szCs w:val="28"/>
        </w:rPr>
        <w:t>ых</w:t>
      </w:r>
      <w:r w:rsidRPr="00720989">
        <w:rPr>
          <w:sz w:val="28"/>
          <w:szCs w:val="28"/>
        </w:rPr>
        <w:t xml:space="preserve"> конструкци</w:t>
      </w:r>
      <w:r w:rsidR="00E54E83">
        <w:rPr>
          <w:sz w:val="28"/>
          <w:szCs w:val="28"/>
        </w:rPr>
        <w:t>й</w:t>
      </w:r>
      <w:r w:rsidRPr="00720989">
        <w:rPr>
          <w:sz w:val="28"/>
          <w:szCs w:val="28"/>
        </w:rPr>
        <w:t xml:space="preserve"> на территории Губкинского городского округа Белгородской области</w:t>
      </w:r>
      <w:r>
        <w:rPr>
          <w:sz w:val="28"/>
          <w:szCs w:val="28"/>
        </w:rPr>
        <w:t xml:space="preserve"> </w:t>
      </w:r>
      <w:r w:rsidRPr="00F31679">
        <w:rPr>
          <w:sz w:val="28"/>
          <w:szCs w:val="28"/>
        </w:rPr>
        <w:t xml:space="preserve">(далее – Конкурсная документация, Конкурс) подготовлена в соответствии с: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Земельным кодексом Российской Федерации;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Гражданским кодексом Российской Федерации;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Федеральным законом от 13 марта 2006 года № 38-ФЗ «О рекламе»;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постановлением Правительства Белгородской области </w:t>
      </w:r>
      <w:r w:rsidR="000B5986">
        <w:rPr>
          <w:sz w:val="28"/>
          <w:szCs w:val="28"/>
        </w:rPr>
        <w:t xml:space="preserve">                                              </w:t>
      </w:r>
      <w:r w:rsidRPr="00F31679">
        <w:rPr>
          <w:sz w:val="28"/>
          <w:szCs w:val="28"/>
        </w:rPr>
        <w:t xml:space="preserve">от 08 июля 2013 года № 269-пп «Об утверждении предельных сроков заключения договоров на установку и эксплуатацию рекламных конструкций на территории Белгородской области»;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решением Совета депутатов Губкинского городского округа                          от 16 февраля 2022 года № 1-нпа «О форме проведения торгов на право заключения договоров на установку и эксплуатацию рекламных конструкций на территории Губкинского городского округа Белгородской области»; </w:t>
      </w:r>
    </w:p>
    <w:p w:rsidR="0027612E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постановлением администрации Губкинского городского округа               от </w:t>
      </w:r>
      <w:r w:rsidR="00E54E83">
        <w:rPr>
          <w:sz w:val="28"/>
          <w:szCs w:val="28"/>
        </w:rPr>
        <w:t>16 ноября 2023</w:t>
      </w:r>
      <w:r w:rsidRPr="00F31679">
        <w:rPr>
          <w:sz w:val="28"/>
          <w:szCs w:val="28"/>
        </w:rPr>
        <w:t xml:space="preserve"> года № </w:t>
      </w:r>
      <w:r w:rsidR="00E54E83">
        <w:rPr>
          <w:sz w:val="28"/>
          <w:szCs w:val="28"/>
        </w:rPr>
        <w:t>1627</w:t>
      </w:r>
      <w:r w:rsidRPr="00F31679">
        <w:rPr>
          <w:sz w:val="28"/>
          <w:szCs w:val="28"/>
        </w:rPr>
        <w:t>-па «Об утверждении схемы раз</w:t>
      </w:r>
      <w:r w:rsidR="000B5986">
        <w:rPr>
          <w:sz w:val="28"/>
          <w:szCs w:val="28"/>
        </w:rPr>
        <w:t>мещения рекламных конструкций</w:t>
      </w:r>
      <w:r w:rsidR="00E54E83">
        <w:rPr>
          <w:sz w:val="28"/>
          <w:szCs w:val="28"/>
        </w:rPr>
        <w:t xml:space="preserve"> на территории Губкинского городского округа Белгородской области</w:t>
      </w:r>
      <w:r w:rsidR="000B5986">
        <w:rPr>
          <w:sz w:val="28"/>
          <w:szCs w:val="28"/>
        </w:rPr>
        <w:t>»;</w:t>
      </w:r>
    </w:p>
    <w:p w:rsidR="000B5986" w:rsidRDefault="000B5986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постановлением </w:t>
      </w:r>
      <w:r w:rsidRPr="000B5986">
        <w:rPr>
          <w:sz w:val="28"/>
          <w:szCs w:val="28"/>
        </w:rPr>
        <w:t xml:space="preserve">администрации Губкинского городского округа </w:t>
      </w:r>
      <w:r>
        <w:rPr>
          <w:sz w:val="28"/>
          <w:szCs w:val="28"/>
        </w:rPr>
        <w:t xml:space="preserve">                          </w:t>
      </w:r>
      <w:r w:rsidRPr="000B5986">
        <w:rPr>
          <w:sz w:val="28"/>
          <w:szCs w:val="28"/>
        </w:rPr>
        <w:t>от</w:t>
      </w:r>
      <w:r w:rsidR="00415A94">
        <w:rPr>
          <w:sz w:val="28"/>
          <w:szCs w:val="28"/>
        </w:rPr>
        <w:t xml:space="preserve"> 10 апреля 2023 года № 517</w:t>
      </w:r>
      <w:r>
        <w:rPr>
          <w:sz w:val="28"/>
          <w:szCs w:val="28"/>
        </w:rPr>
        <w:t xml:space="preserve">-па </w:t>
      </w:r>
      <w:r w:rsidRPr="000B5986">
        <w:rPr>
          <w:sz w:val="28"/>
          <w:szCs w:val="28"/>
        </w:rPr>
        <w:t>«Об утверждении положения о порядке проведения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Губкинского городского округа Белгородской области, либо на земельном участке, государственная собственность на который не разграничена»</w:t>
      </w:r>
      <w:r>
        <w:rPr>
          <w:sz w:val="28"/>
          <w:szCs w:val="28"/>
        </w:rPr>
        <w:t>;</w:t>
      </w:r>
    </w:p>
    <w:p w:rsidR="000B5986" w:rsidRPr="00E54E83" w:rsidRDefault="000B5986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color w:val="FF0000"/>
          <w:sz w:val="28"/>
          <w:szCs w:val="28"/>
        </w:rPr>
      </w:pPr>
      <w:r w:rsidRPr="00CA2881">
        <w:rPr>
          <w:sz w:val="28"/>
          <w:szCs w:val="28"/>
        </w:rPr>
        <w:t xml:space="preserve">- постановлением администрации Губкинского городского округа                         от </w:t>
      </w:r>
      <w:r w:rsidR="00163BEB" w:rsidRPr="00CA2881">
        <w:rPr>
          <w:sz w:val="28"/>
          <w:szCs w:val="28"/>
        </w:rPr>
        <w:t>14 декабря</w:t>
      </w:r>
      <w:r w:rsidRPr="00CA2881">
        <w:rPr>
          <w:sz w:val="28"/>
          <w:szCs w:val="28"/>
        </w:rPr>
        <w:t xml:space="preserve"> 2023 года № 1</w:t>
      </w:r>
      <w:r w:rsidR="00CA2881" w:rsidRPr="00CA2881">
        <w:rPr>
          <w:sz w:val="28"/>
          <w:szCs w:val="28"/>
        </w:rPr>
        <w:t>762</w:t>
      </w:r>
      <w:r w:rsidRPr="00CA2881">
        <w:rPr>
          <w:sz w:val="28"/>
          <w:szCs w:val="28"/>
        </w:rPr>
        <w:t>-па «О проведения конкурса на право заключения договор</w:t>
      </w:r>
      <w:r w:rsidR="00E54E83" w:rsidRPr="00CA2881">
        <w:rPr>
          <w:sz w:val="28"/>
          <w:szCs w:val="28"/>
        </w:rPr>
        <w:t>ов</w:t>
      </w:r>
      <w:r w:rsidRPr="00CA2881">
        <w:rPr>
          <w:sz w:val="28"/>
          <w:szCs w:val="28"/>
        </w:rPr>
        <w:t xml:space="preserve"> на установку и эксплуатацию рекламн</w:t>
      </w:r>
      <w:r w:rsidR="00E54E83" w:rsidRPr="00CA2881">
        <w:rPr>
          <w:sz w:val="28"/>
          <w:szCs w:val="28"/>
        </w:rPr>
        <w:t>ых</w:t>
      </w:r>
      <w:r w:rsidRPr="00CA2881">
        <w:rPr>
          <w:sz w:val="28"/>
          <w:szCs w:val="28"/>
        </w:rPr>
        <w:t xml:space="preserve"> конструкци</w:t>
      </w:r>
      <w:r w:rsidR="00E54E83" w:rsidRPr="00CA2881">
        <w:rPr>
          <w:sz w:val="28"/>
          <w:szCs w:val="28"/>
        </w:rPr>
        <w:t>й</w:t>
      </w:r>
      <w:r w:rsidRPr="00CA2881">
        <w:rPr>
          <w:sz w:val="28"/>
          <w:szCs w:val="28"/>
        </w:rPr>
        <w:t>».</w:t>
      </w:r>
    </w:p>
    <w:p w:rsidR="0027612E" w:rsidRPr="00F31679" w:rsidRDefault="0027612E" w:rsidP="00CA2881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Конкурсная документация подлежит опубликованию на официальном сайте www.torgi.gov.ru, на официальном сайте органов местного самоуправления Губкинского городского округа в </w:t>
      </w:r>
      <w:r w:rsidRPr="00DE5F47">
        <w:rPr>
          <w:sz w:val="28"/>
          <w:szCs w:val="28"/>
        </w:rPr>
        <w:t>сети Интернет</w:t>
      </w:r>
      <w:r w:rsidR="00CA2881">
        <w:rPr>
          <w:sz w:val="28"/>
          <w:szCs w:val="28"/>
        </w:rPr>
        <w:t xml:space="preserve">                                   </w:t>
      </w:r>
      <w:hyperlink r:id="rId8" w:history="1">
        <w:r w:rsidR="00CA2881" w:rsidRPr="00757D6F">
          <w:rPr>
            <w:rStyle w:val="ab"/>
            <w:sz w:val="28"/>
            <w:szCs w:val="28"/>
          </w:rPr>
          <w:t>www.gubkinadm.gosuslugi.ru</w:t>
        </w:r>
      </w:hyperlink>
      <w:r w:rsidR="00CA2881">
        <w:rPr>
          <w:sz w:val="28"/>
          <w:szCs w:val="28"/>
        </w:rPr>
        <w:t xml:space="preserve"> </w:t>
      </w:r>
      <w:r w:rsidR="000B5986" w:rsidRPr="00DE5F47">
        <w:rPr>
          <w:sz w:val="28"/>
          <w:szCs w:val="28"/>
        </w:rPr>
        <w:t xml:space="preserve">  </w:t>
      </w:r>
      <w:r w:rsidRPr="00DE5F47">
        <w:rPr>
          <w:sz w:val="28"/>
          <w:szCs w:val="28"/>
        </w:rPr>
        <w:t>не менее чем за 30 дней до дня</w:t>
      </w:r>
      <w:r w:rsidR="00DE5F47" w:rsidRPr="00DE5F47">
        <w:rPr>
          <w:sz w:val="28"/>
          <w:szCs w:val="28"/>
        </w:rPr>
        <w:t xml:space="preserve"> окончания подачи заявок на участие в  К</w:t>
      </w:r>
      <w:r w:rsidRPr="00DE5F47">
        <w:rPr>
          <w:sz w:val="28"/>
          <w:szCs w:val="28"/>
        </w:rPr>
        <w:t>онкурс</w:t>
      </w:r>
      <w:r w:rsidR="00DE5F47" w:rsidRPr="00DE5F47">
        <w:rPr>
          <w:sz w:val="28"/>
          <w:szCs w:val="28"/>
        </w:rPr>
        <w:t>е</w:t>
      </w:r>
      <w:r w:rsidRPr="00E604F9">
        <w:rPr>
          <w:color w:val="FF0000"/>
          <w:sz w:val="28"/>
          <w:szCs w:val="28"/>
        </w:rPr>
        <w:t xml:space="preserve">. </w:t>
      </w:r>
    </w:p>
    <w:p w:rsidR="0027612E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Конкурсная документация содержит полный комплект информации, инструкций и форм, необходимых для подачи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торгах, проводимых в форме конкурса</w:t>
      </w:r>
      <w:r>
        <w:rPr>
          <w:sz w:val="28"/>
          <w:szCs w:val="28"/>
        </w:rPr>
        <w:t>,</w:t>
      </w:r>
      <w:r w:rsidRPr="00F31679">
        <w:rPr>
          <w:sz w:val="28"/>
          <w:szCs w:val="28"/>
        </w:rPr>
        <w:t xml:space="preserve"> открытого по составу участников и закрытого по форме подачи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>, на право заключения договор</w:t>
      </w:r>
      <w:r w:rsidR="00E54E83">
        <w:rPr>
          <w:sz w:val="28"/>
          <w:szCs w:val="28"/>
        </w:rPr>
        <w:t>ов</w:t>
      </w:r>
      <w:r w:rsidRPr="00F31679">
        <w:rPr>
          <w:sz w:val="28"/>
          <w:szCs w:val="28"/>
        </w:rPr>
        <w:t xml:space="preserve"> на установку и эксплуатацию рекламн</w:t>
      </w:r>
      <w:r w:rsidR="00E54E83">
        <w:rPr>
          <w:sz w:val="28"/>
          <w:szCs w:val="28"/>
        </w:rPr>
        <w:t>ых</w:t>
      </w:r>
      <w:r w:rsidRPr="00F31679">
        <w:rPr>
          <w:sz w:val="28"/>
          <w:szCs w:val="28"/>
        </w:rPr>
        <w:t xml:space="preserve"> конструкци</w:t>
      </w:r>
      <w:r w:rsidR="00E54E83">
        <w:rPr>
          <w:sz w:val="28"/>
          <w:szCs w:val="28"/>
        </w:rPr>
        <w:t>й</w:t>
      </w:r>
      <w:r w:rsidRPr="00F31679">
        <w:rPr>
          <w:sz w:val="28"/>
          <w:szCs w:val="28"/>
        </w:rPr>
        <w:t xml:space="preserve"> на </w:t>
      </w:r>
      <w:r>
        <w:rPr>
          <w:sz w:val="28"/>
          <w:szCs w:val="28"/>
        </w:rPr>
        <w:t>территории</w:t>
      </w:r>
      <w:r w:rsidRPr="00F31679">
        <w:rPr>
          <w:sz w:val="28"/>
          <w:szCs w:val="28"/>
        </w:rPr>
        <w:t xml:space="preserve"> Губкинского городского округа</w:t>
      </w:r>
      <w:r>
        <w:rPr>
          <w:sz w:val="28"/>
          <w:szCs w:val="28"/>
        </w:rPr>
        <w:t xml:space="preserve"> Белгородской области</w:t>
      </w:r>
      <w:r w:rsidRPr="00F31679">
        <w:rPr>
          <w:sz w:val="28"/>
          <w:szCs w:val="28"/>
        </w:rPr>
        <w:t xml:space="preserve">. </w:t>
      </w:r>
    </w:p>
    <w:p w:rsidR="00CA2881" w:rsidRPr="00F31679" w:rsidRDefault="00CA2881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lastRenderedPageBreak/>
        <w:t>Условия Конкурса, порядок и условия заключения договор</w:t>
      </w:r>
      <w:r w:rsidR="00E54E83">
        <w:rPr>
          <w:sz w:val="28"/>
          <w:szCs w:val="28"/>
        </w:rPr>
        <w:t>ов</w:t>
      </w:r>
      <w:r w:rsidRPr="00F31679">
        <w:rPr>
          <w:sz w:val="28"/>
          <w:szCs w:val="28"/>
        </w:rPr>
        <w:t xml:space="preserve"> на установку и эксплуатацию рекламн</w:t>
      </w:r>
      <w:r w:rsidR="00E54E83">
        <w:rPr>
          <w:sz w:val="28"/>
          <w:szCs w:val="28"/>
        </w:rPr>
        <w:t>ых конструкций</w:t>
      </w:r>
      <w:r w:rsidRPr="00F31679">
        <w:rPr>
          <w:sz w:val="28"/>
          <w:szCs w:val="28"/>
        </w:rPr>
        <w:t xml:space="preserve"> с участником Конкурса являются условиями публичной оферты, а подача заяв</w:t>
      </w:r>
      <w:r>
        <w:rPr>
          <w:sz w:val="28"/>
          <w:szCs w:val="28"/>
        </w:rPr>
        <w:t xml:space="preserve">ки </w:t>
      </w:r>
      <w:r w:rsidRPr="00F31679">
        <w:rPr>
          <w:sz w:val="28"/>
          <w:szCs w:val="28"/>
        </w:rPr>
        <w:t xml:space="preserve">на участие в Конкурсе является акцептом такой оферты.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В Конкурсе может принять участие любое юридическое лицо независимо от организационно-правовой формы или любое физическое лицо, в том числе индивидуальный предприниматель, претендующее на заключение договора и подавшее заяв</w:t>
      </w:r>
      <w:r>
        <w:rPr>
          <w:sz w:val="28"/>
          <w:szCs w:val="28"/>
        </w:rPr>
        <w:t>ку</w:t>
      </w:r>
      <w:r w:rsidRPr="00F31679">
        <w:rPr>
          <w:sz w:val="28"/>
          <w:szCs w:val="28"/>
        </w:rPr>
        <w:t xml:space="preserve"> на участие в Конкурсе.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Претендент на участие в Конкурсе вправе подать заяв</w:t>
      </w:r>
      <w:r>
        <w:rPr>
          <w:sz w:val="28"/>
          <w:szCs w:val="28"/>
        </w:rPr>
        <w:t>ку</w:t>
      </w:r>
      <w:r w:rsidRPr="00F31679">
        <w:rPr>
          <w:sz w:val="28"/>
          <w:szCs w:val="28"/>
        </w:rPr>
        <w:t xml:space="preserve"> на участие в Конкурсе на любое количество лотов, но не более одной по каждому лоту.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К рассмотрению принимаются только те конкурсные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, которые отвечают всем необходимым требованиям, с приложением документов, соответствующих перечню, указанному в настоящей Конкурсной документации.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Претендент самостоятельно несет все расходы, связанные с подготовкой и подачей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>, участием в Конкурсе, заключением договоров на установку и эксплуатацию рекламных конструкций на территории Губкинского городского округа</w:t>
      </w:r>
      <w:r w:rsidR="00E54E83">
        <w:rPr>
          <w:sz w:val="28"/>
          <w:szCs w:val="28"/>
        </w:rPr>
        <w:t xml:space="preserve"> Белгородской области</w:t>
      </w:r>
      <w:r w:rsidRPr="00F31679">
        <w:rPr>
          <w:sz w:val="28"/>
          <w:szCs w:val="28"/>
        </w:rPr>
        <w:t xml:space="preserve">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b/>
          <w:sz w:val="28"/>
          <w:szCs w:val="28"/>
        </w:rPr>
      </w:pPr>
      <w:r w:rsidRPr="00F31679">
        <w:rPr>
          <w:b/>
          <w:bCs/>
          <w:sz w:val="28"/>
          <w:szCs w:val="28"/>
        </w:rPr>
        <w:t xml:space="preserve">2. </w:t>
      </w:r>
      <w:r w:rsidRPr="00F31679">
        <w:rPr>
          <w:b/>
          <w:sz w:val="28"/>
          <w:szCs w:val="28"/>
        </w:rPr>
        <w:t>Основные понятия, использ</w:t>
      </w:r>
      <w:r>
        <w:rPr>
          <w:b/>
          <w:sz w:val="28"/>
          <w:szCs w:val="28"/>
        </w:rPr>
        <w:t>уемые в Конкурсной документации</w:t>
      </w:r>
      <w:r w:rsidRPr="00F31679">
        <w:rPr>
          <w:b/>
          <w:sz w:val="28"/>
          <w:szCs w:val="28"/>
        </w:rPr>
        <w:t xml:space="preserve">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b/>
          <w:sz w:val="28"/>
          <w:szCs w:val="28"/>
        </w:rPr>
      </w:pPr>
    </w:p>
    <w:p w:rsidR="0027612E" w:rsidRPr="00FD276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2.1. </w:t>
      </w:r>
      <w:r w:rsidR="00E604F9" w:rsidRPr="00E604F9">
        <w:rPr>
          <w:sz w:val="28"/>
          <w:szCs w:val="28"/>
        </w:rPr>
        <w:t xml:space="preserve">Предмет Конкурса/лот -  право на заключение договора на установку и эксплуатацию рекламной конструкции на земельном участке, здании, или ином недвижимом имуществе, находящемся в муниципальной собственности Губкинского городского округа Белгородской области, либо на земельном участке, государственная собственность на который не разграничена </w:t>
      </w:r>
      <w:r w:rsidRPr="00FD2769">
        <w:rPr>
          <w:sz w:val="28"/>
          <w:szCs w:val="28"/>
        </w:rPr>
        <w:t xml:space="preserve">(далее – Договор). 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2.2. Организатор Конкурса - Комитет по управлению муниципальной собственностью администрации Губкинского городского округа (далее – Организатор Конкурса).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2.3. Комиссия по проведению Конкурса – </w:t>
      </w:r>
      <w:r w:rsidR="000B5986">
        <w:rPr>
          <w:sz w:val="28"/>
          <w:szCs w:val="28"/>
        </w:rPr>
        <w:t>коллегиальный орган</w:t>
      </w:r>
      <w:r w:rsidRPr="00F31679">
        <w:rPr>
          <w:sz w:val="28"/>
          <w:szCs w:val="28"/>
        </w:rPr>
        <w:t xml:space="preserve">, </w:t>
      </w:r>
      <w:r w:rsidR="000B5986">
        <w:rPr>
          <w:sz w:val="28"/>
          <w:szCs w:val="28"/>
        </w:rPr>
        <w:t>сформированный для проведения Конкурса</w:t>
      </w:r>
      <w:r w:rsidRPr="00F31679">
        <w:rPr>
          <w:sz w:val="28"/>
          <w:szCs w:val="28"/>
        </w:rPr>
        <w:t xml:space="preserve"> (далее – Комиссия).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2.4. Претендент – любое юридическое лицо независимо от организационно-правовой формы или любое физическое лицо, в том числе индивидуальный предприниматель, претендующий на заключение Договора и подавшее заяв</w:t>
      </w:r>
      <w:r>
        <w:rPr>
          <w:sz w:val="28"/>
          <w:szCs w:val="28"/>
        </w:rPr>
        <w:t>ку</w:t>
      </w:r>
      <w:r w:rsidRPr="00F31679">
        <w:rPr>
          <w:sz w:val="28"/>
          <w:szCs w:val="28"/>
        </w:rPr>
        <w:t xml:space="preserve"> на участие в Конкурсе.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2.5. Участник Конкурса – претендент, допущенный Комиссией к участию в Конкурсе. </w:t>
      </w:r>
    </w:p>
    <w:p w:rsidR="00E604F9" w:rsidRPr="00E604F9" w:rsidRDefault="00E604F9" w:rsidP="00E604F9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  <w:r w:rsidRPr="00E604F9">
        <w:rPr>
          <w:sz w:val="28"/>
          <w:szCs w:val="28"/>
        </w:rPr>
        <w:t xml:space="preserve">2.6. Победитель Конкурса – участник Конкурса, который по заключению Комиссии предложил лучшие условия по установке и эксплуатации рекламных конструкций на территории Губкинского городского округа Белгородской области в соответствии с критериями оценки и их значимостью, установленными Конкурсной документацией. </w:t>
      </w:r>
    </w:p>
    <w:p w:rsidR="00E604F9" w:rsidRDefault="00E604F9" w:rsidP="00E604F9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  <w:r w:rsidRPr="00E604F9">
        <w:rPr>
          <w:sz w:val="28"/>
          <w:szCs w:val="28"/>
        </w:rPr>
        <w:t>2.7. Конкурсная документация - комплект документов, разработанный и утвержденный Организатором Конкурса, содержащий информацию о предмете Конкурса и условиях его проведения.</w:t>
      </w:r>
    </w:p>
    <w:p w:rsidR="00CA2881" w:rsidRPr="00E604F9" w:rsidRDefault="00CA2881" w:rsidP="00E604F9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</w:p>
    <w:p w:rsidR="00E604F9" w:rsidRPr="00E604F9" w:rsidRDefault="00E604F9" w:rsidP="00E604F9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  <w:r w:rsidRPr="00E604F9">
        <w:rPr>
          <w:sz w:val="28"/>
          <w:szCs w:val="28"/>
        </w:rPr>
        <w:lastRenderedPageBreak/>
        <w:t>2.8. Заявка на участие в Конкурсе - письменное подтверждение намерения лица участвовать в Конкурсе на условиях, указанных в извещении о проведении Конкурса и конкурсной документации (далее - заявка).</w:t>
      </w:r>
    </w:p>
    <w:p w:rsidR="00E604F9" w:rsidRPr="00E604F9" w:rsidRDefault="00E604F9" w:rsidP="00E604F9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  <w:r w:rsidRPr="00E604F9">
        <w:rPr>
          <w:sz w:val="28"/>
          <w:szCs w:val="28"/>
        </w:rPr>
        <w:t>2.9. Начальная цена предмета Конкурса/лота - минимальный размер платы за право заключения договора по соответствующему лоту. Начальная цена предмета Конкурса/лота определяется в размере рыночной стоимости годовой платы по договору на установку и эксплуатацию рекламной конструкции, определенной независимым экспертом - оценщиком в порядке, установленном Федеральным законом от 29 июля 1998 года № 135-ФЗ «Об оценочной деятельности в Российской Федерации».</w:t>
      </w:r>
    </w:p>
    <w:p w:rsidR="00E604F9" w:rsidRPr="00E604F9" w:rsidRDefault="00E604F9" w:rsidP="00E604F9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  <w:r w:rsidRPr="00E604F9">
        <w:rPr>
          <w:sz w:val="28"/>
          <w:szCs w:val="28"/>
        </w:rPr>
        <w:t>2.10. Задаток - денежная сумма, перечисляемая претендентом на счет Организатора Конкурса в доказательство намерения заключения договора на установку и эксплуатацию рекламной конструкции и обеспечения его исполнения.  Размер задатка, срок и порядок его внесения определяется Конкурсной документацией.</w:t>
      </w:r>
    </w:p>
    <w:p w:rsidR="00E604F9" w:rsidRDefault="00E604F9" w:rsidP="00E604F9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  <w:r w:rsidRPr="00E604F9">
        <w:rPr>
          <w:sz w:val="28"/>
          <w:szCs w:val="28"/>
        </w:rPr>
        <w:t>2.11. Договор - договор на установку и эксплуатацию рекламной конструкции на земельном участке, здании, или ином недвижимом имуществе, находящемся в муниципальной собственности Губкинского городского округа Белгородской области, либо на земельном участке, государственная собственность на который не разграничена.</w:t>
      </w:r>
      <w:r w:rsidR="0027612E" w:rsidRPr="00F31679">
        <w:rPr>
          <w:sz w:val="28"/>
          <w:szCs w:val="28"/>
        </w:rPr>
        <w:t xml:space="preserve"> </w:t>
      </w:r>
    </w:p>
    <w:p w:rsidR="0027612E" w:rsidRDefault="0027612E" w:rsidP="00E604F9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  <w:r w:rsidRPr="00F31679">
        <w:rPr>
          <w:sz w:val="28"/>
          <w:szCs w:val="28"/>
        </w:rPr>
        <w:t>2.1</w:t>
      </w:r>
      <w:r w:rsidR="00E604F9">
        <w:rPr>
          <w:sz w:val="28"/>
          <w:szCs w:val="28"/>
        </w:rPr>
        <w:t>2</w:t>
      </w:r>
      <w:r w:rsidRPr="00F31679">
        <w:rPr>
          <w:sz w:val="28"/>
          <w:szCs w:val="28"/>
        </w:rPr>
        <w:t>. Срок действия договор</w:t>
      </w:r>
      <w:r w:rsidR="00E54E83">
        <w:rPr>
          <w:sz w:val="28"/>
          <w:szCs w:val="28"/>
        </w:rPr>
        <w:t>ов</w:t>
      </w:r>
      <w:r w:rsidRPr="00F31679">
        <w:rPr>
          <w:sz w:val="28"/>
          <w:szCs w:val="28"/>
        </w:rPr>
        <w:t xml:space="preserve"> на установку и эксплуатацию рекламн</w:t>
      </w:r>
      <w:r w:rsidR="00E54E83">
        <w:rPr>
          <w:sz w:val="28"/>
          <w:szCs w:val="28"/>
        </w:rPr>
        <w:t xml:space="preserve">ых </w:t>
      </w:r>
      <w:r w:rsidRPr="00F31679">
        <w:rPr>
          <w:sz w:val="28"/>
          <w:szCs w:val="28"/>
        </w:rPr>
        <w:t>конструкци</w:t>
      </w:r>
      <w:r w:rsidR="00E54E83">
        <w:rPr>
          <w:sz w:val="28"/>
          <w:szCs w:val="28"/>
        </w:rPr>
        <w:t>й</w:t>
      </w:r>
      <w:r w:rsidR="000B5986">
        <w:rPr>
          <w:sz w:val="28"/>
          <w:szCs w:val="28"/>
        </w:rPr>
        <w:t>,</w:t>
      </w:r>
      <w:r w:rsidRPr="00F31679">
        <w:rPr>
          <w:sz w:val="28"/>
          <w:szCs w:val="28"/>
        </w:rPr>
        <w:t xml:space="preserve"> </w:t>
      </w:r>
      <w:r w:rsidR="000B5986" w:rsidRPr="000B5986">
        <w:rPr>
          <w:sz w:val="28"/>
          <w:szCs w:val="28"/>
        </w:rPr>
        <w:t>расположенн</w:t>
      </w:r>
      <w:r w:rsidR="00E54E83">
        <w:rPr>
          <w:sz w:val="28"/>
          <w:szCs w:val="28"/>
        </w:rPr>
        <w:t>ых</w:t>
      </w:r>
      <w:r w:rsidR="000B5986" w:rsidRPr="000B5986">
        <w:rPr>
          <w:sz w:val="28"/>
          <w:szCs w:val="28"/>
        </w:rPr>
        <w:t xml:space="preserve"> </w:t>
      </w:r>
      <w:r w:rsidR="00E54E83">
        <w:rPr>
          <w:sz w:val="28"/>
          <w:szCs w:val="28"/>
        </w:rPr>
        <w:t>на территории Губкинского городского округа Белгородской области</w:t>
      </w:r>
      <w:r w:rsidR="000B5986">
        <w:rPr>
          <w:sz w:val="28"/>
          <w:szCs w:val="28"/>
        </w:rPr>
        <w:t xml:space="preserve"> – пять лет</w:t>
      </w:r>
      <w:r w:rsidRPr="00F31679">
        <w:rPr>
          <w:sz w:val="28"/>
          <w:szCs w:val="28"/>
        </w:rPr>
        <w:t xml:space="preserve">. </w:t>
      </w:r>
    </w:p>
    <w:p w:rsidR="0027612E" w:rsidRPr="00E54E83" w:rsidRDefault="0027612E" w:rsidP="0027612E">
      <w:pPr>
        <w:tabs>
          <w:tab w:val="left" w:pos="708"/>
        </w:tabs>
        <w:suppressAutoHyphens/>
        <w:autoSpaceDE w:val="0"/>
        <w:spacing w:line="230" w:lineRule="auto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E54E83">
        <w:rPr>
          <w:sz w:val="28"/>
          <w:szCs w:val="28"/>
        </w:rPr>
        <w:t>2.1</w:t>
      </w:r>
      <w:r w:rsidR="00E604F9" w:rsidRPr="00E54E83">
        <w:rPr>
          <w:sz w:val="28"/>
          <w:szCs w:val="28"/>
        </w:rPr>
        <w:t>3</w:t>
      </w:r>
      <w:r w:rsidRPr="00E54E83">
        <w:rPr>
          <w:sz w:val="28"/>
          <w:szCs w:val="28"/>
        </w:rPr>
        <w:t>.</w:t>
      </w:r>
      <w:r w:rsidRPr="00E54E83">
        <w:rPr>
          <w:rFonts w:eastAsia="Arial"/>
          <w:b/>
          <w:sz w:val="24"/>
          <w:szCs w:val="24"/>
          <w:lang w:eastAsia="ar-SA"/>
        </w:rPr>
        <w:t xml:space="preserve"> </w:t>
      </w:r>
      <w:r w:rsidRPr="00E54E83">
        <w:rPr>
          <w:rFonts w:eastAsia="Arial"/>
          <w:sz w:val="28"/>
          <w:szCs w:val="28"/>
          <w:lang w:eastAsia="ar-SA"/>
        </w:rPr>
        <w:t>Техническое задание - набор обязательных требований, установленных О</w:t>
      </w:r>
      <w:r w:rsidR="000B5986" w:rsidRPr="00E54E83">
        <w:rPr>
          <w:rFonts w:eastAsia="Arial"/>
          <w:sz w:val="28"/>
          <w:szCs w:val="28"/>
          <w:lang w:eastAsia="ar-SA"/>
        </w:rPr>
        <w:t>рганизатором Конкурса к рекламной</w:t>
      </w:r>
      <w:r w:rsidRPr="00E54E83">
        <w:rPr>
          <w:rFonts w:eastAsia="Arial"/>
          <w:sz w:val="28"/>
          <w:szCs w:val="28"/>
          <w:lang w:eastAsia="ar-SA"/>
        </w:rPr>
        <w:t xml:space="preserve"> конструкци</w:t>
      </w:r>
      <w:r w:rsidR="000B5986" w:rsidRPr="00E54E83">
        <w:rPr>
          <w:rFonts w:eastAsia="Arial"/>
          <w:sz w:val="28"/>
          <w:szCs w:val="28"/>
          <w:lang w:eastAsia="ar-SA"/>
        </w:rPr>
        <w:t>и</w:t>
      </w:r>
      <w:r w:rsidRPr="00E54E83">
        <w:rPr>
          <w:rFonts w:eastAsia="Arial"/>
          <w:sz w:val="28"/>
          <w:szCs w:val="28"/>
          <w:lang w:eastAsia="ar-SA"/>
        </w:rPr>
        <w:t xml:space="preserve">, входящим в состав лота. </w:t>
      </w:r>
    </w:p>
    <w:p w:rsidR="0027612E" w:rsidRPr="003C5C43" w:rsidRDefault="0027612E" w:rsidP="0027612E">
      <w:pPr>
        <w:tabs>
          <w:tab w:val="left" w:pos="708"/>
        </w:tabs>
        <w:suppressAutoHyphens/>
        <w:autoSpaceDE w:val="0"/>
        <w:spacing w:line="230" w:lineRule="auto"/>
        <w:ind w:firstLine="540"/>
        <w:jc w:val="both"/>
        <w:rPr>
          <w:rFonts w:eastAsia="Arial"/>
          <w:sz w:val="28"/>
          <w:szCs w:val="28"/>
          <w:lang w:eastAsia="ar-SA"/>
        </w:rPr>
      </w:pPr>
    </w:p>
    <w:p w:rsidR="0027612E" w:rsidRPr="00F31679" w:rsidRDefault="0027612E" w:rsidP="0027612E">
      <w:pPr>
        <w:autoSpaceDE w:val="0"/>
        <w:autoSpaceDN w:val="0"/>
        <w:adjustRightInd w:val="0"/>
        <w:spacing w:line="233" w:lineRule="auto"/>
        <w:jc w:val="center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t>II. Информационная карта конкурса</w:t>
      </w:r>
    </w:p>
    <w:p w:rsidR="0027612E" w:rsidRPr="00F31679" w:rsidRDefault="0027612E" w:rsidP="0027612E">
      <w:pPr>
        <w:autoSpaceDE w:val="0"/>
        <w:autoSpaceDN w:val="0"/>
        <w:adjustRightInd w:val="0"/>
        <w:spacing w:line="233" w:lineRule="auto"/>
        <w:jc w:val="center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t>1. Информация о предмете конкурса</w:t>
      </w:r>
    </w:p>
    <w:p w:rsidR="0027612E" w:rsidRPr="00F31679" w:rsidRDefault="0027612E" w:rsidP="0027612E">
      <w:pPr>
        <w:autoSpaceDE w:val="0"/>
        <w:autoSpaceDN w:val="0"/>
        <w:adjustRightInd w:val="0"/>
        <w:spacing w:line="230" w:lineRule="auto"/>
        <w:jc w:val="both"/>
        <w:rPr>
          <w:color w:val="000000"/>
          <w:sz w:val="28"/>
          <w:szCs w:val="28"/>
        </w:rPr>
      </w:pPr>
    </w:p>
    <w:p w:rsidR="000B5986" w:rsidRDefault="0027612E" w:rsidP="000B598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 Предмет Конкурса/лот – право на заключение договор</w:t>
      </w:r>
      <w:r w:rsidR="00E54E83">
        <w:rPr>
          <w:sz w:val="28"/>
          <w:szCs w:val="28"/>
        </w:rPr>
        <w:t>ов</w:t>
      </w:r>
      <w:r w:rsidRPr="00F31679">
        <w:rPr>
          <w:sz w:val="28"/>
          <w:szCs w:val="28"/>
        </w:rPr>
        <w:t xml:space="preserve"> на установку и эксплуатацию рекламн</w:t>
      </w:r>
      <w:r w:rsidR="00E54E83">
        <w:rPr>
          <w:sz w:val="28"/>
          <w:szCs w:val="28"/>
        </w:rPr>
        <w:t>ых</w:t>
      </w:r>
      <w:r w:rsidRPr="00F31679">
        <w:rPr>
          <w:sz w:val="28"/>
          <w:szCs w:val="28"/>
        </w:rPr>
        <w:t xml:space="preserve"> конструкци</w:t>
      </w:r>
      <w:r w:rsidR="00E54E83">
        <w:rPr>
          <w:sz w:val="28"/>
          <w:szCs w:val="28"/>
        </w:rPr>
        <w:t>й:</w:t>
      </w:r>
    </w:p>
    <w:p w:rsidR="00BB2226" w:rsidRDefault="00BB2226" w:rsidP="000B598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E54E83" w:rsidRPr="00E54E83" w:rsidRDefault="00E54E83" w:rsidP="00E54E83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E54E83">
        <w:rPr>
          <w:sz w:val="28"/>
          <w:szCs w:val="28"/>
        </w:rPr>
        <w:t>- лот № 1 - г. Губкин, ул. Севастопольская, район дома № 39,                          3х4 (ситиборд);</w:t>
      </w:r>
    </w:p>
    <w:p w:rsidR="00E54E83" w:rsidRPr="00E54E83" w:rsidRDefault="00E54E83" w:rsidP="00E54E83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E54E83">
        <w:rPr>
          <w:sz w:val="28"/>
          <w:szCs w:val="28"/>
        </w:rPr>
        <w:t>- лот № 2 - г. Губкин, ул. Севастопольская, район дома № 18,                           3х4 (ситиборд);</w:t>
      </w:r>
    </w:p>
    <w:p w:rsidR="00E54E83" w:rsidRPr="00E54E83" w:rsidRDefault="00E54E83" w:rsidP="00E54E83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E54E83">
        <w:rPr>
          <w:sz w:val="28"/>
          <w:szCs w:val="28"/>
        </w:rPr>
        <w:t>- лот № 3 - г. Губкин, ул. Революционная, район дома № 111,                          3х4 (ситиборд);</w:t>
      </w:r>
    </w:p>
    <w:p w:rsidR="00E54E83" w:rsidRPr="00E54E83" w:rsidRDefault="00E54E83" w:rsidP="00E54E83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E54E83">
        <w:rPr>
          <w:sz w:val="28"/>
          <w:szCs w:val="28"/>
        </w:rPr>
        <w:t>- лот № 4 - г. Губкин, ул. Преображенская, район дома № 8,                             3х4 (ситиборд);</w:t>
      </w:r>
    </w:p>
    <w:p w:rsidR="00E54E83" w:rsidRPr="00E54E83" w:rsidRDefault="00E54E83" w:rsidP="00E54E83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E54E83">
        <w:rPr>
          <w:sz w:val="28"/>
          <w:szCs w:val="28"/>
        </w:rPr>
        <w:t>- лот № 5 - г. Губкин, ул. Севастопольская, район дома № 103,                         3х4 (ситиборд);</w:t>
      </w:r>
    </w:p>
    <w:p w:rsidR="00E54E83" w:rsidRDefault="00BD14E2" w:rsidP="00E54E83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лот № 6</w:t>
      </w:r>
      <w:r w:rsidR="00E54E83" w:rsidRPr="00E54E83">
        <w:rPr>
          <w:sz w:val="28"/>
          <w:szCs w:val="28"/>
        </w:rPr>
        <w:t xml:space="preserve"> - автодорога Короча – Губкин - Горшечное 69 км + 720м (слева), 3х6 (билборд);</w:t>
      </w:r>
    </w:p>
    <w:p w:rsidR="00BB2226" w:rsidRPr="00E54E83" w:rsidRDefault="00BB2226" w:rsidP="00E54E83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E54E83" w:rsidRDefault="00E54E83" w:rsidP="00E54E83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E54E83">
        <w:rPr>
          <w:sz w:val="28"/>
          <w:szCs w:val="28"/>
        </w:rPr>
        <w:lastRenderedPageBreak/>
        <w:t xml:space="preserve">- лот № </w:t>
      </w:r>
      <w:r w:rsidR="00BD14E2">
        <w:rPr>
          <w:sz w:val="28"/>
          <w:szCs w:val="28"/>
        </w:rPr>
        <w:t>7</w:t>
      </w:r>
      <w:r w:rsidRPr="00E54E83">
        <w:rPr>
          <w:sz w:val="28"/>
          <w:szCs w:val="28"/>
        </w:rPr>
        <w:t xml:space="preserve"> - автодорога Лукьяновка - Тим 11 км + 800м (слева),                       3х6 (билборд).</w:t>
      </w:r>
    </w:p>
    <w:p w:rsidR="0027612E" w:rsidRPr="00BF0DFD" w:rsidRDefault="0084124A" w:rsidP="0084124A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BF0DFD">
        <w:rPr>
          <w:sz w:val="28"/>
          <w:szCs w:val="28"/>
        </w:rPr>
        <w:t>Н</w:t>
      </w:r>
      <w:r w:rsidR="0027612E" w:rsidRPr="00BF0DFD">
        <w:rPr>
          <w:sz w:val="28"/>
          <w:szCs w:val="28"/>
        </w:rPr>
        <w:t>ачальная цена права з</w:t>
      </w:r>
      <w:r w:rsidRPr="00BF0DFD">
        <w:rPr>
          <w:sz w:val="28"/>
          <w:szCs w:val="28"/>
        </w:rPr>
        <w:t>аключения Договора составляет</w:t>
      </w:r>
      <w:r w:rsidR="0027612E" w:rsidRPr="00BF0DFD">
        <w:rPr>
          <w:spacing w:val="-10"/>
          <w:sz w:val="28"/>
          <w:szCs w:val="28"/>
        </w:rPr>
        <w:t xml:space="preserve"> </w:t>
      </w:r>
      <w:r w:rsidR="00BF0DFD" w:rsidRPr="00BF0DFD">
        <w:rPr>
          <w:spacing w:val="-10"/>
          <w:sz w:val="28"/>
          <w:szCs w:val="28"/>
        </w:rPr>
        <w:t>31 190</w:t>
      </w:r>
      <w:r w:rsidR="0027612E" w:rsidRPr="00BF0DFD">
        <w:rPr>
          <w:spacing w:val="-10"/>
          <w:sz w:val="28"/>
          <w:szCs w:val="28"/>
        </w:rPr>
        <w:t xml:space="preserve"> (</w:t>
      </w:r>
      <w:r w:rsidR="00BF0DFD" w:rsidRPr="00BF0DFD">
        <w:rPr>
          <w:spacing w:val="-10"/>
          <w:sz w:val="28"/>
          <w:szCs w:val="28"/>
        </w:rPr>
        <w:t>тридцать одна тысяча сто девяносто</w:t>
      </w:r>
      <w:r w:rsidRPr="00BF0DFD">
        <w:rPr>
          <w:spacing w:val="-10"/>
          <w:sz w:val="28"/>
          <w:szCs w:val="28"/>
        </w:rPr>
        <w:t>) рублей</w:t>
      </w:r>
      <w:r w:rsidR="00E54E83" w:rsidRPr="00BF0DFD">
        <w:rPr>
          <w:spacing w:val="-10"/>
          <w:sz w:val="28"/>
          <w:szCs w:val="28"/>
        </w:rPr>
        <w:t xml:space="preserve"> по каждому лоту</w:t>
      </w:r>
      <w:r w:rsidRPr="00BF0DFD">
        <w:rPr>
          <w:spacing w:val="-10"/>
          <w:sz w:val="28"/>
          <w:szCs w:val="28"/>
        </w:rPr>
        <w:t>.</w:t>
      </w:r>
    </w:p>
    <w:p w:rsidR="0027612E" w:rsidRPr="00BF0DFD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BF0DFD">
        <w:rPr>
          <w:sz w:val="28"/>
          <w:szCs w:val="28"/>
        </w:rPr>
        <w:t>Размер задатка дл</w:t>
      </w:r>
      <w:r w:rsidR="0084124A" w:rsidRPr="00BF0DFD">
        <w:rPr>
          <w:sz w:val="28"/>
          <w:szCs w:val="28"/>
        </w:rPr>
        <w:t>я участия в Конкурсе составляет</w:t>
      </w:r>
      <w:r w:rsidRPr="00BF0DFD">
        <w:rPr>
          <w:spacing w:val="-10"/>
          <w:sz w:val="28"/>
          <w:szCs w:val="28"/>
        </w:rPr>
        <w:t xml:space="preserve"> </w:t>
      </w:r>
      <w:r w:rsidR="00BF0DFD" w:rsidRPr="00BF0DFD">
        <w:rPr>
          <w:spacing w:val="-10"/>
          <w:sz w:val="28"/>
          <w:szCs w:val="28"/>
        </w:rPr>
        <w:t>6 238</w:t>
      </w:r>
      <w:r w:rsidRPr="00BF0DFD">
        <w:rPr>
          <w:spacing w:val="-10"/>
          <w:sz w:val="28"/>
          <w:szCs w:val="28"/>
        </w:rPr>
        <w:t xml:space="preserve"> (</w:t>
      </w:r>
      <w:r w:rsidR="00BF0DFD" w:rsidRPr="00BF0DFD">
        <w:rPr>
          <w:spacing w:val="-10"/>
          <w:sz w:val="28"/>
          <w:szCs w:val="28"/>
        </w:rPr>
        <w:t>шесть</w:t>
      </w:r>
      <w:r w:rsidRPr="00BF0DFD">
        <w:rPr>
          <w:spacing w:val="-10"/>
          <w:sz w:val="28"/>
          <w:szCs w:val="28"/>
        </w:rPr>
        <w:t xml:space="preserve"> тысяч </w:t>
      </w:r>
      <w:r w:rsidR="00BF0DFD" w:rsidRPr="00BF0DFD">
        <w:rPr>
          <w:spacing w:val="-10"/>
          <w:sz w:val="28"/>
          <w:szCs w:val="28"/>
        </w:rPr>
        <w:t>двести тридцать восемь</w:t>
      </w:r>
      <w:r w:rsidRPr="00BF0DFD">
        <w:rPr>
          <w:spacing w:val="-10"/>
          <w:sz w:val="28"/>
          <w:szCs w:val="28"/>
        </w:rPr>
        <w:t>) рублей</w:t>
      </w:r>
      <w:r w:rsidR="0084124A" w:rsidRPr="00BF0DFD">
        <w:rPr>
          <w:spacing w:val="-10"/>
          <w:sz w:val="28"/>
          <w:szCs w:val="28"/>
        </w:rPr>
        <w:t>.</w:t>
      </w:r>
    </w:p>
    <w:p w:rsidR="0027612E" w:rsidRPr="002E686F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ED3B8C">
        <w:rPr>
          <w:sz w:val="28"/>
          <w:szCs w:val="28"/>
        </w:rPr>
        <w:t xml:space="preserve">Технические характеристики рекламной конструкции должны </w:t>
      </w:r>
      <w:r w:rsidRPr="002E686F">
        <w:rPr>
          <w:sz w:val="28"/>
          <w:szCs w:val="28"/>
        </w:rPr>
        <w:t>соответствовать конструкциям данного вида и типа, указанным в утвержденной Схеме размещения рекламных конструкций и техническому заданию.</w:t>
      </w:r>
    </w:p>
    <w:p w:rsidR="0027612E" w:rsidRPr="00ED3B8C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Конкурсные условия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2.1. Ценовое предложение права заключения договора на установку и эксплуатацию рекламной конструкции, расположенной на </w:t>
      </w:r>
      <w:r>
        <w:rPr>
          <w:sz w:val="28"/>
          <w:szCs w:val="28"/>
        </w:rPr>
        <w:t>территории</w:t>
      </w:r>
      <w:r w:rsidRPr="00F31679">
        <w:rPr>
          <w:sz w:val="28"/>
          <w:szCs w:val="28"/>
        </w:rPr>
        <w:t xml:space="preserve"> Губкинского городского округа</w:t>
      </w:r>
      <w:r>
        <w:rPr>
          <w:sz w:val="28"/>
          <w:szCs w:val="28"/>
        </w:rPr>
        <w:t xml:space="preserve"> Белгородской области</w:t>
      </w:r>
      <w:r w:rsidRPr="00F31679">
        <w:rPr>
          <w:sz w:val="28"/>
          <w:szCs w:val="28"/>
        </w:rPr>
        <w:t>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2.2. Предложение по объему и сроку размещения социальной рекламы на рекламной конструкции.</w:t>
      </w:r>
    </w:p>
    <w:p w:rsidR="0027612E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2.3. </w:t>
      </w:r>
      <w:r w:rsidR="0084124A" w:rsidRPr="0084124A">
        <w:rPr>
          <w:sz w:val="28"/>
          <w:szCs w:val="28"/>
        </w:rPr>
        <w:t xml:space="preserve">Предложение по способу распространения рекламной информации (изображения) и </w:t>
      </w:r>
      <w:r w:rsidR="0084124A">
        <w:rPr>
          <w:sz w:val="28"/>
          <w:szCs w:val="28"/>
        </w:rPr>
        <w:t xml:space="preserve">  о</w:t>
      </w:r>
      <w:r w:rsidR="0084124A" w:rsidRPr="0084124A">
        <w:rPr>
          <w:sz w:val="28"/>
          <w:szCs w:val="28"/>
        </w:rPr>
        <w:t>борудования плоскости  информационного  поля рекламной конструкции.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2.4. Предложение по способу оформления рекламной конструкции элементами благоустройства (декоративными и (или) художественными элементами).</w:t>
      </w:r>
    </w:p>
    <w:p w:rsidR="0027612E" w:rsidRDefault="0084124A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84124A">
        <w:rPr>
          <w:sz w:val="28"/>
          <w:szCs w:val="28"/>
        </w:rPr>
        <w:t>2.5.</w:t>
      </w:r>
      <w:r w:rsidR="0027612E">
        <w:rPr>
          <w:sz w:val="28"/>
          <w:szCs w:val="28"/>
        </w:rPr>
        <w:t xml:space="preserve"> </w:t>
      </w:r>
      <w:r w:rsidR="0027612E" w:rsidRPr="00292054">
        <w:rPr>
          <w:sz w:val="28"/>
          <w:szCs w:val="28"/>
        </w:rPr>
        <w:t>Исполнение обязанностей по оплате по ранее заключенным договорам на установку и эксплуатацию рекламных конструкций на территории Губкинского городского округа Белгородской области</w:t>
      </w:r>
      <w:r w:rsidR="0027612E">
        <w:rPr>
          <w:sz w:val="28"/>
          <w:szCs w:val="28"/>
        </w:rPr>
        <w:t>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30" w:lineRule="auto"/>
        <w:ind w:firstLine="709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3. Требования к пре</w:t>
      </w:r>
      <w:r>
        <w:rPr>
          <w:b/>
          <w:sz w:val="28"/>
          <w:szCs w:val="28"/>
        </w:rPr>
        <w:t>тендентам на участие в Конкурсе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3.1. Отсутствие решения о ликвидации претендента – юридического лица и (или) отсутствие решения арбитражного суда о признании </w:t>
      </w:r>
      <w:r>
        <w:rPr>
          <w:sz w:val="28"/>
          <w:szCs w:val="28"/>
        </w:rPr>
        <w:t xml:space="preserve">                      </w:t>
      </w:r>
      <w:r w:rsidRPr="00F31679">
        <w:rPr>
          <w:sz w:val="28"/>
          <w:szCs w:val="28"/>
        </w:rPr>
        <w:t>претендента – юридического лица, индивидуального предпринимателя банкротом и об открытии конкурсного производства.</w:t>
      </w:r>
    </w:p>
    <w:p w:rsidR="0027612E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3.2. Отсутствие решения о приостановлении деятельности претендента в порядке, предусмотренном Кодексом Российской Федерации об административных правонарушениях, на день признания претендентов участниками Конкурса.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4. Требования к содержанию, форме и составу заяв</w:t>
      </w:r>
      <w:r>
        <w:rPr>
          <w:b/>
          <w:sz w:val="28"/>
          <w:szCs w:val="28"/>
        </w:rPr>
        <w:t>ки</w:t>
      </w:r>
      <w:r w:rsidRPr="00F31679">
        <w:rPr>
          <w:b/>
          <w:sz w:val="28"/>
          <w:szCs w:val="28"/>
        </w:rPr>
        <w:t xml:space="preserve"> на участие в Конкурсе, инструкция по заполнению заяв</w:t>
      </w:r>
      <w:r>
        <w:rPr>
          <w:b/>
          <w:sz w:val="28"/>
          <w:szCs w:val="28"/>
        </w:rPr>
        <w:t>ки на участие в Конкурсе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Pr="00D30BBE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 4.1. Для участия в Конкурсе после опубликования извещения о проведении Конкурса претендент подает </w:t>
      </w:r>
      <w:r>
        <w:rPr>
          <w:sz w:val="28"/>
          <w:szCs w:val="28"/>
        </w:rPr>
        <w:t>заявку</w:t>
      </w:r>
      <w:r w:rsidRPr="00F31679">
        <w:rPr>
          <w:sz w:val="28"/>
          <w:szCs w:val="28"/>
        </w:rPr>
        <w:t xml:space="preserve"> на участие в Конкурсе по форме, установленной Конкурсной документацией, с приложением к ней оформленной в полном объеме документации в соответствии с пунктами </w:t>
      </w:r>
      <w:r>
        <w:rPr>
          <w:sz w:val="28"/>
          <w:szCs w:val="28"/>
        </w:rPr>
        <w:t xml:space="preserve">            </w:t>
      </w:r>
      <w:r w:rsidR="00B14D99">
        <w:rPr>
          <w:sz w:val="28"/>
          <w:szCs w:val="28"/>
        </w:rPr>
        <w:t>4.3</w:t>
      </w:r>
      <w:r w:rsidRPr="00D30BBE">
        <w:rPr>
          <w:sz w:val="28"/>
          <w:szCs w:val="28"/>
        </w:rPr>
        <w:t xml:space="preserve"> и 4.4 Конкурсной документации.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lastRenderedPageBreak/>
        <w:t>Подача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на участие в Конкурсе является акцептом публичной оферты в соответствии со статьей 438 Гражданского кодекса Российской Федерации и означает согласие претендента с условиями Конкурса и принятие им обязательств по соблюдению настоящего Положения.</w:t>
      </w: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4.2. Заяв</w:t>
      </w:r>
      <w:r>
        <w:rPr>
          <w:sz w:val="28"/>
          <w:szCs w:val="28"/>
        </w:rPr>
        <w:t>ка</w:t>
      </w:r>
      <w:r w:rsidRPr="00F31679">
        <w:rPr>
          <w:sz w:val="28"/>
          <w:szCs w:val="28"/>
        </w:rPr>
        <w:t xml:space="preserve"> на участие в Конкурсе подается в сроки, указанные в извещении о проведении Конкурса. Дата и время окончания срока подачи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устанавливается в извещении о проведении Конкурса.</w:t>
      </w:r>
    </w:p>
    <w:p w:rsid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34012C">
        <w:rPr>
          <w:sz w:val="28"/>
          <w:szCs w:val="28"/>
        </w:rPr>
        <w:t xml:space="preserve">. Заявка на участие в Конкурсе подается по установленной форме (Форма № 1). </w:t>
      </w:r>
    </w:p>
    <w:p w:rsid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4012C">
        <w:rPr>
          <w:sz w:val="28"/>
          <w:szCs w:val="28"/>
        </w:rPr>
        <w:t>.3.</w:t>
      </w:r>
      <w:r>
        <w:rPr>
          <w:sz w:val="28"/>
          <w:szCs w:val="28"/>
        </w:rPr>
        <w:t>1.</w:t>
      </w:r>
      <w:r w:rsidRPr="0034012C">
        <w:rPr>
          <w:sz w:val="28"/>
          <w:szCs w:val="28"/>
        </w:rPr>
        <w:t xml:space="preserve"> К заявке прилагаются следующие документы: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1) данные о претенденте для физического лица или физических лиц, являющихся индивидуальными предпринимателями, - сведения о документе, удостоверяющем личность; адрес места регистрации (адрес места жительства, если он не совпадает с местом регистрации), идентификационный номер налогоплательщика (далее - ИНН), номер телефона (при наличии);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2) для юридических лиц - копии учредительных документов;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3) для уполномоченного представителя - документы, удостоверяющие его полномочия;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4) для иностранных лиц -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полученные не ранее чем за шесть месяцев до даты размещения на официальном сайте торгов извещения о проведении Конкурса;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5) документ, подтверждающий полномочия лица на осуществление действий от имени претендента: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 xml:space="preserve">а) </w:t>
      </w:r>
      <w:r w:rsidR="00E604F9" w:rsidRPr="00E604F9">
        <w:rPr>
          <w:sz w:val="28"/>
          <w:szCs w:val="28"/>
        </w:rPr>
        <w:t>для юридического лица 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претендента без доверенности (далее - руководитель). В случае если от имени претендента действует иное лицо, заявка на участие в Конкурсе должна содержать также доверенность на осуществление действий от имени претендента, заверенную печатью претендента (при наличии печати) и подписанную руководителем претендента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претендента, заявка на участие в Конкурсе должна содержать также документ, подтверждающий полномочия такого лица;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 xml:space="preserve">б) </w:t>
      </w:r>
      <w:r w:rsidR="0076372E" w:rsidRPr="0076372E">
        <w:rPr>
          <w:sz w:val="28"/>
          <w:szCs w:val="28"/>
        </w:rPr>
        <w:t>для физического лица (индивидуального предпринимателя) доверенность на осуществление действий от имени претендента, заверенную в соответствии с требованиями законодательства</w:t>
      </w:r>
      <w:r w:rsidRPr="0034012C">
        <w:rPr>
          <w:sz w:val="28"/>
          <w:szCs w:val="28"/>
        </w:rPr>
        <w:t>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6) конкурсные предложения претендента в письменном виде в запечатанном конверте, оформленные в соответствии с требованиями конкурсной документации</w:t>
      </w:r>
      <w:r>
        <w:rPr>
          <w:sz w:val="28"/>
          <w:szCs w:val="28"/>
        </w:rPr>
        <w:t xml:space="preserve"> </w:t>
      </w:r>
      <w:r w:rsidRPr="0034012C">
        <w:rPr>
          <w:sz w:val="28"/>
          <w:szCs w:val="28"/>
        </w:rPr>
        <w:t xml:space="preserve">(Форма № 2), которые являются критериями оценки заявок на участие в Конкурсе. При этом на конверте указывается наименование </w:t>
      </w:r>
      <w:r w:rsidRPr="0034012C">
        <w:rPr>
          <w:sz w:val="28"/>
          <w:szCs w:val="28"/>
        </w:rPr>
        <w:lastRenderedPageBreak/>
        <w:t>Конкурса, номер лота, дата и время вскрытия конверта с конкурсным предложением</w:t>
      </w:r>
      <w:r>
        <w:rPr>
          <w:sz w:val="28"/>
          <w:szCs w:val="28"/>
        </w:rPr>
        <w:t>.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Указание на конверте фирменного наименования, почтового адреса (для юридического лица) или фамилии, имени, отчества (если иное не вытекает из закона или национального обычая), сведений о месте жительства (для физического лица), адреса электронной почты является не обязательным;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7) документы или копии документов, подтверждающие внесение задатка, в случае если в конкурсной документации содержится указание на требование о внесении задатка (платежное поручение, подтверждающее перечисление задатка, с отметкой банка о списании денежных средств);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8) решение об одобрении совершения крупной сделки или сделки, в совершении которой имеется заинтересованность,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претендента заключение Договора, внесение задатка или обеспечение исполнения Договора являются крупной сделкой или сделкой, в совершении которой имеется заинтересованность;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color w:val="FF0000"/>
          <w:sz w:val="28"/>
          <w:szCs w:val="28"/>
        </w:rPr>
      </w:pPr>
      <w:r w:rsidRPr="0034012C">
        <w:rPr>
          <w:sz w:val="28"/>
          <w:szCs w:val="28"/>
        </w:rPr>
        <w:t xml:space="preserve">9) заявление об отсутствии решения о ликвидации претендента - юридического лица, об отсутствии решения арбитражного суда о признании претендента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претендента в порядке, предусмотренном Кодексом Российской Федерации об административных правонарушениях </w:t>
      </w:r>
      <w:r w:rsidRPr="0034012C">
        <w:rPr>
          <w:color w:val="FF0000"/>
          <w:sz w:val="28"/>
          <w:szCs w:val="28"/>
        </w:rPr>
        <w:t>(</w:t>
      </w:r>
      <w:r w:rsidR="00C86AEF">
        <w:rPr>
          <w:color w:val="FF0000"/>
          <w:sz w:val="28"/>
          <w:szCs w:val="28"/>
        </w:rPr>
        <w:t>Форма № 4</w:t>
      </w:r>
      <w:r w:rsidRPr="0034012C">
        <w:rPr>
          <w:color w:val="FF0000"/>
          <w:sz w:val="28"/>
          <w:szCs w:val="28"/>
        </w:rPr>
        <w:t>);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 xml:space="preserve">10) проект рекламной конструкции в формате А4 с обязательным указанием технических параметров конструкции (типа, габаритных размеров, способа крепления, используемых материалов для изготовления элементов конструкции,   варианта   освещения,   эскиза     информационной  таблички    с </w:t>
      </w:r>
    </w:p>
    <w:p w:rsidR="0034012C" w:rsidRPr="0034012C" w:rsidRDefault="0034012C" w:rsidP="0034012C">
      <w:pPr>
        <w:autoSpaceDE w:val="0"/>
        <w:autoSpaceDN w:val="0"/>
        <w:spacing w:line="230" w:lineRule="auto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данными о владельце рекламных конструкций), содержащий цветной компьютерный фотомонтаж, показывающий размещение рекламной конструкции на земельном участке;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 xml:space="preserve">11) опись документов, предоставляемая для участия в Конкурсе </w:t>
      </w:r>
      <w:r w:rsidR="00C86AEF">
        <w:rPr>
          <w:sz w:val="28"/>
          <w:szCs w:val="28"/>
        </w:rPr>
        <w:t xml:space="preserve">                   </w:t>
      </w:r>
      <w:r w:rsidRPr="0034012C">
        <w:rPr>
          <w:sz w:val="28"/>
          <w:szCs w:val="28"/>
        </w:rPr>
        <w:t>(</w:t>
      </w:r>
      <w:r>
        <w:rPr>
          <w:sz w:val="28"/>
          <w:szCs w:val="28"/>
        </w:rPr>
        <w:t>Форма № 3</w:t>
      </w:r>
      <w:r w:rsidRPr="0034012C">
        <w:rPr>
          <w:sz w:val="28"/>
          <w:szCs w:val="28"/>
        </w:rPr>
        <w:t>).</w:t>
      </w:r>
    </w:p>
    <w:p w:rsidR="0034012C" w:rsidRPr="0034012C" w:rsidRDefault="00C86AEF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4.3.2</w:t>
      </w:r>
      <w:r w:rsidR="0034012C" w:rsidRPr="0034012C">
        <w:rPr>
          <w:sz w:val="28"/>
          <w:szCs w:val="28"/>
        </w:rPr>
        <w:t>. Требования, предъявляемые к оформлению заявки и прилагаемых к ней документов: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1) заявка на участие в Конкурсе должна быть подписана претендентом либо его представителем. При подготовке заявки и документов, входящих в состав заявки, не допускается применение факсимильных подписей;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2) заявка на участие в Конкурсе оформляется в соответствии с формой, утвержденной настоящим Положением (</w:t>
      </w:r>
      <w:r w:rsidR="00C86AEF">
        <w:rPr>
          <w:sz w:val="28"/>
          <w:szCs w:val="28"/>
        </w:rPr>
        <w:t>Форма № 1</w:t>
      </w:r>
      <w:r w:rsidRPr="0034012C">
        <w:rPr>
          <w:sz w:val="28"/>
          <w:szCs w:val="28"/>
        </w:rPr>
        <w:t>), подчистки, приписки и исправления не допускаются. Заявка на участие в Конкурсе, а также прилагаемые к ней документы должны быть заполнены на русском языке;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3) ценовое предложение указывается числом и прописью. В случае если числом и прописью указываются разные цены, Комиссией принимается цена, указанная прописью.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Указание ценового предложения ниже начальной (минимальной) цены оплаты за предмет Конкурса не допускается;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lastRenderedPageBreak/>
        <w:t>4) все листы заявки на участие в Конкурсе с приложенными документами должны быть прошиты, пронумерованы, заверены подписью претендента или его представителя и скреплены печатью (при наличии печати). Лица, деятельность которых осуществляется без печати, заверяют подпись надписью «верно без печати»;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 xml:space="preserve">5) заявка на участие в Конкурсе должна содержать опись входящих в ее состав документов, которая составляется по установленной форме </w:t>
      </w:r>
      <w:r w:rsidR="00C86AEF">
        <w:rPr>
          <w:sz w:val="28"/>
          <w:szCs w:val="28"/>
        </w:rPr>
        <w:t xml:space="preserve">(Форма № 3) </w:t>
      </w:r>
      <w:r w:rsidRPr="0034012C">
        <w:rPr>
          <w:sz w:val="28"/>
          <w:szCs w:val="28"/>
        </w:rPr>
        <w:t>и подшивается перед первым листом заявки;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6) достоверность копий документов, представляемых в составе заявки на участие в Конкурсе, должна быть подтверждена подписью уполномоченного лица и заверена печатью (при наличии печати), если иная форма заверения не была установлена нормативными правовыми актами Российской Федерации. Лица, деятельность которых осуществляется без печати, заверяют подпись надписью «верно без печати».</w:t>
      </w:r>
    </w:p>
    <w:p w:rsidR="0034012C" w:rsidRPr="0034012C" w:rsidRDefault="00C86AEF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34012C" w:rsidRPr="0034012C">
        <w:rPr>
          <w:sz w:val="28"/>
          <w:szCs w:val="28"/>
        </w:rPr>
        <w:t xml:space="preserve">. Не допускается требовать от претендента предоставления иных сведений и документов, за исключением предусмотренных </w:t>
      </w:r>
      <w:r w:rsidR="00B14D99">
        <w:rPr>
          <w:sz w:val="28"/>
          <w:szCs w:val="28"/>
        </w:rPr>
        <w:t xml:space="preserve">                                       </w:t>
      </w:r>
      <w:r w:rsidR="0034012C" w:rsidRPr="0034012C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>4.3</w:t>
      </w:r>
      <w:r w:rsidR="0034012C" w:rsidRPr="0034012C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Конкурсной документации</w:t>
      </w:r>
      <w:r w:rsidR="0034012C" w:rsidRPr="0034012C">
        <w:rPr>
          <w:sz w:val="28"/>
          <w:szCs w:val="28"/>
        </w:rPr>
        <w:t>. Не допускается требовать от претендента предоставления в составе заявки на участие в Конкурсе оригиналов документов.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 w:rsidRPr="00F31679">
        <w:rPr>
          <w:b/>
          <w:sz w:val="28"/>
          <w:szCs w:val="28"/>
        </w:rPr>
        <w:t>Сведения о порядке, месте, дате начала, дате и времени окончания срока подачи</w:t>
      </w:r>
      <w:r w:rsidR="00B14D99">
        <w:rPr>
          <w:b/>
          <w:sz w:val="28"/>
          <w:szCs w:val="28"/>
        </w:rPr>
        <w:t>, отзыва</w:t>
      </w:r>
      <w:r w:rsidRPr="00F31679">
        <w:rPr>
          <w:b/>
          <w:sz w:val="28"/>
          <w:szCs w:val="28"/>
        </w:rPr>
        <w:t xml:space="preserve"> заяв</w:t>
      </w:r>
      <w:r>
        <w:rPr>
          <w:b/>
          <w:sz w:val="28"/>
          <w:szCs w:val="28"/>
        </w:rPr>
        <w:t>ок</w:t>
      </w:r>
      <w:r w:rsidRPr="00F31679">
        <w:rPr>
          <w:b/>
          <w:sz w:val="28"/>
          <w:szCs w:val="28"/>
        </w:rPr>
        <w:t xml:space="preserve"> на участие в Конкурсе</w:t>
      </w:r>
      <w:r w:rsidR="00B14D99">
        <w:rPr>
          <w:b/>
          <w:sz w:val="28"/>
          <w:szCs w:val="28"/>
        </w:rPr>
        <w:t>, порядок внесения изменения в такие заявки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27612E" w:rsidRPr="00C07DAD" w:rsidRDefault="0027612E" w:rsidP="00D45B8B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5.1. Для участия в Конкурсе претендент подает заяв</w:t>
      </w:r>
      <w:r>
        <w:rPr>
          <w:sz w:val="28"/>
          <w:szCs w:val="28"/>
        </w:rPr>
        <w:t xml:space="preserve">ку </w:t>
      </w:r>
      <w:r w:rsidRPr="00F31679">
        <w:rPr>
          <w:sz w:val="28"/>
          <w:szCs w:val="28"/>
        </w:rPr>
        <w:t xml:space="preserve">на участие в Конкурсе лично или через своего представителя в </w:t>
      </w:r>
      <w:r w:rsidR="00415A94">
        <w:rPr>
          <w:sz w:val="28"/>
          <w:szCs w:val="28"/>
        </w:rPr>
        <w:t xml:space="preserve">срок </w:t>
      </w:r>
      <w:r w:rsidR="00415A94" w:rsidRPr="00C07DAD">
        <w:rPr>
          <w:sz w:val="28"/>
          <w:szCs w:val="28"/>
        </w:rPr>
        <w:t xml:space="preserve">с </w:t>
      </w:r>
      <w:r w:rsidR="00D45B8B" w:rsidRPr="00C07DAD">
        <w:rPr>
          <w:sz w:val="28"/>
          <w:szCs w:val="28"/>
        </w:rPr>
        <w:t xml:space="preserve">09 ч 00 мин                               </w:t>
      </w:r>
      <w:r w:rsidR="00415A94" w:rsidRPr="00C07DAD">
        <w:rPr>
          <w:sz w:val="28"/>
          <w:szCs w:val="28"/>
        </w:rPr>
        <w:t xml:space="preserve"> </w:t>
      </w:r>
      <w:r w:rsidR="00E54E83" w:rsidRPr="00C07DAD">
        <w:rPr>
          <w:sz w:val="28"/>
          <w:szCs w:val="28"/>
        </w:rPr>
        <w:t>1</w:t>
      </w:r>
      <w:r w:rsidR="00BF0DFD" w:rsidRPr="00C07DAD">
        <w:rPr>
          <w:sz w:val="28"/>
          <w:szCs w:val="28"/>
        </w:rPr>
        <w:t>1</w:t>
      </w:r>
      <w:r w:rsidR="00E54E83" w:rsidRPr="00C07DAD">
        <w:rPr>
          <w:sz w:val="28"/>
          <w:szCs w:val="28"/>
        </w:rPr>
        <w:t xml:space="preserve"> января </w:t>
      </w:r>
      <w:r w:rsidR="00415A94" w:rsidRPr="00C07DAD">
        <w:rPr>
          <w:sz w:val="28"/>
          <w:szCs w:val="28"/>
        </w:rPr>
        <w:t>202</w:t>
      </w:r>
      <w:r w:rsidR="00E54E83" w:rsidRPr="00C07DAD">
        <w:rPr>
          <w:sz w:val="28"/>
          <w:szCs w:val="28"/>
        </w:rPr>
        <w:t>4</w:t>
      </w:r>
      <w:r w:rsidR="00415A94" w:rsidRPr="00C07DAD">
        <w:rPr>
          <w:sz w:val="28"/>
          <w:szCs w:val="28"/>
        </w:rPr>
        <w:t xml:space="preserve"> года по 18</w:t>
      </w:r>
      <w:r w:rsidR="00D45B8B" w:rsidRPr="00C07DAD">
        <w:rPr>
          <w:sz w:val="28"/>
          <w:szCs w:val="28"/>
        </w:rPr>
        <w:t xml:space="preserve"> ч 00</w:t>
      </w:r>
      <w:r w:rsidR="00415A94" w:rsidRPr="00C07DAD">
        <w:rPr>
          <w:sz w:val="28"/>
          <w:szCs w:val="28"/>
        </w:rPr>
        <w:t xml:space="preserve"> </w:t>
      </w:r>
      <w:r w:rsidR="00D45B8B" w:rsidRPr="00C07DAD">
        <w:rPr>
          <w:sz w:val="28"/>
          <w:szCs w:val="28"/>
        </w:rPr>
        <w:t xml:space="preserve">мин </w:t>
      </w:r>
      <w:r w:rsidR="00BF0DFD" w:rsidRPr="00C07DAD">
        <w:rPr>
          <w:sz w:val="28"/>
          <w:szCs w:val="28"/>
        </w:rPr>
        <w:t>12</w:t>
      </w:r>
      <w:r w:rsidR="00E54E83" w:rsidRPr="00C07DAD">
        <w:rPr>
          <w:sz w:val="28"/>
          <w:szCs w:val="28"/>
        </w:rPr>
        <w:t xml:space="preserve"> февраля 2024</w:t>
      </w:r>
      <w:r w:rsidR="00415A94" w:rsidRPr="00C07DAD">
        <w:rPr>
          <w:sz w:val="28"/>
          <w:szCs w:val="28"/>
        </w:rPr>
        <w:t xml:space="preserve"> года.</w:t>
      </w:r>
    </w:p>
    <w:p w:rsidR="00B14D99" w:rsidRPr="00B14D99" w:rsidRDefault="00B14D99" w:rsidP="00B14D99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Pr="00B14D99">
        <w:rPr>
          <w:sz w:val="28"/>
          <w:szCs w:val="28"/>
        </w:rPr>
        <w:t>. Претендент вправе подать заявку на участие в Конкурсе на любое количество лотов, но не более одной по каждому лоту.</w:t>
      </w:r>
    </w:p>
    <w:p w:rsidR="00B14D99" w:rsidRPr="00B14D99" w:rsidRDefault="00B14D99" w:rsidP="00B14D99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B14D99">
        <w:rPr>
          <w:sz w:val="28"/>
          <w:szCs w:val="28"/>
        </w:rPr>
        <w:t xml:space="preserve">. Заявка на участие в Конкурсе, поступившая в срок, указанный в конкурсной документации, регистрируется в день поступления Организатором Конкурса в журнале регистрации заявок с присвоением каждой заявке регистрационного номера и указанием даты и времени подачи такой заявки. </w:t>
      </w:r>
    </w:p>
    <w:p w:rsidR="00B14D99" w:rsidRPr="00B14D99" w:rsidRDefault="00B14D99" w:rsidP="00B14D99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B14D99">
        <w:rPr>
          <w:sz w:val="28"/>
          <w:szCs w:val="28"/>
        </w:rPr>
        <w:t>Заявка и опись предоставленных документов составляются в двух экземплярах, на которых Организатором Конкурса проставляется отметка о принятии заявки с указанием номера, даты и времени подачи документов. Один экземпляр остается у Организатора Конкурса, второй у претендента.</w:t>
      </w:r>
    </w:p>
    <w:p w:rsidR="00B14D99" w:rsidRPr="00B14D99" w:rsidRDefault="00B14D99" w:rsidP="00B14D99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B14D99">
        <w:rPr>
          <w:sz w:val="28"/>
          <w:szCs w:val="28"/>
        </w:rPr>
        <w:t xml:space="preserve">. Прием заявок на участие в Конкурсе прекращается </w:t>
      </w:r>
      <w:r w:rsidR="00415A94">
        <w:rPr>
          <w:sz w:val="28"/>
          <w:szCs w:val="28"/>
        </w:rPr>
        <w:t xml:space="preserve">в 18 ч 00 мин                    </w:t>
      </w:r>
      <w:r w:rsidR="00C07DAD">
        <w:rPr>
          <w:sz w:val="28"/>
          <w:szCs w:val="28"/>
        </w:rPr>
        <w:t>12</w:t>
      </w:r>
      <w:r w:rsidR="00CE4F15">
        <w:rPr>
          <w:sz w:val="28"/>
          <w:szCs w:val="28"/>
        </w:rPr>
        <w:t xml:space="preserve"> февраля </w:t>
      </w:r>
      <w:r w:rsidR="00415A94">
        <w:rPr>
          <w:sz w:val="28"/>
          <w:szCs w:val="28"/>
        </w:rPr>
        <w:t>202</w:t>
      </w:r>
      <w:r w:rsidR="00CE4F15">
        <w:rPr>
          <w:sz w:val="28"/>
          <w:szCs w:val="28"/>
        </w:rPr>
        <w:t>4</w:t>
      </w:r>
      <w:r w:rsidR="00415A94">
        <w:rPr>
          <w:sz w:val="28"/>
          <w:szCs w:val="28"/>
        </w:rPr>
        <w:t xml:space="preserve"> года.</w:t>
      </w:r>
    </w:p>
    <w:p w:rsidR="00B14D99" w:rsidRDefault="00B14D99" w:rsidP="00B14D99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B14D99">
        <w:rPr>
          <w:sz w:val="28"/>
          <w:szCs w:val="28"/>
        </w:rPr>
        <w:t>Заявки на участие в Конкурсе после окончания срока подачи заявок на участие в Конкурсе не принимаются, не рассматриваются и в тот же день возвращаются претендентам, вместе с описью, на которой делается отметка об отказе в приеме документов.</w:t>
      </w:r>
    </w:p>
    <w:p w:rsidR="00B14D99" w:rsidRPr="00B14D99" w:rsidRDefault="00B14D99" w:rsidP="00B14D99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B14D99">
        <w:rPr>
          <w:sz w:val="28"/>
          <w:szCs w:val="28"/>
        </w:rPr>
        <w:t xml:space="preserve">Претендент вправе изменить или отозвать заявку на участие в Конкурсе в любое время до истечения срока приема заявок, указанного в </w:t>
      </w:r>
      <w:r w:rsidR="00415A94">
        <w:rPr>
          <w:sz w:val="28"/>
          <w:szCs w:val="28"/>
        </w:rPr>
        <w:t>конкурсной документации</w:t>
      </w:r>
      <w:r w:rsidRPr="00B14D99">
        <w:rPr>
          <w:sz w:val="28"/>
          <w:szCs w:val="28"/>
        </w:rPr>
        <w:t xml:space="preserve">, уведомив об этом Организатора Конкурса в </w:t>
      </w:r>
      <w:r w:rsidRPr="00B14D99">
        <w:rPr>
          <w:sz w:val="28"/>
          <w:szCs w:val="28"/>
        </w:rPr>
        <w:lastRenderedPageBreak/>
        <w:t>письменной форме (</w:t>
      </w:r>
      <w:r>
        <w:rPr>
          <w:sz w:val="28"/>
          <w:szCs w:val="28"/>
        </w:rPr>
        <w:t>форма № 6</w:t>
      </w:r>
      <w:r w:rsidRPr="00B14D99">
        <w:rPr>
          <w:sz w:val="28"/>
          <w:szCs w:val="28"/>
        </w:rPr>
        <w:t>). Отзыв заявок регистрируется в журнале регистрации заявок на участие в Конкурсе.</w:t>
      </w:r>
    </w:p>
    <w:p w:rsidR="00B14D99" w:rsidRPr="00B14D99" w:rsidRDefault="00B14D99" w:rsidP="00B14D99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B14D99">
        <w:rPr>
          <w:sz w:val="28"/>
          <w:szCs w:val="28"/>
        </w:rPr>
        <w:t>В случае отзыва заявок претендентом до окончания срока приема заявок Организатор Конкурса обязан возвратить внесенный задаток претенденту в течение пяти рабочих дней со дня регистрации уведомления об отзыве заявки в журнале регистрации заявок.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5.</w:t>
      </w:r>
      <w:r w:rsidR="00C36856">
        <w:rPr>
          <w:sz w:val="28"/>
          <w:szCs w:val="28"/>
        </w:rPr>
        <w:t>6</w:t>
      </w:r>
      <w:r w:rsidRPr="00F31679">
        <w:rPr>
          <w:sz w:val="28"/>
          <w:szCs w:val="28"/>
        </w:rPr>
        <w:t>. Место приема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– по адресу: Белгородская область, г</w:t>
      </w:r>
      <w:r>
        <w:rPr>
          <w:sz w:val="28"/>
          <w:szCs w:val="28"/>
        </w:rPr>
        <w:t xml:space="preserve">. </w:t>
      </w:r>
      <w:r w:rsidRPr="00F31679">
        <w:rPr>
          <w:sz w:val="28"/>
          <w:szCs w:val="28"/>
        </w:rPr>
        <w:t>Губкин, ул. Мира, д. 16, 2 этаж, каб. № 203,</w:t>
      </w:r>
      <w:r>
        <w:rPr>
          <w:sz w:val="28"/>
          <w:szCs w:val="28"/>
        </w:rPr>
        <w:t xml:space="preserve"> согласно графику: рабочие дни </w:t>
      </w:r>
      <w:r w:rsidRPr="00F31679">
        <w:rPr>
          <w:sz w:val="28"/>
          <w:szCs w:val="28"/>
        </w:rPr>
        <w:t>- с 9 ч 00 мин до 18 ч 00 мин (перерыв</w:t>
      </w:r>
      <w:r>
        <w:rPr>
          <w:sz w:val="28"/>
          <w:szCs w:val="28"/>
        </w:rPr>
        <w:t xml:space="preserve"> </w:t>
      </w:r>
      <w:r w:rsidR="00CA2881">
        <w:rPr>
          <w:sz w:val="28"/>
          <w:szCs w:val="28"/>
        </w:rPr>
        <w:t>с 13 ч</w:t>
      </w:r>
      <w:r w:rsidRPr="00F31679">
        <w:rPr>
          <w:sz w:val="28"/>
          <w:szCs w:val="28"/>
        </w:rPr>
        <w:t xml:space="preserve"> 00 мин</w:t>
      </w:r>
      <w:r w:rsidR="00B50423">
        <w:rPr>
          <w:sz w:val="28"/>
          <w:szCs w:val="28"/>
        </w:rPr>
        <w:t xml:space="preserve">                                 </w:t>
      </w:r>
      <w:r w:rsidRPr="00F31679">
        <w:rPr>
          <w:sz w:val="28"/>
          <w:szCs w:val="28"/>
        </w:rPr>
        <w:t xml:space="preserve"> до 14 ч 00 мин).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6. Порядок, формы, дата начала и окончания срока предоставления претендентам разъяснений положений Конкурсной документации</w:t>
      </w: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C36856" w:rsidRPr="00C36856" w:rsidRDefault="00C36856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Pr="00C36856">
        <w:rPr>
          <w:sz w:val="28"/>
          <w:szCs w:val="28"/>
        </w:rPr>
        <w:t>. Претендент вправе направить в письменной форме Организатору Конкурса запрос на разъяснение конкурсной документации (</w:t>
      </w:r>
      <w:r>
        <w:rPr>
          <w:sz w:val="28"/>
          <w:szCs w:val="28"/>
        </w:rPr>
        <w:t>Форма № 5</w:t>
      </w:r>
      <w:r w:rsidRPr="00C36856">
        <w:rPr>
          <w:sz w:val="28"/>
          <w:szCs w:val="28"/>
        </w:rPr>
        <w:t xml:space="preserve">).  </w:t>
      </w:r>
      <w:r w:rsidR="00BF0DFD">
        <w:rPr>
          <w:sz w:val="28"/>
          <w:szCs w:val="28"/>
        </w:rPr>
        <w:t xml:space="preserve">                </w:t>
      </w:r>
      <w:r w:rsidRPr="00C36856">
        <w:rPr>
          <w:sz w:val="28"/>
          <w:szCs w:val="28"/>
        </w:rPr>
        <w:t>В  течение  двух  рабочих  дней с даты поступления указанного запроса Организатор Конкурса обязан направить в письменной форме разъяснения положений конкурсной документации, если указанный запрос поступил к нему не позднее чем за три рабочих дня до даты окончания срока подачи заявок на участие в Конкурсе.</w:t>
      </w:r>
    </w:p>
    <w:p w:rsidR="00C36856" w:rsidRPr="00C36856" w:rsidRDefault="00C36856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C36856">
        <w:rPr>
          <w:sz w:val="28"/>
          <w:szCs w:val="28"/>
        </w:rPr>
        <w:t>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торгов с указанием предмета запроса, но без указания заинтересованного лица, от которого поступил запрос. Разъяснение положений конкурсной документации не должно изменять ее суть.</w:t>
      </w:r>
    </w:p>
    <w:p w:rsidR="00C36856" w:rsidRPr="00C36856" w:rsidRDefault="00C36856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C36856">
        <w:rPr>
          <w:sz w:val="28"/>
          <w:szCs w:val="28"/>
        </w:rPr>
        <w:t>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рабочих дней до даты окончания срока подачи заявок на участие в Конкурсе. Изменение предмета Конкурса не допускается.</w:t>
      </w:r>
    </w:p>
    <w:p w:rsidR="00C36856" w:rsidRDefault="00C36856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r w:rsidRPr="00C36856">
        <w:rPr>
          <w:sz w:val="28"/>
          <w:szCs w:val="28"/>
        </w:rPr>
        <w:t xml:space="preserve"> В течение одного дня с даты принятия решения о внесении изменений в конкурсную документацию такие изменения размещаются Организатором Конкурса в порядке, установленном для размещения извещения о проведении Конкурса, и в течение двух рабочих дней направляются письмами в форме электронных документов всем претендентам, которым была предоставлена конкурсная документация. При этом срок подачи заявок на участие в Конкурсе должен быть продлен таким образом, чтобы с даты размещения на официальном сайте торгов, на официальном сайте органов местного самоуправления Губкинского городского округа в сети Интернет внесенных изменений в конкурсную документацию до даты окончания срока подачи заявок на участие в Конкурсе он составлял не менее двадцати дней.</w:t>
      </w:r>
    </w:p>
    <w:p w:rsidR="00C36856" w:rsidRDefault="00C36856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C36856" w:rsidRPr="00C36856" w:rsidRDefault="00C36856" w:rsidP="00C36856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 w:rsidRPr="00C36856">
        <w:rPr>
          <w:b/>
          <w:sz w:val="28"/>
          <w:szCs w:val="28"/>
        </w:rPr>
        <w:t>7. Срок, в течении которого Организатор Конкурса вправе отказаться от проведения Конкурса.</w:t>
      </w:r>
    </w:p>
    <w:p w:rsidR="00C36856" w:rsidRPr="00C36856" w:rsidRDefault="00C36856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Pr="00C36856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C36856">
        <w:rPr>
          <w:sz w:val="28"/>
          <w:szCs w:val="28"/>
        </w:rPr>
        <w:t xml:space="preserve">. Организатор Конкурса вправе отказаться от проведения Конкурса не позднее чем за пять дней до даты окончания срока подачи заявок на участие в Конкурсе. </w:t>
      </w:r>
    </w:p>
    <w:p w:rsidR="00C36856" w:rsidRPr="00C36856" w:rsidRDefault="00C36856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C36856">
        <w:rPr>
          <w:sz w:val="28"/>
          <w:szCs w:val="28"/>
        </w:rPr>
        <w:t>Решение об отказе от проведения Конкурса размещается Организатором Конкурса на официальном сайте торгов, на официальном сайте органов местного самоуправления Губкинского городского округа в сети Интернет в течение одного рабочего дня с даты принятия решения об отказе от проведения Конкурса.</w:t>
      </w:r>
    </w:p>
    <w:p w:rsidR="00C36856" w:rsidRPr="00C36856" w:rsidRDefault="00C36856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Pr="00C36856">
        <w:rPr>
          <w:sz w:val="28"/>
          <w:szCs w:val="28"/>
        </w:rPr>
        <w:t xml:space="preserve">В течение пяти рабочих дней с даты принятия указанного решения Организатор Конкурса возвращает заявки с прилагаемыми документами на участие в Конкурсе и внесенные задатки всем претендентам. </w:t>
      </w:r>
    </w:p>
    <w:p w:rsidR="00C36856" w:rsidRPr="003C0CDF" w:rsidRDefault="00C36856" w:rsidP="00C36856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</w:p>
    <w:p w:rsidR="003C0CDF" w:rsidRPr="00C07DAD" w:rsidRDefault="003C0CDF" w:rsidP="00C36856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 w:rsidRPr="003C0CDF">
        <w:rPr>
          <w:b/>
          <w:sz w:val="28"/>
          <w:szCs w:val="28"/>
        </w:rPr>
        <w:t xml:space="preserve">8. Требования к внесению задатка, реквизиты счета для перечисления задатки, сроки его поступления на счет, размер и порядок его внесения </w:t>
      </w:r>
      <w:r w:rsidRPr="00C07DAD">
        <w:rPr>
          <w:b/>
          <w:sz w:val="28"/>
          <w:szCs w:val="28"/>
        </w:rPr>
        <w:t>претендентам, участникам Конкурса.</w:t>
      </w:r>
    </w:p>
    <w:p w:rsidR="00C36856" w:rsidRPr="00C07DAD" w:rsidRDefault="00C36856" w:rsidP="00C36856">
      <w:pPr>
        <w:autoSpaceDE w:val="0"/>
        <w:autoSpaceDN w:val="0"/>
        <w:spacing w:line="230" w:lineRule="auto"/>
        <w:ind w:firstLine="708"/>
        <w:jc w:val="center"/>
        <w:rPr>
          <w:sz w:val="28"/>
          <w:szCs w:val="28"/>
        </w:rPr>
      </w:pPr>
    </w:p>
    <w:p w:rsidR="00D62F92" w:rsidRPr="00C07DAD" w:rsidRDefault="007F337A" w:rsidP="00D62F92">
      <w:pPr>
        <w:spacing w:line="214" w:lineRule="auto"/>
        <w:ind w:firstLine="709"/>
        <w:jc w:val="both"/>
        <w:rPr>
          <w:sz w:val="28"/>
          <w:szCs w:val="28"/>
        </w:rPr>
      </w:pPr>
      <w:r w:rsidRPr="00C07DAD">
        <w:rPr>
          <w:sz w:val="28"/>
          <w:szCs w:val="28"/>
        </w:rPr>
        <w:t>8</w:t>
      </w:r>
      <w:r w:rsidR="00D62F92" w:rsidRPr="00C07DAD">
        <w:rPr>
          <w:sz w:val="28"/>
          <w:szCs w:val="28"/>
        </w:rPr>
        <w:t>.1. Задаток за участие в конкурсе в размере 20 процентов начальной стоимости права на заключение договоров на установку и эксплуатацию рекламн</w:t>
      </w:r>
      <w:r w:rsidR="00BF0DFD" w:rsidRPr="00C07DAD">
        <w:rPr>
          <w:sz w:val="28"/>
          <w:szCs w:val="28"/>
        </w:rPr>
        <w:t>ых</w:t>
      </w:r>
      <w:r w:rsidR="00D62F92" w:rsidRPr="00C07DAD">
        <w:rPr>
          <w:sz w:val="28"/>
          <w:szCs w:val="28"/>
        </w:rPr>
        <w:t xml:space="preserve"> конструкци</w:t>
      </w:r>
      <w:r w:rsidR="00BF0DFD" w:rsidRPr="00C07DAD">
        <w:rPr>
          <w:sz w:val="28"/>
          <w:szCs w:val="28"/>
        </w:rPr>
        <w:t>й</w:t>
      </w:r>
      <w:r w:rsidRPr="00C07DAD">
        <w:rPr>
          <w:sz w:val="28"/>
          <w:szCs w:val="28"/>
        </w:rPr>
        <w:t xml:space="preserve"> составляющий </w:t>
      </w:r>
      <w:r w:rsidR="00BF0DFD" w:rsidRPr="00C07DAD">
        <w:rPr>
          <w:sz w:val="28"/>
          <w:szCs w:val="28"/>
        </w:rPr>
        <w:t>6 238</w:t>
      </w:r>
      <w:r w:rsidRPr="00C07DAD">
        <w:rPr>
          <w:sz w:val="28"/>
          <w:szCs w:val="28"/>
        </w:rPr>
        <w:t xml:space="preserve"> (</w:t>
      </w:r>
      <w:r w:rsidR="00BF0DFD" w:rsidRPr="00C07DAD">
        <w:rPr>
          <w:sz w:val="28"/>
          <w:szCs w:val="28"/>
        </w:rPr>
        <w:t>шесть</w:t>
      </w:r>
      <w:r w:rsidRPr="00C07DAD">
        <w:rPr>
          <w:sz w:val="28"/>
          <w:szCs w:val="28"/>
        </w:rPr>
        <w:t xml:space="preserve"> тысяч </w:t>
      </w:r>
      <w:r w:rsidR="00BF0DFD" w:rsidRPr="00C07DAD">
        <w:rPr>
          <w:sz w:val="28"/>
          <w:szCs w:val="28"/>
        </w:rPr>
        <w:t>двести тридцать восемь</w:t>
      </w:r>
      <w:r w:rsidRPr="00C07DAD">
        <w:rPr>
          <w:sz w:val="28"/>
          <w:szCs w:val="28"/>
        </w:rPr>
        <w:t xml:space="preserve">) рублей  </w:t>
      </w:r>
      <w:r w:rsidR="00BF0DFD" w:rsidRPr="00C07DAD">
        <w:rPr>
          <w:sz w:val="28"/>
          <w:szCs w:val="28"/>
        </w:rPr>
        <w:t xml:space="preserve">и </w:t>
      </w:r>
      <w:r w:rsidR="00D62F92" w:rsidRPr="00C07DAD">
        <w:rPr>
          <w:sz w:val="28"/>
          <w:szCs w:val="28"/>
        </w:rPr>
        <w:t>перечисляется претендентами на  р/с 03232643147300002600, ОТДЕЛЕНИЕ БЕЛГОРОД БАНКА РОССИИ//УФК по Белгородской области</w:t>
      </w:r>
      <w:r w:rsidR="00BF0DFD" w:rsidRPr="00C07DAD">
        <w:rPr>
          <w:sz w:val="28"/>
          <w:szCs w:val="28"/>
        </w:rPr>
        <w:t xml:space="preserve">             </w:t>
      </w:r>
      <w:r w:rsidR="00D62F92" w:rsidRPr="00C07DAD">
        <w:rPr>
          <w:sz w:val="28"/>
          <w:szCs w:val="28"/>
        </w:rPr>
        <w:t xml:space="preserve"> г. Белгород, БИК 011403102, </w:t>
      </w:r>
      <w:r w:rsidR="00BF0DFD" w:rsidRPr="00C07DAD">
        <w:rPr>
          <w:sz w:val="28"/>
          <w:szCs w:val="28"/>
        </w:rPr>
        <w:t>к/</w:t>
      </w:r>
      <w:r w:rsidR="00D62F92" w:rsidRPr="00C07DAD">
        <w:rPr>
          <w:sz w:val="28"/>
          <w:szCs w:val="28"/>
        </w:rPr>
        <w:t xml:space="preserve">сч (ЕКС) 40102810745370000018, </w:t>
      </w:r>
      <w:r w:rsidR="00BF0DFD" w:rsidRPr="00C07DAD">
        <w:rPr>
          <w:sz w:val="28"/>
          <w:szCs w:val="28"/>
        </w:rPr>
        <w:t xml:space="preserve">                             </w:t>
      </w:r>
      <w:r w:rsidR="00D62F92" w:rsidRPr="00C07DAD">
        <w:rPr>
          <w:sz w:val="28"/>
          <w:szCs w:val="28"/>
        </w:rPr>
        <w:t xml:space="preserve">УФБП администрации Губкинского городского округа (КУМС администрации Губкинского городского округа), л/с 05263005150, ИНН 3127004107, </w:t>
      </w:r>
      <w:r w:rsidR="00BF0DFD" w:rsidRPr="00C07DAD">
        <w:rPr>
          <w:sz w:val="28"/>
          <w:szCs w:val="28"/>
        </w:rPr>
        <w:t xml:space="preserve">                        </w:t>
      </w:r>
      <w:r w:rsidR="00D62F92" w:rsidRPr="00C07DAD">
        <w:rPr>
          <w:sz w:val="28"/>
          <w:szCs w:val="28"/>
        </w:rPr>
        <w:t xml:space="preserve">КПП 312701001, ОКТМО 14730000.                 </w:t>
      </w:r>
    </w:p>
    <w:p w:rsidR="00D62F92" w:rsidRDefault="00D62F92" w:rsidP="00D62F92">
      <w:pPr>
        <w:spacing w:line="214" w:lineRule="auto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   В платежном документе в графе «Назначение платежа» необходимо указать: «Задаток на участие в конкурсе на право заключения договора на установку и эксплуатацию р</w:t>
      </w:r>
      <w:r>
        <w:rPr>
          <w:sz w:val="28"/>
          <w:szCs w:val="28"/>
        </w:rPr>
        <w:t>екламной конструкции по адресу:</w:t>
      </w:r>
      <w:r w:rsidRPr="00F31679">
        <w:rPr>
          <w:sz w:val="28"/>
          <w:szCs w:val="28"/>
        </w:rPr>
        <w:t>».</w:t>
      </w:r>
    </w:p>
    <w:p w:rsidR="00D62F92" w:rsidRPr="00F31679" w:rsidRDefault="007F337A" w:rsidP="00D62F92">
      <w:pPr>
        <w:spacing w:line="21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8.2</w:t>
      </w:r>
      <w:r w:rsidR="00D62F92" w:rsidRPr="00D62F92">
        <w:rPr>
          <w:sz w:val="28"/>
          <w:szCs w:val="28"/>
        </w:rPr>
        <w:t xml:space="preserve">. Задаток претендента должен поступить на счет организатора конкурса не позднее </w:t>
      </w:r>
      <w:r w:rsidR="00415A94" w:rsidRPr="00D62F92">
        <w:rPr>
          <w:sz w:val="28"/>
          <w:szCs w:val="28"/>
        </w:rPr>
        <w:t xml:space="preserve">18 ч 00 мин </w:t>
      </w:r>
      <w:r w:rsidR="00BF0DFD">
        <w:rPr>
          <w:sz w:val="28"/>
          <w:szCs w:val="28"/>
        </w:rPr>
        <w:t>12</w:t>
      </w:r>
      <w:r w:rsidR="00CE4F15">
        <w:rPr>
          <w:sz w:val="28"/>
          <w:szCs w:val="28"/>
        </w:rPr>
        <w:t xml:space="preserve"> февраля 2024</w:t>
      </w:r>
      <w:r w:rsidR="00D62F92" w:rsidRPr="00D62F92">
        <w:rPr>
          <w:sz w:val="28"/>
          <w:szCs w:val="28"/>
        </w:rPr>
        <w:t xml:space="preserve"> года, и считается внесенным с даты поступления всей суммы задатка на указанный счет. Задаток, не поступивший на счет Организатора Конкурса в срок и в размере, установленном в </w:t>
      </w:r>
      <w:r w:rsidR="00D45B8B">
        <w:rPr>
          <w:sz w:val="28"/>
          <w:szCs w:val="28"/>
        </w:rPr>
        <w:t>к</w:t>
      </w:r>
      <w:r w:rsidR="00D62F92" w:rsidRPr="00D62F92">
        <w:rPr>
          <w:sz w:val="28"/>
          <w:szCs w:val="28"/>
        </w:rPr>
        <w:t>онкурсной документации, считается невнесенным.</w:t>
      </w:r>
    </w:p>
    <w:p w:rsidR="00D62F92" w:rsidRPr="00F31679" w:rsidRDefault="00D62F92" w:rsidP="00D62F92">
      <w:pPr>
        <w:spacing w:line="214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</w:t>
      </w:r>
      <w:r>
        <w:rPr>
          <w:sz w:val="28"/>
          <w:szCs w:val="28"/>
        </w:rPr>
        <w:t>Российской Федерации</w:t>
      </w:r>
      <w:r w:rsidRPr="00F31679">
        <w:rPr>
          <w:sz w:val="28"/>
          <w:szCs w:val="28"/>
        </w:rPr>
        <w:t>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D62F92" w:rsidRPr="00F31679" w:rsidRDefault="007F337A" w:rsidP="00D62F92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62F92" w:rsidRPr="00F3167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D62F92" w:rsidRPr="00F31679">
        <w:rPr>
          <w:sz w:val="28"/>
          <w:szCs w:val="28"/>
        </w:rPr>
        <w:t>. Денежные средства, перечисленные по платежным поручениям (квитанциям) об оплате задатка, оформленные с нарушением требований, установленных в извещении, считаются ошибочно перечисленными денежными средствами и надлежащим образом возвращаются на счет плательщика.</w:t>
      </w:r>
    </w:p>
    <w:p w:rsidR="00D62F92" w:rsidRPr="00F31679" w:rsidRDefault="007F337A" w:rsidP="00D62F92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62F92" w:rsidRPr="00F31679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D62F92" w:rsidRPr="00F31679">
        <w:rPr>
          <w:sz w:val="28"/>
          <w:szCs w:val="28"/>
        </w:rPr>
        <w:t>. Задаток, внесенный победителем конкурса, засчитывается в счет платы по договору. В случае уклонения победителя от заключения договора задаток не возвращается.</w:t>
      </w:r>
    </w:p>
    <w:p w:rsidR="00D62F92" w:rsidRPr="00F31679" w:rsidRDefault="007F337A" w:rsidP="00D62F92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8.5</w:t>
      </w:r>
      <w:r w:rsidR="00D62F92" w:rsidRPr="00F31679">
        <w:rPr>
          <w:sz w:val="28"/>
          <w:szCs w:val="28"/>
        </w:rPr>
        <w:t>. В случае отзыва зая</w:t>
      </w:r>
      <w:r w:rsidR="00D62F92">
        <w:rPr>
          <w:sz w:val="28"/>
          <w:szCs w:val="28"/>
        </w:rPr>
        <w:t>вки</w:t>
      </w:r>
      <w:r w:rsidR="00D62F92" w:rsidRPr="00F31679">
        <w:rPr>
          <w:sz w:val="28"/>
          <w:szCs w:val="28"/>
        </w:rPr>
        <w:t xml:space="preserve"> претендентом до окончания срока приема заяв</w:t>
      </w:r>
      <w:r w:rsidR="00D62F92">
        <w:rPr>
          <w:sz w:val="28"/>
          <w:szCs w:val="28"/>
        </w:rPr>
        <w:t>ок,</w:t>
      </w:r>
      <w:r w:rsidR="00D62F92" w:rsidRPr="00F31679">
        <w:rPr>
          <w:sz w:val="28"/>
          <w:szCs w:val="28"/>
        </w:rPr>
        <w:t xml:space="preserve"> Организатором Конкурса возвращается внесенный задаток претенденту в течение 5 дней со дня регистрации уведомления об отзыве заяв</w:t>
      </w:r>
      <w:r w:rsidR="00D62F92">
        <w:rPr>
          <w:sz w:val="28"/>
          <w:szCs w:val="28"/>
        </w:rPr>
        <w:t>ки</w:t>
      </w:r>
      <w:r w:rsidR="00D62F92" w:rsidRPr="00F31679">
        <w:rPr>
          <w:sz w:val="28"/>
          <w:szCs w:val="28"/>
        </w:rPr>
        <w:t xml:space="preserve"> в журнале регистрации </w:t>
      </w:r>
      <w:r w:rsidR="00D62F92">
        <w:rPr>
          <w:sz w:val="28"/>
          <w:szCs w:val="28"/>
        </w:rPr>
        <w:t>заявок</w:t>
      </w:r>
      <w:r w:rsidR="00D62F92" w:rsidRPr="00F31679">
        <w:rPr>
          <w:sz w:val="28"/>
          <w:szCs w:val="28"/>
        </w:rPr>
        <w:t>.</w:t>
      </w:r>
    </w:p>
    <w:p w:rsidR="00D62F92" w:rsidRPr="00F31679" w:rsidRDefault="007F337A" w:rsidP="00D62F92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8.6</w:t>
      </w:r>
      <w:r w:rsidR="00CA2881">
        <w:rPr>
          <w:sz w:val="28"/>
          <w:szCs w:val="28"/>
        </w:rPr>
        <w:t>.</w:t>
      </w:r>
      <w:r w:rsidR="00D62F92" w:rsidRPr="00F31679">
        <w:rPr>
          <w:sz w:val="28"/>
          <w:szCs w:val="28"/>
        </w:rPr>
        <w:t xml:space="preserve"> В случае, если в конкурсной документации было установлено требование о внесении задатка, Организатором Конкурса возвращается задаток претенденту, не допущенному к участию в Конкурсе, в течение пяти рабочих дней с даты подписания протокола рассмотрения заяв</w:t>
      </w:r>
      <w:r w:rsidR="00D62F92">
        <w:rPr>
          <w:sz w:val="28"/>
          <w:szCs w:val="28"/>
        </w:rPr>
        <w:t>ок</w:t>
      </w:r>
      <w:r w:rsidR="00D62F92" w:rsidRPr="00F31679">
        <w:rPr>
          <w:sz w:val="28"/>
          <w:szCs w:val="28"/>
        </w:rPr>
        <w:t xml:space="preserve"> на участие в Конкурсе.</w:t>
      </w:r>
    </w:p>
    <w:p w:rsidR="00D62F92" w:rsidRPr="00F31679" w:rsidRDefault="007F337A" w:rsidP="00D62F92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8.7</w:t>
      </w:r>
      <w:r w:rsidR="00CA2881">
        <w:rPr>
          <w:sz w:val="28"/>
          <w:szCs w:val="28"/>
        </w:rPr>
        <w:t>.</w:t>
      </w:r>
      <w:r w:rsidR="00D62F92" w:rsidRPr="00F31679">
        <w:rPr>
          <w:sz w:val="28"/>
          <w:szCs w:val="28"/>
        </w:rPr>
        <w:t xml:space="preserve"> В случае, если было установлено требование о внесении задатка, Организатором Конкурса возвращается задаток претендентам, подавшим заяв</w:t>
      </w:r>
      <w:r w:rsidR="00D62F92">
        <w:rPr>
          <w:sz w:val="28"/>
          <w:szCs w:val="28"/>
        </w:rPr>
        <w:t xml:space="preserve">ки </w:t>
      </w:r>
      <w:r w:rsidR="00D62F92" w:rsidRPr="00F31679">
        <w:rPr>
          <w:sz w:val="28"/>
          <w:szCs w:val="28"/>
        </w:rPr>
        <w:t>на участие в Конкурсе после окончания срока подачи заяв</w:t>
      </w:r>
      <w:r w:rsidR="00D62F92">
        <w:rPr>
          <w:sz w:val="28"/>
          <w:szCs w:val="28"/>
        </w:rPr>
        <w:t>ок</w:t>
      </w:r>
      <w:r w:rsidR="00D62F92" w:rsidRPr="00F31679">
        <w:rPr>
          <w:sz w:val="28"/>
          <w:szCs w:val="28"/>
        </w:rPr>
        <w:t xml:space="preserve"> на участие в Конкурсе, в течение пяти рабочих дней с даты подписания протокола вскрытия конвертов с заяв</w:t>
      </w:r>
      <w:r w:rsidR="00D62F92">
        <w:rPr>
          <w:sz w:val="28"/>
          <w:szCs w:val="28"/>
        </w:rPr>
        <w:t>ками</w:t>
      </w:r>
      <w:r w:rsidR="00D62F92" w:rsidRPr="00F31679">
        <w:rPr>
          <w:sz w:val="28"/>
          <w:szCs w:val="28"/>
        </w:rPr>
        <w:t xml:space="preserve"> на участие в Конкурсе.</w:t>
      </w:r>
    </w:p>
    <w:p w:rsidR="00D62F92" w:rsidRDefault="007F337A" w:rsidP="00D62F92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62F92" w:rsidRPr="00F31679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D62F92" w:rsidRPr="00F31679">
        <w:rPr>
          <w:sz w:val="28"/>
          <w:szCs w:val="28"/>
        </w:rPr>
        <w:t>. В случае, если было установлено требование о внесении задатка, Организатором возвращаются задатки участникам конкурса за исключением его победителя в течение пяти банковских дней с даты подписания протокола об итогах Конкурса.</w:t>
      </w:r>
    </w:p>
    <w:p w:rsidR="0076372E" w:rsidRPr="00F31679" w:rsidRDefault="0076372E" w:rsidP="00D62F92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27612E" w:rsidRPr="000D2734" w:rsidRDefault="003C0CDF" w:rsidP="0027612E">
      <w:pPr>
        <w:autoSpaceDE w:val="0"/>
        <w:autoSpaceDN w:val="0"/>
        <w:spacing w:line="230" w:lineRule="auto"/>
        <w:ind w:firstLine="708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9</w:t>
      </w:r>
      <w:r w:rsidR="0027612E" w:rsidRPr="00F31679">
        <w:rPr>
          <w:b/>
          <w:sz w:val="28"/>
          <w:szCs w:val="28"/>
        </w:rPr>
        <w:t xml:space="preserve">. Место, порядок, дата и </w:t>
      </w:r>
      <w:r w:rsidR="0027612E">
        <w:rPr>
          <w:b/>
          <w:sz w:val="28"/>
          <w:szCs w:val="28"/>
        </w:rPr>
        <w:t xml:space="preserve">время </w:t>
      </w:r>
      <w:r>
        <w:rPr>
          <w:b/>
          <w:sz w:val="28"/>
          <w:szCs w:val="28"/>
        </w:rPr>
        <w:t>признания пре</w:t>
      </w:r>
      <w:r w:rsidR="00300D99">
        <w:rPr>
          <w:b/>
          <w:sz w:val="28"/>
          <w:szCs w:val="28"/>
        </w:rPr>
        <w:t>тендентов участниками Конкурса</w:t>
      </w:r>
    </w:p>
    <w:p w:rsidR="003C0CDF" w:rsidRDefault="003C0CDF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</w:p>
    <w:p w:rsidR="00B53564" w:rsidRDefault="00EC2A61" w:rsidP="00B535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.1. </w:t>
      </w:r>
      <w:r w:rsidR="00CE4F15" w:rsidRPr="00BF0DFD">
        <w:rPr>
          <w:rFonts w:ascii="Times New Roman" w:hAnsi="Times New Roman" w:cs="Times New Roman"/>
          <w:b/>
          <w:sz w:val="28"/>
          <w:szCs w:val="28"/>
        </w:rPr>
        <w:t>1</w:t>
      </w:r>
      <w:r w:rsidR="00BF0DFD" w:rsidRPr="00BF0DFD">
        <w:rPr>
          <w:rFonts w:ascii="Times New Roman" w:hAnsi="Times New Roman" w:cs="Times New Roman"/>
          <w:b/>
          <w:sz w:val="28"/>
          <w:szCs w:val="28"/>
        </w:rPr>
        <w:t>3</w:t>
      </w:r>
      <w:r w:rsidR="00CE4F15" w:rsidRPr="00BF0DFD">
        <w:rPr>
          <w:rFonts w:ascii="Times New Roman" w:hAnsi="Times New Roman" w:cs="Times New Roman"/>
          <w:b/>
          <w:sz w:val="28"/>
          <w:szCs w:val="28"/>
        </w:rPr>
        <w:t xml:space="preserve"> февраля 2024</w:t>
      </w:r>
      <w:r w:rsidR="000B75E3" w:rsidRPr="00BF0DF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53564" w:rsidRPr="00BF0DFD">
        <w:rPr>
          <w:rFonts w:ascii="Times New Roman" w:hAnsi="Times New Roman" w:cs="Times New Roman"/>
          <w:b/>
          <w:sz w:val="28"/>
          <w:szCs w:val="28"/>
        </w:rPr>
        <w:t xml:space="preserve"> в 10 ч 00 мин –</w:t>
      </w:r>
      <w:r w:rsidR="00B53564" w:rsidRPr="00BF0DFD">
        <w:rPr>
          <w:rFonts w:ascii="Times New Roman" w:hAnsi="Times New Roman" w:cs="Times New Roman"/>
          <w:sz w:val="28"/>
          <w:szCs w:val="28"/>
        </w:rPr>
        <w:t xml:space="preserve"> </w:t>
      </w:r>
      <w:r w:rsidR="00B53564" w:rsidRPr="00B53564">
        <w:rPr>
          <w:rFonts w:ascii="Times New Roman" w:hAnsi="Times New Roman" w:cs="Times New Roman"/>
          <w:sz w:val="28"/>
          <w:szCs w:val="28"/>
        </w:rPr>
        <w:t xml:space="preserve">Комиссия проводит </w:t>
      </w:r>
      <w:r w:rsidR="0076372E">
        <w:rPr>
          <w:rFonts w:ascii="Times New Roman" w:hAnsi="Times New Roman" w:cs="Times New Roman"/>
          <w:sz w:val="28"/>
          <w:szCs w:val="28"/>
        </w:rPr>
        <w:t>рассмотрение</w:t>
      </w:r>
      <w:r w:rsidR="00DE5F47">
        <w:rPr>
          <w:rFonts w:ascii="Times New Roman" w:hAnsi="Times New Roman" w:cs="Times New Roman"/>
          <w:sz w:val="28"/>
          <w:szCs w:val="28"/>
        </w:rPr>
        <w:t xml:space="preserve"> заяв</w:t>
      </w:r>
      <w:r w:rsidR="0076372E">
        <w:rPr>
          <w:rFonts w:ascii="Times New Roman" w:hAnsi="Times New Roman" w:cs="Times New Roman"/>
          <w:sz w:val="28"/>
          <w:szCs w:val="28"/>
        </w:rPr>
        <w:t>ок</w:t>
      </w:r>
      <w:r w:rsidR="00B53564" w:rsidRPr="00B53564">
        <w:rPr>
          <w:rFonts w:ascii="Times New Roman" w:hAnsi="Times New Roman" w:cs="Times New Roman"/>
          <w:sz w:val="28"/>
          <w:szCs w:val="28"/>
        </w:rPr>
        <w:t xml:space="preserve"> на участие в Конкурсе по адресу:</w:t>
      </w:r>
      <w:r w:rsidR="0076372E">
        <w:rPr>
          <w:rFonts w:ascii="Times New Roman" w:hAnsi="Times New Roman" w:cs="Times New Roman"/>
          <w:sz w:val="28"/>
          <w:szCs w:val="28"/>
        </w:rPr>
        <w:t xml:space="preserve"> </w:t>
      </w:r>
      <w:r w:rsidR="00B53564" w:rsidRPr="00B53564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76372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53564" w:rsidRPr="00B53564">
        <w:rPr>
          <w:rFonts w:ascii="Times New Roman" w:hAnsi="Times New Roman" w:cs="Times New Roman"/>
          <w:sz w:val="28"/>
          <w:szCs w:val="28"/>
        </w:rPr>
        <w:t>г. Губкин, ул. Мира, д. 16, каб. 217.</w:t>
      </w:r>
    </w:p>
    <w:p w:rsidR="00B53564" w:rsidRPr="00C75517" w:rsidRDefault="00EC2A61" w:rsidP="00B535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25"/>
      <w:bookmarkEnd w:id="0"/>
      <w:r>
        <w:rPr>
          <w:rFonts w:ascii="Times New Roman" w:hAnsi="Times New Roman" w:cs="Times New Roman"/>
          <w:sz w:val="28"/>
          <w:szCs w:val="28"/>
        </w:rPr>
        <w:t>9</w:t>
      </w:r>
      <w:r w:rsidR="00B53564" w:rsidRPr="00C75517">
        <w:rPr>
          <w:rFonts w:ascii="Times New Roman" w:hAnsi="Times New Roman" w:cs="Times New Roman"/>
          <w:sz w:val="28"/>
          <w:szCs w:val="28"/>
        </w:rPr>
        <w:t>.</w:t>
      </w:r>
      <w:r w:rsidR="00B53564">
        <w:rPr>
          <w:rFonts w:ascii="Times New Roman" w:hAnsi="Times New Roman" w:cs="Times New Roman"/>
          <w:sz w:val="28"/>
          <w:szCs w:val="28"/>
        </w:rPr>
        <w:t>2</w:t>
      </w:r>
      <w:r w:rsidR="00B53564" w:rsidRPr="00C75517">
        <w:rPr>
          <w:rFonts w:ascii="Times New Roman" w:hAnsi="Times New Roman" w:cs="Times New Roman"/>
          <w:sz w:val="28"/>
          <w:szCs w:val="28"/>
        </w:rPr>
        <w:t>. При рассмотрении заявок на участие в Конкурсе Комиссией принимается решение:</w:t>
      </w:r>
    </w:p>
    <w:p w:rsidR="00B53564" w:rsidRPr="00C75517" w:rsidRDefault="00B53564" w:rsidP="00B535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517">
        <w:rPr>
          <w:rFonts w:ascii="Times New Roman" w:hAnsi="Times New Roman" w:cs="Times New Roman"/>
          <w:sz w:val="28"/>
          <w:szCs w:val="28"/>
        </w:rPr>
        <w:t>1) о допуске претендента к участию в Конкурсе и о признании его участником Конкурса;</w:t>
      </w:r>
    </w:p>
    <w:p w:rsidR="00B53564" w:rsidRPr="00B839BE" w:rsidRDefault="00B53564" w:rsidP="00B535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9BE">
        <w:rPr>
          <w:rFonts w:ascii="Times New Roman" w:hAnsi="Times New Roman" w:cs="Times New Roman"/>
          <w:sz w:val="28"/>
          <w:szCs w:val="28"/>
        </w:rPr>
        <w:t>2) об отказе в допуске претендента к участию в Конкурсе;</w:t>
      </w:r>
    </w:p>
    <w:p w:rsidR="00B53564" w:rsidRDefault="00B53564" w:rsidP="00B535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517">
        <w:rPr>
          <w:rFonts w:ascii="Times New Roman" w:hAnsi="Times New Roman" w:cs="Times New Roman"/>
          <w:sz w:val="28"/>
          <w:szCs w:val="28"/>
        </w:rPr>
        <w:t>3) о признании Конкурса не состоявшимся.</w:t>
      </w:r>
    </w:p>
    <w:p w:rsidR="00B53564" w:rsidRPr="00140783" w:rsidRDefault="00EC2A61" w:rsidP="00B535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29"/>
      <w:bookmarkStart w:id="2" w:name="P230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9</w:t>
      </w:r>
      <w:r w:rsidR="00B53564" w:rsidRPr="00C75517">
        <w:rPr>
          <w:rFonts w:ascii="Times New Roman" w:hAnsi="Times New Roman" w:cs="Times New Roman"/>
          <w:sz w:val="28"/>
          <w:szCs w:val="28"/>
        </w:rPr>
        <w:t>.</w:t>
      </w:r>
      <w:r w:rsidR="00B53564">
        <w:rPr>
          <w:rFonts w:ascii="Times New Roman" w:hAnsi="Times New Roman" w:cs="Times New Roman"/>
          <w:sz w:val="28"/>
          <w:szCs w:val="28"/>
        </w:rPr>
        <w:t>3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. Срок рассмотрения заявок на участие в Конкурсе не может превышать </w:t>
      </w:r>
      <w:r w:rsidR="00B53564">
        <w:rPr>
          <w:rFonts w:ascii="Times New Roman" w:hAnsi="Times New Roman" w:cs="Times New Roman"/>
          <w:sz w:val="28"/>
          <w:szCs w:val="28"/>
        </w:rPr>
        <w:t xml:space="preserve">десяти 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дней с даты </w:t>
      </w:r>
      <w:r w:rsidR="00B53564">
        <w:rPr>
          <w:rFonts w:ascii="Times New Roman" w:hAnsi="Times New Roman" w:cs="Times New Roman"/>
          <w:sz w:val="28"/>
          <w:szCs w:val="28"/>
        </w:rPr>
        <w:t xml:space="preserve">окончания приема заявок на участие </w:t>
      </w:r>
      <w:r w:rsidR="00B53564" w:rsidRPr="00C75517">
        <w:rPr>
          <w:rFonts w:ascii="Times New Roman" w:hAnsi="Times New Roman" w:cs="Times New Roman"/>
          <w:sz w:val="28"/>
          <w:szCs w:val="28"/>
        </w:rPr>
        <w:t>в Конкурсе</w:t>
      </w:r>
      <w:r w:rsidR="00B53564" w:rsidRPr="00140783">
        <w:rPr>
          <w:rFonts w:ascii="Times New Roman" w:hAnsi="Times New Roman" w:cs="Times New Roman"/>
          <w:sz w:val="28"/>
          <w:szCs w:val="28"/>
        </w:rPr>
        <w:t>. Результаты рассмотрения заявок на участие в Конкурсе оформляются протоколом признания претендентов участниками  Конкурса.</w:t>
      </w:r>
    </w:p>
    <w:p w:rsidR="00B53564" w:rsidRDefault="00EC2A61" w:rsidP="00B53564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3564">
        <w:rPr>
          <w:rFonts w:ascii="Times New Roman" w:hAnsi="Times New Roman" w:cs="Times New Roman"/>
          <w:sz w:val="28"/>
          <w:szCs w:val="28"/>
        </w:rPr>
        <w:t>.4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. Протокол </w:t>
      </w:r>
      <w:r w:rsidR="00B53564" w:rsidRPr="00571A27">
        <w:rPr>
          <w:rFonts w:ascii="Times New Roman" w:hAnsi="Times New Roman" w:cs="Times New Roman"/>
          <w:sz w:val="28"/>
          <w:szCs w:val="28"/>
        </w:rPr>
        <w:t xml:space="preserve">признания претендентов участниками Конкурса 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ведется Комиссией и подписывается всеми присутствующими на заседании членами Комиссии в день окончания рассмотрения заявок. </w:t>
      </w:r>
    </w:p>
    <w:p w:rsidR="00B53564" w:rsidRDefault="00EC2A61" w:rsidP="00B53564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3564">
        <w:rPr>
          <w:rFonts w:ascii="Times New Roman" w:hAnsi="Times New Roman" w:cs="Times New Roman"/>
          <w:sz w:val="28"/>
          <w:szCs w:val="28"/>
        </w:rPr>
        <w:t>.5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. Протокол </w:t>
      </w:r>
      <w:r w:rsidR="00B53564" w:rsidRPr="00571A27">
        <w:rPr>
          <w:rFonts w:ascii="Times New Roman" w:hAnsi="Times New Roman" w:cs="Times New Roman"/>
          <w:sz w:val="28"/>
          <w:szCs w:val="28"/>
        </w:rPr>
        <w:t xml:space="preserve">признания претендентов участниками Конкурса 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размещается организатором Конкурса на официальном сайте </w:t>
      </w:r>
      <w:r w:rsidR="00B53564">
        <w:rPr>
          <w:rFonts w:ascii="Times New Roman" w:hAnsi="Times New Roman" w:cs="Times New Roman"/>
          <w:sz w:val="28"/>
          <w:szCs w:val="28"/>
        </w:rPr>
        <w:t>торгов, официальном сайте органов местного самоуправления Губкинского городского округа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 в течение дня, сле</w:t>
      </w:r>
      <w:r w:rsidR="00B53564">
        <w:rPr>
          <w:rFonts w:ascii="Times New Roman" w:hAnsi="Times New Roman" w:cs="Times New Roman"/>
          <w:sz w:val="28"/>
          <w:szCs w:val="28"/>
        </w:rPr>
        <w:t>дующего за днем его подписания.</w:t>
      </w:r>
    </w:p>
    <w:p w:rsidR="00B53564" w:rsidRDefault="00EC2A61" w:rsidP="00B535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3564">
        <w:rPr>
          <w:rFonts w:ascii="Times New Roman" w:hAnsi="Times New Roman" w:cs="Times New Roman"/>
          <w:sz w:val="28"/>
          <w:szCs w:val="28"/>
        </w:rPr>
        <w:t xml:space="preserve">.6. 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О принятом Комиссией решении о допуске (об отказе в допуске) к участию в Конкурсе претенденты уведомляются Организатором Конкурса </w:t>
      </w:r>
      <w:r w:rsidR="00B53564">
        <w:rPr>
          <w:rFonts w:ascii="Times New Roman" w:hAnsi="Times New Roman" w:cs="Times New Roman"/>
          <w:sz w:val="28"/>
          <w:szCs w:val="28"/>
        </w:rPr>
        <w:t>путем размещения информации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 о принятом решении на официальном сайте </w:t>
      </w:r>
      <w:r w:rsidR="00B53564">
        <w:rPr>
          <w:rFonts w:ascii="Times New Roman" w:hAnsi="Times New Roman" w:cs="Times New Roman"/>
          <w:sz w:val="28"/>
          <w:szCs w:val="28"/>
        </w:rPr>
        <w:t>торгов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, </w:t>
      </w:r>
      <w:r w:rsidR="00B53564">
        <w:rPr>
          <w:rFonts w:ascii="Times New Roman" w:hAnsi="Times New Roman" w:cs="Times New Roman"/>
          <w:sz w:val="28"/>
          <w:szCs w:val="28"/>
        </w:rPr>
        <w:t xml:space="preserve">официальном сайте органов местного самоуправления Губкинского городского округа, 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а также путем направления </w:t>
      </w:r>
      <w:r w:rsidR="00B53564">
        <w:rPr>
          <w:rFonts w:ascii="Times New Roman" w:hAnsi="Times New Roman" w:cs="Times New Roman"/>
          <w:sz w:val="28"/>
          <w:szCs w:val="28"/>
        </w:rPr>
        <w:t xml:space="preserve">претенденту 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уведомления заказным почтовым отправлением не позднее двух </w:t>
      </w:r>
      <w:r w:rsidR="00B53564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B53564" w:rsidRPr="00C75517">
        <w:rPr>
          <w:rFonts w:ascii="Times New Roman" w:hAnsi="Times New Roman" w:cs="Times New Roman"/>
          <w:sz w:val="28"/>
          <w:szCs w:val="28"/>
        </w:rPr>
        <w:t>дней со дня принятия Комиссией такого решения.</w:t>
      </w:r>
    </w:p>
    <w:p w:rsidR="000970D5" w:rsidRPr="000970D5" w:rsidRDefault="00EC2A61" w:rsidP="000970D5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3564">
        <w:rPr>
          <w:rFonts w:ascii="Times New Roman" w:hAnsi="Times New Roman" w:cs="Times New Roman"/>
          <w:sz w:val="28"/>
          <w:szCs w:val="28"/>
        </w:rPr>
        <w:t>.7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. В случае если принято решение об отказе в допуске к участию в Конкурсе всех претендентов или о допуске к участию в Конкурсе и признании участником Конкурса только одного претендента, Конкурс признается </w:t>
      </w:r>
      <w:r w:rsidR="00B53564" w:rsidRPr="00C75517">
        <w:rPr>
          <w:rFonts w:ascii="Times New Roman" w:hAnsi="Times New Roman" w:cs="Times New Roman"/>
          <w:sz w:val="28"/>
          <w:szCs w:val="28"/>
        </w:rPr>
        <w:lastRenderedPageBreak/>
        <w:t xml:space="preserve">несостоявшимся. </w:t>
      </w:r>
      <w:r w:rsidR="000970D5">
        <w:rPr>
          <w:rFonts w:ascii="Times New Roman" w:hAnsi="Times New Roman" w:cs="Times New Roman"/>
          <w:sz w:val="28"/>
          <w:szCs w:val="28"/>
        </w:rPr>
        <w:t>П</w:t>
      </w:r>
      <w:r w:rsidR="000970D5" w:rsidRPr="000970D5">
        <w:rPr>
          <w:rFonts w:ascii="Times New Roman" w:hAnsi="Times New Roman" w:cs="Times New Roman"/>
          <w:sz w:val="28"/>
          <w:szCs w:val="28"/>
        </w:rPr>
        <w:t>обедителем Конкурса признается лицо, которое является единственным участником Конкурса.</w:t>
      </w:r>
    </w:p>
    <w:p w:rsidR="000970D5" w:rsidRDefault="000970D5" w:rsidP="000970D5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0D5">
        <w:rPr>
          <w:rFonts w:ascii="Times New Roman" w:hAnsi="Times New Roman" w:cs="Times New Roman"/>
          <w:sz w:val="28"/>
          <w:szCs w:val="28"/>
        </w:rPr>
        <w:t>Право на заключение Договора предоставляется такому участнику Конкурса на условиях, содержащихся в предложении участника Конкурса, представленном им в составе его заявки на участие в Конкурсе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564" w:rsidRDefault="000970D5" w:rsidP="00B53564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Конкурса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 обязан вернуть задаток претендентам, подавшим заявки на участие в Конкурсе, в течение пяти рабочих дней с даты признания Конкурса несостоявшимся, за исключением претендента, признанного участником Конкурса.</w:t>
      </w:r>
    </w:p>
    <w:p w:rsidR="000970D5" w:rsidRPr="00C75517" w:rsidRDefault="000970D5" w:rsidP="000970D5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0D5">
        <w:rPr>
          <w:rFonts w:ascii="Times New Roman" w:hAnsi="Times New Roman" w:cs="Times New Roman"/>
          <w:sz w:val="28"/>
          <w:szCs w:val="28"/>
        </w:rPr>
        <w:t>В случае если конкурсной документацией предусмотрено два и более лота, Конкурс признается не состоявшимся только в отношении одного отдельного лота.</w:t>
      </w:r>
    </w:p>
    <w:p w:rsidR="0027612E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</w:p>
    <w:p w:rsidR="0027612E" w:rsidRPr="00EC2A5B" w:rsidRDefault="0027612E" w:rsidP="0027612E">
      <w:pPr>
        <w:autoSpaceDE w:val="0"/>
        <w:autoSpaceDN w:val="0"/>
        <w:spacing w:line="228" w:lineRule="auto"/>
        <w:ind w:firstLine="709"/>
        <w:jc w:val="center"/>
        <w:rPr>
          <w:b/>
          <w:sz w:val="28"/>
          <w:szCs w:val="28"/>
        </w:rPr>
      </w:pPr>
      <w:r w:rsidRPr="00EC2A5B">
        <w:rPr>
          <w:b/>
          <w:sz w:val="28"/>
          <w:szCs w:val="28"/>
        </w:rPr>
        <w:t>10. Перечень оснований для отказа</w:t>
      </w:r>
      <w:r>
        <w:rPr>
          <w:b/>
          <w:sz w:val="28"/>
          <w:szCs w:val="28"/>
        </w:rPr>
        <w:t xml:space="preserve"> в допуске к участию в Конкурсе</w:t>
      </w:r>
    </w:p>
    <w:p w:rsidR="0027612E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Претендент не допускается Комиссией к участию в Конкурсе в следующих случаях: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1) несоответствия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на участие в Конкурсе требованиям </w:t>
      </w:r>
      <w:r w:rsidR="00D45B8B">
        <w:rPr>
          <w:sz w:val="28"/>
          <w:szCs w:val="28"/>
        </w:rPr>
        <w:t>к</w:t>
      </w:r>
      <w:r w:rsidRPr="00F31679">
        <w:rPr>
          <w:sz w:val="28"/>
          <w:szCs w:val="28"/>
        </w:rPr>
        <w:t>онкурсной документации либо непредставление претендентом документов, сведений и информации, предусмотренных пунктом 4.</w:t>
      </w:r>
      <w:r>
        <w:rPr>
          <w:sz w:val="28"/>
          <w:szCs w:val="28"/>
        </w:rPr>
        <w:t>3</w:t>
      </w:r>
      <w:r w:rsidRPr="00F31679">
        <w:rPr>
          <w:sz w:val="28"/>
          <w:szCs w:val="28"/>
        </w:rPr>
        <w:t xml:space="preserve"> Информационной карты конкурса, и (или) оформление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и прилагаемых к не</w:t>
      </w:r>
      <w:r>
        <w:rPr>
          <w:sz w:val="28"/>
          <w:szCs w:val="28"/>
        </w:rPr>
        <w:t>й</w:t>
      </w:r>
      <w:r w:rsidRPr="00F31679">
        <w:rPr>
          <w:sz w:val="28"/>
          <w:szCs w:val="28"/>
        </w:rPr>
        <w:t xml:space="preserve"> документов с нарушением требований, предъявляемых пунктом</w:t>
      </w:r>
      <w:r>
        <w:rPr>
          <w:sz w:val="28"/>
          <w:szCs w:val="28"/>
        </w:rPr>
        <w:t xml:space="preserve"> </w:t>
      </w:r>
      <w:r w:rsidRPr="00F31679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F31679">
        <w:rPr>
          <w:sz w:val="28"/>
          <w:szCs w:val="28"/>
        </w:rPr>
        <w:t xml:space="preserve"> Информационной карты конкурса, либо наличия в таких документах недостоверных сведений;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2) </w:t>
      </w:r>
      <w:r w:rsidR="00EC2A61">
        <w:rPr>
          <w:sz w:val="28"/>
          <w:szCs w:val="28"/>
        </w:rPr>
        <w:t>непоступления на счет Организатора Конкурса</w:t>
      </w:r>
      <w:r w:rsidRPr="00F31679">
        <w:rPr>
          <w:sz w:val="28"/>
          <w:szCs w:val="28"/>
        </w:rPr>
        <w:t xml:space="preserve"> задатка, </w:t>
      </w:r>
      <w:r w:rsidR="00EC2A61">
        <w:rPr>
          <w:sz w:val="28"/>
          <w:szCs w:val="28"/>
        </w:rPr>
        <w:t>в срок, указанный в извещении о проведении Конкурса</w:t>
      </w:r>
      <w:r w:rsidRPr="00F31679">
        <w:rPr>
          <w:sz w:val="28"/>
          <w:szCs w:val="28"/>
        </w:rPr>
        <w:t>;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3) несоответствия предлагаемой к установке рекламной конструкции нормативным требованиям, определенным действующим законодательством и муниципальными правовыми актами Губкинского городского округа, которые включают в себя требования по соблюдению внешнего архитектурного облика сложившейся застройки, соответствию установки рекламной конструкции в заявленном </w:t>
      </w:r>
      <w:r w:rsidRPr="00ED3B8C">
        <w:rPr>
          <w:sz w:val="28"/>
          <w:szCs w:val="28"/>
        </w:rPr>
        <w:t>месте согласно схеме размещения рекламных конструкций, утвержденным видам и типам рекламных конструкций,</w:t>
      </w:r>
      <w:r>
        <w:rPr>
          <w:sz w:val="28"/>
          <w:szCs w:val="28"/>
        </w:rPr>
        <w:t xml:space="preserve"> техническому заданию и</w:t>
      </w:r>
      <w:r w:rsidRPr="00F31679">
        <w:rPr>
          <w:sz w:val="28"/>
          <w:szCs w:val="28"/>
        </w:rPr>
        <w:t xml:space="preserve"> соблюдению требований нормативных актов по безопасности движения транспорта, а также требований законодательства об объектах культурного наследия;</w:t>
      </w:r>
    </w:p>
    <w:p w:rsidR="0027612E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4) предоставления претендентом предложений, не соответствующих условиям Конкурсной документации, либо предложения о цене ниже начальной (минимальной) цены предмета Конкурса (цены лота);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5) предоставления одним претендентом двух и более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в отношении одного и того же лота при условии, что поданны</w:t>
      </w:r>
      <w:r>
        <w:rPr>
          <w:sz w:val="28"/>
          <w:szCs w:val="28"/>
        </w:rPr>
        <w:t>е ранее заявки таким претенденто</w:t>
      </w:r>
      <w:r w:rsidRPr="00F31679">
        <w:rPr>
          <w:sz w:val="28"/>
          <w:szCs w:val="28"/>
        </w:rPr>
        <w:t>м не отозваны;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6) наличия решения о ликвидации претендента – юридического лица, индивидуального предпринимателя банкротом и об открытии конкурсного производства;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7) наличие решения о приостановлении деятельности претендента в порядке, предусмотренном Кодексом Российской Федерации об </w:t>
      </w:r>
      <w:r w:rsidRPr="00F31679">
        <w:rPr>
          <w:sz w:val="28"/>
          <w:szCs w:val="28"/>
        </w:rPr>
        <w:lastRenderedPageBreak/>
        <w:t>административных правонарушениях, на день рассмотрения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на участие в Конкурсе;</w:t>
      </w:r>
    </w:p>
    <w:p w:rsidR="0027612E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8) заяв</w:t>
      </w:r>
      <w:r>
        <w:rPr>
          <w:sz w:val="28"/>
          <w:szCs w:val="28"/>
        </w:rPr>
        <w:t>ка</w:t>
      </w:r>
      <w:r w:rsidRPr="00F31679">
        <w:rPr>
          <w:sz w:val="28"/>
          <w:szCs w:val="28"/>
        </w:rPr>
        <w:t xml:space="preserve"> подан</w:t>
      </w:r>
      <w:r>
        <w:rPr>
          <w:sz w:val="28"/>
          <w:szCs w:val="28"/>
        </w:rPr>
        <w:t>а</w:t>
      </w:r>
      <w:r w:rsidRPr="00F31679">
        <w:rPr>
          <w:sz w:val="28"/>
          <w:szCs w:val="28"/>
        </w:rPr>
        <w:t xml:space="preserve"> лицом, не уполномоченным действовать от имени претендента.</w:t>
      </w:r>
    </w:p>
    <w:p w:rsidR="0027612E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 xml:space="preserve">11. </w:t>
      </w:r>
      <w:r w:rsidR="00FA57FB">
        <w:rPr>
          <w:b/>
          <w:sz w:val="28"/>
          <w:szCs w:val="28"/>
        </w:rPr>
        <w:t>Вскрытие конвертов с конкурсными предложениями, оценка и сопоставление заявок на участие в Конкурсе, подведение итогов Конкурса</w:t>
      </w: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140783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В день вскрытия конвертов – </w:t>
      </w:r>
      <w:r w:rsidRPr="00C07DAD">
        <w:rPr>
          <w:rFonts w:ascii="Times New Roman" w:hAnsi="Times New Roman" w:cs="Times New Roman"/>
          <w:b/>
          <w:sz w:val="28"/>
          <w:szCs w:val="28"/>
        </w:rPr>
        <w:t>1</w:t>
      </w:r>
      <w:r w:rsidR="00BF0DFD" w:rsidRPr="00C07DAD">
        <w:rPr>
          <w:rFonts w:ascii="Times New Roman" w:hAnsi="Times New Roman" w:cs="Times New Roman"/>
          <w:b/>
          <w:sz w:val="28"/>
          <w:szCs w:val="28"/>
        </w:rPr>
        <w:t>5</w:t>
      </w:r>
      <w:r w:rsidRPr="00C07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0D99" w:rsidRPr="00C07DAD"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C07DAD">
        <w:rPr>
          <w:rFonts w:ascii="Times New Roman" w:hAnsi="Times New Roman" w:cs="Times New Roman"/>
          <w:b/>
          <w:sz w:val="28"/>
          <w:szCs w:val="28"/>
        </w:rPr>
        <w:t xml:space="preserve"> 2024 года</w:t>
      </w:r>
      <w:r w:rsidR="00134422" w:rsidRPr="00C07DA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10 ч</w:t>
      </w:r>
      <w:r w:rsidR="00C07DAD">
        <w:rPr>
          <w:rFonts w:ascii="Times New Roman" w:hAnsi="Times New Roman" w:cs="Times New Roman"/>
          <w:b/>
          <w:sz w:val="28"/>
          <w:szCs w:val="28"/>
        </w:rPr>
        <w:t>асов 00 мин</w:t>
      </w:r>
      <w:r w:rsidRPr="00C07DAD">
        <w:rPr>
          <w:rFonts w:ascii="Times New Roman" w:hAnsi="Times New Roman" w:cs="Times New Roman"/>
          <w:sz w:val="28"/>
          <w:szCs w:val="28"/>
        </w:rPr>
        <w:t xml:space="preserve">, Комиссия вскрывает конверты </w:t>
      </w:r>
      <w:r w:rsidRPr="00140783">
        <w:rPr>
          <w:rFonts w:ascii="Times New Roman" w:hAnsi="Times New Roman" w:cs="Times New Roman"/>
          <w:sz w:val="28"/>
          <w:szCs w:val="28"/>
        </w:rPr>
        <w:t>с конкурсными предложениями участников.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При вскрытии конвертов с конкурсными предложениями и оглашении конкурсных предложений помимо участника, предложение которого рассматривается, могут присутствовать остальные участники или их полномочные представители, имеющие надлежащим образом оформленную доверенность.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.2. Протокол вскрытия конвертов оформляется отдельно по каждому лоту. В протоколе вскрытия конвертов содержатся следующие сведения: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а) место, дата, время вскрытия конвертов с конкурсными предложениями участников 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б) список членов Комиссии, присутствующих на процедуре вскрытия конвертов;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 xml:space="preserve">в) сведения о предмете Конкурса по лоту; 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г) сведения о результатах вскрытия конвертов с конкурсными предложениями участников Конкурса: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- содержание конкурсного предложения;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- перечень критериев оценки с указанием значений по каждому из рассматриваемых конкурсных предложений.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Протокол вскрытия конвертов подписывается всеми присутствующими членами Комиссии в день вскрытия конвертов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407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.3. Для определения победителя среди участников Конкурса, в целях определения лучших условий установки и эксплуатации рекламн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140783">
        <w:rPr>
          <w:rFonts w:ascii="Times New Roman" w:hAnsi="Times New Roman" w:cs="Times New Roman"/>
          <w:sz w:val="28"/>
          <w:szCs w:val="28"/>
        </w:rPr>
        <w:t>конструкци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40783">
        <w:rPr>
          <w:rFonts w:ascii="Times New Roman" w:hAnsi="Times New Roman" w:cs="Times New Roman"/>
          <w:sz w:val="28"/>
          <w:szCs w:val="28"/>
        </w:rPr>
        <w:t xml:space="preserve"> и исполнения предмета Конкурса, Комиссия осуществляет оценку и сопоставление конкурсных предложений участников Конкурса по следующим критериям: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- ценовое предложение права заключения договора на установку и эксплуатации рекламной конструкции, расположенной на территории Губкинского городского округа Белгородской области;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- предложение по объему и сроку размещения социальной рекламы на рекламной конструкции;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- предложение по способу распространения рекламной информации (изображения) и оборудования плоскости информационного поля рекламной конструкции;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- предложение по способу оформления рекламной конструкции элементами благоустройства (декоративными и (или) художественными элементами);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lastRenderedPageBreak/>
        <w:t>- исполнение обязанностей по оплате по ранее заключенным договорам на установку и эксплуатацию рекламных конструкций на территории Губкинского городского округа Белгородской области.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.4. Каждый рассматриваемый критерий конкурсной заявки получает оценку в баллах с применением коэффициентов значимости для каждого критерия. Оценка конкурсного предложения по критериям производится следующим образом: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38676F">
        <w:rPr>
          <w:rFonts w:ascii="Times New Roman" w:hAnsi="Times New Roman" w:cs="Times New Roman"/>
          <w:sz w:val="28"/>
          <w:szCs w:val="28"/>
        </w:rPr>
        <w:t>.4.1. Ценовой балл (ЦБ):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- ценовое предложение права заключения договора на установку и эксплуатации рекламной конструкции, расположенной на территории Губкинского городского округа Белгородской области.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ЦБ рассчитывается в следующем порядке: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ЦБi = (Аi – Amin)/Amin*100,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где ЦБi – ценовой балл i-го участника Конкурса; 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Amin - начальная (минимальная) цена Договора, установленная в Конкурсной документации; 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Ai – цена договора, предложенная i-ым участником конкурса.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38676F">
        <w:rPr>
          <w:rFonts w:ascii="Times New Roman" w:hAnsi="Times New Roman" w:cs="Times New Roman"/>
          <w:sz w:val="28"/>
          <w:szCs w:val="28"/>
        </w:rPr>
        <w:t>.4.2. Неценовые баллы: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- предложение по объему и сроку размещения социальной рекламы на рекламной конструкции (НБ1i) – 10 баллов за каждый процент свыше 10 % от годового объема распространяемой рекламы;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- предложение по способу распространения рекламной информации (изображения) и оборудования плоскости информационного поля рекламной конструкции (указывается один из вариантов) (НБ2i):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а) динамическая система смены изображения - система поворотных панелей (призматрон) – 10 баллов;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б) динамическая система смены изображения - роллерная система (роллер) – 10 баллов;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в) видеоэкран – 20 баллов;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г) статическая демонстрация постеров – 5 баллов;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- предложение по способу оформления рекламной конструкции элементами благоустройства (декоративными и (или) художественными элементами) (НБ3i):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а) информационного поля – 2 балла;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б) несущей части (опоры) – 2 балла;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в) благоустройство фундамента – 2 балла;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- исполнение обязанностей по оплате по ранее заключенным договорам на установку и эксплуатацию рекламных конструкций на территории Губкинского городского округа Белгородской области (НБ4i):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а) отсутствие задолженности по оплате по ранее заключенным договорам, надлежащее исполнение обязательств – 10 баллов;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б) наличие задолженности по ранее заключенным договорам – 0 баллов.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Для участников конкурса ранее не имевших заключенных договоров на установку и эксплуатацию рекламных конструкций на территории Губкинского городского округа Белгородской области – 10 баллов.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lastRenderedPageBreak/>
        <w:t>Значимость (ЦБi) ценового балла – Р, равен 0,6 (60%).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Значимость (НБ1i) неценового балла по критерию «предложение по объему и сроку размещения социальной рекламы на рекламной конструкции»- Т1 равен 0,1 (10%).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Значимость (НБ2i) неценового балла по критерию «предложение по способу распространения рекламной информации (изображения) и оборудования плоскости информационного поля рекламной конструкции»  –  Т2 равен 0,1 (10%).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Значимость (НБ3i) неценового балла по критерию «предложение по способу оформления рекламной конструкции элементами благоустройства (декоративными и (или) художественными элементами)» -Т3 равен 0,1 (10%).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Значимость (НБ4i) неценового балла по критерию «исполнение обязанностей по оплате по ранее заключенным договорам на установку и эксплуатацию рекламных конструкций на территории Губкинского городского округа Белгородской области»  – Т4 равен 0,1 (10%).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Суммарный балл (СБ) заявки рассчитывается на основании суммы ценового и неценовых баллов с применением удельных весов (коэффициентов значимости): 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СБi= НБ1i х Т1 + НБ2i х Т2+ НБ3i х Т3+ НБ4i х Т4 +ЦБi х Р, где: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СБi – суммарный балл i-го участника конкурса,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НБ1i   - неценовой балл по критерию «предложение по объему и сроку размещения социальной рекламы на рекламной конструкции»;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НБ2i - неценовой балл по критерию «предложение по способу распространения рекламной информации (изображения) и оборудования плоскости информационного поля рекламной конструкции» i-го участника конкурса;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НБ3i - неценовой балл по критерию «предложение по способу оформления рекламной конструкции элементами благоустройства (декоративными и (или) художественными элементами)» i-го участника конкурса;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НБ4i - неценовой балл по критерию «исполнение обязанностей по оплате по ранее заключенным договорам на установку и эксплуатацию рекламных конструкций на территории Губкинского городского округа Белгородской области» i-го участника конкурса;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ЦБi - ценовой балл по критерию «ценовое предложение права заключения договора на установку и эксплуатации рекламной конструкции, расположенной на территории Губкинского городского округа Белгородской области» i-го участника конкурса;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Т1- значимость неценового балла НБ1i;  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Т2- значимость неценового балла НБ2i;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Т3- значимость неценового балла НБ3i;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Т4- значимость неценового балла НБ4i;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Р </w:t>
      </w:r>
      <w:r>
        <w:rPr>
          <w:rFonts w:ascii="Times New Roman" w:hAnsi="Times New Roman" w:cs="Times New Roman"/>
          <w:sz w:val="28"/>
          <w:szCs w:val="28"/>
        </w:rPr>
        <w:t>– значимость ценового балла ЦБi;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Т1+Т2+Т3+Т4+Р=1 (100%).</w:t>
      </w:r>
    </w:p>
    <w:p w:rsidR="00FA57FB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511D88">
        <w:rPr>
          <w:rFonts w:ascii="Times New Roman" w:hAnsi="Times New Roman" w:cs="Times New Roman"/>
          <w:sz w:val="28"/>
          <w:szCs w:val="28"/>
        </w:rPr>
        <w:t>. Конкурсные предложения, содержащие цену ниже начальной, не рассматриваются.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54"/>
      <w:bookmarkStart w:id="4" w:name="P278"/>
      <w:bookmarkEnd w:id="3"/>
      <w:bookmarkEnd w:id="4"/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0783">
        <w:rPr>
          <w:rFonts w:ascii="Times New Roman" w:hAnsi="Times New Roman" w:cs="Times New Roman"/>
          <w:sz w:val="28"/>
          <w:szCs w:val="28"/>
        </w:rPr>
        <w:t>. На основании результатов оценки и сопоставления заявок Комиссией каждой заявке на участие в Конкурсе присваивается порядковый номер по мере уменьшения степени выгодности, содержащихся в конкурсных предложениях участника Конкурса, условий исполнения предмета Конкурса.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Заявке на участие в Конкурсе, в которой содержатся лучшие условия исполнения предмета Конкурса, присваивается первый номер.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В случае если в нескольких конкурсных предложениях содержатся одинаковые условия по исполнению предмета Конкурса, меньший порядковый номер присваивается заявке на участие в Конкурсе, которая подана участником Конкурса по дате и времени ранее других заявок на участие в Конкурсе, содержащих такие условия.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81"/>
      <w:bookmarkEnd w:id="5"/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0783">
        <w:rPr>
          <w:rFonts w:ascii="Times New Roman" w:hAnsi="Times New Roman" w:cs="Times New Roman"/>
          <w:sz w:val="28"/>
          <w:szCs w:val="28"/>
        </w:rPr>
        <w:t>. Победителем Конкурса признается участник, который предложил лучшие условия исполнения предмета Конкурса, в результате чего набравший наибольшее количество баллов, и заявке на участие в Конкурсе которого присвоен первый номер.</w:t>
      </w:r>
    </w:p>
    <w:p w:rsidR="00FA57FB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40783">
        <w:rPr>
          <w:rFonts w:ascii="Times New Roman" w:hAnsi="Times New Roman" w:cs="Times New Roman"/>
          <w:sz w:val="28"/>
          <w:szCs w:val="28"/>
        </w:rPr>
        <w:t>. В д</w:t>
      </w:r>
      <w:r>
        <w:rPr>
          <w:rFonts w:ascii="Times New Roman" w:hAnsi="Times New Roman" w:cs="Times New Roman"/>
          <w:sz w:val="28"/>
          <w:szCs w:val="28"/>
        </w:rPr>
        <w:t xml:space="preserve">ень подведения итогов Конкурса </w:t>
      </w:r>
      <w:r w:rsidRPr="00C07DAD">
        <w:rPr>
          <w:rFonts w:ascii="Times New Roman" w:hAnsi="Times New Roman" w:cs="Times New Roman"/>
          <w:sz w:val="28"/>
          <w:szCs w:val="28"/>
        </w:rPr>
        <w:t xml:space="preserve">– </w:t>
      </w:r>
      <w:r w:rsidRPr="00C07DAD">
        <w:rPr>
          <w:rFonts w:ascii="Times New Roman" w:hAnsi="Times New Roman" w:cs="Times New Roman"/>
          <w:b/>
          <w:sz w:val="28"/>
          <w:szCs w:val="28"/>
        </w:rPr>
        <w:t>1</w:t>
      </w:r>
      <w:r w:rsidR="00BF0DFD" w:rsidRPr="00C07DAD">
        <w:rPr>
          <w:rFonts w:ascii="Times New Roman" w:hAnsi="Times New Roman" w:cs="Times New Roman"/>
          <w:b/>
          <w:sz w:val="28"/>
          <w:szCs w:val="28"/>
        </w:rPr>
        <w:t>9</w:t>
      </w:r>
      <w:r w:rsidRPr="00C07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0D99" w:rsidRPr="00C07DAD"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C07DAD">
        <w:rPr>
          <w:rFonts w:ascii="Times New Roman" w:hAnsi="Times New Roman" w:cs="Times New Roman"/>
          <w:b/>
          <w:sz w:val="28"/>
          <w:szCs w:val="28"/>
        </w:rPr>
        <w:t xml:space="preserve"> 2024 года</w:t>
      </w:r>
      <w:r w:rsidR="00134422" w:rsidRPr="00C07DAD">
        <w:rPr>
          <w:rFonts w:ascii="Times New Roman" w:hAnsi="Times New Roman" w:cs="Times New Roman"/>
          <w:b/>
          <w:sz w:val="28"/>
          <w:szCs w:val="28"/>
        </w:rPr>
        <w:t xml:space="preserve">                  в 10 ч 00 мин</w:t>
      </w:r>
      <w:r w:rsidRPr="00C07DAD">
        <w:rPr>
          <w:rFonts w:ascii="Times New Roman" w:hAnsi="Times New Roman" w:cs="Times New Roman"/>
          <w:sz w:val="28"/>
          <w:szCs w:val="28"/>
        </w:rPr>
        <w:t xml:space="preserve">, Комиссия объявляет результаты оценки и сопоставления </w:t>
      </w:r>
      <w:r>
        <w:rPr>
          <w:rFonts w:ascii="Times New Roman" w:hAnsi="Times New Roman" w:cs="Times New Roman"/>
          <w:sz w:val="28"/>
          <w:szCs w:val="28"/>
        </w:rPr>
        <w:t>заявок участников Конкурса и решение, определяющее победителя Конкурса.</w:t>
      </w:r>
    </w:p>
    <w:p w:rsidR="00300D99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.9. </w:t>
      </w:r>
      <w:r w:rsidRPr="003A7621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Pr="001308AF">
        <w:rPr>
          <w:rFonts w:ascii="Times New Roman" w:hAnsi="Times New Roman" w:cs="Times New Roman"/>
          <w:sz w:val="28"/>
          <w:szCs w:val="28"/>
        </w:rPr>
        <w:t xml:space="preserve">оценки и сопоставления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1308AF">
        <w:rPr>
          <w:rFonts w:ascii="Times New Roman" w:hAnsi="Times New Roman" w:cs="Times New Roman"/>
          <w:sz w:val="28"/>
          <w:szCs w:val="28"/>
        </w:rPr>
        <w:t xml:space="preserve"> участников Конкурса </w:t>
      </w:r>
      <w:r w:rsidRPr="003A7621">
        <w:rPr>
          <w:rFonts w:ascii="Times New Roman" w:hAnsi="Times New Roman" w:cs="Times New Roman"/>
          <w:sz w:val="28"/>
          <w:szCs w:val="28"/>
        </w:rPr>
        <w:t>оформляются протоколом</w:t>
      </w:r>
      <w:r>
        <w:rPr>
          <w:rFonts w:ascii="Times New Roman" w:hAnsi="Times New Roman" w:cs="Times New Roman"/>
          <w:sz w:val="28"/>
          <w:szCs w:val="28"/>
        </w:rPr>
        <w:t xml:space="preserve"> об итогах Конкурса</w:t>
      </w:r>
      <w:r w:rsidRPr="003A7621">
        <w:rPr>
          <w:rFonts w:ascii="Times New Roman" w:hAnsi="Times New Roman" w:cs="Times New Roman"/>
          <w:sz w:val="28"/>
          <w:szCs w:val="28"/>
        </w:rPr>
        <w:t>, который подписывается всеми присутствующими членами Ком</w:t>
      </w:r>
      <w:r>
        <w:rPr>
          <w:rFonts w:ascii="Times New Roman" w:hAnsi="Times New Roman" w:cs="Times New Roman"/>
          <w:sz w:val="28"/>
          <w:szCs w:val="28"/>
        </w:rPr>
        <w:t>иссии в день подведения итогов Конкурса</w:t>
      </w:r>
      <w:r w:rsidR="00300D99">
        <w:rPr>
          <w:rFonts w:ascii="Times New Roman" w:hAnsi="Times New Roman" w:cs="Times New Roman"/>
          <w:sz w:val="28"/>
          <w:szCs w:val="28"/>
        </w:rPr>
        <w:t>.</w:t>
      </w:r>
    </w:p>
    <w:p w:rsidR="00FA57FB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протоколе об итогах Конкурса содержатся следующие сведения:</w:t>
      </w:r>
    </w:p>
    <w:p w:rsidR="00FA57FB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место, дата и</w:t>
      </w:r>
      <w:r w:rsidRPr="00357371">
        <w:rPr>
          <w:rFonts w:ascii="Times New Roman" w:hAnsi="Times New Roman" w:cs="Times New Roman"/>
          <w:sz w:val="28"/>
          <w:szCs w:val="28"/>
        </w:rPr>
        <w:t xml:space="preserve"> время проведения оценки и сопоставления </w:t>
      </w:r>
      <w:r>
        <w:rPr>
          <w:rFonts w:ascii="Times New Roman" w:hAnsi="Times New Roman" w:cs="Times New Roman"/>
          <w:sz w:val="28"/>
          <w:szCs w:val="28"/>
        </w:rPr>
        <w:t>заявок участников Конкурса</w:t>
      </w:r>
      <w:r w:rsidRPr="00357371">
        <w:rPr>
          <w:rFonts w:ascii="Times New Roman" w:hAnsi="Times New Roman" w:cs="Times New Roman"/>
          <w:sz w:val="28"/>
          <w:szCs w:val="28"/>
        </w:rPr>
        <w:t>, информация об участниках Конкурса;</w:t>
      </w:r>
    </w:p>
    <w:p w:rsidR="00FA57FB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список членов Комиссии, присутствующих на заседании;</w:t>
      </w:r>
    </w:p>
    <w:p w:rsidR="00FA57FB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сведения о предмете Конкурса по лоту:</w:t>
      </w:r>
    </w:p>
    <w:p w:rsidR="00FA57FB" w:rsidRPr="00357371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573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371">
        <w:rPr>
          <w:rFonts w:ascii="Times New Roman" w:hAnsi="Times New Roman" w:cs="Times New Roman"/>
          <w:sz w:val="28"/>
          <w:szCs w:val="28"/>
        </w:rPr>
        <w:t xml:space="preserve">порядок оценки и сопоставления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1308AF">
        <w:rPr>
          <w:rFonts w:ascii="Times New Roman" w:hAnsi="Times New Roman" w:cs="Times New Roman"/>
          <w:sz w:val="28"/>
          <w:szCs w:val="28"/>
        </w:rPr>
        <w:t xml:space="preserve"> участников Конкурса</w:t>
      </w:r>
      <w:r w:rsidRPr="00357371">
        <w:rPr>
          <w:rFonts w:ascii="Times New Roman" w:hAnsi="Times New Roman" w:cs="Times New Roman"/>
          <w:sz w:val="28"/>
          <w:szCs w:val="28"/>
        </w:rPr>
        <w:t>;</w:t>
      </w:r>
    </w:p>
    <w:p w:rsidR="00FA57FB" w:rsidRPr="00357371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57371">
        <w:rPr>
          <w:rFonts w:ascii="Times New Roman" w:hAnsi="Times New Roman" w:cs="Times New Roman"/>
          <w:sz w:val="28"/>
          <w:szCs w:val="28"/>
        </w:rPr>
        <w:t xml:space="preserve">) принятое на основании результатов оценки и сопоставления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1308AF">
        <w:rPr>
          <w:rFonts w:ascii="Times New Roman" w:hAnsi="Times New Roman" w:cs="Times New Roman"/>
          <w:sz w:val="28"/>
          <w:szCs w:val="28"/>
        </w:rPr>
        <w:t xml:space="preserve"> участников Конкурса</w:t>
      </w:r>
      <w:r w:rsidRPr="00357371">
        <w:rPr>
          <w:rFonts w:ascii="Times New Roman" w:hAnsi="Times New Roman" w:cs="Times New Roman"/>
          <w:sz w:val="28"/>
          <w:szCs w:val="28"/>
        </w:rPr>
        <w:t xml:space="preserve"> решение о присвоении заявкам на участие в Конкурсе порядковых номеров, а также наименования (для юридических лиц), фамилии, имена, отчества (если иное не вытекает из закона или национального обычая) (для физических лиц и индивидуальных предпринимателей) и почтовые адреса участников Конкурса, которым присвоен первый и второй номера.</w:t>
      </w:r>
    </w:p>
    <w:p w:rsidR="00FA57FB" w:rsidRPr="00140783" w:rsidRDefault="00FA57FB" w:rsidP="00FA57FB">
      <w:pPr>
        <w:pStyle w:val="ConsPlusNormal"/>
        <w:spacing w:line="2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.1</w:t>
      </w:r>
      <w:r w:rsidR="00300D99">
        <w:rPr>
          <w:rFonts w:ascii="Times New Roman" w:hAnsi="Times New Roman" w:cs="Times New Roman"/>
          <w:sz w:val="28"/>
          <w:szCs w:val="28"/>
        </w:rPr>
        <w:t>0</w:t>
      </w:r>
      <w:r w:rsidRPr="00140783">
        <w:rPr>
          <w:rFonts w:ascii="Times New Roman" w:hAnsi="Times New Roman" w:cs="Times New Roman"/>
          <w:sz w:val="28"/>
          <w:szCs w:val="28"/>
        </w:rPr>
        <w:t>. Протокол об итогах Конкурса размещается Организатором Конкурса на официальном сайте торгов в течение дня, следующего после дня подписания указанного протокола.</w:t>
      </w:r>
    </w:p>
    <w:p w:rsidR="00FA57FB" w:rsidRPr="00357371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.1</w:t>
      </w:r>
      <w:r w:rsidR="00300D99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 Любой участник Конкурса</w:t>
      </w:r>
      <w:r w:rsidRPr="00357371">
        <w:rPr>
          <w:rFonts w:ascii="Times New Roman" w:hAnsi="Times New Roman" w:cs="Times New Roman"/>
          <w:sz w:val="28"/>
          <w:szCs w:val="28"/>
        </w:rPr>
        <w:t xml:space="preserve"> после размещения протокола </w:t>
      </w:r>
      <w:r w:rsidRPr="001308AF">
        <w:rPr>
          <w:rFonts w:ascii="Times New Roman" w:hAnsi="Times New Roman" w:cs="Times New Roman"/>
          <w:sz w:val="28"/>
          <w:szCs w:val="28"/>
        </w:rPr>
        <w:t xml:space="preserve">об итогах Конкурса </w:t>
      </w:r>
      <w:r w:rsidRPr="00357371">
        <w:rPr>
          <w:rFonts w:ascii="Times New Roman" w:hAnsi="Times New Roman" w:cs="Times New Roman"/>
          <w:sz w:val="28"/>
          <w:szCs w:val="28"/>
        </w:rPr>
        <w:t>вправе направить Организатору Конкурса в письменной форме, в том числе в форме электронного документа, запрос о разъяснении результатов Конкурса. Организатор Конкурса в течение трех рабочих дней с даты поступления такого запроса предоставляет участнику Конкурса соответствующие разъяснения в форме электронного документа с последующим направлением их почтовым отправлением.</w:t>
      </w:r>
    </w:p>
    <w:p w:rsidR="00FA57FB" w:rsidRPr="00357371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71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3573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300D99">
        <w:rPr>
          <w:rFonts w:ascii="Times New Roman" w:hAnsi="Times New Roman" w:cs="Times New Roman"/>
          <w:sz w:val="28"/>
          <w:szCs w:val="28"/>
        </w:rPr>
        <w:t>2</w:t>
      </w:r>
      <w:r w:rsidRPr="00357371">
        <w:rPr>
          <w:rFonts w:ascii="Times New Roman" w:hAnsi="Times New Roman" w:cs="Times New Roman"/>
          <w:sz w:val="28"/>
          <w:szCs w:val="28"/>
        </w:rPr>
        <w:t>. Организатор Конкурса в течение трех рабочих дней с даты подписания</w:t>
      </w:r>
      <w:r>
        <w:rPr>
          <w:rFonts w:ascii="Times New Roman" w:hAnsi="Times New Roman" w:cs="Times New Roman"/>
          <w:sz w:val="28"/>
          <w:szCs w:val="28"/>
        </w:rPr>
        <w:t xml:space="preserve"> протокола</w:t>
      </w:r>
      <w:r w:rsidRPr="00357371">
        <w:rPr>
          <w:rFonts w:ascii="Times New Roman" w:hAnsi="Times New Roman" w:cs="Times New Roman"/>
          <w:sz w:val="28"/>
          <w:szCs w:val="28"/>
        </w:rPr>
        <w:t xml:space="preserve"> </w:t>
      </w:r>
      <w:r w:rsidRPr="001777D0">
        <w:rPr>
          <w:rFonts w:ascii="Times New Roman" w:hAnsi="Times New Roman" w:cs="Times New Roman"/>
          <w:sz w:val="28"/>
          <w:szCs w:val="28"/>
        </w:rPr>
        <w:t xml:space="preserve">об итогах Конкурса </w:t>
      </w:r>
      <w:r w:rsidRPr="00357371">
        <w:rPr>
          <w:rFonts w:ascii="Times New Roman" w:hAnsi="Times New Roman" w:cs="Times New Roman"/>
          <w:sz w:val="28"/>
          <w:szCs w:val="28"/>
        </w:rPr>
        <w:t xml:space="preserve">оформляет выписку из указанного протокола, являющуюся документом, удостоверяющим право победителя. Оригинал выписки Организатор Конкурса передает победителю Конкурса в течение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357371">
        <w:rPr>
          <w:rFonts w:ascii="Times New Roman" w:hAnsi="Times New Roman" w:cs="Times New Roman"/>
          <w:sz w:val="28"/>
          <w:szCs w:val="28"/>
        </w:rPr>
        <w:t xml:space="preserve"> рабочих дней со дня формирования выписки с приложением проекта Договора, который составляется путем включения условий исполнения Договора, предложенных победителем Конкурса в заявке на участие в Конкурсе.</w:t>
      </w:r>
    </w:p>
    <w:p w:rsidR="00FA57FB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</w:t>
      </w:r>
      <w:r w:rsidR="00300D9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Участникам Конкурса, за исключением победителя и участника Конкурса, заявке на участие в Конкурсе которого присвоен второй номер, внесенные задатки возвращаются Организатором Конкурса в течении пяти рабочих дней со дня подписания Комиссией протокола об итогах Конкурса.</w:t>
      </w:r>
    </w:p>
    <w:p w:rsidR="00FA57FB" w:rsidRDefault="00300D99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.14</w:t>
      </w:r>
      <w:r w:rsidR="00FA57FB">
        <w:rPr>
          <w:rFonts w:ascii="Times New Roman" w:hAnsi="Times New Roman" w:cs="Times New Roman"/>
          <w:sz w:val="28"/>
          <w:szCs w:val="28"/>
        </w:rPr>
        <w:t xml:space="preserve">. Участнику Конкурса, </w:t>
      </w:r>
      <w:r w:rsidR="00FA57FB" w:rsidRPr="00140783">
        <w:rPr>
          <w:rFonts w:ascii="Times New Roman" w:hAnsi="Times New Roman" w:cs="Times New Roman"/>
          <w:sz w:val="28"/>
          <w:szCs w:val="28"/>
        </w:rPr>
        <w:t>заявке на участие в Конкурсе которого присвоен второй номер</w:t>
      </w:r>
      <w:r w:rsidR="00FA57FB">
        <w:rPr>
          <w:rFonts w:ascii="Times New Roman" w:hAnsi="Times New Roman" w:cs="Times New Roman"/>
          <w:sz w:val="28"/>
          <w:szCs w:val="28"/>
        </w:rPr>
        <w:t>, внесенный задаток возвращается</w:t>
      </w:r>
      <w:r w:rsidR="00FA57FB" w:rsidRPr="00471E78">
        <w:rPr>
          <w:rFonts w:ascii="Times New Roman" w:hAnsi="Times New Roman" w:cs="Times New Roman"/>
          <w:sz w:val="28"/>
          <w:szCs w:val="28"/>
        </w:rPr>
        <w:t xml:space="preserve"> </w:t>
      </w:r>
      <w:r w:rsidR="00FA57FB">
        <w:rPr>
          <w:rFonts w:ascii="Times New Roman" w:hAnsi="Times New Roman" w:cs="Times New Roman"/>
          <w:sz w:val="28"/>
          <w:szCs w:val="28"/>
        </w:rPr>
        <w:t>Организатором Конкурса в течении пяти рабочих дней после подписания договора с победителем Конкурса.</w:t>
      </w:r>
    </w:p>
    <w:p w:rsidR="00FA57FB" w:rsidRDefault="00FA57FB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16" w:lineRule="auto"/>
        <w:ind w:firstLine="709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 xml:space="preserve">12. </w:t>
      </w:r>
      <w:r w:rsidR="000D2734">
        <w:rPr>
          <w:b/>
          <w:sz w:val="28"/>
          <w:szCs w:val="28"/>
        </w:rPr>
        <w:t>Заключение Договора по результатам проведения Конкурса</w:t>
      </w:r>
    </w:p>
    <w:p w:rsidR="000D2734" w:rsidRPr="000D2734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7D5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F367D5">
        <w:rPr>
          <w:rFonts w:ascii="Times New Roman" w:hAnsi="Times New Roman" w:cs="Times New Roman"/>
          <w:sz w:val="28"/>
          <w:szCs w:val="28"/>
        </w:rPr>
        <w:t xml:space="preserve">.1. Заключение Договора осуществляется в порядке, предусмотренном </w:t>
      </w:r>
      <w:r w:rsidRPr="000D2734">
        <w:rPr>
          <w:rFonts w:ascii="Times New Roman" w:hAnsi="Times New Roman" w:cs="Times New Roman"/>
          <w:sz w:val="28"/>
          <w:szCs w:val="28"/>
        </w:rPr>
        <w:t xml:space="preserve">Гражданским </w:t>
      </w:r>
      <w:hyperlink r:id="rId9" w:history="1">
        <w:r w:rsidRPr="000D273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0D2734">
        <w:rPr>
          <w:rFonts w:ascii="Times New Roman" w:hAnsi="Times New Roman" w:cs="Times New Roman"/>
          <w:sz w:val="28"/>
          <w:szCs w:val="28"/>
        </w:rPr>
        <w:t xml:space="preserve"> Российской Федерации и Федеральным </w:t>
      </w:r>
      <w:hyperlink r:id="rId10" w:history="1">
        <w:r w:rsidRPr="000D273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0D2734">
        <w:rPr>
          <w:rFonts w:ascii="Times New Roman" w:hAnsi="Times New Roman" w:cs="Times New Roman"/>
          <w:sz w:val="28"/>
          <w:szCs w:val="28"/>
        </w:rPr>
        <w:t xml:space="preserve">                       от 13 марта 2006 года № 38-ФЗ «О рекламе».</w:t>
      </w:r>
    </w:p>
    <w:p w:rsidR="000D2734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06"/>
      <w:bookmarkEnd w:id="6"/>
      <w:r w:rsidRPr="000D2734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0D2734">
        <w:rPr>
          <w:rFonts w:ascii="Times New Roman" w:hAnsi="Times New Roman" w:cs="Times New Roman"/>
          <w:sz w:val="28"/>
          <w:szCs w:val="28"/>
        </w:rPr>
        <w:t xml:space="preserve">.2. По результатам проведенного Конкурса администрация Губкинского  городского округа и победитель Конкурса подписывают Договор в срок, установленный конкурсной документацией и указанный в извещении о проведении Конкурса, который не может быть менее десяти дней со дня размещения на официальном сайте торгов протокола об итогах Конкурса либо протокола признания претендентов участниками Конкурса в случае, если Конкурс признан </w:t>
      </w:r>
      <w:r>
        <w:rPr>
          <w:rFonts w:ascii="Times New Roman" w:hAnsi="Times New Roman" w:cs="Times New Roman"/>
          <w:sz w:val="28"/>
          <w:szCs w:val="28"/>
        </w:rPr>
        <w:t>не состоявшимся.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>.3. Договор заключается на условиях, указанных в поданной победителем Конкурса заявке.</w:t>
      </w:r>
    </w:p>
    <w:p w:rsidR="000D2734" w:rsidRPr="0038676F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8676F">
        <w:rPr>
          <w:rFonts w:ascii="Times New Roman" w:hAnsi="Times New Roman" w:cs="Times New Roman"/>
          <w:sz w:val="28"/>
          <w:szCs w:val="28"/>
        </w:rPr>
        <w:t xml:space="preserve">.4. В случае если победитель Конкурса, с которым заключается Договор, по истечении срока, </w:t>
      </w:r>
      <w:r w:rsidRPr="000D2734">
        <w:rPr>
          <w:rFonts w:ascii="Times New Roman" w:hAnsi="Times New Roman" w:cs="Times New Roman"/>
          <w:sz w:val="28"/>
          <w:szCs w:val="28"/>
        </w:rPr>
        <w:t xml:space="preserve">установленного </w:t>
      </w:r>
      <w:hyperlink r:id="rId11" w:anchor="P306" w:history="1">
        <w:r w:rsidRPr="000D2734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пунктом 1</w:t>
        </w:r>
        <w:r w:rsidR="00B839BE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2</w:t>
        </w:r>
        <w:r w:rsidRPr="000D2734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.2</w:t>
        </w:r>
      </w:hyperlink>
      <w:r w:rsidR="002053CD">
        <w:rPr>
          <w:rStyle w:val="ab"/>
          <w:rFonts w:ascii="Times New Roman" w:hAnsi="Times New Roman" w:cs="Times New Roman"/>
          <w:sz w:val="28"/>
          <w:szCs w:val="28"/>
          <w:u w:val="none"/>
        </w:rPr>
        <w:t>.</w:t>
      </w:r>
      <w:r w:rsidRPr="000D2734">
        <w:rPr>
          <w:rFonts w:ascii="Times New Roman" w:hAnsi="Times New Roman" w:cs="Times New Roman"/>
          <w:sz w:val="28"/>
          <w:szCs w:val="28"/>
        </w:rPr>
        <w:t xml:space="preserve"> Конкурсной</w:t>
      </w:r>
      <w:r>
        <w:rPr>
          <w:rFonts w:ascii="Times New Roman" w:hAnsi="Times New Roman" w:cs="Times New Roman"/>
          <w:sz w:val="28"/>
          <w:szCs w:val="28"/>
        </w:rPr>
        <w:t xml:space="preserve"> документации</w:t>
      </w:r>
      <w:r w:rsidRPr="0038676F">
        <w:rPr>
          <w:rFonts w:ascii="Times New Roman" w:hAnsi="Times New Roman" w:cs="Times New Roman"/>
          <w:sz w:val="28"/>
          <w:szCs w:val="28"/>
        </w:rPr>
        <w:t>, не представил Организатору Конкурса подписанный Договор, то победитель Конкурса, с которым заключается Договор, утрачивает право на подписание данного Договора и признается уклонившимся от заключения Договора.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В случае уклонения победителя Конкурса от заключения Договора денежные средства, внесенные в качестве задатка, не возвращаются.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 xml:space="preserve">.5. Комиссия в течение трех рабочих дней с даты </w:t>
      </w:r>
      <w:r>
        <w:rPr>
          <w:rFonts w:ascii="Times New Roman" w:hAnsi="Times New Roman" w:cs="Times New Roman"/>
          <w:sz w:val="28"/>
          <w:szCs w:val="28"/>
        </w:rPr>
        <w:t>окончания</w:t>
      </w:r>
      <w:r w:rsidRPr="003B7EFE">
        <w:rPr>
          <w:rFonts w:ascii="Times New Roman" w:hAnsi="Times New Roman" w:cs="Times New Roman"/>
          <w:sz w:val="28"/>
          <w:szCs w:val="28"/>
        </w:rPr>
        <w:t xml:space="preserve"> срока, установленного для заключения Догово</w:t>
      </w:r>
      <w:r>
        <w:rPr>
          <w:rFonts w:ascii="Times New Roman" w:hAnsi="Times New Roman" w:cs="Times New Roman"/>
          <w:sz w:val="28"/>
          <w:szCs w:val="28"/>
        </w:rPr>
        <w:t xml:space="preserve">ра, в соответствии с пунктом </w:t>
      </w:r>
      <w:r w:rsidR="002053C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</w:t>
      </w:r>
      <w:r w:rsidR="002053CD">
        <w:rPr>
          <w:rFonts w:ascii="Times New Roman" w:hAnsi="Times New Roman" w:cs="Times New Roman"/>
          <w:sz w:val="28"/>
          <w:szCs w:val="28"/>
        </w:rPr>
        <w:t>.</w:t>
      </w:r>
      <w:r w:rsidRPr="003B7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Конкурсной документацией</w:t>
      </w:r>
      <w:r w:rsidRPr="003B7EFE">
        <w:rPr>
          <w:rFonts w:ascii="Times New Roman" w:hAnsi="Times New Roman" w:cs="Times New Roman"/>
          <w:sz w:val="28"/>
          <w:szCs w:val="28"/>
        </w:rPr>
        <w:t xml:space="preserve"> принимает решение о признании участника Конкурса, с которым заключается Договор, уклонившимся от заключения Договора, которое размещается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торгов </w:t>
      </w:r>
      <w:r w:rsidRPr="003B7EFE">
        <w:rPr>
          <w:rFonts w:ascii="Times New Roman" w:hAnsi="Times New Roman" w:cs="Times New Roman"/>
          <w:sz w:val="28"/>
          <w:szCs w:val="28"/>
        </w:rPr>
        <w:t>в течение дня, следующего за днем принятия такого решения.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>.6. В случае если победитель Конкурса признан уклонившимся от заключения Договора, Организатор Конкурса вправе обратиться в суд с иском о понуждении победителя Конкурса заключить Договор, а также о возмещении убытков, причиненных уклонением от заключения Договора, либо заключает Договор с участником Конкурса, заявке на участие в Конкурсе которого присвоен второй номер. Заключение Договора для участника Конкурса, заявке на участие в Конкурсе которого присвоен второй номер, является обязательным.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>.7. Организатор Конкурса в течение трех рабочих дней с даты принятия решения о признании победителя уклонившимся от заключения Договора передает участнику Конкурса, заявке на участие в Конкурсе которого присвоен второй номер, один экземпляр решения и проект Договора, который составляется путем включения условий исполнения Договора, предложенных участником Конкурса, заявке на участие в Конкурсе которого присвоен второй номер, в заявке на участие в Конкурсе, в проект Договора, прилагаемый к конкурсной документации. Указанный проект Договора подписывается участником Конкурса, заявке на участие в Конкурсе которого присвоен второй номер, в десятидневный срок и представляется Организатору Конкурса.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13"/>
      <w:bookmarkEnd w:id="7"/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B7EFE">
        <w:rPr>
          <w:rFonts w:ascii="Times New Roman" w:hAnsi="Times New Roman" w:cs="Times New Roman"/>
          <w:sz w:val="28"/>
          <w:szCs w:val="28"/>
        </w:rPr>
        <w:t>8. В срок, предусмотренный для заключения Договора, Организатор Конкурса обязан отказаться от заключения Договора с победителем Конкурса либо с участником Конкурса, заявке на участие в Конкурсе которого присвоен второй номер, в случае:</w:t>
      </w:r>
    </w:p>
    <w:p w:rsidR="000D2734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1) проведения ликвидации такого участника Конкурса - юридического лица или принятия арбитражным судом решения о признании такого участника Конкурса - юридического лица, индивидуального предпринимателя банкротом и об открытии конкурсного производства;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 xml:space="preserve">2) приостановления деятельности такого лица в порядке, предусмотренном </w:t>
      </w:r>
      <w:hyperlink r:id="rId12" w:history="1">
        <w:r w:rsidRPr="003B7EFE">
          <w:rPr>
            <w:rStyle w:val="ab"/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B7EFE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0D2734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3) предоставления таким лицом заведомо ложных или недостоверных сведе</w:t>
      </w:r>
      <w:r>
        <w:rPr>
          <w:rFonts w:ascii="Times New Roman" w:hAnsi="Times New Roman" w:cs="Times New Roman"/>
          <w:sz w:val="28"/>
          <w:szCs w:val="28"/>
        </w:rPr>
        <w:t>ний, содержащихся в документах.</w:t>
      </w:r>
    </w:p>
    <w:p w:rsidR="000D2734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 xml:space="preserve">.9. В случае отказа от заключения Договора по основаниям, </w:t>
      </w:r>
      <w:r w:rsidRPr="000D2734">
        <w:rPr>
          <w:rFonts w:ascii="Times New Roman" w:hAnsi="Times New Roman" w:cs="Times New Roman"/>
          <w:sz w:val="28"/>
          <w:szCs w:val="28"/>
        </w:rPr>
        <w:t xml:space="preserve">предусмотренным </w:t>
      </w:r>
      <w:hyperlink r:id="rId13" w:anchor="P313" w:history="1">
        <w:r w:rsidRPr="000D2734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пунктом 1</w:t>
        </w:r>
        <w:r w:rsidR="008E1913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2</w:t>
        </w:r>
        <w:r w:rsidRPr="000D2734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.8</w:t>
        </w:r>
      </w:hyperlink>
      <w:r w:rsidR="002053CD">
        <w:rPr>
          <w:rStyle w:val="ab"/>
          <w:rFonts w:ascii="Times New Roman" w:hAnsi="Times New Roman" w:cs="Times New Roman"/>
          <w:sz w:val="28"/>
          <w:szCs w:val="28"/>
          <w:u w:val="none"/>
        </w:rPr>
        <w:t>.</w:t>
      </w:r>
      <w:r w:rsidRPr="003B7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Конкурсной документации</w:t>
      </w:r>
      <w:r w:rsidRPr="003B7EFE">
        <w:rPr>
          <w:rFonts w:ascii="Times New Roman" w:hAnsi="Times New Roman" w:cs="Times New Roman"/>
          <w:sz w:val="28"/>
          <w:szCs w:val="28"/>
        </w:rPr>
        <w:t>, Комиссией в срок не позднее дня, следующего после дня установления фактов,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Организатор Конкурса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0D2734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 xml:space="preserve">.10. Протокол об отказе от заключения Договора подписывается всеми присутствующими членами Комиссии в день его составления и размещается Организатором Конкурса на официальном сайте </w:t>
      </w:r>
      <w:r>
        <w:rPr>
          <w:rFonts w:ascii="Times New Roman" w:hAnsi="Times New Roman" w:cs="Times New Roman"/>
          <w:sz w:val="28"/>
          <w:szCs w:val="28"/>
        </w:rPr>
        <w:t>торгов</w:t>
      </w:r>
      <w:r w:rsidRPr="003B7EFE">
        <w:rPr>
          <w:rFonts w:ascii="Times New Roman" w:hAnsi="Times New Roman" w:cs="Times New Roman"/>
          <w:sz w:val="28"/>
          <w:szCs w:val="28"/>
        </w:rPr>
        <w:t xml:space="preserve"> в течение дня, следующего после дня подписания указанного протокола. Протокол составляется в двух экземплярах, один из которых хранится у Организатора </w:t>
      </w:r>
      <w:r w:rsidRPr="003B7EFE">
        <w:rPr>
          <w:rFonts w:ascii="Times New Roman" w:hAnsi="Times New Roman" w:cs="Times New Roman"/>
          <w:sz w:val="28"/>
          <w:szCs w:val="28"/>
        </w:rPr>
        <w:lastRenderedPageBreak/>
        <w:t>Конкурса. Организатор Конкурса в течение двух рабочих дней с даты подписания протокола передает один экземпляр протокола лицу, которому отказано в заключении Договора.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968">
        <w:rPr>
          <w:rFonts w:ascii="Times New Roman" w:hAnsi="Times New Roman" w:cs="Times New Roman"/>
          <w:sz w:val="28"/>
          <w:szCs w:val="28"/>
        </w:rPr>
        <w:t>В случае отказа от заключения Договора по основаниям, предусмотренным пунктом 1</w:t>
      </w:r>
      <w:r w:rsidR="008E1913">
        <w:rPr>
          <w:rFonts w:ascii="Times New Roman" w:hAnsi="Times New Roman" w:cs="Times New Roman"/>
          <w:sz w:val="28"/>
          <w:szCs w:val="28"/>
        </w:rPr>
        <w:t>2</w:t>
      </w:r>
      <w:r w:rsidRPr="00640968">
        <w:rPr>
          <w:rFonts w:ascii="Times New Roman" w:hAnsi="Times New Roman" w:cs="Times New Roman"/>
          <w:sz w:val="28"/>
          <w:szCs w:val="28"/>
        </w:rPr>
        <w:t>.8</w:t>
      </w:r>
      <w:r w:rsidR="002053CD">
        <w:rPr>
          <w:rFonts w:ascii="Times New Roman" w:hAnsi="Times New Roman" w:cs="Times New Roman"/>
          <w:sz w:val="28"/>
          <w:szCs w:val="28"/>
        </w:rPr>
        <w:t>.</w:t>
      </w:r>
      <w:r w:rsidRPr="00640968">
        <w:rPr>
          <w:rFonts w:ascii="Times New Roman" w:hAnsi="Times New Roman" w:cs="Times New Roman"/>
          <w:sz w:val="28"/>
          <w:szCs w:val="28"/>
        </w:rPr>
        <w:t xml:space="preserve"> </w:t>
      </w:r>
      <w:r w:rsidRPr="000D2734">
        <w:rPr>
          <w:rFonts w:ascii="Times New Roman" w:hAnsi="Times New Roman" w:cs="Times New Roman"/>
          <w:sz w:val="28"/>
          <w:szCs w:val="28"/>
        </w:rPr>
        <w:t>Конкурсной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B7EFE">
        <w:rPr>
          <w:rFonts w:ascii="Times New Roman" w:hAnsi="Times New Roman" w:cs="Times New Roman"/>
          <w:sz w:val="28"/>
          <w:szCs w:val="28"/>
        </w:rPr>
        <w:t xml:space="preserve">денежные средства, внесенные </w:t>
      </w:r>
      <w:r w:rsidRPr="00640968">
        <w:rPr>
          <w:rFonts w:ascii="Times New Roman" w:hAnsi="Times New Roman" w:cs="Times New Roman"/>
          <w:sz w:val="28"/>
          <w:szCs w:val="28"/>
        </w:rPr>
        <w:t xml:space="preserve">победителем Конкурса либо участником Конкурса, заявке на участие в Конкурсе которого присвоен второй номер </w:t>
      </w:r>
      <w:r w:rsidRPr="003B7EFE">
        <w:rPr>
          <w:rFonts w:ascii="Times New Roman" w:hAnsi="Times New Roman" w:cs="Times New Roman"/>
          <w:sz w:val="28"/>
          <w:szCs w:val="28"/>
        </w:rPr>
        <w:t>в качестве задатка, не возвращаются.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 xml:space="preserve">.11. Организатор Конкурса обязан заключить Договор с участником Конкурса, заявке на участие в Конкурсе которого присвоен второй номер, при отказе от заключения Договора с победителем Конкурса в случаях, предусмотренных </w:t>
      </w:r>
      <w:hyperlink r:id="rId14" w:anchor="P313" w:history="1">
        <w:r w:rsidRPr="003B7EFE">
          <w:rPr>
            <w:rStyle w:val="ab"/>
            <w:rFonts w:ascii="Times New Roman" w:hAnsi="Times New Roman" w:cs="Times New Roman"/>
            <w:sz w:val="28"/>
            <w:szCs w:val="28"/>
          </w:rPr>
          <w:t>пунктом 1</w:t>
        </w:r>
        <w:r w:rsidR="008E1913">
          <w:rPr>
            <w:rStyle w:val="ab"/>
            <w:rFonts w:ascii="Times New Roman" w:hAnsi="Times New Roman" w:cs="Times New Roman"/>
            <w:sz w:val="28"/>
            <w:szCs w:val="28"/>
          </w:rPr>
          <w:t>2</w:t>
        </w:r>
        <w:r w:rsidRPr="003B7EFE">
          <w:rPr>
            <w:rStyle w:val="ab"/>
            <w:rFonts w:ascii="Times New Roman" w:hAnsi="Times New Roman" w:cs="Times New Roman"/>
            <w:sz w:val="28"/>
            <w:szCs w:val="28"/>
          </w:rPr>
          <w:t>.8</w:t>
        </w:r>
      </w:hyperlink>
      <w:r w:rsidR="002053CD">
        <w:rPr>
          <w:rStyle w:val="ab"/>
          <w:rFonts w:ascii="Times New Roman" w:hAnsi="Times New Roman" w:cs="Times New Roman"/>
          <w:sz w:val="28"/>
          <w:szCs w:val="28"/>
        </w:rPr>
        <w:t>.</w:t>
      </w:r>
      <w:r w:rsidRPr="003B7EFE">
        <w:rPr>
          <w:rFonts w:ascii="Times New Roman" w:hAnsi="Times New Roman" w:cs="Times New Roman"/>
          <w:sz w:val="28"/>
          <w:szCs w:val="28"/>
        </w:rPr>
        <w:t xml:space="preserve"> </w:t>
      </w:r>
      <w:r w:rsidRPr="000D2734">
        <w:rPr>
          <w:rFonts w:ascii="Times New Roman" w:hAnsi="Times New Roman" w:cs="Times New Roman"/>
          <w:sz w:val="28"/>
          <w:szCs w:val="28"/>
        </w:rPr>
        <w:t>Конкурсной документации</w:t>
      </w:r>
      <w:r w:rsidRPr="003B7EFE">
        <w:rPr>
          <w:rFonts w:ascii="Times New Roman" w:hAnsi="Times New Roman" w:cs="Times New Roman"/>
          <w:sz w:val="28"/>
          <w:szCs w:val="28"/>
        </w:rPr>
        <w:t>. Заключение Договора для участника Конкурса, заявке на участие в Конкурсе которого присвоен второй номер, является обязательным.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20"/>
      <w:bookmarkEnd w:id="8"/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>.12. Организатор Конкурса в течение трех рабочих дней с даты подписания протокола об отказе от заключения Договора передает участнику Конкурса, заявке на участие в Конкурсе которого присвоен второй номер, проект Договора, который составляется путем включения условий исполнения Договора, предложенных участником Конкурса, заявке на участие в Конкурсе которого присвоен второй номер, в заявке на участие в Конкурсе.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>.13. Участником Конкурса, заявке на участие в Конкурсе которого присвоен второй номер, в десятидневный срок подписывается указанный проект Договора и представляется Организатору Конкурса.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>.14. В случае уклонения участника Конкурса, заявке на участие в Конкурсе которого присвоен второй номер, от заключения Договора Организатор Конкурса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>.15. В случае если Договор не заключен с победителем Конкурса или с участником Конкурса, заявке на участие в Конкурсе которого присвоен второй номер, Конкурс признается несостоявшимся. Решение о признании Конкурса несост</w:t>
      </w:r>
      <w:r>
        <w:rPr>
          <w:rFonts w:ascii="Times New Roman" w:hAnsi="Times New Roman" w:cs="Times New Roman"/>
          <w:sz w:val="28"/>
          <w:szCs w:val="28"/>
        </w:rPr>
        <w:t xml:space="preserve">оявшимся принимается Комиссией и </w:t>
      </w:r>
      <w:r w:rsidRPr="003B7EFE">
        <w:rPr>
          <w:rFonts w:ascii="Times New Roman" w:hAnsi="Times New Roman" w:cs="Times New Roman"/>
          <w:sz w:val="28"/>
          <w:szCs w:val="28"/>
        </w:rPr>
        <w:t xml:space="preserve">размещается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торгов</w:t>
      </w:r>
      <w:r w:rsidRPr="003B7EFE">
        <w:rPr>
          <w:rFonts w:ascii="Times New Roman" w:hAnsi="Times New Roman" w:cs="Times New Roman"/>
          <w:sz w:val="28"/>
          <w:szCs w:val="28"/>
        </w:rPr>
        <w:t xml:space="preserve"> в течение дня, следующего за днем принятия такого решения.</w:t>
      </w:r>
    </w:p>
    <w:p w:rsidR="000D2734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Организатор Конкурса вправе объявить о проведении нового Конкурса в установленном порядке, при этом в случае объявления о проведении нового Конкурса Организатор Конкурса вправе изменить его условия.</w:t>
      </w:r>
    </w:p>
    <w:p w:rsidR="000D2734" w:rsidRPr="003B7EFE" w:rsidRDefault="00B839BE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0D2734">
        <w:rPr>
          <w:rFonts w:ascii="Times New Roman" w:hAnsi="Times New Roman" w:cs="Times New Roman"/>
          <w:sz w:val="28"/>
          <w:szCs w:val="28"/>
        </w:rPr>
        <w:t>.6. Победителю Конкурса или единственному участнику Конкурса (при условии, что конкурсное предложение такого участника соответствует условиям конкурсной документации), а также участнику Конкурса</w:t>
      </w:r>
      <w:r w:rsidR="000D2734" w:rsidRPr="00930344">
        <w:rPr>
          <w:rFonts w:ascii="Times New Roman" w:hAnsi="Times New Roman" w:cs="Times New Roman"/>
          <w:sz w:val="28"/>
          <w:szCs w:val="28"/>
        </w:rPr>
        <w:t xml:space="preserve"> </w:t>
      </w:r>
      <w:r w:rsidR="000D2734" w:rsidRPr="003B7EFE">
        <w:rPr>
          <w:rFonts w:ascii="Times New Roman" w:hAnsi="Times New Roman" w:cs="Times New Roman"/>
          <w:sz w:val="28"/>
          <w:szCs w:val="28"/>
        </w:rPr>
        <w:t>заявке на участие в Конкурсе которого присвоен второй номер</w:t>
      </w:r>
      <w:r w:rsidR="000D2734">
        <w:rPr>
          <w:rFonts w:ascii="Times New Roman" w:hAnsi="Times New Roman" w:cs="Times New Roman"/>
          <w:sz w:val="28"/>
          <w:szCs w:val="28"/>
        </w:rPr>
        <w:t xml:space="preserve"> (в случае отказа победителя Конкурса от заключения Договора) задаток засчитывается в счет исполнения обязательств по Договору.</w:t>
      </w:r>
    </w:p>
    <w:p w:rsidR="000D2734" w:rsidRPr="00357371" w:rsidRDefault="00D62F92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.7</w:t>
      </w:r>
      <w:r w:rsidR="000D2734" w:rsidRPr="00357371">
        <w:rPr>
          <w:rFonts w:ascii="Times New Roman" w:hAnsi="Times New Roman" w:cs="Times New Roman"/>
          <w:sz w:val="28"/>
          <w:szCs w:val="28"/>
        </w:rPr>
        <w:t>. Признание Конкурса недействительным в порядке, установленном действующим законодательством, влечет недействительность Договора, заключенного с лицом, выигравшим Конкурс.</w:t>
      </w:r>
    </w:p>
    <w:p w:rsidR="000D2734" w:rsidRPr="00357371" w:rsidRDefault="00D62F92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.8</w:t>
      </w:r>
      <w:r w:rsidR="000D2734" w:rsidRPr="00357371">
        <w:rPr>
          <w:rFonts w:ascii="Times New Roman" w:hAnsi="Times New Roman" w:cs="Times New Roman"/>
          <w:sz w:val="28"/>
          <w:szCs w:val="28"/>
        </w:rPr>
        <w:t xml:space="preserve">. Победитель Конкурса вправе приступить к установке рекламной конструкции только после получения, в установленном законодательством порядке, разрешения на установку и эксплуатацию рекламной конструкции на территории </w:t>
      </w:r>
      <w:r w:rsidR="000D2734">
        <w:rPr>
          <w:rFonts w:ascii="Times New Roman" w:hAnsi="Times New Roman" w:cs="Times New Roman"/>
          <w:sz w:val="28"/>
          <w:szCs w:val="28"/>
        </w:rPr>
        <w:t>Губкинского</w:t>
      </w:r>
      <w:r w:rsidR="000D2734" w:rsidRPr="0035737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D2734">
        <w:rPr>
          <w:rFonts w:ascii="Times New Roman" w:hAnsi="Times New Roman" w:cs="Times New Roman"/>
          <w:sz w:val="28"/>
          <w:szCs w:val="28"/>
        </w:rPr>
        <w:t xml:space="preserve"> Белгородской области,</w:t>
      </w:r>
      <w:r w:rsidR="000D2734" w:rsidRPr="00357371">
        <w:rPr>
          <w:rFonts w:ascii="Times New Roman" w:hAnsi="Times New Roman" w:cs="Times New Roman"/>
          <w:sz w:val="28"/>
          <w:szCs w:val="28"/>
        </w:rPr>
        <w:t xml:space="preserve"> при этом отклонение от места установки, утвержденного схемой размещения рекламных конструкций, либо изменение архитектурно-художественных параметров или инженерно-технических характеристик рекламной конструкции, предусмотренных эскизом рекламной конструкции, а также указанных в заявке на участие в Конкурсе условий, не допускается.</w:t>
      </w:r>
    </w:p>
    <w:p w:rsidR="000D2734" w:rsidRDefault="000D2734" w:rsidP="0027612E">
      <w:pPr>
        <w:autoSpaceDE w:val="0"/>
        <w:autoSpaceDN w:val="0"/>
        <w:spacing w:line="216" w:lineRule="auto"/>
        <w:ind w:firstLine="709"/>
        <w:jc w:val="center"/>
        <w:rPr>
          <w:b/>
          <w:sz w:val="28"/>
          <w:szCs w:val="28"/>
        </w:rPr>
      </w:pPr>
    </w:p>
    <w:p w:rsidR="000D2734" w:rsidRDefault="000D2734" w:rsidP="0027612E">
      <w:pPr>
        <w:autoSpaceDE w:val="0"/>
        <w:autoSpaceDN w:val="0"/>
        <w:spacing w:line="216" w:lineRule="auto"/>
        <w:ind w:firstLine="709"/>
        <w:jc w:val="center"/>
        <w:rPr>
          <w:b/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21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BD14E2" w:rsidRDefault="00BD14E2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BD14E2" w:rsidRDefault="00BD14E2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BD14E2" w:rsidRDefault="00BD14E2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BD14E2" w:rsidRDefault="00BD14E2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lastRenderedPageBreak/>
        <w:t>III. Образцы форм и документов для заполнения участниками конкурса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            Форма № 1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Организатору конкурса: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Комитет по управлению </w:t>
      </w:r>
    </w:p>
    <w:p w:rsidR="0027612E" w:rsidRPr="00F31679" w:rsidRDefault="0027612E" w:rsidP="0027612E">
      <w:pPr>
        <w:autoSpaceDE w:val="0"/>
        <w:autoSpaceDN w:val="0"/>
        <w:adjustRightInd w:val="0"/>
        <w:ind w:right="-141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муниципальной </w:t>
      </w:r>
      <w:r>
        <w:rPr>
          <w:color w:val="000000"/>
          <w:sz w:val="28"/>
          <w:szCs w:val="28"/>
        </w:rPr>
        <w:t>с</w:t>
      </w:r>
      <w:r w:rsidRPr="00F31679">
        <w:rPr>
          <w:color w:val="000000"/>
          <w:sz w:val="28"/>
          <w:szCs w:val="28"/>
        </w:rPr>
        <w:t>обственностью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администрации Губкинского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городского округа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t>ЗАЯВ</w:t>
      </w:r>
      <w:r>
        <w:rPr>
          <w:b/>
          <w:bCs/>
          <w:color w:val="000000"/>
          <w:sz w:val="28"/>
          <w:szCs w:val="28"/>
        </w:rPr>
        <w:t>КА</w:t>
      </w:r>
      <w:r w:rsidRPr="00F31679">
        <w:rPr>
          <w:b/>
          <w:bCs/>
          <w:color w:val="000000"/>
          <w:sz w:val="28"/>
          <w:szCs w:val="28"/>
        </w:rPr>
        <w:t xml:space="preserve"> НА УЧАСТИЕ В КОНКУРСЕ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«_____» _____________20___г</w:t>
      </w:r>
      <w:r w:rsidRPr="00F31679">
        <w:rPr>
          <w:b/>
          <w:bCs/>
          <w:color w:val="000000"/>
          <w:sz w:val="28"/>
          <w:szCs w:val="28"/>
        </w:rPr>
        <w:t xml:space="preserve">.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Претендент________________________________________________________, </w:t>
      </w:r>
    </w:p>
    <w:p w:rsidR="0027612E" w:rsidRDefault="0027612E" w:rsidP="0027612E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5655A3">
        <w:rPr>
          <w:color w:val="000000"/>
          <w:sz w:val="24"/>
          <w:szCs w:val="24"/>
        </w:rPr>
        <w:t xml:space="preserve">(для юридического лица - полное наименование, ИНН, ОГРН, адрес местонахождения; </w:t>
      </w:r>
    </w:p>
    <w:p w:rsidR="0027612E" w:rsidRPr="005655A3" w:rsidRDefault="0027612E" w:rsidP="0027612E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5655A3">
        <w:rPr>
          <w:color w:val="000000"/>
          <w:sz w:val="24"/>
          <w:szCs w:val="24"/>
        </w:rPr>
        <w:t>для физического лица</w:t>
      </w:r>
      <w:r>
        <w:rPr>
          <w:color w:val="000000"/>
          <w:sz w:val="24"/>
          <w:szCs w:val="24"/>
        </w:rPr>
        <w:t xml:space="preserve">, </w:t>
      </w:r>
      <w:r w:rsidRPr="005655A3">
        <w:rPr>
          <w:color w:val="000000"/>
          <w:sz w:val="24"/>
          <w:szCs w:val="24"/>
        </w:rPr>
        <w:t>в т.ч. индивидуального предпринимателя -  фамилия, имя, отчество, паспортные данные, ИНН, адрес)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в лице   ___________________________________________________________, 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F31679">
        <w:rPr>
          <w:color w:val="000000"/>
          <w:sz w:val="24"/>
          <w:szCs w:val="24"/>
        </w:rPr>
        <w:t xml:space="preserve">                        (Ф.И.О. представителя заявителя)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действующий (его) на основании __________________________________</w:t>
      </w:r>
      <w:r>
        <w:rPr>
          <w:color w:val="000000"/>
          <w:sz w:val="28"/>
          <w:szCs w:val="28"/>
        </w:rPr>
        <w:t>__</w:t>
      </w:r>
      <w:r w:rsidRPr="00F31679">
        <w:rPr>
          <w:color w:val="000000"/>
          <w:sz w:val="28"/>
          <w:szCs w:val="28"/>
        </w:rPr>
        <w:t xml:space="preserve">_,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t xml:space="preserve">Реквизиты Претендента: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Для физических лиц: документ, удостоверяющий личность_____________________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серия_________№______________код подразделения__________выдан (когда)____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(кем)______________________________________________________________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Адрес_____________________________________________________________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Контактный телефон_________________________________</w:t>
      </w:r>
      <w:r>
        <w:rPr>
          <w:color w:val="000000"/>
          <w:sz w:val="28"/>
          <w:szCs w:val="28"/>
        </w:rPr>
        <w:t>______________</w:t>
      </w:r>
      <w:r w:rsidRPr="00F31679">
        <w:rPr>
          <w:color w:val="000000"/>
          <w:sz w:val="28"/>
          <w:szCs w:val="28"/>
        </w:rPr>
        <w:t>_</w:t>
      </w:r>
    </w:p>
    <w:p w:rsidR="0027612E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ИНН______________________________________________________________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ОГРНИП__________________________________________________________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Банковские реквизиты: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расчетный счет __________________________________________________________________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наименование банка __________________________________________________________________,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1. Принимаю решение об участии в конкурсе на право заключения договора(ов) на установку и эксплуатацию рекламной(ых) конструкции(й)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__________________________________________________________________,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F31679">
        <w:rPr>
          <w:color w:val="000000"/>
          <w:sz w:val="24"/>
          <w:szCs w:val="24"/>
        </w:rPr>
        <w:t xml:space="preserve">                                                   (вид рекламоносителя, размеры, адрес)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который состоится «_____» ______________ 20__ г. в ____час. ____ мин. по адресу:_____________________________________________________________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F31679">
        <w:rPr>
          <w:color w:val="000000"/>
          <w:sz w:val="24"/>
          <w:szCs w:val="24"/>
        </w:rPr>
        <w:t>(адрес места проведения конкурса)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2. Обязуюсь соблюдать условия конкурса, предусмотренные Гражданским кодексом Российской Федерации, федеральными законами                от 13 марта 2006 года № 38-Ф3 «О рекламе», постановлением Правительства Белгородской области от 08 июля 2013 года № 269-пп «Об утверждении предельных сроков заключения договоров на установку и эксплуатацию </w:t>
      </w:r>
      <w:r w:rsidRPr="00F31679">
        <w:rPr>
          <w:color w:val="000000"/>
          <w:sz w:val="28"/>
          <w:szCs w:val="28"/>
        </w:rPr>
        <w:lastRenderedPageBreak/>
        <w:t xml:space="preserve">рекламных конструкций на территории Белгородской области»,  постановлением администрации Губкинского городского округа                                           от </w:t>
      </w:r>
      <w:r w:rsidR="00FA69EF" w:rsidRPr="00FA69EF">
        <w:rPr>
          <w:color w:val="000000"/>
          <w:sz w:val="28"/>
          <w:szCs w:val="28"/>
        </w:rPr>
        <w:t>16 ноября 2023 года № 1627-па «Об утверждении схемы размещения рекламных конструкций на территории Губкинского городского округа Белгородской области»</w:t>
      </w:r>
      <w:r w:rsidR="00FA69EF">
        <w:rPr>
          <w:color w:val="000000"/>
          <w:sz w:val="28"/>
          <w:szCs w:val="28"/>
        </w:rPr>
        <w:t xml:space="preserve"> </w:t>
      </w:r>
      <w:r w:rsidRPr="00F31679">
        <w:rPr>
          <w:sz w:val="28"/>
          <w:szCs w:val="28"/>
        </w:rPr>
        <w:t>и, указанные в извещении о проведении конкурса, размещенном на официальном сайте Российской Федерации в сети Интернет (torgi.gov.ru) от__________________№ ______________________</w:t>
      </w:r>
      <w:r>
        <w:rPr>
          <w:sz w:val="28"/>
          <w:szCs w:val="28"/>
        </w:rPr>
        <w:t>________</w:t>
      </w:r>
      <w:r w:rsidRPr="00F31679">
        <w:rPr>
          <w:sz w:val="28"/>
          <w:szCs w:val="28"/>
        </w:rPr>
        <w:t>___.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Условия конкурса мне понятны, каких-либо неясностей, вопросов не имеется.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3. Подтверждаю факт осмотра места распространения наружной рекламы на местности, ознакомление с имеющейся конкурсной документацией, проектом договора на установку и эксплуатацию рекламной конструкции на </w:t>
      </w:r>
      <w:r>
        <w:rPr>
          <w:sz w:val="28"/>
          <w:szCs w:val="28"/>
        </w:rPr>
        <w:t xml:space="preserve">территории Губкинского городского округа, </w:t>
      </w:r>
      <w:r w:rsidRPr="00F31679">
        <w:rPr>
          <w:sz w:val="28"/>
          <w:szCs w:val="28"/>
        </w:rPr>
        <w:t xml:space="preserve">другими условиями.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Претензий по качеству и состоянию предмета конкурса не имею.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4. Согласен с тем, что в случае признания меня победителем Конкурса и моего отказа от заключения договора на установку и эксплуатацию рекламной конструкции </w:t>
      </w:r>
      <w:r>
        <w:rPr>
          <w:sz w:val="28"/>
          <w:szCs w:val="28"/>
        </w:rPr>
        <w:t xml:space="preserve">на территории Губкинского городского округа </w:t>
      </w:r>
      <w:r w:rsidRPr="00F31679">
        <w:rPr>
          <w:sz w:val="28"/>
          <w:szCs w:val="28"/>
        </w:rPr>
        <w:t xml:space="preserve">в установленный срок, сумма внесенного мной задатка остается у организатора конкурса.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5. До подписания договора на установку и эксплуатацию рекламной конструкции на </w:t>
      </w:r>
      <w:r>
        <w:rPr>
          <w:sz w:val="28"/>
          <w:szCs w:val="28"/>
        </w:rPr>
        <w:t>территории</w:t>
      </w:r>
      <w:r w:rsidRPr="00F31679">
        <w:rPr>
          <w:sz w:val="28"/>
          <w:szCs w:val="28"/>
        </w:rPr>
        <w:t xml:space="preserve"> Губкинского городского округа, настоящ</w:t>
      </w:r>
      <w:r>
        <w:rPr>
          <w:sz w:val="28"/>
          <w:szCs w:val="28"/>
        </w:rPr>
        <w:t>ая</w:t>
      </w:r>
      <w:r w:rsidRPr="00F31679">
        <w:rPr>
          <w:sz w:val="28"/>
          <w:szCs w:val="28"/>
        </w:rPr>
        <w:t xml:space="preserve"> заяв</w:t>
      </w:r>
      <w:r>
        <w:rPr>
          <w:sz w:val="28"/>
          <w:szCs w:val="28"/>
        </w:rPr>
        <w:t>ка</w:t>
      </w:r>
      <w:r w:rsidRPr="00F31679">
        <w:rPr>
          <w:sz w:val="28"/>
          <w:szCs w:val="28"/>
        </w:rPr>
        <w:t xml:space="preserve"> вместе с протоколом о результатах конкурса, подписанным комиссией по проведению конкурсов на право заключения договоров на установку и эксплуатацию рекламных конструкций, будут считаться имеющими силу договора между нами.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6. Документы, указанные в извещении о проведении конкурса, оформлены надлежащим образом и представлены в полном объеме.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7. С порядком проведения конкурса, текстом извещения о проведении конкурса, конкурсной документацией, проектом договора на установку и эксплуатацию рекламной конструкции </w:t>
      </w:r>
      <w:r>
        <w:rPr>
          <w:sz w:val="28"/>
          <w:szCs w:val="28"/>
        </w:rPr>
        <w:t xml:space="preserve">на территории Губкинского городского округа </w:t>
      </w:r>
      <w:r w:rsidRPr="00F31679">
        <w:rPr>
          <w:sz w:val="28"/>
          <w:szCs w:val="28"/>
        </w:rPr>
        <w:t xml:space="preserve">ознакомлен и согласен.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8. Согласен на обработку моих персональных данных в соответствии с Федеральным законом от 27 июля 2006 года № 152-ФЗ «О персональных данных». 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___________        ___________________________________________________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31679">
        <w:rPr>
          <w:sz w:val="24"/>
          <w:szCs w:val="24"/>
        </w:rPr>
        <w:t xml:space="preserve">      (</w:t>
      </w:r>
      <w:r>
        <w:rPr>
          <w:sz w:val="24"/>
          <w:szCs w:val="24"/>
        </w:rPr>
        <w:t>п</w:t>
      </w:r>
      <w:r w:rsidRPr="00F31679">
        <w:rPr>
          <w:sz w:val="24"/>
          <w:szCs w:val="24"/>
        </w:rPr>
        <w:t>одпись)                           (Ф.И.О. претендента (</w:t>
      </w:r>
      <w:r>
        <w:rPr>
          <w:sz w:val="24"/>
          <w:szCs w:val="24"/>
        </w:rPr>
        <w:t>его полномочного представителя)</w:t>
      </w:r>
      <w:r w:rsidRPr="00F31679">
        <w:rPr>
          <w:sz w:val="24"/>
          <w:szCs w:val="24"/>
        </w:rPr>
        <w:t xml:space="preserve"> 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С условиями конкурса ознакомлен(а) 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_____________     ___________________________________________________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rPr>
          <w:sz w:val="24"/>
          <w:szCs w:val="24"/>
        </w:rPr>
      </w:pPr>
      <w:r w:rsidRPr="00F31679">
        <w:rPr>
          <w:sz w:val="24"/>
          <w:szCs w:val="24"/>
        </w:rPr>
        <w:t xml:space="preserve">       </w:t>
      </w:r>
      <w:r>
        <w:rPr>
          <w:sz w:val="24"/>
          <w:szCs w:val="24"/>
        </w:rPr>
        <w:t>(п</w:t>
      </w:r>
      <w:r w:rsidRPr="00F31679">
        <w:rPr>
          <w:sz w:val="24"/>
          <w:szCs w:val="24"/>
        </w:rPr>
        <w:t>одпись)                          (Ф.И.О. претендента (</w:t>
      </w:r>
      <w:r>
        <w:rPr>
          <w:sz w:val="24"/>
          <w:szCs w:val="24"/>
        </w:rPr>
        <w:t>его полномочного представителя)</w:t>
      </w:r>
    </w:p>
    <w:p w:rsidR="0027612E" w:rsidRPr="00F31679" w:rsidRDefault="0027612E" w:rsidP="0027612E">
      <w:pPr>
        <w:pageBreakBefore/>
        <w:autoSpaceDE w:val="0"/>
        <w:autoSpaceDN w:val="0"/>
        <w:adjustRightInd w:val="0"/>
        <w:ind w:left="5529" w:hanging="284"/>
        <w:rPr>
          <w:sz w:val="28"/>
          <w:szCs w:val="28"/>
        </w:rPr>
      </w:pPr>
      <w:r w:rsidRPr="00F31679">
        <w:rPr>
          <w:sz w:val="28"/>
          <w:szCs w:val="28"/>
        </w:rPr>
        <w:lastRenderedPageBreak/>
        <w:t xml:space="preserve">    </w:t>
      </w:r>
      <w:r>
        <w:rPr>
          <w:sz w:val="28"/>
          <w:szCs w:val="28"/>
        </w:rPr>
        <w:t xml:space="preserve">    </w:t>
      </w:r>
      <w:r w:rsidRPr="00F3167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</w:t>
      </w:r>
      <w:r w:rsidRPr="00F31679">
        <w:rPr>
          <w:sz w:val="28"/>
          <w:szCs w:val="28"/>
        </w:rPr>
        <w:t xml:space="preserve">   Форма № 2                                                                                                                                                                             </w:t>
      </w: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spacing w:line="192" w:lineRule="auto"/>
        <w:ind w:firstLine="539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Конкурсное предложение участника Конкурса</w:t>
      </w:r>
    </w:p>
    <w:p w:rsidR="0027612E" w:rsidRDefault="0027612E" w:rsidP="0027612E">
      <w:pPr>
        <w:autoSpaceDE w:val="0"/>
        <w:autoSpaceDN w:val="0"/>
        <w:adjustRightInd w:val="0"/>
        <w:spacing w:line="192" w:lineRule="auto"/>
        <w:ind w:firstLine="539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 xml:space="preserve">на право заключения договора на установку и эксплуатацию рекламной конструкции на </w:t>
      </w:r>
      <w:r>
        <w:rPr>
          <w:b/>
          <w:sz w:val="28"/>
          <w:szCs w:val="28"/>
        </w:rPr>
        <w:t>территории</w:t>
      </w:r>
      <w:r w:rsidRPr="00F31679">
        <w:rPr>
          <w:b/>
          <w:sz w:val="28"/>
          <w:szCs w:val="28"/>
        </w:rPr>
        <w:t xml:space="preserve"> Губкинского городского округа </w:t>
      </w:r>
      <w:r>
        <w:rPr>
          <w:b/>
          <w:sz w:val="28"/>
          <w:szCs w:val="28"/>
        </w:rPr>
        <w:t>Белгородской области</w:t>
      </w:r>
    </w:p>
    <w:p w:rsidR="0027612E" w:rsidRPr="00F31679" w:rsidRDefault="0027612E" w:rsidP="0027612E">
      <w:pPr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__________________________________________________________________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spacing w:line="228" w:lineRule="auto"/>
        <w:ind w:firstLine="540"/>
        <w:jc w:val="center"/>
        <w:rPr>
          <w:sz w:val="24"/>
          <w:szCs w:val="24"/>
        </w:rPr>
      </w:pPr>
      <w:r w:rsidRPr="00F31679">
        <w:rPr>
          <w:sz w:val="24"/>
          <w:szCs w:val="24"/>
        </w:rPr>
        <w:t>(адрес места расположения и тип рекламной конструкции)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1. Изучив конкурсную документацию на право заключить договор на установку и эксплуатацию рекламной конструкции, а также условия и порядок проведения настоящего конкурса, 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142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____</w:t>
      </w:r>
    </w:p>
    <w:p w:rsidR="0027612E" w:rsidRDefault="0027612E" w:rsidP="0027612E">
      <w:pPr>
        <w:autoSpaceDE w:val="0"/>
        <w:autoSpaceDN w:val="0"/>
        <w:adjustRightInd w:val="0"/>
        <w:spacing w:line="223" w:lineRule="auto"/>
        <w:jc w:val="center"/>
        <w:rPr>
          <w:sz w:val="24"/>
          <w:szCs w:val="24"/>
        </w:rPr>
      </w:pPr>
      <w:r w:rsidRPr="00F62534">
        <w:rPr>
          <w:sz w:val="24"/>
          <w:szCs w:val="24"/>
        </w:rPr>
        <w:t xml:space="preserve">(для юридического лица - полное наименование, ИНН, ОГРН, адрес местонахождения; </w:t>
      </w:r>
    </w:p>
    <w:p w:rsidR="0027612E" w:rsidRDefault="0027612E" w:rsidP="0027612E">
      <w:pPr>
        <w:autoSpaceDE w:val="0"/>
        <w:autoSpaceDN w:val="0"/>
        <w:adjustRightInd w:val="0"/>
        <w:spacing w:line="223" w:lineRule="auto"/>
        <w:jc w:val="center"/>
        <w:rPr>
          <w:sz w:val="24"/>
          <w:szCs w:val="24"/>
        </w:rPr>
      </w:pPr>
      <w:r w:rsidRPr="00F62534">
        <w:rPr>
          <w:sz w:val="24"/>
          <w:szCs w:val="24"/>
        </w:rPr>
        <w:t>для физического лица, в т.ч. индивидуального предпринимателя -  фамилия, имя, отчество, паспортные данные, ИНН, адрес)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jc w:val="center"/>
        <w:rPr>
          <w:sz w:val="28"/>
          <w:szCs w:val="28"/>
        </w:rPr>
      </w:pPr>
      <w:r w:rsidRPr="00F31679">
        <w:rPr>
          <w:sz w:val="28"/>
          <w:szCs w:val="28"/>
        </w:rPr>
        <w:t>в лице ___________________________________________________________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jc w:val="center"/>
        <w:rPr>
          <w:sz w:val="24"/>
          <w:szCs w:val="24"/>
        </w:rPr>
      </w:pPr>
      <w:r w:rsidRPr="00F31679">
        <w:rPr>
          <w:sz w:val="24"/>
          <w:szCs w:val="24"/>
        </w:rPr>
        <w:t>(должность, Ф.И.О. представителя заявителя)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уполномоченного в случае признания победителем конкурса подписать договор, согласен выполнить предусмотренные конкурсом условия в соответствии с требованиями конкурсной документации и на условиях, которые представлены в настоящем предложении по лоту №___: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871"/>
      </w:tblGrid>
      <w:tr w:rsidR="0027612E" w:rsidRPr="00F31679" w:rsidTr="00977C71">
        <w:tc>
          <w:tcPr>
            <w:tcW w:w="675" w:type="dxa"/>
            <w:shd w:val="clear" w:color="auto" w:fill="auto"/>
          </w:tcPr>
          <w:p w:rsidR="0027612E" w:rsidRPr="00C86A5A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b/>
                <w:sz w:val="28"/>
                <w:szCs w:val="28"/>
              </w:rPr>
            </w:pPr>
            <w:r w:rsidRPr="00C86A5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088" w:type="dxa"/>
            <w:shd w:val="clear" w:color="auto" w:fill="auto"/>
          </w:tcPr>
          <w:p w:rsidR="0027612E" w:rsidRPr="00C86A5A" w:rsidRDefault="0027612E" w:rsidP="00977C7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b/>
                <w:sz w:val="28"/>
                <w:szCs w:val="28"/>
              </w:rPr>
            </w:pPr>
            <w:r w:rsidRPr="00C86A5A">
              <w:rPr>
                <w:b/>
                <w:sz w:val="28"/>
                <w:szCs w:val="28"/>
              </w:rPr>
              <w:t>Критерии оценки и сопоставления заявок на участие в Конкурсе</w:t>
            </w:r>
          </w:p>
        </w:tc>
        <w:tc>
          <w:tcPr>
            <w:tcW w:w="1871" w:type="dxa"/>
            <w:shd w:val="clear" w:color="auto" w:fill="auto"/>
          </w:tcPr>
          <w:p w:rsidR="0027612E" w:rsidRPr="00C86A5A" w:rsidRDefault="0027612E" w:rsidP="00977C7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b/>
                <w:sz w:val="28"/>
                <w:szCs w:val="28"/>
              </w:rPr>
            </w:pPr>
            <w:r w:rsidRPr="00C86A5A">
              <w:rPr>
                <w:b/>
                <w:sz w:val="28"/>
                <w:szCs w:val="28"/>
              </w:rPr>
              <w:t>Конкурсное предложение по лоту №</w:t>
            </w:r>
          </w:p>
        </w:tc>
      </w:tr>
      <w:tr w:rsidR="0027612E" w:rsidRPr="00F31679" w:rsidTr="00977C71">
        <w:tc>
          <w:tcPr>
            <w:tcW w:w="675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Ценовое предложение права заключения договора на установку и эксп</w:t>
            </w:r>
            <w:r>
              <w:rPr>
                <w:sz w:val="28"/>
                <w:szCs w:val="28"/>
              </w:rPr>
              <w:t xml:space="preserve">луатацию рекламной конструкции на территории </w:t>
            </w:r>
            <w:r w:rsidRPr="00F31679">
              <w:rPr>
                <w:sz w:val="28"/>
                <w:szCs w:val="28"/>
              </w:rPr>
              <w:t>Губкинского городского округа</w:t>
            </w:r>
            <w:r>
              <w:rPr>
                <w:sz w:val="28"/>
                <w:szCs w:val="28"/>
              </w:rPr>
              <w:t xml:space="preserve"> Белгородской области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675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2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 xml:space="preserve">Предложение по объему и сроку размещения социальной рекламы </w:t>
            </w:r>
            <w:r>
              <w:rPr>
                <w:sz w:val="28"/>
                <w:szCs w:val="28"/>
              </w:rPr>
              <w:t>на рекламной конструкции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675" w:type="dxa"/>
            <w:shd w:val="clear" w:color="auto" w:fill="auto"/>
          </w:tcPr>
          <w:p w:rsidR="0027612E" w:rsidRPr="00F31679" w:rsidRDefault="0034012C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Предложение по способу распространения рекламной информации (изображения) и оборудования плоскости информационного поля рекламной конструкции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675" w:type="dxa"/>
            <w:shd w:val="clear" w:color="auto" w:fill="auto"/>
          </w:tcPr>
          <w:p w:rsidR="0027612E" w:rsidRPr="00F31679" w:rsidRDefault="0034012C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Предложение по способу оформления рекламной конструкции элементами благоустройства (декоративными и (или) художественными элементами)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675" w:type="dxa"/>
            <w:shd w:val="clear" w:color="auto" w:fill="auto"/>
          </w:tcPr>
          <w:p w:rsidR="0027612E" w:rsidRPr="00F31679" w:rsidRDefault="0034012C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обязанностей по оплате по ранее заключенным договорам на установку и эксплуатацию рекламных конструкций </w:t>
            </w:r>
            <w:r w:rsidRPr="00C00000">
              <w:rPr>
                <w:sz w:val="28"/>
                <w:szCs w:val="28"/>
              </w:rPr>
              <w:t>на территории Губкинского городского округа Белгородской области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</w:tbl>
    <w:p w:rsidR="0027612E" w:rsidRDefault="0027612E" w:rsidP="0027612E">
      <w:pPr>
        <w:autoSpaceDE w:val="0"/>
        <w:autoSpaceDN w:val="0"/>
        <w:adjustRightInd w:val="0"/>
        <w:spacing w:line="223" w:lineRule="auto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 Если предложения, изложенные выше, будут приняты, я беру на себя обязательство выполнить условия Договора в соответствии с требованиями конкурсной документации и согласно своим предложениям, которые я прошу включить в Договор.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_________________           </w:t>
      </w:r>
      <w:r>
        <w:rPr>
          <w:sz w:val="28"/>
          <w:szCs w:val="28"/>
        </w:rPr>
        <w:t xml:space="preserve">      </w:t>
      </w:r>
      <w:r w:rsidRPr="00F31679">
        <w:rPr>
          <w:sz w:val="28"/>
          <w:szCs w:val="28"/>
        </w:rPr>
        <w:t>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rPr>
          <w:sz w:val="24"/>
          <w:szCs w:val="24"/>
        </w:rPr>
      </w:pPr>
      <w:r w:rsidRPr="00F31679">
        <w:rPr>
          <w:sz w:val="24"/>
          <w:szCs w:val="24"/>
        </w:rPr>
        <w:t xml:space="preserve">    (</w:t>
      </w:r>
      <w:r>
        <w:rPr>
          <w:sz w:val="24"/>
          <w:szCs w:val="24"/>
        </w:rPr>
        <w:t>п</w:t>
      </w:r>
      <w:r w:rsidRPr="00F31679">
        <w:rPr>
          <w:sz w:val="24"/>
          <w:szCs w:val="24"/>
        </w:rPr>
        <w:t xml:space="preserve">одпись заявителя               </w:t>
      </w:r>
      <w:r>
        <w:rPr>
          <w:sz w:val="24"/>
          <w:szCs w:val="24"/>
        </w:rPr>
        <w:t xml:space="preserve">   </w:t>
      </w:r>
      <w:r w:rsidRPr="00F31679">
        <w:rPr>
          <w:sz w:val="24"/>
          <w:szCs w:val="24"/>
        </w:rPr>
        <w:t xml:space="preserve">           (Ф.И.О. претендента представителя заявителя)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rPr>
          <w:sz w:val="24"/>
          <w:szCs w:val="24"/>
        </w:rPr>
      </w:pPr>
      <w:r w:rsidRPr="00F31679">
        <w:rPr>
          <w:sz w:val="24"/>
          <w:szCs w:val="24"/>
        </w:rPr>
        <w:t>(его полномочного представителя)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            М.П.</w:t>
      </w:r>
    </w:p>
    <w:p w:rsidR="0034012C" w:rsidRDefault="0027612E" w:rsidP="0027612E">
      <w:pPr>
        <w:autoSpaceDE w:val="0"/>
        <w:autoSpaceDN w:val="0"/>
        <w:adjustRightInd w:val="0"/>
        <w:spacing w:line="216" w:lineRule="auto"/>
        <w:ind w:firstLine="539"/>
        <w:jc w:val="center"/>
        <w:rPr>
          <w:sz w:val="28"/>
          <w:szCs w:val="28"/>
        </w:rPr>
      </w:pPr>
      <w:r w:rsidRPr="00F31679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27612E" w:rsidRPr="0034012C" w:rsidRDefault="0034012C" w:rsidP="0027612E">
      <w:pPr>
        <w:autoSpaceDE w:val="0"/>
        <w:autoSpaceDN w:val="0"/>
        <w:adjustRightInd w:val="0"/>
        <w:spacing w:line="216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27612E" w:rsidRPr="0034012C">
        <w:rPr>
          <w:sz w:val="28"/>
          <w:szCs w:val="28"/>
        </w:rPr>
        <w:t>Форма № 3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ОПИСЬ ДОКУМЕНТОВ,</w:t>
      </w:r>
    </w:p>
    <w:p w:rsidR="0027612E" w:rsidRDefault="0027612E" w:rsidP="0027612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 xml:space="preserve">представляемых для участия в конкурсе на право заключения договора на установку и эксплуатацию рекламной конструкции на </w:t>
      </w:r>
      <w:r>
        <w:rPr>
          <w:b/>
          <w:sz w:val="28"/>
          <w:szCs w:val="28"/>
        </w:rPr>
        <w:t xml:space="preserve">территории </w:t>
      </w:r>
      <w:r w:rsidRPr="00F31679">
        <w:rPr>
          <w:b/>
          <w:sz w:val="28"/>
          <w:szCs w:val="28"/>
        </w:rPr>
        <w:t xml:space="preserve"> Губкинского городского округа </w:t>
      </w:r>
      <w:r>
        <w:rPr>
          <w:b/>
          <w:sz w:val="28"/>
          <w:szCs w:val="28"/>
        </w:rPr>
        <w:t>Белгородской области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rPr>
          <w:b/>
          <w:sz w:val="28"/>
          <w:szCs w:val="28"/>
        </w:rPr>
      </w:pPr>
      <w:r w:rsidRPr="00F31679">
        <w:rPr>
          <w:sz w:val="28"/>
          <w:szCs w:val="28"/>
        </w:rPr>
        <w:t>Настоящим _______________________________________________________,</w:t>
      </w:r>
    </w:p>
    <w:p w:rsidR="0027612E" w:rsidRDefault="0027612E" w:rsidP="0027612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C242D">
        <w:rPr>
          <w:sz w:val="24"/>
          <w:szCs w:val="24"/>
        </w:rPr>
        <w:t>(для юридического лица - полное наименование, ИНН, ОГРН, адрес местонахождения; для физического лица, в т.ч. индивидуального предпринимателя -  фамилия, имя, отчество, паспортные данные, ИНН, адрес)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подтверждает, что для участия в открытом конкурсе на право заключения договора на установку и эксплуатацию рекламной конструкции на территории Губкинского городского округа </w:t>
      </w:r>
      <w:r>
        <w:rPr>
          <w:sz w:val="28"/>
          <w:szCs w:val="28"/>
        </w:rPr>
        <w:t xml:space="preserve">Белгородской области </w:t>
      </w:r>
      <w:r w:rsidRPr="00F31679">
        <w:rPr>
          <w:sz w:val="28"/>
          <w:szCs w:val="28"/>
        </w:rPr>
        <w:t>нами представляются нижеперечисленные документы, в том числе, надлежаще заверенные копии документов: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5188"/>
        <w:gridCol w:w="3205"/>
      </w:tblGrid>
      <w:tr w:rsidR="0027612E" w:rsidRPr="00F31679" w:rsidTr="00977C71">
        <w:tc>
          <w:tcPr>
            <w:tcW w:w="993" w:type="dxa"/>
            <w:shd w:val="clear" w:color="auto" w:fill="auto"/>
          </w:tcPr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243" w:type="dxa"/>
            <w:shd w:val="clear" w:color="auto" w:fill="auto"/>
          </w:tcPr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Документ</w:t>
            </w:r>
          </w:p>
        </w:tc>
        <w:tc>
          <w:tcPr>
            <w:tcW w:w="3227" w:type="dxa"/>
            <w:shd w:val="clear" w:color="auto" w:fill="auto"/>
          </w:tcPr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Количество листов</w:t>
            </w:r>
          </w:p>
        </w:tc>
      </w:tr>
      <w:tr w:rsidR="0027612E" w:rsidRPr="00F31679" w:rsidTr="00977C71">
        <w:tc>
          <w:tcPr>
            <w:tcW w:w="99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99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99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99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99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99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Документы по описи сдал:                                   Документы по описи принял:</w:t>
      </w:r>
    </w:p>
    <w:p w:rsidR="0027612E" w:rsidRPr="00F31679" w:rsidRDefault="0027612E" w:rsidP="0027612E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_________ (________________)                      ____________ (______________)</w:t>
      </w:r>
    </w:p>
    <w:p w:rsidR="0027612E" w:rsidRPr="00F31679" w:rsidRDefault="0027612E" w:rsidP="0027612E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«_____» ___________ 20___г.                         «_____» _____________ 20___г.</w:t>
      </w:r>
    </w:p>
    <w:p w:rsidR="0027612E" w:rsidRPr="00F31679" w:rsidRDefault="0027612E" w:rsidP="0027612E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№ заявки ________ «_____»______________20___г., _____час _____мин.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012C" w:rsidRPr="0034012C" w:rsidRDefault="0034012C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Pr="0034012C">
        <w:rPr>
          <w:sz w:val="28"/>
          <w:szCs w:val="28"/>
        </w:rPr>
        <w:t>Форма № 4</w:t>
      </w:r>
    </w:p>
    <w:tbl>
      <w:tblPr>
        <w:tblW w:w="980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10"/>
        <w:gridCol w:w="4799"/>
      </w:tblGrid>
      <w:tr w:rsidR="0034012C" w:rsidRPr="00357371" w:rsidTr="0034012C">
        <w:trPr>
          <w:trHeight w:val="2263"/>
        </w:trPr>
        <w:tc>
          <w:tcPr>
            <w:tcW w:w="5010" w:type="dxa"/>
            <w:vMerge w:val="restart"/>
          </w:tcPr>
          <w:p w:rsidR="0034012C" w:rsidRPr="00357371" w:rsidRDefault="0034012C" w:rsidP="00E604F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99" w:type="dxa"/>
            <w:hideMark/>
          </w:tcPr>
          <w:p w:rsidR="0034012C" w:rsidRDefault="0034012C" w:rsidP="00E604F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4012C" w:rsidRDefault="0034012C" w:rsidP="00E604F9">
            <w:pPr>
              <w:pStyle w:val="ConsPlusNormal"/>
              <w:spacing w:line="25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E68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Организатору Конкурса:</w:t>
            </w:r>
          </w:p>
          <w:p w:rsidR="0034012C" w:rsidRDefault="0034012C" w:rsidP="0034012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314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Комитет по управлению муниципальной собственностью администрации Губкинского городского округа</w:t>
            </w:r>
          </w:p>
          <w:p w:rsidR="0034012C" w:rsidRPr="0063141A" w:rsidRDefault="0034012C" w:rsidP="00E604F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012C" w:rsidRPr="00357371" w:rsidTr="0034012C">
        <w:trPr>
          <w:trHeight w:val="1047"/>
        </w:trPr>
        <w:tc>
          <w:tcPr>
            <w:tcW w:w="5010" w:type="dxa"/>
            <w:vMerge/>
            <w:vAlign w:val="center"/>
            <w:hideMark/>
          </w:tcPr>
          <w:p w:rsidR="0034012C" w:rsidRPr="00357371" w:rsidRDefault="0034012C" w:rsidP="00E604F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012C" w:rsidRPr="00C04E70" w:rsidRDefault="0034012C" w:rsidP="0034012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04E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(Ф.И.О. заявителя - физического лица либо полное наименование заявителя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C04E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юридического лица)</w:t>
            </w:r>
          </w:p>
        </w:tc>
      </w:tr>
    </w:tbl>
    <w:p w:rsidR="0034012C" w:rsidRDefault="0034012C" w:rsidP="003401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04"/>
      <w:bookmarkEnd w:id="9"/>
    </w:p>
    <w:p w:rsidR="0034012C" w:rsidRPr="005960D8" w:rsidRDefault="0034012C" w:rsidP="0034012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0D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4012C" w:rsidRDefault="0034012C" w:rsidP="003401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4012C" w:rsidRPr="00CD389F" w:rsidRDefault="0034012C" w:rsidP="0034012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  _____</w:t>
      </w:r>
      <w:r w:rsidRPr="00CD389F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CD389F">
        <w:rPr>
          <w:rFonts w:ascii="Times New Roman" w:hAnsi="Times New Roman" w:cs="Times New Roman"/>
          <w:sz w:val="28"/>
          <w:szCs w:val="28"/>
        </w:rPr>
        <w:t>,</w:t>
      </w:r>
    </w:p>
    <w:p w:rsidR="0034012C" w:rsidRPr="00CD389F" w:rsidRDefault="0034012C" w:rsidP="0034012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D389F">
        <w:rPr>
          <w:rFonts w:ascii="Times New Roman" w:hAnsi="Times New Roman" w:cs="Times New Roman"/>
          <w:sz w:val="24"/>
          <w:szCs w:val="24"/>
        </w:rPr>
        <w:t>(фамилия, имя, отчество физического лица, полное наименование юридического лица)</w:t>
      </w:r>
    </w:p>
    <w:p w:rsidR="0034012C" w:rsidRPr="00CD389F" w:rsidRDefault="0034012C" w:rsidP="0034012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89F">
        <w:rPr>
          <w:rFonts w:ascii="Times New Roman" w:hAnsi="Times New Roman" w:cs="Times New Roman"/>
          <w:sz w:val="28"/>
          <w:szCs w:val="28"/>
        </w:rPr>
        <w:t>в лице ________________________________________________________</w:t>
      </w:r>
    </w:p>
    <w:p w:rsidR="0034012C" w:rsidRPr="00CD389F" w:rsidRDefault="0034012C" w:rsidP="0034012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389F">
        <w:rPr>
          <w:rFonts w:ascii="Times New Roman" w:hAnsi="Times New Roman" w:cs="Times New Roman"/>
          <w:sz w:val="24"/>
          <w:szCs w:val="24"/>
        </w:rPr>
        <w:t>(Ф.И.О.)</w:t>
      </w:r>
    </w:p>
    <w:p w:rsidR="0034012C" w:rsidRPr="00CD389F" w:rsidRDefault="0034012C" w:rsidP="0034012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89F">
        <w:rPr>
          <w:rFonts w:ascii="Times New Roman" w:hAnsi="Times New Roman" w:cs="Times New Roman"/>
          <w:sz w:val="28"/>
          <w:szCs w:val="28"/>
        </w:rPr>
        <w:t>сообщаю об отсутствии решения о ликвидации, об отсутствии решения Арбитражного суда о признании банкротом и об открытии конкурсного производства, об отсутствии решения о приостановлении деятельности в порядке, предусмотренном Кодексом Российской Федерации об административных правонарушениях.</w:t>
      </w:r>
    </w:p>
    <w:p w:rsidR="0034012C" w:rsidRPr="00CD389F" w:rsidRDefault="0034012C" w:rsidP="0034012C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89F">
        <w:rPr>
          <w:rFonts w:ascii="Times New Roman" w:hAnsi="Times New Roman" w:cs="Times New Roman"/>
          <w:sz w:val="24"/>
          <w:szCs w:val="24"/>
        </w:rPr>
        <w:t xml:space="preserve">           __________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D389F">
        <w:rPr>
          <w:rFonts w:ascii="Times New Roman" w:hAnsi="Times New Roman" w:cs="Times New Roman"/>
          <w:sz w:val="24"/>
          <w:szCs w:val="24"/>
        </w:rPr>
        <w:t xml:space="preserve">________________________________________________ </w:t>
      </w:r>
    </w:p>
    <w:p w:rsidR="0034012C" w:rsidRPr="00CD389F" w:rsidRDefault="0034012C" w:rsidP="0034012C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89F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89F">
        <w:rPr>
          <w:rFonts w:ascii="Times New Roman" w:hAnsi="Times New Roman" w:cs="Times New Roman"/>
          <w:sz w:val="24"/>
          <w:szCs w:val="24"/>
        </w:rPr>
        <w:t xml:space="preserve">  (подпись)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89F">
        <w:rPr>
          <w:rFonts w:ascii="Times New Roman" w:hAnsi="Times New Roman" w:cs="Times New Roman"/>
          <w:sz w:val="24"/>
          <w:szCs w:val="24"/>
        </w:rPr>
        <w:t xml:space="preserve"> (Ф.И.О. заявителя (его полномочного представителя) </w:t>
      </w:r>
    </w:p>
    <w:p w:rsidR="0034012C" w:rsidRPr="00357371" w:rsidRDefault="0034012C" w:rsidP="003401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34012C" w:rsidRPr="00F31679" w:rsidRDefault="0034012C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012C" w:rsidRDefault="0027612E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23EA9">
        <w:rPr>
          <w:bCs/>
          <w:color w:val="000000"/>
          <w:sz w:val="28"/>
          <w:szCs w:val="28"/>
        </w:rPr>
        <w:t xml:space="preserve">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   </w:t>
      </w:r>
      <w:r w:rsidRPr="00523EA9">
        <w:rPr>
          <w:bCs/>
          <w:color w:val="000000"/>
          <w:sz w:val="28"/>
          <w:szCs w:val="28"/>
        </w:rPr>
        <w:t xml:space="preserve"> </w:t>
      </w: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27612E" w:rsidRPr="00523EA9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</w:t>
      </w:r>
      <w:r w:rsidR="0027612E" w:rsidRPr="00523EA9">
        <w:rPr>
          <w:bCs/>
          <w:color w:val="000000"/>
          <w:sz w:val="28"/>
          <w:szCs w:val="28"/>
        </w:rPr>
        <w:t xml:space="preserve">Форма № </w:t>
      </w:r>
      <w:r w:rsidR="00C86AEF">
        <w:rPr>
          <w:bCs/>
          <w:color w:val="000000"/>
          <w:sz w:val="28"/>
          <w:szCs w:val="28"/>
        </w:rPr>
        <w:t>5</w:t>
      </w:r>
      <w:r w:rsidR="0027612E" w:rsidRPr="00523EA9">
        <w:rPr>
          <w:bCs/>
          <w:color w:val="000000"/>
          <w:sz w:val="28"/>
          <w:szCs w:val="28"/>
        </w:rPr>
        <w:t xml:space="preserve">                                          </w:t>
      </w:r>
    </w:p>
    <w:p w:rsidR="0027612E" w:rsidRPr="00523EA9" w:rsidRDefault="0027612E" w:rsidP="0027612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523EA9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</w:t>
      </w:r>
    </w:p>
    <w:p w:rsidR="0027612E" w:rsidRPr="00523EA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3EA9">
        <w:rPr>
          <w:b/>
          <w:bCs/>
          <w:color w:val="000000"/>
          <w:sz w:val="28"/>
          <w:szCs w:val="28"/>
        </w:rPr>
        <w:t xml:space="preserve">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</w:t>
      </w:r>
      <w:r w:rsidRPr="00523EA9">
        <w:rPr>
          <w:b/>
          <w:bCs/>
          <w:color w:val="000000"/>
          <w:sz w:val="28"/>
          <w:szCs w:val="28"/>
        </w:rPr>
        <w:t xml:space="preserve">Организатору конкурса: </w:t>
      </w:r>
    </w:p>
    <w:p w:rsidR="0027612E" w:rsidRPr="00523EA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3EA9">
        <w:rPr>
          <w:color w:val="000000"/>
          <w:sz w:val="28"/>
          <w:szCs w:val="28"/>
        </w:rPr>
        <w:t xml:space="preserve">                                                                               Комитет по управлению </w:t>
      </w:r>
    </w:p>
    <w:p w:rsidR="0027612E" w:rsidRPr="00523EA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3EA9">
        <w:rPr>
          <w:color w:val="000000"/>
          <w:sz w:val="28"/>
          <w:szCs w:val="28"/>
        </w:rPr>
        <w:t xml:space="preserve">                                                                               муниципальной </w:t>
      </w:r>
      <w:r>
        <w:rPr>
          <w:color w:val="000000"/>
          <w:sz w:val="28"/>
          <w:szCs w:val="28"/>
        </w:rPr>
        <w:t>соб</w:t>
      </w:r>
      <w:r w:rsidRPr="00523EA9">
        <w:rPr>
          <w:color w:val="000000"/>
          <w:sz w:val="28"/>
          <w:szCs w:val="28"/>
        </w:rPr>
        <w:t>ственностью</w:t>
      </w:r>
    </w:p>
    <w:p w:rsidR="0027612E" w:rsidRPr="00523EA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3EA9">
        <w:rPr>
          <w:color w:val="000000"/>
          <w:sz w:val="28"/>
          <w:szCs w:val="28"/>
        </w:rPr>
        <w:t xml:space="preserve">                                                                             </w:t>
      </w:r>
      <w:r>
        <w:rPr>
          <w:color w:val="000000"/>
          <w:sz w:val="28"/>
          <w:szCs w:val="28"/>
        </w:rPr>
        <w:t xml:space="preserve"> </w:t>
      </w:r>
      <w:r w:rsidRPr="00523EA9">
        <w:rPr>
          <w:color w:val="000000"/>
          <w:sz w:val="28"/>
          <w:szCs w:val="28"/>
        </w:rPr>
        <w:t xml:space="preserve"> администрации Губкинского </w:t>
      </w:r>
    </w:p>
    <w:p w:rsidR="0027612E" w:rsidRPr="00523EA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3EA9">
        <w:rPr>
          <w:color w:val="000000"/>
          <w:sz w:val="28"/>
          <w:szCs w:val="28"/>
        </w:rPr>
        <w:t xml:space="preserve">                                                                               городского округа</w:t>
      </w:r>
    </w:p>
    <w:p w:rsidR="0027612E" w:rsidRPr="00F31679" w:rsidRDefault="0027612E" w:rsidP="0027612E">
      <w:pPr>
        <w:autoSpaceDE w:val="0"/>
        <w:autoSpaceDN w:val="0"/>
        <w:adjustRightInd w:val="0"/>
        <w:rPr>
          <w:sz w:val="22"/>
          <w:szCs w:val="22"/>
        </w:rPr>
      </w:pPr>
      <w:r w:rsidRPr="00523EA9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___________________________</w:t>
      </w:r>
      <w:r w:rsidRPr="00523EA9">
        <w:rPr>
          <w:sz w:val="28"/>
          <w:szCs w:val="28"/>
        </w:rPr>
        <w:t xml:space="preserve">      </w:t>
      </w:r>
      <w:r w:rsidRPr="00F31679">
        <w:rPr>
          <w:sz w:val="26"/>
          <w:szCs w:val="26"/>
        </w:rPr>
        <w:t xml:space="preserve">                            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Pr="00F31679">
        <w:rPr>
          <w:sz w:val="22"/>
          <w:szCs w:val="22"/>
        </w:rPr>
        <w:t>(Ф.И.О. заявителя – физического лица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Pr="00F31679">
        <w:rPr>
          <w:sz w:val="22"/>
          <w:szCs w:val="22"/>
        </w:rPr>
        <w:t>либо полное наименование заявителя –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Pr="00F31679">
        <w:rPr>
          <w:sz w:val="22"/>
          <w:szCs w:val="22"/>
        </w:rPr>
        <w:t>юридического лица)</w:t>
      </w:r>
    </w:p>
    <w:p w:rsidR="0027612E" w:rsidRPr="00F31679" w:rsidRDefault="0027612E" w:rsidP="0027612E">
      <w:pPr>
        <w:autoSpaceDE w:val="0"/>
        <w:autoSpaceDN w:val="0"/>
        <w:adjustRightInd w:val="0"/>
        <w:rPr>
          <w:sz w:val="26"/>
          <w:szCs w:val="26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ЗАПРОС НА РАЗЪЯСНЕНИЕ КОНКУРСНОЙ ДОКУМЕНТАЦИИ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Прошу Вас разъяснить следующие положения конкурсной документации: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3534"/>
        <w:gridCol w:w="2615"/>
        <w:gridCol w:w="2530"/>
      </w:tblGrid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292054" w:rsidRDefault="0027612E" w:rsidP="00977C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7612E" w:rsidRPr="00292054" w:rsidRDefault="0027612E" w:rsidP="00977C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600" w:type="dxa"/>
            <w:shd w:val="clear" w:color="auto" w:fill="auto"/>
          </w:tcPr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Раздел конкурсной документации</w:t>
            </w:r>
          </w:p>
        </w:tc>
        <w:tc>
          <w:tcPr>
            <w:tcW w:w="2637" w:type="dxa"/>
            <w:shd w:val="clear" w:color="auto" w:fill="auto"/>
          </w:tcPr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Ссылка на пункт конкурсной документации, положения которого следует разъяснить</w:t>
            </w:r>
          </w:p>
        </w:tc>
        <w:tc>
          <w:tcPr>
            <w:tcW w:w="2552" w:type="dxa"/>
            <w:shd w:val="clear" w:color="auto" w:fill="auto"/>
          </w:tcPr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Содержание запроса на разъяснение положений конкурсной документации</w:t>
            </w:r>
          </w:p>
        </w:tc>
      </w:tr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Ответ на запрос прошу направить по адресу: ______________________</w:t>
      </w:r>
      <w:r>
        <w:rPr>
          <w:sz w:val="28"/>
          <w:szCs w:val="28"/>
        </w:rPr>
        <w:t>_______________________________________________________________</w:t>
      </w:r>
      <w:r w:rsidRPr="00F31679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__</w:t>
      </w:r>
      <w:r w:rsidRPr="00F31679">
        <w:rPr>
          <w:sz w:val="28"/>
          <w:szCs w:val="28"/>
        </w:rPr>
        <w:t>_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31679">
        <w:rPr>
          <w:sz w:val="24"/>
          <w:szCs w:val="24"/>
        </w:rPr>
        <w:t xml:space="preserve">       (почтовый или электронный адрес организации, направившей запрос)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31679">
        <w:rPr>
          <w:sz w:val="28"/>
          <w:szCs w:val="28"/>
        </w:rPr>
        <w:t xml:space="preserve">_________________ </w:t>
      </w:r>
      <w:r w:rsidRPr="00F31679">
        <w:rPr>
          <w:sz w:val="24"/>
          <w:szCs w:val="24"/>
        </w:rPr>
        <w:t>(__________________________________________________)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31679">
        <w:rPr>
          <w:sz w:val="24"/>
          <w:szCs w:val="24"/>
        </w:rPr>
        <w:t xml:space="preserve">         (</w:t>
      </w:r>
      <w:r>
        <w:rPr>
          <w:sz w:val="24"/>
          <w:szCs w:val="24"/>
        </w:rPr>
        <w:t>п</w:t>
      </w:r>
      <w:r w:rsidRPr="00F31679">
        <w:rPr>
          <w:sz w:val="24"/>
          <w:szCs w:val="24"/>
        </w:rPr>
        <w:t>одпись)                         Руководитель (уполномоченное лицо) претендента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lastRenderedPageBreak/>
        <w:t xml:space="preserve">                                                                                    Форма № </w:t>
      </w:r>
      <w:r w:rsidR="00C86AEF">
        <w:rPr>
          <w:sz w:val="28"/>
          <w:szCs w:val="28"/>
        </w:rPr>
        <w:t>6</w:t>
      </w:r>
    </w:p>
    <w:p w:rsidR="0027612E" w:rsidRPr="00FC5902" w:rsidRDefault="0027612E" w:rsidP="0027612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F31679">
        <w:rPr>
          <w:b/>
          <w:bCs/>
          <w:color w:val="000000"/>
          <w:sz w:val="26"/>
          <w:szCs w:val="26"/>
        </w:rPr>
        <w:t xml:space="preserve">                                                                                    </w:t>
      </w:r>
      <w:r w:rsidRPr="00FC5902">
        <w:rPr>
          <w:b/>
          <w:bCs/>
          <w:color w:val="000000"/>
          <w:sz w:val="28"/>
          <w:szCs w:val="28"/>
        </w:rPr>
        <w:t xml:space="preserve">Организатору конкурса: </w:t>
      </w:r>
    </w:p>
    <w:p w:rsidR="0027612E" w:rsidRPr="00FC5902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7612E" w:rsidRPr="00FC5902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C5902">
        <w:rPr>
          <w:color w:val="000000"/>
          <w:sz w:val="28"/>
          <w:szCs w:val="28"/>
        </w:rPr>
        <w:t xml:space="preserve">                                                                              Комитет по управлению </w:t>
      </w:r>
    </w:p>
    <w:p w:rsidR="0027612E" w:rsidRPr="00FC5902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C5902">
        <w:rPr>
          <w:color w:val="000000"/>
          <w:sz w:val="28"/>
          <w:szCs w:val="28"/>
        </w:rPr>
        <w:t xml:space="preserve">                                                                              муниципальной собственностью</w:t>
      </w:r>
    </w:p>
    <w:p w:rsidR="0027612E" w:rsidRPr="00FC5902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C5902">
        <w:rPr>
          <w:color w:val="000000"/>
          <w:sz w:val="28"/>
          <w:szCs w:val="28"/>
        </w:rPr>
        <w:t xml:space="preserve">                                                                              администрации Губкинского </w:t>
      </w:r>
    </w:p>
    <w:p w:rsidR="0027612E" w:rsidRPr="00FC5902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C5902">
        <w:rPr>
          <w:color w:val="000000"/>
          <w:sz w:val="28"/>
          <w:szCs w:val="28"/>
        </w:rPr>
        <w:t xml:space="preserve">                                                                              городского округа</w:t>
      </w:r>
    </w:p>
    <w:p w:rsidR="0027612E" w:rsidRDefault="0027612E" w:rsidP="0027612E">
      <w:pPr>
        <w:autoSpaceDE w:val="0"/>
        <w:autoSpaceDN w:val="0"/>
        <w:adjustRightInd w:val="0"/>
        <w:rPr>
          <w:sz w:val="28"/>
          <w:szCs w:val="28"/>
        </w:rPr>
      </w:pPr>
      <w:r w:rsidRPr="00FC5902">
        <w:rPr>
          <w:sz w:val="28"/>
          <w:szCs w:val="28"/>
        </w:rPr>
        <w:t xml:space="preserve">                                                                              _______________________</w:t>
      </w:r>
      <w:r>
        <w:rPr>
          <w:sz w:val="28"/>
          <w:szCs w:val="28"/>
        </w:rPr>
        <w:t>____</w:t>
      </w:r>
    </w:p>
    <w:p w:rsidR="0027612E" w:rsidRPr="00FC5902" w:rsidRDefault="0027612E" w:rsidP="0027612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8"/>
          <w:szCs w:val="28"/>
        </w:rPr>
        <w:t xml:space="preserve">   </w:t>
      </w:r>
      <w:r w:rsidRPr="00FC5902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</w:t>
      </w:r>
      <w:r w:rsidRPr="00FC5902">
        <w:rPr>
          <w:sz w:val="24"/>
          <w:szCs w:val="24"/>
        </w:rPr>
        <w:t xml:space="preserve">(Ф.И.О. заявителя – физического лица </w:t>
      </w:r>
    </w:p>
    <w:p w:rsidR="0027612E" w:rsidRPr="00FC5902" w:rsidRDefault="0027612E" w:rsidP="0027612E">
      <w:pPr>
        <w:autoSpaceDE w:val="0"/>
        <w:autoSpaceDN w:val="0"/>
        <w:adjustRightInd w:val="0"/>
        <w:rPr>
          <w:sz w:val="24"/>
          <w:szCs w:val="24"/>
        </w:rPr>
      </w:pPr>
      <w:r w:rsidRPr="00FC5902">
        <w:rPr>
          <w:sz w:val="24"/>
          <w:szCs w:val="24"/>
        </w:rPr>
        <w:t xml:space="preserve">                                                                                          либо полное наименование заявителя – </w:t>
      </w:r>
    </w:p>
    <w:p w:rsidR="0027612E" w:rsidRPr="00FC5902" w:rsidRDefault="0027612E" w:rsidP="0027612E">
      <w:pPr>
        <w:autoSpaceDE w:val="0"/>
        <w:autoSpaceDN w:val="0"/>
        <w:adjustRightInd w:val="0"/>
        <w:rPr>
          <w:sz w:val="24"/>
          <w:szCs w:val="24"/>
        </w:rPr>
      </w:pPr>
      <w:r w:rsidRPr="00FC5902">
        <w:rPr>
          <w:sz w:val="24"/>
          <w:szCs w:val="24"/>
        </w:rPr>
        <w:t xml:space="preserve">                    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Pr="00FC5902">
        <w:rPr>
          <w:sz w:val="24"/>
          <w:szCs w:val="24"/>
        </w:rPr>
        <w:t xml:space="preserve">   юридического лица) </w:t>
      </w:r>
    </w:p>
    <w:p w:rsidR="0027612E" w:rsidRPr="00F31679" w:rsidRDefault="0027612E" w:rsidP="0027612E">
      <w:pPr>
        <w:autoSpaceDE w:val="0"/>
        <w:autoSpaceDN w:val="0"/>
        <w:adjustRightInd w:val="0"/>
        <w:rPr>
          <w:sz w:val="26"/>
          <w:szCs w:val="26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УВЕДОМЛЕНИЕ ОБ ОТЗЫВЕ ЗАЯВ</w:t>
      </w:r>
      <w:r>
        <w:rPr>
          <w:b/>
          <w:sz w:val="28"/>
          <w:szCs w:val="28"/>
        </w:rPr>
        <w:t>КИ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Настоящим уведом</w:t>
      </w:r>
      <w:r>
        <w:rPr>
          <w:sz w:val="28"/>
          <w:szCs w:val="28"/>
        </w:rPr>
        <w:t>ляем (уведомляю) об отзыве своей</w:t>
      </w:r>
      <w:r w:rsidRPr="00F31679">
        <w:rPr>
          <w:sz w:val="28"/>
          <w:szCs w:val="28"/>
        </w:rPr>
        <w:t xml:space="preserve">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на участие в конкурсе на право заключения договора на установку и эксплуатацию рекламной конструкции на </w:t>
      </w:r>
      <w:r>
        <w:rPr>
          <w:sz w:val="28"/>
          <w:szCs w:val="28"/>
        </w:rPr>
        <w:t>территории</w:t>
      </w:r>
      <w:r w:rsidRPr="00F31679">
        <w:rPr>
          <w:sz w:val="28"/>
          <w:szCs w:val="28"/>
        </w:rPr>
        <w:t xml:space="preserve"> Губкинского городского округа</w:t>
      </w:r>
      <w:r>
        <w:rPr>
          <w:sz w:val="28"/>
          <w:szCs w:val="28"/>
        </w:rPr>
        <w:t xml:space="preserve"> Белгородской области</w:t>
      </w:r>
      <w:r w:rsidRPr="00F31679">
        <w:rPr>
          <w:sz w:val="28"/>
          <w:szCs w:val="28"/>
        </w:rPr>
        <w:t>, проведение которого назначено</w:t>
      </w:r>
      <w:r w:rsidR="00B50423">
        <w:rPr>
          <w:sz w:val="28"/>
          <w:szCs w:val="28"/>
        </w:rPr>
        <w:t xml:space="preserve"> на                                               </w:t>
      </w:r>
      <w:r>
        <w:rPr>
          <w:sz w:val="28"/>
          <w:szCs w:val="28"/>
        </w:rPr>
        <w:t>«</w:t>
      </w:r>
      <w:r w:rsidRPr="00F31679">
        <w:rPr>
          <w:sz w:val="28"/>
          <w:szCs w:val="28"/>
        </w:rPr>
        <w:t>___» ___________20___ года.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_________________ (___________________________________________)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31679">
        <w:rPr>
          <w:sz w:val="24"/>
          <w:szCs w:val="24"/>
        </w:rPr>
        <w:t xml:space="preserve">           (Подпись)                                            (Ф.И.О. претендента)</w:t>
      </w: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spacing w:line="223" w:lineRule="auto"/>
        <w:jc w:val="center"/>
        <w:outlineLvl w:val="7"/>
        <w:rPr>
          <w:b/>
          <w:sz w:val="28"/>
          <w:szCs w:val="28"/>
        </w:rPr>
      </w:pPr>
      <w:r w:rsidRPr="00F31679">
        <w:rPr>
          <w:b/>
          <w:sz w:val="28"/>
          <w:szCs w:val="28"/>
          <w:lang w:val="en-US"/>
        </w:rPr>
        <w:lastRenderedPageBreak/>
        <w:t>I</w:t>
      </w:r>
      <w:r w:rsidRPr="00F31679">
        <w:rPr>
          <w:b/>
          <w:sz w:val="28"/>
          <w:szCs w:val="28"/>
        </w:rPr>
        <w:t>V. ПРОЕКТ ДОГОВОРА</w:t>
      </w:r>
    </w:p>
    <w:p w:rsidR="0027612E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spacing w:line="223" w:lineRule="auto"/>
        <w:jc w:val="center"/>
        <w:outlineLvl w:val="7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на установку и эксплуатацию рекламной конструкции № _______</w:t>
      </w:r>
    </w:p>
    <w:p w:rsidR="0027612E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</w:p>
    <w:p w:rsidR="00E87062" w:rsidRPr="00F31679" w:rsidRDefault="00E87062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</w:p>
    <w:p w:rsidR="0027612E" w:rsidRPr="00F31679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  <w:r w:rsidRPr="00F31679">
        <w:rPr>
          <w:sz w:val="28"/>
          <w:szCs w:val="28"/>
        </w:rPr>
        <w:t xml:space="preserve">г. Губкин                                                                        </w:t>
      </w:r>
      <w:r>
        <w:rPr>
          <w:sz w:val="28"/>
          <w:szCs w:val="28"/>
        </w:rPr>
        <w:t xml:space="preserve">  </w:t>
      </w:r>
      <w:r w:rsidRPr="00F31679">
        <w:rPr>
          <w:sz w:val="28"/>
          <w:szCs w:val="28"/>
        </w:rPr>
        <w:t>«____»__________ 20__ г.</w:t>
      </w:r>
    </w:p>
    <w:p w:rsidR="0027612E" w:rsidRPr="00F31679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</w:p>
    <w:p w:rsidR="0027612E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  <w:r w:rsidRPr="00F31679">
        <w:rPr>
          <w:sz w:val="28"/>
          <w:szCs w:val="28"/>
        </w:rPr>
        <w:tab/>
        <w:t>Муниципальное образование Губкинский городской округ</w:t>
      </w:r>
      <w:r>
        <w:rPr>
          <w:sz w:val="28"/>
          <w:szCs w:val="28"/>
        </w:rPr>
        <w:t xml:space="preserve"> Белгородской области</w:t>
      </w:r>
      <w:r w:rsidRPr="00F31679">
        <w:rPr>
          <w:sz w:val="28"/>
          <w:szCs w:val="28"/>
        </w:rPr>
        <w:t xml:space="preserve">, от имени которого действует администрация Губкинского городского округа, в лице </w:t>
      </w:r>
      <w:r>
        <w:rPr>
          <w:color w:val="000000"/>
          <w:sz w:val="28"/>
          <w:szCs w:val="28"/>
        </w:rPr>
        <w:t>_________________</w:t>
      </w:r>
      <w:r>
        <w:rPr>
          <w:sz w:val="28"/>
          <w:szCs w:val="28"/>
        </w:rPr>
        <w:t>, действующего на основании ____________</w:t>
      </w:r>
    </w:p>
    <w:p w:rsidR="0027612E" w:rsidRPr="00F31679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  <w:r w:rsidRPr="007F4FB8">
        <w:rPr>
          <w:sz w:val="28"/>
          <w:szCs w:val="28"/>
        </w:rPr>
        <w:t>от</w:t>
      </w:r>
      <w:r w:rsidRPr="00376854">
        <w:rPr>
          <w:sz w:val="28"/>
          <w:szCs w:val="28"/>
          <w:u w:val="single"/>
        </w:rPr>
        <w:t xml:space="preserve">           </w:t>
      </w:r>
      <w:r w:rsidRPr="007F4FB8">
        <w:rPr>
          <w:sz w:val="28"/>
          <w:szCs w:val="28"/>
        </w:rPr>
        <w:t xml:space="preserve">г. № </w:t>
      </w:r>
      <w:r w:rsidRPr="00376854">
        <w:rPr>
          <w:sz w:val="28"/>
          <w:szCs w:val="28"/>
          <w:u w:val="single"/>
        </w:rPr>
        <w:t xml:space="preserve">          </w:t>
      </w:r>
      <w:r w:rsidRPr="007F4FB8">
        <w:rPr>
          <w:sz w:val="28"/>
          <w:szCs w:val="28"/>
        </w:rPr>
        <w:t xml:space="preserve">именуемое в дальнейшем «Сторона 1», </w:t>
      </w:r>
      <w:r w:rsidR="00FD2769" w:rsidRPr="007F4FB8">
        <w:rPr>
          <w:snapToGrid w:val="0"/>
          <w:sz w:val="28"/>
          <w:szCs w:val="28"/>
        </w:rPr>
        <w:t>с одной</w:t>
      </w:r>
      <w:r w:rsidRPr="007F4FB8">
        <w:rPr>
          <w:snapToGrid w:val="0"/>
          <w:sz w:val="28"/>
          <w:szCs w:val="28"/>
        </w:rPr>
        <w:t xml:space="preserve"> </w:t>
      </w:r>
      <w:r w:rsidR="00FD2769" w:rsidRPr="007F4FB8">
        <w:rPr>
          <w:snapToGrid w:val="0"/>
          <w:sz w:val="28"/>
          <w:szCs w:val="28"/>
        </w:rPr>
        <w:t xml:space="preserve">стороны, </w:t>
      </w:r>
      <w:r w:rsidR="00FD2769">
        <w:rPr>
          <w:snapToGrid w:val="0"/>
          <w:sz w:val="28"/>
          <w:szCs w:val="28"/>
        </w:rPr>
        <w:t>и</w:t>
      </w:r>
      <w:r>
        <w:rPr>
          <w:sz w:val="28"/>
          <w:szCs w:val="28"/>
        </w:rPr>
        <w:t xml:space="preserve"> _</w:t>
      </w:r>
      <w:r>
        <w:rPr>
          <w:color w:val="000000"/>
          <w:sz w:val="28"/>
          <w:szCs w:val="28"/>
        </w:rPr>
        <w:t>_________________</w:t>
      </w:r>
      <w:r w:rsidRPr="007F4FB8">
        <w:rPr>
          <w:snapToGrid w:val="0"/>
          <w:sz w:val="28"/>
          <w:szCs w:val="28"/>
        </w:rPr>
        <w:t>действующий на основании именуемый в дальнейшем «Сторона 2», с другой стороны, именуемые в дальнейшем «Стороны», заключили настоящий</w:t>
      </w:r>
      <w:r w:rsidRPr="00F31679">
        <w:rPr>
          <w:snapToGrid w:val="0"/>
          <w:sz w:val="28"/>
          <w:szCs w:val="28"/>
        </w:rPr>
        <w:t xml:space="preserve"> договор (далее – «Договор») о нижеследующем:</w:t>
      </w:r>
    </w:p>
    <w:p w:rsidR="0027612E" w:rsidRDefault="0027612E" w:rsidP="0027612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7612E" w:rsidRDefault="0027612E" w:rsidP="0027612E">
      <w:pPr>
        <w:widowControl w:val="0"/>
        <w:numPr>
          <w:ilvl w:val="0"/>
          <w:numId w:val="24"/>
        </w:numPr>
        <w:autoSpaceDE w:val="0"/>
        <w:autoSpaceDN w:val="0"/>
        <w:jc w:val="center"/>
        <w:rPr>
          <w:sz w:val="28"/>
          <w:szCs w:val="28"/>
        </w:rPr>
      </w:pPr>
      <w:r w:rsidRPr="000A1303">
        <w:rPr>
          <w:sz w:val="28"/>
          <w:szCs w:val="28"/>
        </w:rPr>
        <w:t>ПРЕДМЕТ ДОГОВОРА</w:t>
      </w:r>
    </w:p>
    <w:p w:rsidR="0027612E" w:rsidRPr="000A1303" w:rsidRDefault="0027612E" w:rsidP="0027612E">
      <w:pPr>
        <w:widowControl w:val="0"/>
        <w:autoSpaceDE w:val="0"/>
        <w:autoSpaceDN w:val="0"/>
        <w:ind w:left="1065"/>
        <w:rPr>
          <w:sz w:val="28"/>
          <w:szCs w:val="28"/>
        </w:rPr>
      </w:pPr>
    </w:p>
    <w:p w:rsidR="0027612E" w:rsidRPr="00C00000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  <w:u w:val="single"/>
        </w:rPr>
      </w:pPr>
      <w:r w:rsidRPr="000A1303">
        <w:rPr>
          <w:sz w:val="28"/>
          <w:szCs w:val="28"/>
        </w:rPr>
        <w:t xml:space="preserve">1.1. По  настоящему Договору </w:t>
      </w:r>
      <w:r>
        <w:rPr>
          <w:sz w:val="28"/>
          <w:szCs w:val="28"/>
        </w:rPr>
        <w:t>Сторона 1</w:t>
      </w:r>
      <w:r w:rsidRPr="000A1303">
        <w:rPr>
          <w:sz w:val="28"/>
          <w:szCs w:val="28"/>
        </w:rPr>
        <w:t xml:space="preserve"> предоставляет </w:t>
      </w:r>
      <w:r>
        <w:rPr>
          <w:sz w:val="28"/>
          <w:szCs w:val="28"/>
        </w:rPr>
        <w:t xml:space="preserve">Стороне 2 </w:t>
      </w:r>
      <w:r w:rsidRPr="000A1303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___________________________________________________________</w:t>
      </w:r>
    </w:p>
    <w:p w:rsidR="0027612E" w:rsidRDefault="0027612E" w:rsidP="0027612E">
      <w:pPr>
        <w:widowControl w:val="0"/>
        <w:autoSpaceDE w:val="0"/>
        <w:autoSpaceDN w:val="0"/>
        <w:ind w:firstLine="709"/>
        <w:jc w:val="center"/>
        <w:rPr>
          <w:sz w:val="24"/>
          <w:szCs w:val="24"/>
        </w:rPr>
      </w:pPr>
      <w:r w:rsidRPr="000A1303">
        <w:rPr>
          <w:sz w:val="24"/>
          <w:szCs w:val="24"/>
        </w:rPr>
        <w:t>(указывается основание заключения договора: протокол</w:t>
      </w:r>
      <w:r>
        <w:rPr>
          <w:sz w:val="24"/>
          <w:szCs w:val="24"/>
        </w:rPr>
        <w:t xml:space="preserve"> </w:t>
      </w:r>
      <w:r w:rsidRPr="000A1303">
        <w:rPr>
          <w:sz w:val="24"/>
          <w:szCs w:val="24"/>
        </w:rPr>
        <w:t xml:space="preserve"> рассмотрения заявок на </w:t>
      </w:r>
      <w:r>
        <w:rPr>
          <w:sz w:val="24"/>
          <w:szCs w:val="24"/>
        </w:rPr>
        <w:t xml:space="preserve"> </w:t>
      </w:r>
    </w:p>
    <w:p w:rsidR="0027612E" w:rsidRPr="000A1303" w:rsidRDefault="0027612E" w:rsidP="0027612E">
      <w:pPr>
        <w:widowControl w:val="0"/>
        <w:autoSpaceDE w:val="0"/>
        <w:autoSpaceDN w:val="0"/>
        <w:ind w:right="-141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A1303">
        <w:rPr>
          <w:sz w:val="24"/>
          <w:szCs w:val="24"/>
        </w:rPr>
        <w:t>участие в Конкурсе, протокол</w:t>
      </w:r>
      <w:r>
        <w:rPr>
          <w:sz w:val="24"/>
          <w:szCs w:val="24"/>
        </w:rPr>
        <w:t xml:space="preserve"> </w:t>
      </w:r>
      <w:r w:rsidRPr="000A1303">
        <w:rPr>
          <w:sz w:val="24"/>
          <w:szCs w:val="24"/>
        </w:rPr>
        <w:t xml:space="preserve">оценки и сопоставления заявок на участие в </w:t>
      </w:r>
      <w:r>
        <w:rPr>
          <w:sz w:val="24"/>
          <w:szCs w:val="24"/>
        </w:rPr>
        <w:t>К</w:t>
      </w:r>
      <w:r w:rsidRPr="000A1303">
        <w:rPr>
          <w:sz w:val="24"/>
          <w:szCs w:val="24"/>
        </w:rPr>
        <w:t>онкурсе)</w:t>
      </w:r>
    </w:p>
    <w:p w:rsidR="0027612E" w:rsidRDefault="0027612E" w:rsidP="0027612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A1303">
        <w:rPr>
          <w:sz w:val="28"/>
          <w:szCs w:val="28"/>
        </w:rPr>
        <w:t xml:space="preserve">право на  установку  и  эксплуатацию  рекламной конструкции в  соответствии  </w:t>
      </w:r>
      <w:r>
        <w:rPr>
          <w:sz w:val="28"/>
          <w:szCs w:val="28"/>
        </w:rPr>
        <w:t>с</w:t>
      </w:r>
      <w:r w:rsidRPr="000A1303">
        <w:rPr>
          <w:sz w:val="28"/>
          <w:szCs w:val="28"/>
        </w:rPr>
        <w:t xml:space="preserve">  постановлением  администрации</w:t>
      </w:r>
      <w:r>
        <w:rPr>
          <w:sz w:val="28"/>
          <w:szCs w:val="28"/>
        </w:rPr>
        <w:t xml:space="preserve"> Губкинского городского округа                          от </w:t>
      </w:r>
      <w:r w:rsidR="00FA69EF" w:rsidRPr="00FA69EF">
        <w:rPr>
          <w:sz w:val="28"/>
          <w:szCs w:val="28"/>
        </w:rPr>
        <w:t>16 ноября 2023 года № 1627-па «Об утверждении схемы размещения рекламных конструкций на территории Губкинского городского округа Белгородской области»</w:t>
      </w:r>
      <w:r w:rsidR="00FA69E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(тип и вид рекламной конструкции, размер рекламной поверхности – </w:t>
      </w:r>
      <w:r w:rsidR="00FA69E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, </w:t>
      </w:r>
      <w:r w:rsidR="00FD2769">
        <w:rPr>
          <w:sz w:val="28"/>
          <w:szCs w:val="28"/>
        </w:rPr>
        <w:t>(</w:t>
      </w:r>
      <w:r>
        <w:rPr>
          <w:sz w:val="28"/>
          <w:szCs w:val="28"/>
        </w:rPr>
        <w:t>количество сторон), по адресу:___________.</w:t>
      </w:r>
    </w:p>
    <w:p w:rsidR="0027612E" w:rsidRDefault="0027612E" w:rsidP="0027612E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Сторона 2 осуществляет установку и эксплуатацию рекламной конструкции в целях распространения наружной рекламы и информации в соответствии с условиями настоящего договора и действующим законодательством.</w:t>
      </w:r>
    </w:p>
    <w:p w:rsidR="0027612E" w:rsidRPr="00EB69E0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EB69E0">
        <w:rPr>
          <w:sz w:val="28"/>
          <w:szCs w:val="28"/>
        </w:rPr>
        <w:t xml:space="preserve">Сторона 2 </w:t>
      </w:r>
      <w:r>
        <w:rPr>
          <w:sz w:val="28"/>
          <w:szCs w:val="28"/>
        </w:rPr>
        <w:t>обеспечивает</w:t>
      </w:r>
      <w:r w:rsidRPr="00EB69E0">
        <w:rPr>
          <w:sz w:val="28"/>
          <w:szCs w:val="28"/>
        </w:rPr>
        <w:t xml:space="preserve"> соответствие</w:t>
      </w:r>
      <w:r>
        <w:rPr>
          <w:sz w:val="28"/>
          <w:szCs w:val="28"/>
        </w:rPr>
        <w:t>,</w:t>
      </w:r>
      <w:r w:rsidRPr="00EB69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устанавливаемой в соответствии с условиями настоящего договора  </w:t>
      </w:r>
      <w:r w:rsidRPr="00EB69E0">
        <w:rPr>
          <w:sz w:val="28"/>
          <w:szCs w:val="28"/>
        </w:rPr>
        <w:t>рекламной конструкции техническому заданию конкурса, техническим требованиям, предъявляемым к объектам данного типа, в соответствии с требованиями действующего законодательства и условиями настоящего Договора.</w:t>
      </w:r>
    </w:p>
    <w:p w:rsidR="0027612E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B69E0">
        <w:rPr>
          <w:sz w:val="28"/>
          <w:szCs w:val="28"/>
        </w:rPr>
        <w:t xml:space="preserve">Рекламные конструкции, место их непосредственной установки и порядок их установки, обслуживания и демонтажа должны соответствовать требованиям технических регламентов, ГОСТ Р 52044-2003 «Государственный стандарт Российской Федерации. 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</w:t>
      </w:r>
      <w:r>
        <w:rPr>
          <w:sz w:val="28"/>
          <w:szCs w:val="28"/>
        </w:rPr>
        <w:t>С</w:t>
      </w:r>
      <w:r w:rsidRPr="00EB69E0">
        <w:rPr>
          <w:sz w:val="28"/>
          <w:szCs w:val="28"/>
        </w:rPr>
        <w:t>хеме размещения рекламных конструкций.</w:t>
      </w:r>
    </w:p>
    <w:p w:rsidR="0027612E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0F4CC4">
        <w:rPr>
          <w:sz w:val="28"/>
          <w:szCs w:val="28"/>
        </w:rPr>
        <w:t>. Согласно конкурсным условиям, содержащимся в предложении победителя Конкурса, представленном им в составе его заяв</w:t>
      </w:r>
      <w:r>
        <w:rPr>
          <w:sz w:val="28"/>
          <w:szCs w:val="28"/>
        </w:rPr>
        <w:t>ления</w:t>
      </w:r>
      <w:r w:rsidRPr="000F4CC4">
        <w:rPr>
          <w:sz w:val="28"/>
          <w:szCs w:val="28"/>
        </w:rPr>
        <w:t xml:space="preserve"> на участие в конкурсе, рекламная конструкция должна обладать следующими дополнительными характеристиками: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67"/>
        <w:gridCol w:w="993"/>
      </w:tblGrid>
      <w:tr w:rsidR="0027612E" w:rsidRPr="0038598F" w:rsidTr="00977C71">
        <w:tc>
          <w:tcPr>
            <w:tcW w:w="8567" w:type="dxa"/>
            <w:shd w:val="clear" w:color="auto" w:fill="auto"/>
          </w:tcPr>
          <w:p w:rsidR="0027612E" w:rsidRDefault="0027612E" w:rsidP="00977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Ценовое предложение права заключения договора на установку и эксп</w:t>
            </w:r>
            <w:r>
              <w:rPr>
                <w:sz w:val="28"/>
                <w:szCs w:val="28"/>
              </w:rPr>
              <w:t xml:space="preserve">луатацию рекламной конструкции на территории </w:t>
            </w:r>
            <w:r w:rsidRPr="00F31679">
              <w:rPr>
                <w:sz w:val="28"/>
                <w:szCs w:val="28"/>
              </w:rPr>
              <w:t>Губкинского городского округа</w:t>
            </w:r>
            <w:r>
              <w:rPr>
                <w:sz w:val="28"/>
                <w:szCs w:val="28"/>
              </w:rPr>
              <w:t xml:space="preserve"> Белгородской области</w:t>
            </w:r>
          </w:p>
          <w:p w:rsidR="00E87062" w:rsidRPr="00F31679" w:rsidRDefault="00E87062" w:rsidP="00977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977C71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7612E" w:rsidRPr="0038598F" w:rsidTr="00977C71">
        <w:tc>
          <w:tcPr>
            <w:tcW w:w="856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 xml:space="preserve">Предложение по объему и сроку размещения социальной рекламы </w:t>
            </w:r>
            <w:r>
              <w:rPr>
                <w:sz w:val="28"/>
                <w:szCs w:val="28"/>
              </w:rPr>
              <w:t>на рекламной конструкции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977C71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7612E" w:rsidRPr="0038598F" w:rsidTr="00977C71">
        <w:tc>
          <w:tcPr>
            <w:tcW w:w="856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Предложение по способу распространения рекламной информации (изображения) и оборудования плоскости информационного поля рекламной конструкции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977C71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7612E" w:rsidRPr="0038598F" w:rsidTr="00977C71">
        <w:tc>
          <w:tcPr>
            <w:tcW w:w="856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Предложение по способу оформления рекламной конструкции элементами благоустройства (декоративными и (или) художественными элементами)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977C71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7612E" w:rsidRPr="0038598F" w:rsidTr="00977C71">
        <w:tc>
          <w:tcPr>
            <w:tcW w:w="856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обязанностей по оплате по ранее заключенным договорам на установку и эксплуатацию рекламных конструкций на территории Губкинского городского округа Белгородской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977C71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:rsidR="0027612E" w:rsidRDefault="0027612E" w:rsidP="0027612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27612E" w:rsidRPr="000F4CC4" w:rsidRDefault="0027612E" w:rsidP="0027612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4CC4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0F4CC4">
        <w:rPr>
          <w:sz w:val="28"/>
          <w:szCs w:val="28"/>
        </w:rPr>
        <w:t xml:space="preserve">. В </w:t>
      </w:r>
      <w:r w:rsidRPr="0027612E">
        <w:rPr>
          <w:sz w:val="28"/>
          <w:szCs w:val="28"/>
        </w:rPr>
        <w:t xml:space="preserve">соответствии с </w:t>
      </w:r>
      <w:hyperlink r:id="rId15" w:history="1">
        <w:r w:rsidRPr="0027612E">
          <w:rPr>
            <w:rStyle w:val="ab"/>
            <w:sz w:val="28"/>
            <w:szCs w:val="28"/>
          </w:rPr>
          <w:t>пунктом 7 статьи 448</w:t>
        </w:r>
      </w:hyperlink>
      <w:r w:rsidRPr="0027612E">
        <w:rPr>
          <w:sz w:val="28"/>
          <w:szCs w:val="28"/>
        </w:rPr>
        <w:t xml:space="preserve"> Гражданского</w:t>
      </w:r>
      <w:r w:rsidRPr="000F4CC4">
        <w:rPr>
          <w:sz w:val="28"/>
          <w:szCs w:val="28"/>
        </w:rPr>
        <w:t xml:space="preserve"> кодекса Российской Федерации передача прав и обязанностей по данному договору не допускается.</w:t>
      </w:r>
    </w:p>
    <w:p w:rsidR="0027612E" w:rsidRDefault="0027612E" w:rsidP="0027612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7612E" w:rsidRPr="000F4CC4" w:rsidRDefault="0027612E" w:rsidP="0027612E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0F4CC4">
        <w:rPr>
          <w:sz w:val="28"/>
          <w:szCs w:val="28"/>
        </w:rPr>
        <w:t>.</w:t>
      </w:r>
      <w:r w:rsidRPr="000F4CC4">
        <w:rPr>
          <w:sz w:val="28"/>
          <w:szCs w:val="28"/>
        </w:rPr>
        <w:tab/>
        <w:t>СРОК ДЕЙСТВИЯ ДОГОВОРА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4CC4">
        <w:rPr>
          <w:sz w:val="28"/>
          <w:szCs w:val="28"/>
        </w:rPr>
        <w:t xml:space="preserve">2.1. Договор заключается сроком на ___ лет, с </w:t>
      </w:r>
      <w:r>
        <w:rPr>
          <w:sz w:val="28"/>
          <w:szCs w:val="28"/>
        </w:rPr>
        <w:t>«__»</w:t>
      </w:r>
      <w:r w:rsidRPr="000F4CC4">
        <w:rPr>
          <w:sz w:val="28"/>
          <w:szCs w:val="28"/>
        </w:rPr>
        <w:t xml:space="preserve">_________ 20__ г. по </w:t>
      </w:r>
      <w:r>
        <w:rPr>
          <w:sz w:val="28"/>
          <w:szCs w:val="28"/>
        </w:rPr>
        <w:t>«__»</w:t>
      </w:r>
      <w:r w:rsidRPr="000F4CC4">
        <w:rPr>
          <w:sz w:val="28"/>
          <w:szCs w:val="28"/>
        </w:rPr>
        <w:t xml:space="preserve"> ________ 20___ г., вступает в силу с даты его подписания двумя сторонами и прекращается по истечении его срока.</w:t>
      </w:r>
    </w:p>
    <w:p w:rsidR="0027612E" w:rsidRDefault="0027612E" w:rsidP="0027612E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2.2. </w:t>
      </w:r>
      <w:r w:rsidRPr="000F4CC4">
        <w:rPr>
          <w:sz w:val="28"/>
          <w:szCs w:val="28"/>
        </w:rPr>
        <w:t>Настоящий Договор не может быть пролонгирован на новый срок.</w:t>
      </w:r>
    </w:p>
    <w:p w:rsidR="0027612E" w:rsidRPr="0038598F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38598F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38598F">
        <w:rPr>
          <w:sz w:val="28"/>
          <w:szCs w:val="28"/>
        </w:rPr>
        <w:t>. Не установка рекламной конструкции либо отсутствие информации на рекламной конструкции не освобождает Пользователя от оплаты по Договору.</w:t>
      </w:r>
    </w:p>
    <w:p w:rsidR="0027612E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38598F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38598F">
        <w:rPr>
          <w:sz w:val="28"/>
          <w:szCs w:val="28"/>
        </w:rPr>
        <w:t>. Окончание срока действия настоящего Договора не освобождает Стороны от ответственности за его нарушение и исполнение взятых на себя обязательств.</w:t>
      </w:r>
    </w:p>
    <w:p w:rsidR="0027612E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E87062" w:rsidRPr="000F4CC4" w:rsidRDefault="00E87062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27612E" w:rsidRPr="000F4CC4" w:rsidRDefault="0027612E" w:rsidP="0027612E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0F4CC4">
        <w:rPr>
          <w:sz w:val="28"/>
          <w:szCs w:val="28"/>
        </w:rPr>
        <w:t>.</w:t>
      </w:r>
      <w:r w:rsidRPr="000F4CC4">
        <w:rPr>
          <w:sz w:val="28"/>
          <w:szCs w:val="28"/>
        </w:rPr>
        <w:tab/>
        <w:t>ПЛАТЕЖИ И РАСЧЕТЫ ПО ДОГОВОРУ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4CC4">
        <w:rPr>
          <w:sz w:val="28"/>
          <w:szCs w:val="28"/>
        </w:rPr>
        <w:t>3.1. Размер годовой платы за установку и эксплуатацию рекламной конструкции, расположенной по адресу: _____________, составляет _______ (___________________) руб. __ коп.</w:t>
      </w:r>
      <w:r w:rsidRPr="0038598F">
        <w:t xml:space="preserve"> 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4CC4">
        <w:rPr>
          <w:sz w:val="28"/>
          <w:szCs w:val="28"/>
        </w:rPr>
        <w:t xml:space="preserve">3.2. Ежемесячная плата </w:t>
      </w:r>
      <w:r>
        <w:rPr>
          <w:sz w:val="28"/>
          <w:szCs w:val="28"/>
        </w:rPr>
        <w:t xml:space="preserve">в размере ________(____________) руб. __коп. </w:t>
      </w:r>
      <w:r w:rsidRPr="000F4CC4">
        <w:rPr>
          <w:sz w:val="28"/>
          <w:szCs w:val="28"/>
        </w:rPr>
        <w:t>без учета НДС перечисляется Стороной 2 до 10 числа текущего месяца на следующие реквизиты Стороны 1:</w:t>
      </w:r>
      <w:r>
        <w:rPr>
          <w:sz w:val="28"/>
          <w:szCs w:val="28"/>
        </w:rPr>
        <w:t xml:space="preserve"> </w:t>
      </w:r>
      <w:r w:rsidRPr="000F4CC4">
        <w:rPr>
          <w:sz w:val="28"/>
          <w:szCs w:val="28"/>
        </w:rPr>
        <w:t xml:space="preserve">расчетный счет </w:t>
      </w:r>
      <w:r>
        <w:rPr>
          <w:sz w:val="28"/>
          <w:szCs w:val="28"/>
        </w:rPr>
        <w:t>0</w:t>
      </w:r>
      <w:r w:rsidRPr="000F4CC4">
        <w:rPr>
          <w:sz w:val="28"/>
          <w:szCs w:val="28"/>
        </w:rPr>
        <w:t xml:space="preserve">3100643000000012600     ОТДЕЛЕНИЕ БЕЛГОРОД БАНКА РОССИИ//УФК по Белгородской области г. </w:t>
      </w:r>
      <w:r w:rsidRPr="000F4CC4">
        <w:rPr>
          <w:sz w:val="28"/>
          <w:szCs w:val="28"/>
        </w:rPr>
        <w:lastRenderedPageBreak/>
        <w:t>Белгород,</w:t>
      </w:r>
      <w:r>
        <w:rPr>
          <w:sz w:val="28"/>
          <w:szCs w:val="28"/>
        </w:rPr>
        <w:t xml:space="preserve"> </w:t>
      </w:r>
      <w:r w:rsidRPr="000F4CC4">
        <w:rPr>
          <w:sz w:val="28"/>
          <w:szCs w:val="28"/>
        </w:rPr>
        <w:t xml:space="preserve">к/сч   (ЕКС)   40102810745370000018,   ИНН  3127004107,  </w:t>
      </w:r>
      <w:r>
        <w:rPr>
          <w:sz w:val="28"/>
          <w:szCs w:val="28"/>
        </w:rPr>
        <w:t xml:space="preserve">                </w:t>
      </w:r>
      <w:r w:rsidRPr="000F4CC4">
        <w:rPr>
          <w:sz w:val="28"/>
          <w:szCs w:val="28"/>
        </w:rPr>
        <w:t xml:space="preserve"> БИК    011403102,    УФК  по Белгородской области (комитет по управлению муниципальной собственностью администрации Губкинского городского округа), лицевой счет 04263005150, код бюджетной классификации 86011105074040000120, КПП 312701001, ОКТМО 14730000.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4CC4">
        <w:rPr>
          <w:sz w:val="28"/>
          <w:szCs w:val="28"/>
        </w:rPr>
        <w:t>3.3. НДС самостоятельно начисляется и перечисляется Стороной 2 в федеральный бюджет.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4CC4">
        <w:rPr>
          <w:sz w:val="28"/>
          <w:szCs w:val="28"/>
        </w:rPr>
        <w:t>3.4. Датой исполнения Стороной 2 обязательств по внесению платы является дата поступления денежных средств на расчетный счет, указанный в п. 3.2. настоящего Договора.</w:t>
      </w:r>
    </w:p>
    <w:p w:rsidR="0027612E" w:rsidRDefault="0027612E" w:rsidP="0027612E">
      <w:pPr>
        <w:pStyle w:val="ConsPlusNormal"/>
        <w:jc w:val="both"/>
      </w:pPr>
    </w:p>
    <w:p w:rsidR="0027612E" w:rsidRDefault="00E87062" w:rsidP="00276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 ОБЯЗАННОСТИ СТОРОН</w:t>
      </w:r>
    </w:p>
    <w:p w:rsidR="00E87062" w:rsidRPr="00307F80" w:rsidRDefault="00E87062" w:rsidP="00276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.1. Сторона 1 имеет право: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.1.1. Контролировать выполнение Стороной 2 обязательств по настоящему Договору.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.1.</w:t>
      </w:r>
      <w:r w:rsidR="0027612E">
        <w:rPr>
          <w:rFonts w:ascii="Times New Roman" w:hAnsi="Times New Roman" w:cs="Times New Roman"/>
          <w:sz w:val="28"/>
          <w:szCs w:val="28"/>
        </w:rPr>
        <w:t>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 Требовать от </w:t>
      </w:r>
      <w:r w:rsidR="0027612E">
        <w:rPr>
          <w:rFonts w:ascii="Times New Roman" w:hAnsi="Times New Roman" w:cs="Times New Roman"/>
          <w:sz w:val="28"/>
          <w:szCs w:val="28"/>
        </w:rPr>
        <w:t>Стороны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возмещения убытков, причиненных ухудшением состояния и качественных характеристик мест размещения.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.1.</w:t>
      </w:r>
      <w:r w:rsidR="0027612E">
        <w:rPr>
          <w:rFonts w:ascii="Times New Roman" w:hAnsi="Times New Roman" w:cs="Times New Roman"/>
          <w:sz w:val="28"/>
          <w:szCs w:val="28"/>
        </w:rPr>
        <w:t>3</w:t>
      </w:r>
      <w:r w:rsidR="0027612E" w:rsidRPr="00307F80">
        <w:rPr>
          <w:rFonts w:ascii="Times New Roman" w:hAnsi="Times New Roman" w:cs="Times New Roman"/>
          <w:sz w:val="28"/>
          <w:szCs w:val="28"/>
        </w:rPr>
        <w:t>. Иные права, вытекающие из настоящего Договора и предусмотренные действующим законодательством.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27612E">
        <w:rPr>
          <w:rFonts w:ascii="Times New Roman" w:hAnsi="Times New Roman" w:cs="Times New Roman"/>
          <w:sz w:val="28"/>
          <w:szCs w:val="28"/>
        </w:rPr>
        <w:t>а</w:t>
      </w:r>
      <w:r w:rsidR="0027612E" w:rsidRPr="00307F80">
        <w:rPr>
          <w:rFonts w:ascii="Times New Roman" w:hAnsi="Times New Roman" w:cs="Times New Roman"/>
          <w:sz w:val="28"/>
          <w:szCs w:val="28"/>
        </w:rPr>
        <w:t>: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.2.1. Обеспечить соблюдение условий установки и размещения рекламной конструкции, указанных в п</w:t>
      </w:r>
      <w:r w:rsidR="0027612E">
        <w:rPr>
          <w:rFonts w:ascii="Times New Roman" w:hAnsi="Times New Roman" w:cs="Times New Roman"/>
          <w:sz w:val="28"/>
          <w:szCs w:val="28"/>
        </w:rPr>
        <w:t>унктах 1.1, 1.2, 1.3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настоящего Договора, с соблюдением условий настоящего Договора и требований нормативных правовых актов, регулирующих установку и эксплуатацию рекламных конструкций.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.2.2. Осуществлять монтаж рекламной конструкции только после получения разрешения на установку и эксплуатацию рекламной конструкции.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.2.3. Установить рекламную конструкцию с размещением на ней соответствующей рекламы (информации) в течение </w:t>
      </w:r>
      <w:r w:rsidR="0027612E">
        <w:rPr>
          <w:rFonts w:ascii="Times New Roman" w:hAnsi="Times New Roman" w:cs="Times New Roman"/>
          <w:sz w:val="28"/>
          <w:szCs w:val="28"/>
        </w:rPr>
        <w:t>30 дней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со дня выдачи разрешения.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.2.4. В день окончания монтажа в письменной форме оповестить </w:t>
      </w:r>
      <w:r w:rsidR="0027612E">
        <w:rPr>
          <w:rFonts w:ascii="Times New Roman" w:hAnsi="Times New Roman" w:cs="Times New Roman"/>
          <w:sz w:val="28"/>
          <w:szCs w:val="28"/>
        </w:rPr>
        <w:t>Сторону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об окончании работ по установке рекламной конструкции.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.2.5. Использовать рекламную конструкцию в целях распространения наружной рекламы согласно разрешению на установку рекламной конструкции. В случае если рекламное поле не используется, </w:t>
      </w:r>
      <w:r w:rsidR="0027612E">
        <w:rPr>
          <w:rFonts w:ascii="Times New Roman" w:hAnsi="Times New Roman" w:cs="Times New Roman"/>
          <w:sz w:val="28"/>
          <w:szCs w:val="28"/>
        </w:rPr>
        <w:t xml:space="preserve">Сторона 2 обязана заполнить </w:t>
      </w:r>
      <w:r w:rsidR="0027612E" w:rsidRPr="00307F80">
        <w:rPr>
          <w:rFonts w:ascii="Times New Roman" w:hAnsi="Times New Roman" w:cs="Times New Roman"/>
          <w:sz w:val="28"/>
          <w:szCs w:val="28"/>
        </w:rPr>
        <w:t>его социальной рекламой. Рекламная конструкция не может эксплуатироваться без размещенного на ней изображения.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.2.6. Размещать на рекламной конструкции социальную рекламу (информацию) в соответствии с </w:t>
      </w:r>
      <w:r w:rsidR="0027612E" w:rsidRPr="001356F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6" w:history="1">
        <w:r w:rsidR="0027612E" w:rsidRPr="001356F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27612E" w:rsidRPr="001356FF">
        <w:rPr>
          <w:rFonts w:ascii="Times New Roman" w:hAnsi="Times New Roman" w:cs="Times New Roman"/>
          <w:sz w:val="28"/>
          <w:szCs w:val="28"/>
        </w:rPr>
        <w:t xml:space="preserve"> от </w:t>
      </w:r>
      <w:r w:rsidR="0027612E" w:rsidRPr="00307F80">
        <w:rPr>
          <w:rFonts w:ascii="Times New Roman" w:hAnsi="Times New Roman" w:cs="Times New Roman"/>
          <w:sz w:val="28"/>
          <w:szCs w:val="28"/>
        </w:rPr>
        <w:t>13 марта 2006 года</w:t>
      </w:r>
      <w:r w:rsidR="001356FF">
        <w:rPr>
          <w:rFonts w:ascii="Times New Roman" w:hAnsi="Times New Roman" w:cs="Times New Roman"/>
          <w:sz w:val="28"/>
          <w:szCs w:val="28"/>
        </w:rPr>
        <w:t xml:space="preserve">  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</w:t>
      </w:r>
      <w:r w:rsidR="0027612E">
        <w:rPr>
          <w:rFonts w:ascii="Times New Roman" w:hAnsi="Times New Roman" w:cs="Times New Roman"/>
          <w:sz w:val="28"/>
          <w:szCs w:val="28"/>
        </w:rPr>
        <w:t>№ 38-ФЗ «</w:t>
      </w:r>
      <w:r w:rsidR="0027612E" w:rsidRPr="00307F80">
        <w:rPr>
          <w:rFonts w:ascii="Times New Roman" w:hAnsi="Times New Roman" w:cs="Times New Roman"/>
          <w:sz w:val="28"/>
          <w:szCs w:val="28"/>
        </w:rPr>
        <w:t>О рекламе</w:t>
      </w:r>
      <w:r w:rsidR="0027612E">
        <w:rPr>
          <w:rFonts w:ascii="Times New Roman" w:hAnsi="Times New Roman" w:cs="Times New Roman"/>
          <w:sz w:val="28"/>
          <w:szCs w:val="28"/>
        </w:rPr>
        <w:t>»</w:t>
      </w:r>
      <w:r w:rsidR="0027612E" w:rsidRPr="00307F80">
        <w:rPr>
          <w:rFonts w:ascii="Times New Roman" w:hAnsi="Times New Roman" w:cs="Times New Roman"/>
          <w:sz w:val="28"/>
          <w:szCs w:val="28"/>
        </w:rPr>
        <w:t>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.2.7. Размещать социальную рекламу в объеме не менее ______% годового объема распространяемой рекламы.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</w:t>
      </w:r>
      <w:r w:rsidR="0027612E">
        <w:rPr>
          <w:rFonts w:ascii="Times New Roman" w:hAnsi="Times New Roman" w:cs="Times New Roman"/>
          <w:sz w:val="28"/>
          <w:szCs w:val="28"/>
        </w:rPr>
        <w:t>8. В случае обнаружения Стороной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изменений, искажающих первоначальный вид места размещения, таковые должны быть ликвидированы </w:t>
      </w:r>
      <w:r w:rsidR="0027612E">
        <w:rPr>
          <w:rFonts w:ascii="Times New Roman" w:hAnsi="Times New Roman" w:cs="Times New Roman"/>
          <w:sz w:val="28"/>
          <w:szCs w:val="28"/>
        </w:rPr>
        <w:lastRenderedPageBreak/>
        <w:t>Стороной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, а место размещения приведено в прежний вид за его счет в срок, определяемый односторонним предписанием </w:t>
      </w:r>
      <w:r w:rsidR="0027612E">
        <w:rPr>
          <w:rFonts w:ascii="Times New Roman" w:hAnsi="Times New Roman" w:cs="Times New Roman"/>
          <w:sz w:val="28"/>
          <w:szCs w:val="28"/>
        </w:rPr>
        <w:t>Стороны 1</w:t>
      </w:r>
      <w:r w:rsidR="0027612E" w:rsidRPr="00307F80">
        <w:rPr>
          <w:rFonts w:ascii="Times New Roman" w:hAnsi="Times New Roman" w:cs="Times New Roman"/>
          <w:sz w:val="28"/>
          <w:szCs w:val="28"/>
        </w:rPr>
        <w:t>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>
        <w:rPr>
          <w:rFonts w:ascii="Times New Roman" w:hAnsi="Times New Roman" w:cs="Times New Roman"/>
          <w:sz w:val="28"/>
          <w:szCs w:val="28"/>
        </w:rPr>
        <w:t>.2.9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 Письменно сообщить </w:t>
      </w:r>
      <w:r w:rsidR="0027612E">
        <w:rPr>
          <w:rFonts w:ascii="Times New Roman" w:hAnsi="Times New Roman" w:cs="Times New Roman"/>
          <w:sz w:val="28"/>
          <w:szCs w:val="28"/>
        </w:rPr>
        <w:t>Стороне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не позднее чем за один месяц о предстоящем демонтаже рекламной конструкции как в связи с окончанием срока действия Договора, так и при досрочном его расторжении.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.2.1</w:t>
      </w:r>
      <w:r w:rsidR="0027612E">
        <w:rPr>
          <w:rFonts w:ascii="Times New Roman" w:hAnsi="Times New Roman" w:cs="Times New Roman"/>
          <w:sz w:val="28"/>
          <w:szCs w:val="28"/>
        </w:rPr>
        <w:t>0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 Не передавать право на установку и эксплуатацию рекламной конструкции и обязанности по Договору другому лицу (перенаем), в безвозмездное пользование, а также не отдавать права на установку и эксплуатацию рекламной конструкции в залог и вносить их в качестве вклада в уставной капитал хозяйственных обществ, производить иные действия, которые могут повлечь за собой отчуждение муниципальной собственности.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не имеет права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лично, если иное не установлено в соответствии с законом.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.2.1</w:t>
      </w:r>
      <w:r w:rsidR="0027612E">
        <w:rPr>
          <w:rFonts w:ascii="Times New Roman" w:hAnsi="Times New Roman" w:cs="Times New Roman"/>
          <w:sz w:val="28"/>
          <w:szCs w:val="28"/>
        </w:rPr>
        <w:t>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 Контролировать техническое состояние рекламной конструкции и своевременно осуществлять ее ремонт, окраску, мойку, очистку от объявлений, а также уборку прилегающей территории в радиусе </w:t>
      </w:r>
      <w:r w:rsidR="0027612E">
        <w:rPr>
          <w:rFonts w:ascii="Times New Roman" w:hAnsi="Times New Roman" w:cs="Times New Roman"/>
          <w:sz w:val="28"/>
          <w:szCs w:val="28"/>
        </w:rPr>
        <w:t>10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.2.1</w:t>
      </w:r>
      <w:r w:rsidR="0027612E">
        <w:rPr>
          <w:rFonts w:ascii="Times New Roman" w:hAnsi="Times New Roman" w:cs="Times New Roman"/>
          <w:sz w:val="28"/>
          <w:szCs w:val="28"/>
        </w:rPr>
        <w:t>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 В случае непринятия </w:t>
      </w:r>
      <w:r w:rsidR="0027612E">
        <w:rPr>
          <w:rFonts w:ascii="Times New Roman" w:hAnsi="Times New Roman" w:cs="Times New Roman"/>
          <w:sz w:val="28"/>
          <w:szCs w:val="28"/>
        </w:rPr>
        <w:t>Стороной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своевременных и необходимых мер по поддержанию рекламной конструкции в исправном инженерно-техническом состоянии, повлекшем за собой причинение ущерба </w:t>
      </w:r>
      <w:r w:rsidR="0027612E">
        <w:rPr>
          <w:rFonts w:ascii="Times New Roman" w:hAnsi="Times New Roman" w:cs="Times New Roman"/>
          <w:sz w:val="28"/>
          <w:szCs w:val="28"/>
        </w:rPr>
        <w:t>Стороне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, а также причинение ущерба третьим лицам, </w:t>
      </w:r>
      <w:r w:rsidR="0027612E">
        <w:rPr>
          <w:rFonts w:ascii="Times New Roman" w:hAnsi="Times New Roman" w:cs="Times New Roman"/>
          <w:sz w:val="28"/>
          <w:szCs w:val="28"/>
        </w:rPr>
        <w:t xml:space="preserve">Сторона 2 </w:t>
      </w:r>
      <w:r w:rsidR="0027612E" w:rsidRPr="00307F80">
        <w:rPr>
          <w:rFonts w:ascii="Times New Roman" w:hAnsi="Times New Roman" w:cs="Times New Roman"/>
          <w:sz w:val="28"/>
          <w:szCs w:val="28"/>
        </w:rPr>
        <w:t>возмещает ущерб в полном объеме согласно установленному действующим законодательством порядку.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>
        <w:rPr>
          <w:rFonts w:ascii="Times New Roman" w:hAnsi="Times New Roman" w:cs="Times New Roman"/>
          <w:sz w:val="28"/>
          <w:szCs w:val="28"/>
        </w:rPr>
        <w:t>.2.13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 Обеспечивать представителям </w:t>
      </w:r>
      <w:r w:rsidR="0027612E">
        <w:rPr>
          <w:rFonts w:ascii="Times New Roman" w:hAnsi="Times New Roman" w:cs="Times New Roman"/>
          <w:sz w:val="28"/>
          <w:szCs w:val="28"/>
        </w:rPr>
        <w:t>Стороны 1</w:t>
      </w:r>
      <w:r w:rsidR="0027612E" w:rsidRPr="00307F80">
        <w:rPr>
          <w:rFonts w:ascii="Times New Roman" w:hAnsi="Times New Roman" w:cs="Times New Roman"/>
          <w:sz w:val="28"/>
          <w:szCs w:val="28"/>
        </w:rPr>
        <w:t>, служб жилищно-коммунальных хозяйств, специализированных организаций, осуществляющих снабжение энергетическими и другими ресурсами, беспрепятственный доступ к рекламной конструкции.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.2.1</w:t>
      </w:r>
      <w:r w:rsidR="0027612E"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 При истечении срока действия настоящего Договора, а также при его досрочном расторжении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27612E">
        <w:rPr>
          <w:rFonts w:ascii="Times New Roman" w:hAnsi="Times New Roman" w:cs="Times New Roman"/>
          <w:sz w:val="28"/>
          <w:szCs w:val="28"/>
        </w:rPr>
        <w:t>а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в течение 10 дней с момента расторжения (истечения срока действия) Договора обеспечить демонтаж и вывоз рекламной конструкции за свой счет и своими силами, а также сдать </w:t>
      </w:r>
      <w:r w:rsidR="0027612E">
        <w:rPr>
          <w:rFonts w:ascii="Times New Roman" w:hAnsi="Times New Roman" w:cs="Times New Roman"/>
          <w:sz w:val="28"/>
          <w:szCs w:val="28"/>
        </w:rPr>
        <w:t>Стороне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место размещения в том состоянии, в котором его получил, передав, в том числе все произведенные неотделимые улучшения без возмещения их стоимости, если даже улучшения были произведены с согласия </w:t>
      </w:r>
      <w:r w:rsidR="0027612E">
        <w:rPr>
          <w:rFonts w:ascii="Times New Roman" w:hAnsi="Times New Roman" w:cs="Times New Roman"/>
          <w:sz w:val="28"/>
          <w:szCs w:val="28"/>
        </w:rPr>
        <w:t>Стороны 1</w:t>
      </w:r>
      <w:r w:rsidR="0027612E" w:rsidRPr="00307F80">
        <w:rPr>
          <w:rFonts w:ascii="Times New Roman" w:hAnsi="Times New Roman" w:cs="Times New Roman"/>
          <w:sz w:val="28"/>
          <w:szCs w:val="28"/>
        </w:rPr>
        <w:t>.</w:t>
      </w:r>
    </w:p>
    <w:p w:rsidR="0027612E" w:rsidRPr="00307F80" w:rsidRDefault="0027612E" w:rsidP="002761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307F80" w:rsidRDefault="00E87062" w:rsidP="00276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612E" w:rsidRPr="00307F80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612E" w:rsidRPr="00307F80">
        <w:rPr>
          <w:rFonts w:ascii="Times New Roman" w:hAnsi="Times New Roman" w:cs="Times New Roman"/>
          <w:sz w:val="28"/>
          <w:szCs w:val="28"/>
        </w:rPr>
        <w:t>.1. Стороны несут ответственность в соответствии с действующим законодательством Российской Федерации за неисполнение или ненадлежащее исполнение обязательств по настоящему Договору.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 </w:t>
      </w:r>
      <w:r w:rsidR="0027612E">
        <w:rPr>
          <w:rFonts w:ascii="Times New Roman" w:hAnsi="Times New Roman" w:cs="Times New Roman"/>
          <w:sz w:val="28"/>
          <w:szCs w:val="28"/>
        </w:rPr>
        <w:t xml:space="preserve">Сторона 1 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не отвечает за недостатки, которые были им оговорены при заключении Договора или были заранее известны </w:t>
      </w:r>
      <w:r w:rsidR="0027612E">
        <w:rPr>
          <w:rFonts w:ascii="Times New Roman" w:hAnsi="Times New Roman" w:cs="Times New Roman"/>
          <w:sz w:val="28"/>
          <w:szCs w:val="28"/>
        </w:rPr>
        <w:t>Стороне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либо должны были быть обнаружены </w:t>
      </w:r>
      <w:r w:rsidR="0027612E">
        <w:rPr>
          <w:rFonts w:ascii="Times New Roman" w:hAnsi="Times New Roman" w:cs="Times New Roman"/>
          <w:sz w:val="28"/>
          <w:szCs w:val="28"/>
        </w:rPr>
        <w:t>Стороной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во время осмотра места размещения или проверки его исправности при заключении настоящего Договора или передаче.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.3.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несет установленную действующим законодательством Российской Федерации ответственность за ущерб, причиненный физическим и юридическим лицам в результате необеспечения безопасности рекламной конструкции.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.4. В случае если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не демонтирует рекламную конструкцию и (или) не приведет рекламное место в первоначальное состояние либо несвоевременно осуществит указанные действия, </w:t>
      </w:r>
      <w:r w:rsidR="0027612E">
        <w:rPr>
          <w:rFonts w:ascii="Times New Roman" w:hAnsi="Times New Roman" w:cs="Times New Roman"/>
          <w:sz w:val="28"/>
          <w:szCs w:val="28"/>
        </w:rPr>
        <w:t xml:space="preserve">Сторона 2 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оплачивает плату по Договору исходя из цены Договора за фактические дни использования.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.5. При расторжении договора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не освобождается от наложенных штрафных санкций.</w:t>
      </w:r>
    </w:p>
    <w:p w:rsidR="0027612E" w:rsidRPr="00307F80" w:rsidRDefault="0027612E" w:rsidP="002761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307F80" w:rsidRDefault="00E87062" w:rsidP="00276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>. ПОРЯДОК ИЗМЕНЕНИЯ И РАСТОРЖЕНИЯ ДОГОВОРА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.1. </w:t>
      </w:r>
      <w:r w:rsidR="0027612E">
        <w:rPr>
          <w:rFonts w:ascii="Times New Roman" w:hAnsi="Times New Roman" w:cs="Times New Roman"/>
          <w:sz w:val="28"/>
          <w:szCs w:val="28"/>
        </w:rPr>
        <w:t>Сторона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имеет право в одностороннем порядке без обращения в суд досрочно отказаться от исполнения своих обязательств по настоящему Договору, направив </w:t>
      </w:r>
      <w:r w:rsidR="0027612E">
        <w:rPr>
          <w:rFonts w:ascii="Times New Roman" w:hAnsi="Times New Roman" w:cs="Times New Roman"/>
          <w:sz w:val="28"/>
          <w:szCs w:val="28"/>
        </w:rPr>
        <w:t>Стороне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не менее чем на 30 (тридцать) календарных дней уведомление о расторжении договора, а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27612E">
        <w:rPr>
          <w:rFonts w:ascii="Times New Roman" w:hAnsi="Times New Roman" w:cs="Times New Roman"/>
          <w:sz w:val="28"/>
          <w:szCs w:val="28"/>
        </w:rPr>
        <w:t>а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освободить место размещения от рекламной конструкции и передать его </w:t>
      </w:r>
      <w:r w:rsidR="0027612E">
        <w:rPr>
          <w:rFonts w:ascii="Times New Roman" w:hAnsi="Times New Roman" w:cs="Times New Roman"/>
          <w:sz w:val="28"/>
          <w:szCs w:val="28"/>
        </w:rPr>
        <w:t>Стороне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>.1.1. В целях обеспечения муниципальных нужд;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.1.2. Если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использует место размещения не в соответствии с настоящим договором;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.1.3. В случае аннулирования разрешения на установку и эксплуатацию рекламной конструкции, полученного </w:t>
      </w:r>
      <w:r w:rsidR="0027612E">
        <w:rPr>
          <w:rFonts w:ascii="Times New Roman" w:hAnsi="Times New Roman" w:cs="Times New Roman"/>
          <w:sz w:val="28"/>
          <w:szCs w:val="28"/>
        </w:rPr>
        <w:t>Стороной 2</w:t>
      </w:r>
      <w:r w:rsidR="0027612E" w:rsidRPr="00307F80">
        <w:rPr>
          <w:rFonts w:ascii="Times New Roman" w:hAnsi="Times New Roman" w:cs="Times New Roman"/>
          <w:sz w:val="28"/>
          <w:szCs w:val="28"/>
        </w:rPr>
        <w:t>;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.1.4. В случае невыполнения </w:t>
      </w:r>
      <w:r w:rsidR="0027612E">
        <w:rPr>
          <w:rFonts w:ascii="Times New Roman" w:hAnsi="Times New Roman" w:cs="Times New Roman"/>
          <w:sz w:val="28"/>
          <w:szCs w:val="28"/>
        </w:rPr>
        <w:t>Стороной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требований, указанных в подпунктах </w:t>
      </w:r>
      <w:r w:rsidR="00CA7FDC"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.2.1 - </w:t>
      </w:r>
      <w:r w:rsidR="00CA7FDC"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.2.1</w:t>
      </w:r>
      <w:r w:rsidR="0027612E">
        <w:rPr>
          <w:rFonts w:ascii="Times New Roman" w:hAnsi="Times New Roman" w:cs="Times New Roman"/>
          <w:sz w:val="28"/>
          <w:szCs w:val="28"/>
        </w:rPr>
        <w:t>3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настоящего Договора;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>.1.5. По иным основаниям, предусмотренным законодательством Российской Федерации.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В слу</w:t>
      </w:r>
      <w:r w:rsidR="00CA7FDC">
        <w:rPr>
          <w:rFonts w:ascii="Times New Roman" w:hAnsi="Times New Roman" w:cs="Times New Roman"/>
          <w:sz w:val="28"/>
          <w:szCs w:val="28"/>
        </w:rPr>
        <w:t>чаях, предусмотренных пунктами 6</w:t>
      </w:r>
      <w:r w:rsidRPr="00307F80">
        <w:rPr>
          <w:rFonts w:ascii="Times New Roman" w:hAnsi="Times New Roman" w:cs="Times New Roman"/>
          <w:sz w:val="28"/>
          <w:szCs w:val="28"/>
        </w:rPr>
        <w:t xml:space="preserve">.1.2 - </w:t>
      </w:r>
      <w:r w:rsidR="00CA7FDC">
        <w:rPr>
          <w:rFonts w:ascii="Times New Roman" w:hAnsi="Times New Roman" w:cs="Times New Roman"/>
          <w:sz w:val="28"/>
          <w:szCs w:val="28"/>
        </w:rPr>
        <w:t>6</w:t>
      </w:r>
      <w:r w:rsidRPr="00307F80">
        <w:rPr>
          <w:rFonts w:ascii="Times New Roman" w:hAnsi="Times New Roman" w:cs="Times New Roman"/>
          <w:sz w:val="28"/>
          <w:szCs w:val="28"/>
        </w:rPr>
        <w:t>.1.4 настоящего договора, денежные средства, перечисленные в качестве оплаты права заключения договора, возврату не подлежат.</w:t>
      </w:r>
    </w:p>
    <w:p w:rsidR="0027612E" w:rsidRPr="00307F80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имеет право досрочно расторгнуть настоящий Договор, направив не менее чем за 30 (тридцать) календарных дней уведомление </w:t>
      </w:r>
      <w:r w:rsidR="0027612E">
        <w:rPr>
          <w:rFonts w:ascii="Times New Roman" w:hAnsi="Times New Roman" w:cs="Times New Roman"/>
          <w:sz w:val="28"/>
          <w:szCs w:val="28"/>
        </w:rPr>
        <w:t>Стороне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 намерении расторгнуть Договор, с указанием причины расторжения.</w:t>
      </w:r>
    </w:p>
    <w:p w:rsidR="0027612E" w:rsidRPr="00307F80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.3. В случае досрочного расторжения настоящего договора по инициативе </w:t>
      </w:r>
      <w:r w:rsidR="0027612E">
        <w:rPr>
          <w:rFonts w:ascii="Times New Roman" w:hAnsi="Times New Roman" w:cs="Times New Roman"/>
          <w:sz w:val="28"/>
          <w:szCs w:val="28"/>
        </w:rPr>
        <w:t>Стороны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,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27612E">
        <w:rPr>
          <w:rFonts w:ascii="Times New Roman" w:hAnsi="Times New Roman" w:cs="Times New Roman"/>
          <w:sz w:val="28"/>
          <w:szCs w:val="28"/>
        </w:rPr>
        <w:t>а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обеспечить демонтаж и вывоз рекламной конструкции за свой счет и своими силами и привести место его размещения в состояние, пригодное для дальнейшего использования.</w:t>
      </w:r>
    </w:p>
    <w:p w:rsidR="0027612E" w:rsidRPr="00307F80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>.4. При наступлени</w:t>
      </w:r>
      <w:r>
        <w:rPr>
          <w:rFonts w:ascii="Times New Roman" w:hAnsi="Times New Roman" w:cs="Times New Roman"/>
          <w:sz w:val="28"/>
          <w:szCs w:val="28"/>
        </w:rPr>
        <w:t>и случаев, указанных в пунктах 6.1 и 6</w:t>
      </w:r>
      <w:r w:rsidR="0027612E" w:rsidRPr="00307F80">
        <w:rPr>
          <w:rFonts w:ascii="Times New Roman" w:hAnsi="Times New Roman" w:cs="Times New Roman"/>
          <w:sz w:val="28"/>
          <w:szCs w:val="28"/>
        </w:rPr>
        <w:t>.2 Договора, настоящий Договор считается расторгнутым с момента получения одной Сторон</w:t>
      </w:r>
      <w:r w:rsidR="0027612E">
        <w:rPr>
          <w:rFonts w:ascii="Times New Roman" w:hAnsi="Times New Roman" w:cs="Times New Roman"/>
          <w:sz w:val="28"/>
          <w:szCs w:val="28"/>
        </w:rPr>
        <w:t>ой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от другой Стороны соответствующего уведомления.</w:t>
      </w:r>
    </w:p>
    <w:p w:rsidR="0027612E" w:rsidRPr="00307F80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.5. В случае ликвидации (смерти) </w:t>
      </w:r>
      <w:r w:rsidR="0027612E">
        <w:rPr>
          <w:rFonts w:ascii="Times New Roman" w:hAnsi="Times New Roman" w:cs="Times New Roman"/>
          <w:sz w:val="28"/>
          <w:szCs w:val="28"/>
        </w:rPr>
        <w:t>Стороны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Договор на установку рекламной конструкции считается расторгнутым.</w:t>
      </w:r>
    </w:p>
    <w:p w:rsidR="0027612E" w:rsidRPr="00307F80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.6. В случае ликвидации (смерти) </w:t>
      </w:r>
      <w:r w:rsidR="0027612E">
        <w:rPr>
          <w:rFonts w:ascii="Times New Roman" w:hAnsi="Times New Roman" w:cs="Times New Roman"/>
          <w:sz w:val="28"/>
          <w:szCs w:val="28"/>
        </w:rPr>
        <w:t>Стороны 2</w:t>
      </w:r>
      <w:r w:rsidR="0027612E" w:rsidRPr="00307F80">
        <w:rPr>
          <w:rFonts w:ascii="Times New Roman" w:hAnsi="Times New Roman" w:cs="Times New Roman"/>
          <w:sz w:val="28"/>
          <w:szCs w:val="28"/>
        </w:rPr>
        <w:t>, его права и обязанности по настоящему Договору к третьим лицам не переходят.</w:t>
      </w:r>
    </w:p>
    <w:p w:rsidR="0027612E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>.7. Все споры и разногласия между Сторонами решаются путем переговоров, в случае их неурегулирования споры рассматриваются в Арбитражном суде Белгородской области.</w:t>
      </w:r>
    </w:p>
    <w:p w:rsidR="00CA7FDC" w:rsidRPr="00307F80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307F80" w:rsidRDefault="00CA7FDC" w:rsidP="00276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7612E" w:rsidRPr="00307F80">
        <w:rPr>
          <w:rFonts w:ascii="Times New Roman" w:hAnsi="Times New Roman" w:cs="Times New Roman"/>
          <w:sz w:val="28"/>
          <w:szCs w:val="28"/>
        </w:rPr>
        <w:t>. ПРОЧИЕ УСЛОВИЯ</w:t>
      </w:r>
    </w:p>
    <w:p w:rsidR="0027612E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.1. Настоящий договор составлен в 2 экземплярах, имеющих одинаковую юридическую силу, первый из которых выдан </w:t>
      </w:r>
      <w:r w:rsidR="0027612E">
        <w:rPr>
          <w:rFonts w:ascii="Times New Roman" w:hAnsi="Times New Roman" w:cs="Times New Roman"/>
          <w:sz w:val="28"/>
          <w:szCs w:val="28"/>
        </w:rPr>
        <w:t>Стороне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, второй хранится </w:t>
      </w:r>
      <w:r w:rsidR="0027612E">
        <w:rPr>
          <w:rFonts w:ascii="Times New Roman" w:hAnsi="Times New Roman" w:cs="Times New Roman"/>
          <w:sz w:val="28"/>
          <w:szCs w:val="28"/>
        </w:rPr>
        <w:t>у Стороны 1.</w:t>
      </w:r>
    </w:p>
    <w:p w:rsidR="0027612E" w:rsidRPr="00307F80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7612E" w:rsidRPr="00307F80">
        <w:rPr>
          <w:rFonts w:ascii="Times New Roman" w:hAnsi="Times New Roman" w:cs="Times New Roman"/>
          <w:sz w:val="28"/>
          <w:szCs w:val="28"/>
        </w:rPr>
        <w:t>.2. Стороны обязаны в месячный срок письменно уведомлять друг друга о своей реорганизации, изменении наименования, изменении своих адресов и банковских реквизитов, а также лишении лицензии на право деятельности и т.д. Неисполнение Стороной настоящего пункта лишает ее права ссылаться на то, что предусмотренные Договором уведомления или платежи не были произведены надлежащим образом.</w:t>
      </w:r>
    </w:p>
    <w:p w:rsidR="0027612E" w:rsidRPr="00F31679" w:rsidRDefault="00CA7FDC" w:rsidP="0027612E">
      <w:pPr>
        <w:widowControl w:val="0"/>
        <w:autoSpaceDE w:val="0"/>
        <w:autoSpaceDN w:val="0"/>
        <w:ind w:firstLine="66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27612E">
        <w:rPr>
          <w:snapToGrid w:val="0"/>
          <w:sz w:val="28"/>
          <w:szCs w:val="28"/>
        </w:rPr>
        <w:t>.3</w:t>
      </w:r>
      <w:r w:rsidR="0027612E" w:rsidRPr="00F31679">
        <w:rPr>
          <w:snapToGrid w:val="0"/>
          <w:sz w:val="28"/>
          <w:szCs w:val="28"/>
        </w:rPr>
        <w:t xml:space="preserve">. </w:t>
      </w:r>
      <w:r w:rsidR="0027612E" w:rsidRPr="00F31679">
        <w:rPr>
          <w:sz w:val="28"/>
          <w:szCs w:val="28"/>
        </w:rPr>
        <w:t>За несвоевременное или неполное перечисление платы</w:t>
      </w:r>
      <w:r w:rsidR="0027612E">
        <w:rPr>
          <w:sz w:val="28"/>
          <w:szCs w:val="28"/>
        </w:rPr>
        <w:t>, предусмотренной разделом 3 настоящего договора,</w:t>
      </w:r>
      <w:r w:rsidR="0027612E" w:rsidRPr="00F31679">
        <w:rPr>
          <w:sz w:val="28"/>
          <w:szCs w:val="28"/>
        </w:rPr>
        <w:t xml:space="preserve"> Сторона 2 уплачивает пени в размере 1/300 действующей в это время </w:t>
      </w:r>
      <w:r>
        <w:rPr>
          <w:sz w:val="28"/>
          <w:szCs w:val="28"/>
        </w:rPr>
        <w:t xml:space="preserve">ключевой ставки </w:t>
      </w:r>
      <w:r w:rsidR="0027612E" w:rsidRPr="00F31679">
        <w:rPr>
          <w:sz w:val="28"/>
          <w:szCs w:val="28"/>
        </w:rPr>
        <w:t xml:space="preserve"> Центрального банка Российской Федерации на сумму задолженности за каждый день просрочки.</w:t>
      </w:r>
    </w:p>
    <w:p w:rsidR="0027612E" w:rsidRPr="00F31679" w:rsidRDefault="00CA7FDC" w:rsidP="0027612E">
      <w:pPr>
        <w:widowControl w:val="0"/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612E">
        <w:rPr>
          <w:sz w:val="28"/>
          <w:szCs w:val="28"/>
        </w:rPr>
        <w:t>.4.</w:t>
      </w:r>
      <w:r w:rsidR="0027612E" w:rsidRPr="00F31679">
        <w:rPr>
          <w:sz w:val="28"/>
          <w:szCs w:val="28"/>
        </w:rPr>
        <w:t xml:space="preserve"> Окончание срока действия настоящего договора не освобождает стороны от ответственности за нарушение условий договора</w:t>
      </w:r>
      <w:r w:rsidR="0027612E">
        <w:rPr>
          <w:sz w:val="28"/>
          <w:szCs w:val="28"/>
        </w:rPr>
        <w:t>.</w:t>
      </w:r>
    </w:p>
    <w:p w:rsidR="0027612E" w:rsidRPr="00F31679" w:rsidRDefault="0027612E" w:rsidP="0027612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A7FDC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F31679">
        <w:rPr>
          <w:sz w:val="28"/>
          <w:szCs w:val="28"/>
        </w:rPr>
        <w:t>5. Вопросы, не урегулированные настоящим Договором, регулируются действующими законами и нормативно-правовыми актами Российской Федерации, Белгородской области и органов местного самоуправления, устанавливающих требования к наружной рекламе и информации.</w:t>
      </w:r>
    </w:p>
    <w:p w:rsidR="0027612E" w:rsidRPr="00F31679" w:rsidRDefault="0027612E" w:rsidP="0027612E">
      <w:pPr>
        <w:widowControl w:val="0"/>
        <w:autoSpaceDE w:val="0"/>
        <w:autoSpaceDN w:val="0"/>
        <w:jc w:val="center"/>
        <w:rPr>
          <w:snapToGrid w:val="0"/>
          <w:sz w:val="28"/>
          <w:szCs w:val="28"/>
        </w:rPr>
      </w:pPr>
    </w:p>
    <w:p w:rsidR="0027612E" w:rsidRPr="00FD2769" w:rsidRDefault="0027612E" w:rsidP="00CA7FDC">
      <w:pPr>
        <w:pStyle w:val="aff5"/>
        <w:widowControl w:val="0"/>
        <w:numPr>
          <w:ilvl w:val="0"/>
          <w:numId w:val="26"/>
        </w:numPr>
        <w:autoSpaceDE w:val="0"/>
        <w:autoSpaceDN w:val="0"/>
        <w:rPr>
          <w:rFonts w:ascii="Times New Roman" w:hAnsi="Times New Roman"/>
          <w:snapToGrid w:val="0"/>
          <w:sz w:val="28"/>
          <w:szCs w:val="28"/>
        </w:rPr>
      </w:pPr>
      <w:r w:rsidRPr="00FD2769">
        <w:rPr>
          <w:rFonts w:ascii="Times New Roman" w:hAnsi="Times New Roman"/>
          <w:snapToGrid w:val="0"/>
          <w:sz w:val="28"/>
          <w:szCs w:val="28"/>
        </w:rPr>
        <w:t>ЮРИДИЧЕСКИЕ АДРЕСА И РЕКВИЗИТЫ СТОРОН</w:t>
      </w:r>
    </w:p>
    <w:p w:rsidR="0027612E" w:rsidRPr="00F31679" w:rsidRDefault="0027612E" w:rsidP="0027612E">
      <w:pPr>
        <w:widowControl w:val="0"/>
        <w:autoSpaceDE w:val="0"/>
        <w:autoSpaceDN w:val="0"/>
        <w:ind w:left="360"/>
        <w:jc w:val="center"/>
        <w:rPr>
          <w:snapToGrid w:val="0"/>
          <w:sz w:val="28"/>
          <w:szCs w:val="28"/>
        </w:rPr>
      </w:pPr>
    </w:p>
    <w:tbl>
      <w:tblPr>
        <w:tblW w:w="95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40"/>
        <w:gridCol w:w="236"/>
        <w:gridCol w:w="4494"/>
      </w:tblGrid>
      <w:tr w:rsidR="0027612E" w:rsidRPr="00F31679" w:rsidTr="00977C71">
        <w:trPr>
          <w:trHeight w:val="2268"/>
        </w:trPr>
        <w:tc>
          <w:tcPr>
            <w:tcW w:w="4840" w:type="dxa"/>
          </w:tcPr>
          <w:p w:rsidR="0027612E" w:rsidRPr="00F31679" w:rsidRDefault="0027612E" w:rsidP="00977C71">
            <w:pPr>
              <w:widowControl w:val="0"/>
              <w:autoSpaceDE w:val="0"/>
              <w:autoSpaceDN w:val="0"/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  <w:r w:rsidRPr="00F31679">
              <w:rPr>
                <w:b/>
                <w:sz w:val="28"/>
                <w:szCs w:val="28"/>
              </w:rPr>
              <w:t>Сторона 1</w:t>
            </w:r>
          </w:p>
          <w:p w:rsidR="0027612E" w:rsidRDefault="0027612E" w:rsidP="00977C71">
            <w:pPr>
              <w:widowControl w:val="0"/>
              <w:tabs>
                <w:tab w:val="left" w:pos="-2127"/>
              </w:tabs>
              <w:autoSpaceDE w:val="0"/>
              <w:autoSpaceDN w:val="0"/>
              <w:spacing w:line="216" w:lineRule="auto"/>
              <w:rPr>
                <w:snapToGrid w:val="0"/>
                <w:sz w:val="28"/>
                <w:szCs w:val="28"/>
              </w:rPr>
            </w:pPr>
            <w:r w:rsidRPr="00F31679">
              <w:rPr>
                <w:snapToGrid w:val="0"/>
                <w:sz w:val="28"/>
                <w:szCs w:val="28"/>
              </w:rPr>
              <w:t>Муниципальное образование Губкинский городской округ</w:t>
            </w:r>
          </w:p>
          <w:p w:rsidR="0027612E" w:rsidRPr="00F31679" w:rsidRDefault="0027612E" w:rsidP="00977C71">
            <w:pPr>
              <w:widowControl w:val="0"/>
              <w:tabs>
                <w:tab w:val="left" w:pos="-2127"/>
              </w:tabs>
              <w:autoSpaceDE w:val="0"/>
              <w:autoSpaceDN w:val="0"/>
              <w:spacing w:line="216" w:lineRule="auto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Белгородской области</w:t>
            </w:r>
          </w:p>
          <w:p w:rsidR="0027612E" w:rsidRPr="00F31679" w:rsidRDefault="0027612E" w:rsidP="00977C71">
            <w:pPr>
              <w:widowControl w:val="0"/>
              <w:tabs>
                <w:tab w:val="left" w:pos="-2127"/>
              </w:tabs>
              <w:autoSpaceDE w:val="0"/>
              <w:autoSpaceDN w:val="0"/>
              <w:spacing w:line="216" w:lineRule="auto"/>
              <w:rPr>
                <w:snapToGrid w:val="0"/>
                <w:sz w:val="28"/>
                <w:szCs w:val="28"/>
              </w:rPr>
            </w:pPr>
            <w:r w:rsidRPr="00F31679">
              <w:rPr>
                <w:snapToGrid w:val="0"/>
                <w:sz w:val="28"/>
                <w:szCs w:val="28"/>
              </w:rPr>
              <w:t>Администрация Губкинского городского округа</w:t>
            </w:r>
          </w:p>
          <w:p w:rsidR="0027612E" w:rsidRPr="00F31679" w:rsidRDefault="0027612E" w:rsidP="00977C71">
            <w:pPr>
              <w:widowControl w:val="0"/>
              <w:tabs>
                <w:tab w:val="left" w:pos="-2127"/>
              </w:tabs>
              <w:autoSpaceDE w:val="0"/>
              <w:autoSpaceDN w:val="0"/>
              <w:spacing w:line="216" w:lineRule="auto"/>
              <w:rPr>
                <w:snapToGrid w:val="0"/>
                <w:sz w:val="28"/>
                <w:szCs w:val="28"/>
              </w:rPr>
            </w:pPr>
            <w:r w:rsidRPr="00F31679">
              <w:rPr>
                <w:snapToGrid w:val="0"/>
                <w:sz w:val="28"/>
                <w:szCs w:val="28"/>
              </w:rPr>
              <w:t xml:space="preserve">309186, Белгородская область, </w:t>
            </w:r>
            <w:r w:rsidRPr="00F31679">
              <w:rPr>
                <w:snapToGrid w:val="0"/>
                <w:sz w:val="28"/>
                <w:szCs w:val="28"/>
              </w:rPr>
              <w:br/>
              <w:t>г. Губкин, ул. Мира, 16</w:t>
            </w:r>
          </w:p>
        </w:tc>
        <w:tc>
          <w:tcPr>
            <w:tcW w:w="236" w:type="dxa"/>
          </w:tcPr>
          <w:p w:rsidR="0027612E" w:rsidRPr="00F31679" w:rsidRDefault="0027612E" w:rsidP="00977C71">
            <w:pPr>
              <w:widowControl w:val="0"/>
              <w:tabs>
                <w:tab w:val="left" w:pos="4268"/>
              </w:tabs>
              <w:autoSpaceDE w:val="0"/>
              <w:autoSpaceDN w:val="0"/>
              <w:spacing w:line="216" w:lineRule="auto"/>
              <w:outlineLvl w:val="0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4494" w:type="dxa"/>
          </w:tcPr>
          <w:p w:rsidR="0027612E" w:rsidRPr="00F31679" w:rsidRDefault="0027612E" w:rsidP="00977C71">
            <w:pPr>
              <w:widowControl w:val="0"/>
              <w:tabs>
                <w:tab w:val="left" w:pos="4268"/>
              </w:tabs>
              <w:autoSpaceDE w:val="0"/>
              <w:autoSpaceDN w:val="0"/>
              <w:spacing w:line="216" w:lineRule="auto"/>
              <w:jc w:val="center"/>
              <w:outlineLvl w:val="0"/>
              <w:rPr>
                <w:b/>
                <w:snapToGrid w:val="0"/>
                <w:sz w:val="28"/>
                <w:szCs w:val="28"/>
              </w:rPr>
            </w:pPr>
            <w:r w:rsidRPr="00F31679">
              <w:rPr>
                <w:b/>
                <w:snapToGrid w:val="0"/>
                <w:sz w:val="28"/>
                <w:szCs w:val="28"/>
              </w:rPr>
              <w:t>Сторона 2</w:t>
            </w:r>
          </w:p>
          <w:p w:rsidR="0027612E" w:rsidRPr="00F31679" w:rsidRDefault="0027612E" w:rsidP="00977C71">
            <w:pPr>
              <w:widowControl w:val="0"/>
              <w:autoSpaceDE w:val="0"/>
              <w:autoSpaceDN w:val="0"/>
              <w:spacing w:line="216" w:lineRule="auto"/>
              <w:jc w:val="both"/>
              <w:outlineLvl w:val="0"/>
              <w:rPr>
                <w:snapToGrid w:val="0"/>
                <w:sz w:val="28"/>
                <w:szCs w:val="28"/>
              </w:rPr>
            </w:pPr>
          </w:p>
        </w:tc>
      </w:tr>
      <w:tr w:rsidR="0027612E" w:rsidRPr="00F31679" w:rsidTr="00977C71">
        <w:trPr>
          <w:trHeight w:val="64"/>
        </w:trPr>
        <w:tc>
          <w:tcPr>
            <w:tcW w:w="4840" w:type="dxa"/>
          </w:tcPr>
          <w:p w:rsidR="0027612E" w:rsidRPr="00F31679" w:rsidRDefault="0027612E" w:rsidP="00977C71">
            <w:pPr>
              <w:widowControl w:val="0"/>
              <w:tabs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27612E" w:rsidRPr="00F31679" w:rsidRDefault="0027612E" w:rsidP="00977C71">
            <w:pPr>
              <w:widowControl w:val="0"/>
              <w:tabs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27612E" w:rsidRPr="00F31679" w:rsidRDefault="0027612E" w:rsidP="00977C71">
            <w:pPr>
              <w:widowControl w:val="0"/>
              <w:tabs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napToGrid w:val="0"/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 xml:space="preserve">_______________________ </w:t>
            </w:r>
          </w:p>
        </w:tc>
        <w:tc>
          <w:tcPr>
            <w:tcW w:w="236" w:type="dxa"/>
          </w:tcPr>
          <w:p w:rsidR="0027612E" w:rsidRPr="00F31679" w:rsidRDefault="0027612E" w:rsidP="00977C71">
            <w:pPr>
              <w:widowControl w:val="0"/>
              <w:tabs>
                <w:tab w:val="left" w:pos="4297"/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494" w:type="dxa"/>
          </w:tcPr>
          <w:p w:rsidR="0027612E" w:rsidRPr="00F31679" w:rsidRDefault="0027612E" w:rsidP="00977C71">
            <w:pPr>
              <w:widowControl w:val="0"/>
              <w:tabs>
                <w:tab w:val="left" w:pos="4297"/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napToGrid w:val="0"/>
                <w:sz w:val="28"/>
                <w:szCs w:val="28"/>
              </w:rPr>
            </w:pPr>
          </w:p>
          <w:p w:rsidR="0027612E" w:rsidRPr="00F31679" w:rsidRDefault="0027612E" w:rsidP="00977C71">
            <w:pPr>
              <w:widowControl w:val="0"/>
              <w:tabs>
                <w:tab w:val="left" w:pos="4297"/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napToGrid w:val="0"/>
                <w:sz w:val="28"/>
                <w:szCs w:val="28"/>
              </w:rPr>
            </w:pPr>
          </w:p>
          <w:p w:rsidR="0027612E" w:rsidRPr="00F31679" w:rsidRDefault="0027612E" w:rsidP="00977C71">
            <w:pPr>
              <w:widowControl w:val="0"/>
              <w:tabs>
                <w:tab w:val="left" w:pos="4297"/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napToGrid w:val="0"/>
                <w:sz w:val="28"/>
                <w:szCs w:val="28"/>
              </w:rPr>
            </w:pPr>
            <w:r w:rsidRPr="00F31679">
              <w:rPr>
                <w:snapToGrid w:val="0"/>
                <w:sz w:val="28"/>
                <w:szCs w:val="28"/>
              </w:rPr>
              <w:t xml:space="preserve">_________________________ </w:t>
            </w:r>
          </w:p>
        </w:tc>
      </w:tr>
    </w:tbl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  <w:r w:rsidRPr="00F31679">
        <w:rPr>
          <w:sz w:val="28"/>
          <w:szCs w:val="28"/>
        </w:rPr>
        <w:t>МП</w:t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  <w:t xml:space="preserve">     МП</w:t>
      </w: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Pr="00350CEB" w:rsidRDefault="0027612E" w:rsidP="0027612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50CEB">
        <w:rPr>
          <w:rFonts w:ascii="Times New Roman" w:hAnsi="Times New Roman" w:cs="Times New Roman"/>
          <w:b/>
          <w:sz w:val="28"/>
          <w:szCs w:val="28"/>
        </w:rPr>
        <w:lastRenderedPageBreak/>
        <w:t>V. Извещение о проведении конкурса</w:t>
      </w:r>
    </w:p>
    <w:p w:rsidR="0027612E" w:rsidRPr="00BD7795" w:rsidRDefault="0027612E" w:rsidP="0027612E">
      <w:pPr>
        <w:pStyle w:val="ConsPlusNormal"/>
        <w:spacing w:line="247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806D0" w:rsidRPr="00D806D0" w:rsidRDefault="00D806D0" w:rsidP="00D806D0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D806D0">
        <w:rPr>
          <w:b/>
          <w:bCs/>
          <w:sz w:val="28"/>
          <w:szCs w:val="28"/>
        </w:rPr>
        <w:t>ИЗВЕЩЕНИЕ</w:t>
      </w:r>
    </w:p>
    <w:p w:rsidR="00D806D0" w:rsidRPr="00D806D0" w:rsidRDefault="00D806D0" w:rsidP="00D806D0">
      <w:pPr>
        <w:widowControl w:val="0"/>
        <w:tabs>
          <w:tab w:val="left" w:pos="8647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D806D0">
        <w:rPr>
          <w:b/>
          <w:bCs/>
          <w:sz w:val="28"/>
          <w:szCs w:val="28"/>
        </w:rPr>
        <w:t>о проведении открытого конкурса на право заключения</w:t>
      </w:r>
    </w:p>
    <w:p w:rsidR="00D806D0" w:rsidRPr="00D806D0" w:rsidRDefault="00D806D0" w:rsidP="00D806D0">
      <w:pPr>
        <w:widowControl w:val="0"/>
        <w:tabs>
          <w:tab w:val="left" w:pos="8647"/>
        </w:tabs>
        <w:autoSpaceDE w:val="0"/>
        <w:autoSpaceDN w:val="0"/>
        <w:ind w:firstLine="567"/>
        <w:jc w:val="center"/>
        <w:rPr>
          <w:b/>
          <w:bCs/>
          <w:sz w:val="28"/>
          <w:szCs w:val="28"/>
        </w:rPr>
      </w:pPr>
      <w:r w:rsidRPr="00D806D0">
        <w:rPr>
          <w:b/>
          <w:bCs/>
          <w:sz w:val="28"/>
          <w:szCs w:val="28"/>
        </w:rPr>
        <w:t>договор</w:t>
      </w:r>
      <w:r w:rsidR="00FA69EF">
        <w:rPr>
          <w:b/>
          <w:bCs/>
          <w:sz w:val="28"/>
          <w:szCs w:val="28"/>
        </w:rPr>
        <w:t>ов</w:t>
      </w:r>
      <w:r w:rsidRPr="00D806D0">
        <w:rPr>
          <w:b/>
          <w:bCs/>
          <w:sz w:val="28"/>
          <w:szCs w:val="28"/>
        </w:rPr>
        <w:t xml:space="preserve"> на установку и эксплуатацию рекламн</w:t>
      </w:r>
      <w:r w:rsidR="00FA69EF">
        <w:rPr>
          <w:b/>
          <w:bCs/>
          <w:sz w:val="28"/>
          <w:szCs w:val="28"/>
        </w:rPr>
        <w:t>ых</w:t>
      </w:r>
      <w:r w:rsidRPr="00D806D0">
        <w:rPr>
          <w:b/>
          <w:bCs/>
          <w:sz w:val="28"/>
          <w:szCs w:val="28"/>
        </w:rPr>
        <w:t xml:space="preserve"> конструкций </w:t>
      </w: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Администрация Губкинского городского округа в лице комитета по управлению муниципальной собственностью Губкинского городского округа сообщает о проведении </w:t>
      </w:r>
      <w:r w:rsidR="00FA69EF" w:rsidRPr="00A70D53">
        <w:rPr>
          <w:b/>
          <w:sz w:val="28"/>
          <w:szCs w:val="28"/>
        </w:rPr>
        <w:t>1</w:t>
      </w:r>
      <w:r w:rsidR="00A70D53" w:rsidRPr="00A70D53">
        <w:rPr>
          <w:b/>
          <w:sz w:val="28"/>
          <w:szCs w:val="28"/>
        </w:rPr>
        <w:t>9</w:t>
      </w:r>
      <w:r w:rsidR="00FA69EF" w:rsidRPr="00A70D53">
        <w:rPr>
          <w:b/>
          <w:sz w:val="28"/>
          <w:szCs w:val="28"/>
        </w:rPr>
        <w:t xml:space="preserve"> февраля 2024</w:t>
      </w:r>
      <w:r w:rsidR="00A70D53" w:rsidRPr="00A70D53">
        <w:rPr>
          <w:b/>
          <w:sz w:val="28"/>
          <w:szCs w:val="28"/>
        </w:rPr>
        <w:t xml:space="preserve"> года в 10 ч</w:t>
      </w:r>
      <w:r w:rsidRPr="00A70D53">
        <w:rPr>
          <w:b/>
          <w:sz w:val="28"/>
          <w:szCs w:val="28"/>
        </w:rPr>
        <w:t xml:space="preserve"> 00 мин</w:t>
      </w:r>
      <w:r w:rsidRPr="00A70D53">
        <w:rPr>
          <w:sz w:val="28"/>
          <w:szCs w:val="28"/>
        </w:rPr>
        <w:t xml:space="preserve"> по </w:t>
      </w:r>
      <w:r w:rsidRPr="00D806D0">
        <w:rPr>
          <w:sz w:val="28"/>
          <w:szCs w:val="28"/>
        </w:rPr>
        <w:t>адресу: Белгородская область, г. Губкин, ул. Мира, д. 16, каб. 217, конкурса, открытого по составу участников и закрытого по форме подачи заявок, на право заключения договор</w:t>
      </w:r>
      <w:r w:rsidR="00FA69EF">
        <w:rPr>
          <w:sz w:val="28"/>
          <w:szCs w:val="28"/>
        </w:rPr>
        <w:t>ов</w:t>
      </w:r>
      <w:r w:rsidRPr="00D806D0">
        <w:rPr>
          <w:sz w:val="28"/>
          <w:szCs w:val="28"/>
        </w:rPr>
        <w:t xml:space="preserve"> на установку и эксплуатацию рекламн</w:t>
      </w:r>
      <w:r w:rsidR="00FA69EF">
        <w:rPr>
          <w:sz w:val="28"/>
          <w:szCs w:val="28"/>
        </w:rPr>
        <w:t>ых</w:t>
      </w:r>
      <w:r w:rsidRPr="00D806D0">
        <w:rPr>
          <w:sz w:val="28"/>
          <w:szCs w:val="28"/>
        </w:rPr>
        <w:t xml:space="preserve"> конструкци</w:t>
      </w:r>
      <w:r w:rsidR="00FA69EF">
        <w:rPr>
          <w:sz w:val="28"/>
          <w:szCs w:val="28"/>
        </w:rPr>
        <w:t>й</w:t>
      </w:r>
      <w:r w:rsidRPr="00D806D0">
        <w:rPr>
          <w:sz w:val="28"/>
          <w:szCs w:val="28"/>
        </w:rPr>
        <w:t xml:space="preserve"> на территории Губкинского городского округа Белгородской области.</w:t>
      </w: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Организатор конкурса: Администрация Губкинского городского округа в лице комитета по управлению муниципальной собственностью Губкинского городского округа.</w:t>
      </w: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Место нахождения: 309189, Белгородская область, г. Губкин, ул. Мира, 16, каб. 217.                </w:t>
      </w: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Адрес электронной почты Организатора конкурса: kums-aggo@mail.ru.</w:t>
      </w: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Контактное лицо Организатора конкурса: Кукина Наталья Валериевна,                         тел. 8 (47241) 2-13-04. </w:t>
      </w: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Торги проводятся в форме конкурса, открытого по составу участников и закрытого по форме подачи заявок.</w:t>
      </w:r>
    </w:p>
    <w:p w:rsidR="00FA69EF" w:rsidRPr="00FA69EF" w:rsidRDefault="00FA69EF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FA69EF">
        <w:rPr>
          <w:sz w:val="28"/>
          <w:szCs w:val="28"/>
        </w:rPr>
        <w:t>Предмет Конкурса/лот – право на заключение договоров на установку и эксплуатацию рекламных конструкций:</w:t>
      </w:r>
    </w:p>
    <w:p w:rsidR="00FA69EF" w:rsidRPr="00FA69EF" w:rsidRDefault="00FA69EF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FA69EF">
        <w:rPr>
          <w:sz w:val="28"/>
          <w:szCs w:val="28"/>
        </w:rPr>
        <w:t>- лот № 1 - г. Губкин, ул. Севастопольская, район дома № 39,</w:t>
      </w:r>
      <w:r>
        <w:rPr>
          <w:sz w:val="28"/>
          <w:szCs w:val="28"/>
        </w:rPr>
        <w:t xml:space="preserve">            </w:t>
      </w:r>
      <w:r w:rsidRPr="00FA69EF">
        <w:rPr>
          <w:sz w:val="28"/>
          <w:szCs w:val="28"/>
        </w:rPr>
        <w:t xml:space="preserve">                          3х4 (ситиборд);</w:t>
      </w:r>
    </w:p>
    <w:p w:rsidR="00FA69EF" w:rsidRPr="00FA69EF" w:rsidRDefault="00FA69EF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FA69EF">
        <w:rPr>
          <w:sz w:val="28"/>
          <w:szCs w:val="28"/>
        </w:rPr>
        <w:t xml:space="preserve">- лот № 2 - г. Губкин, ул. Севастопольская, район дома № 18,   </w:t>
      </w:r>
      <w:r>
        <w:rPr>
          <w:sz w:val="28"/>
          <w:szCs w:val="28"/>
        </w:rPr>
        <w:t xml:space="preserve"> </w:t>
      </w:r>
      <w:r w:rsidRPr="00FA69EF">
        <w:rPr>
          <w:sz w:val="28"/>
          <w:szCs w:val="28"/>
        </w:rPr>
        <w:t xml:space="preserve">                        3х4 (ситиборд);</w:t>
      </w:r>
    </w:p>
    <w:p w:rsidR="00FA69EF" w:rsidRPr="00FA69EF" w:rsidRDefault="00FA69EF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FA69EF">
        <w:rPr>
          <w:sz w:val="28"/>
          <w:szCs w:val="28"/>
        </w:rPr>
        <w:t xml:space="preserve">- лот № 3 - г. Губкин, ул. Революционная, район дома № 111,        </w:t>
      </w:r>
      <w:r>
        <w:rPr>
          <w:sz w:val="28"/>
          <w:szCs w:val="28"/>
        </w:rPr>
        <w:t xml:space="preserve">  </w:t>
      </w:r>
      <w:r w:rsidRPr="00FA69EF">
        <w:rPr>
          <w:sz w:val="28"/>
          <w:szCs w:val="28"/>
        </w:rPr>
        <w:t xml:space="preserve">                  3х4 (ситиборд);</w:t>
      </w:r>
    </w:p>
    <w:p w:rsidR="00FA69EF" w:rsidRPr="00FA69EF" w:rsidRDefault="00FA69EF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FA69EF">
        <w:rPr>
          <w:sz w:val="28"/>
          <w:szCs w:val="28"/>
        </w:rPr>
        <w:t xml:space="preserve">- лот № 4 - г. Губкин, ул. Преображенская, район дома № 8,                 </w:t>
      </w:r>
      <w:r>
        <w:rPr>
          <w:sz w:val="28"/>
          <w:szCs w:val="28"/>
        </w:rPr>
        <w:t xml:space="preserve">  </w:t>
      </w:r>
      <w:r w:rsidRPr="00FA69EF">
        <w:rPr>
          <w:sz w:val="28"/>
          <w:szCs w:val="28"/>
        </w:rPr>
        <w:t xml:space="preserve">            3х4 (ситиборд);</w:t>
      </w:r>
      <w:r>
        <w:rPr>
          <w:sz w:val="28"/>
          <w:szCs w:val="28"/>
        </w:rPr>
        <w:t xml:space="preserve">  </w:t>
      </w:r>
    </w:p>
    <w:p w:rsidR="00FA69EF" w:rsidRPr="00FA69EF" w:rsidRDefault="00FA69EF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FA69EF">
        <w:rPr>
          <w:sz w:val="28"/>
          <w:szCs w:val="28"/>
        </w:rPr>
        <w:t>- лот № 5 - г. Губкин, ул. Севастопольская, район дома № 103,                         3х4 (ситиборд);</w:t>
      </w:r>
    </w:p>
    <w:p w:rsidR="00FA69EF" w:rsidRPr="00FA69EF" w:rsidRDefault="00BD14E2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лот № 6</w:t>
      </w:r>
      <w:r w:rsidR="00FA69EF" w:rsidRPr="00FA69EF">
        <w:rPr>
          <w:sz w:val="28"/>
          <w:szCs w:val="28"/>
        </w:rPr>
        <w:t xml:space="preserve"> - автодорога Короча – Губкин - Горшечное 69 км + 720м (слева), 3х6 (билборд);</w:t>
      </w:r>
    </w:p>
    <w:p w:rsidR="00FA69EF" w:rsidRDefault="00FA69EF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FA69EF">
        <w:rPr>
          <w:sz w:val="28"/>
          <w:szCs w:val="28"/>
        </w:rPr>
        <w:t xml:space="preserve">- лот № </w:t>
      </w:r>
      <w:r w:rsidR="00BD14E2">
        <w:rPr>
          <w:sz w:val="28"/>
          <w:szCs w:val="28"/>
        </w:rPr>
        <w:t>7</w:t>
      </w:r>
      <w:r w:rsidRPr="00FA69EF">
        <w:rPr>
          <w:sz w:val="28"/>
          <w:szCs w:val="28"/>
        </w:rPr>
        <w:t xml:space="preserve"> - автодорога Лукьянов</w:t>
      </w:r>
      <w:r>
        <w:rPr>
          <w:sz w:val="28"/>
          <w:szCs w:val="28"/>
        </w:rPr>
        <w:t xml:space="preserve">ка - Тим 11 км + 800м (слева),                                      </w:t>
      </w:r>
      <w:r w:rsidRPr="00FA69EF">
        <w:rPr>
          <w:sz w:val="28"/>
          <w:szCs w:val="28"/>
        </w:rPr>
        <w:t>3х6 (билборд).</w:t>
      </w:r>
    </w:p>
    <w:p w:rsidR="00BB2226" w:rsidRPr="00FA69EF" w:rsidRDefault="00BB2226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bookmarkStart w:id="10" w:name="_GoBack"/>
      <w:bookmarkEnd w:id="10"/>
    </w:p>
    <w:p w:rsidR="00FA69EF" w:rsidRPr="00A70D53" w:rsidRDefault="00FA69EF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A70D53">
        <w:rPr>
          <w:sz w:val="28"/>
          <w:szCs w:val="28"/>
        </w:rPr>
        <w:lastRenderedPageBreak/>
        <w:t xml:space="preserve">Начальная цена права заключения Договора составляет </w:t>
      </w:r>
      <w:r w:rsidR="00A70D53" w:rsidRPr="00A70D53">
        <w:rPr>
          <w:sz w:val="28"/>
          <w:szCs w:val="28"/>
        </w:rPr>
        <w:t>31 190</w:t>
      </w:r>
      <w:r w:rsidRPr="00A70D53">
        <w:rPr>
          <w:sz w:val="28"/>
          <w:szCs w:val="28"/>
        </w:rPr>
        <w:t xml:space="preserve"> (</w:t>
      </w:r>
      <w:r w:rsidR="00A70D53" w:rsidRPr="00A70D53">
        <w:rPr>
          <w:sz w:val="28"/>
          <w:szCs w:val="28"/>
        </w:rPr>
        <w:t>тридцать одна тысяча сто девяносто</w:t>
      </w:r>
      <w:r w:rsidRPr="00A70D53">
        <w:rPr>
          <w:sz w:val="28"/>
          <w:szCs w:val="28"/>
        </w:rPr>
        <w:t>) рублей по каждому лоту.</w:t>
      </w:r>
    </w:p>
    <w:p w:rsidR="00FA69EF" w:rsidRPr="00A70D53" w:rsidRDefault="00FA69EF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A70D53">
        <w:rPr>
          <w:sz w:val="28"/>
          <w:szCs w:val="28"/>
        </w:rPr>
        <w:t xml:space="preserve">Размер задатка для участия в Конкурсе составляет </w:t>
      </w:r>
      <w:r w:rsidR="00A70D53" w:rsidRPr="00A70D53">
        <w:rPr>
          <w:sz w:val="28"/>
          <w:szCs w:val="28"/>
        </w:rPr>
        <w:t>6 238</w:t>
      </w:r>
      <w:r w:rsidRPr="00A70D53">
        <w:rPr>
          <w:sz w:val="28"/>
          <w:szCs w:val="28"/>
        </w:rPr>
        <w:t xml:space="preserve"> (</w:t>
      </w:r>
      <w:r w:rsidR="00A70D53" w:rsidRPr="00A70D53">
        <w:rPr>
          <w:sz w:val="28"/>
          <w:szCs w:val="28"/>
        </w:rPr>
        <w:t>шесть</w:t>
      </w:r>
      <w:r w:rsidRPr="00A70D53">
        <w:rPr>
          <w:sz w:val="28"/>
          <w:szCs w:val="28"/>
        </w:rPr>
        <w:t xml:space="preserve"> тысяч </w:t>
      </w:r>
      <w:r w:rsidR="00A70D53" w:rsidRPr="00A70D53">
        <w:rPr>
          <w:sz w:val="28"/>
          <w:szCs w:val="28"/>
        </w:rPr>
        <w:t>двести тридцать восемь) рублей</w:t>
      </w:r>
      <w:r w:rsidRPr="00A70D53">
        <w:rPr>
          <w:sz w:val="28"/>
          <w:szCs w:val="28"/>
        </w:rPr>
        <w:t>.</w:t>
      </w:r>
    </w:p>
    <w:p w:rsidR="00FA69EF" w:rsidRDefault="00FA69EF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FA69EF">
        <w:rPr>
          <w:sz w:val="28"/>
          <w:szCs w:val="28"/>
        </w:rPr>
        <w:t>Технические характеристики рекламной конструкции должны соответствовать конструкциям данного вида и типа, указанным в утвержденной Схеме размещения рекламных конструкций и техническому заданию</w:t>
      </w:r>
      <w:r>
        <w:rPr>
          <w:sz w:val="28"/>
          <w:szCs w:val="28"/>
        </w:rPr>
        <w:t>.</w:t>
      </w:r>
    </w:p>
    <w:p w:rsidR="00D806D0" w:rsidRPr="00D806D0" w:rsidRDefault="00D806D0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Срок действия договора на установку и эксплуатацию рекламной конструкции – 5 лет.</w:t>
      </w: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Сведения об имеющихся обременениях: наличие недемонтированной рекламной конструкции.</w:t>
      </w: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Критерии оценки заявок на участие в конкурсе, связанные с определением победителя: устанавливается количество баллов, соответствующих каждому из критериев.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b/>
          <w:sz w:val="28"/>
          <w:szCs w:val="28"/>
        </w:rPr>
      </w:pPr>
    </w:p>
    <w:tbl>
      <w:tblPr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9096"/>
      </w:tblGrid>
      <w:tr w:rsidR="00D806D0" w:rsidRPr="00D806D0" w:rsidTr="00E604F9">
        <w:trPr>
          <w:trHeight w:val="743"/>
          <w:jc w:val="center"/>
        </w:trPr>
        <w:tc>
          <w:tcPr>
            <w:tcW w:w="691" w:type="dxa"/>
            <w:vAlign w:val="center"/>
          </w:tcPr>
          <w:p w:rsidR="00D806D0" w:rsidRPr="00D806D0" w:rsidRDefault="00D806D0" w:rsidP="00D806D0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D806D0">
              <w:rPr>
                <w:b/>
                <w:sz w:val="28"/>
                <w:szCs w:val="28"/>
              </w:rPr>
              <w:t>№</w:t>
            </w:r>
          </w:p>
          <w:p w:rsidR="00D806D0" w:rsidRPr="00D806D0" w:rsidRDefault="00D806D0" w:rsidP="00D806D0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D806D0">
              <w:rPr>
                <w:b/>
                <w:sz w:val="28"/>
                <w:szCs w:val="28"/>
              </w:rPr>
              <w:t>пп</w:t>
            </w:r>
          </w:p>
        </w:tc>
        <w:tc>
          <w:tcPr>
            <w:tcW w:w="9096" w:type="dxa"/>
            <w:vAlign w:val="center"/>
          </w:tcPr>
          <w:p w:rsidR="00D806D0" w:rsidRPr="00D806D0" w:rsidRDefault="00D806D0" w:rsidP="00D806D0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D806D0">
              <w:rPr>
                <w:b/>
                <w:sz w:val="28"/>
                <w:szCs w:val="28"/>
              </w:rPr>
              <w:t xml:space="preserve">Критерии оценки и сопоставления </w:t>
            </w:r>
          </w:p>
          <w:p w:rsidR="00D806D0" w:rsidRPr="00D806D0" w:rsidRDefault="00D806D0" w:rsidP="00D806D0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D806D0">
              <w:rPr>
                <w:b/>
                <w:sz w:val="28"/>
                <w:szCs w:val="28"/>
              </w:rPr>
              <w:t>заявок на участие в конкурсе</w:t>
            </w:r>
          </w:p>
        </w:tc>
      </w:tr>
      <w:tr w:rsidR="00D806D0" w:rsidRPr="00D806D0" w:rsidTr="00E604F9">
        <w:trPr>
          <w:trHeight w:val="742"/>
          <w:jc w:val="center"/>
        </w:trPr>
        <w:tc>
          <w:tcPr>
            <w:tcW w:w="691" w:type="dxa"/>
            <w:vAlign w:val="center"/>
          </w:tcPr>
          <w:p w:rsidR="00D806D0" w:rsidRPr="00D806D0" w:rsidRDefault="00D806D0" w:rsidP="00D806D0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1</w:t>
            </w:r>
          </w:p>
        </w:tc>
        <w:tc>
          <w:tcPr>
            <w:tcW w:w="9096" w:type="dxa"/>
            <w:vAlign w:val="center"/>
          </w:tcPr>
          <w:p w:rsidR="00D806D0" w:rsidRPr="00D806D0" w:rsidRDefault="00D806D0" w:rsidP="00D806D0">
            <w:pPr>
              <w:keepNext/>
              <w:autoSpaceDE w:val="0"/>
              <w:autoSpaceDN w:val="0"/>
              <w:spacing w:line="230" w:lineRule="auto"/>
              <w:jc w:val="both"/>
              <w:outlineLvl w:val="2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Ценовое предложение права заключения договора на установку и эксплуатацию рекламной конструкции, расположенной территории Губкинского городского округа Белгородской области</w:t>
            </w:r>
          </w:p>
        </w:tc>
      </w:tr>
      <w:tr w:rsidR="00D806D0" w:rsidRPr="00D806D0" w:rsidTr="00E604F9">
        <w:trPr>
          <w:trHeight w:val="684"/>
          <w:jc w:val="center"/>
        </w:trPr>
        <w:tc>
          <w:tcPr>
            <w:tcW w:w="691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2</w:t>
            </w:r>
          </w:p>
        </w:tc>
        <w:tc>
          <w:tcPr>
            <w:tcW w:w="9096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Предложение по объему и сроку размещения социальной рекламы на рекламной конструкции</w:t>
            </w:r>
          </w:p>
        </w:tc>
      </w:tr>
      <w:tr w:rsidR="00D806D0" w:rsidRPr="00D806D0" w:rsidTr="00E604F9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3</w:t>
            </w:r>
          </w:p>
        </w:tc>
        <w:tc>
          <w:tcPr>
            <w:tcW w:w="9096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D806D0">
              <w:rPr>
                <w:color w:val="000000"/>
                <w:sz w:val="28"/>
                <w:szCs w:val="28"/>
              </w:rPr>
              <w:t>Предложение по способу распространения рекламной информации (изображения) и оборудования плоскости информационного поля рекламной конструкции</w:t>
            </w:r>
          </w:p>
        </w:tc>
      </w:tr>
      <w:tr w:rsidR="00D806D0" w:rsidRPr="00D806D0" w:rsidTr="00E604F9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4</w:t>
            </w:r>
          </w:p>
        </w:tc>
        <w:tc>
          <w:tcPr>
            <w:tcW w:w="9096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D806D0">
              <w:rPr>
                <w:color w:val="000000"/>
                <w:sz w:val="28"/>
                <w:szCs w:val="28"/>
              </w:rPr>
              <w:t>Предложение по способу оформления рекламной конструкции элементами благоустройства (декоративными и (или) художественными элементами)</w:t>
            </w:r>
          </w:p>
        </w:tc>
      </w:tr>
      <w:tr w:rsidR="00D806D0" w:rsidRPr="00D806D0" w:rsidTr="00E604F9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5</w:t>
            </w:r>
          </w:p>
        </w:tc>
        <w:tc>
          <w:tcPr>
            <w:tcW w:w="9096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D806D0">
              <w:rPr>
                <w:color w:val="000000"/>
                <w:sz w:val="28"/>
                <w:szCs w:val="28"/>
              </w:rPr>
              <w:t>Исполнение обязанностей по оплате по ранее заключенным договорам на установку и эксплуатацию рекламных конструкций на территории Губкинского городского округа Белгородской области</w:t>
            </w:r>
          </w:p>
        </w:tc>
      </w:tr>
    </w:tbl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Порядок, место, время приема заявок, дата начала, дата и время окончания срока подачи заявок и документов от претендентов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Для участия в конкурсе претендент лично или через своего представителя в сроки, указанные в извещении о проведении конкурса, подает заявку на участие в конкурсе по форме, установленной конкурсной документацией, с приложением к ней оформленной в полном объеме документации в соответствии с пунктами 4.3 и 4.4 подраздела 4 раздела II конкурсной документации.</w:t>
      </w:r>
    </w:p>
    <w:p w:rsidR="00D806D0" w:rsidRPr="00D806D0" w:rsidRDefault="00D806D0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Претендент имеет право подать заявку на участие в конкурсе на любое количество лотов, но не более одной по каждому лоту.</w:t>
      </w:r>
    </w:p>
    <w:p w:rsidR="00D806D0" w:rsidRPr="00D806D0" w:rsidRDefault="00D806D0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Заявка на участие в Конкурсе с прилагаемыми к ней документами подается в запечатанном конверте. При этом на конверте указывается наименование </w:t>
      </w:r>
      <w:r w:rsidRPr="00D806D0">
        <w:rPr>
          <w:sz w:val="28"/>
          <w:szCs w:val="28"/>
        </w:rPr>
        <w:lastRenderedPageBreak/>
        <w:t>Конкурса, номер лота, дата и время начала вскрытия конвертов с заявками, указанные в извещении о проведении Конкурса, на участие в которых подается данная заявка.</w:t>
      </w:r>
    </w:p>
    <w:p w:rsidR="00D806D0" w:rsidRPr="00D806D0" w:rsidRDefault="00D806D0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Заявка регистрируется организатором конкурса в журнале регистрации заявок. По требованию претендента Организатор Конкурса выдает расписку в получении конверта с такой заявкой с указанием даты и времени его получения.</w:t>
      </w:r>
    </w:p>
    <w:p w:rsidR="00D806D0" w:rsidRPr="00D806D0" w:rsidRDefault="00D806D0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Поступившие после окончания установленного срока подачи заявок на участие в конкурсе заявки не рассматриваются и в тот же день такие заявки  возвращаются соответствующим заявителям.</w:t>
      </w:r>
    </w:p>
    <w:p w:rsidR="00D806D0" w:rsidRPr="00A70D53" w:rsidRDefault="00D806D0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Заявки с прилагаемыми к ним документами принимаются организатором конкурса по рабочим дням – с 9 ч 00 мин до 18 ч</w:t>
      </w:r>
      <w:r w:rsidR="00A70D53">
        <w:rPr>
          <w:sz w:val="28"/>
          <w:szCs w:val="28"/>
        </w:rPr>
        <w:t xml:space="preserve"> 00 мин</w:t>
      </w:r>
      <w:r w:rsidRPr="00D806D0">
        <w:rPr>
          <w:sz w:val="28"/>
          <w:szCs w:val="28"/>
        </w:rPr>
        <w:t xml:space="preserve"> (перерыв           </w:t>
      </w:r>
      <w:r w:rsidR="00A70D53">
        <w:rPr>
          <w:sz w:val="28"/>
          <w:szCs w:val="28"/>
        </w:rPr>
        <w:t xml:space="preserve">                         с 13 ч 00 мин до 14 ч</w:t>
      </w:r>
      <w:r w:rsidRPr="00D806D0">
        <w:rPr>
          <w:sz w:val="28"/>
          <w:szCs w:val="28"/>
        </w:rPr>
        <w:t xml:space="preserve"> 00 мин</w:t>
      </w:r>
      <w:r w:rsidR="00A70D53">
        <w:rPr>
          <w:sz w:val="28"/>
          <w:szCs w:val="28"/>
        </w:rPr>
        <w:t xml:space="preserve">), начиная с 09 ч </w:t>
      </w:r>
      <w:r w:rsidRPr="00D806D0">
        <w:rPr>
          <w:sz w:val="28"/>
          <w:szCs w:val="28"/>
        </w:rPr>
        <w:t xml:space="preserve">00 </w:t>
      </w:r>
      <w:r w:rsidR="00A70D53">
        <w:rPr>
          <w:sz w:val="28"/>
          <w:szCs w:val="28"/>
        </w:rPr>
        <w:t xml:space="preserve">мин </w:t>
      </w:r>
      <w:r w:rsidR="00134422" w:rsidRPr="00A70D53">
        <w:rPr>
          <w:sz w:val="28"/>
          <w:szCs w:val="28"/>
        </w:rPr>
        <w:t>1</w:t>
      </w:r>
      <w:r w:rsidR="00A70D53" w:rsidRPr="00A70D53">
        <w:rPr>
          <w:sz w:val="28"/>
          <w:szCs w:val="28"/>
        </w:rPr>
        <w:t>1</w:t>
      </w:r>
      <w:r w:rsidR="00134422" w:rsidRPr="00A70D53">
        <w:rPr>
          <w:sz w:val="28"/>
          <w:szCs w:val="28"/>
        </w:rPr>
        <w:t xml:space="preserve"> января 2024</w:t>
      </w:r>
      <w:r w:rsidRPr="00A70D53">
        <w:rPr>
          <w:sz w:val="28"/>
          <w:szCs w:val="28"/>
        </w:rPr>
        <w:t xml:space="preserve"> года по адресу: Белгородская область, г. Губкин, ул. Мира, д. 16, каб. 217.</w:t>
      </w:r>
    </w:p>
    <w:p w:rsidR="00D806D0" w:rsidRPr="00A70D53" w:rsidRDefault="00D806D0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A70D53">
        <w:rPr>
          <w:sz w:val="28"/>
          <w:szCs w:val="28"/>
        </w:rPr>
        <w:t xml:space="preserve">Срок окончания приема заявок – 18 ч 00 мин </w:t>
      </w:r>
      <w:r w:rsidR="00A70D53" w:rsidRPr="00A70D53">
        <w:rPr>
          <w:sz w:val="28"/>
          <w:szCs w:val="28"/>
        </w:rPr>
        <w:t>1</w:t>
      </w:r>
      <w:r w:rsidR="00A70D53">
        <w:rPr>
          <w:sz w:val="28"/>
          <w:szCs w:val="28"/>
        </w:rPr>
        <w:t>2</w:t>
      </w:r>
      <w:r w:rsidR="00134422" w:rsidRPr="00A70D53">
        <w:rPr>
          <w:sz w:val="28"/>
          <w:szCs w:val="28"/>
        </w:rPr>
        <w:t xml:space="preserve"> февраля</w:t>
      </w:r>
      <w:r w:rsidRPr="00A70D53">
        <w:rPr>
          <w:sz w:val="28"/>
          <w:szCs w:val="28"/>
        </w:rPr>
        <w:t xml:space="preserve"> 202</w:t>
      </w:r>
      <w:r w:rsidR="00134422" w:rsidRPr="00A70D53">
        <w:rPr>
          <w:sz w:val="28"/>
          <w:szCs w:val="28"/>
        </w:rPr>
        <w:t>4</w:t>
      </w:r>
      <w:r w:rsidRPr="00A70D53">
        <w:rPr>
          <w:sz w:val="28"/>
          <w:szCs w:val="28"/>
        </w:rPr>
        <w:t xml:space="preserve"> года.</w:t>
      </w:r>
    </w:p>
    <w:p w:rsidR="00134422" w:rsidRPr="00A70D53" w:rsidRDefault="00134422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Место, дата и время</w:t>
      </w:r>
      <w:r w:rsidR="000B75E3">
        <w:rPr>
          <w:b/>
          <w:sz w:val="28"/>
          <w:szCs w:val="28"/>
        </w:rPr>
        <w:t>,</w:t>
      </w:r>
      <w:r w:rsidRPr="00D806D0">
        <w:rPr>
          <w:b/>
          <w:sz w:val="28"/>
          <w:szCs w:val="28"/>
        </w:rPr>
        <w:t xml:space="preserve"> период в течение которого осуществляется рассмотрение, </w:t>
      </w:r>
      <w:r w:rsidR="000B75E3">
        <w:rPr>
          <w:b/>
          <w:sz w:val="28"/>
          <w:szCs w:val="28"/>
        </w:rPr>
        <w:t xml:space="preserve">вскрытие конвертов с конкурсными предложениями участников, </w:t>
      </w:r>
      <w:r w:rsidRPr="00D806D0">
        <w:rPr>
          <w:b/>
          <w:sz w:val="28"/>
          <w:szCs w:val="28"/>
        </w:rPr>
        <w:t xml:space="preserve">оценка и сопоставление </w:t>
      </w:r>
      <w:r w:rsidR="000B75E3">
        <w:rPr>
          <w:b/>
          <w:sz w:val="28"/>
          <w:szCs w:val="28"/>
        </w:rPr>
        <w:t>конкурсных предложений</w:t>
      </w:r>
      <w:r w:rsidRPr="00D806D0">
        <w:rPr>
          <w:b/>
          <w:sz w:val="28"/>
          <w:szCs w:val="28"/>
        </w:rPr>
        <w:t>, подведения итогов конкурса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center"/>
        <w:rPr>
          <w:b/>
          <w:sz w:val="28"/>
          <w:szCs w:val="28"/>
        </w:rPr>
      </w:pPr>
    </w:p>
    <w:p w:rsidR="00C44E3F" w:rsidRDefault="000B75E3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C07DAD">
        <w:rPr>
          <w:b/>
          <w:sz w:val="28"/>
          <w:szCs w:val="28"/>
        </w:rPr>
        <w:t>1</w:t>
      </w:r>
      <w:r w:rsidR="00A70D53" w:rsidRPr="00C07DAD">
        <w:rPr>
          <w:b/>
          <w:sz w:val="28"/>
          <w:szCs w:val="28"/>
        </w:rPr>
        <w:t>3</w:t>
      </w:r>
      <w:r w:rsidRPr="00C07DAD">
        <w:rPr>
          <w:b/>
          <w:sz w:val="28"/>
          <w:szCs w:val="28"/>
        </w:rPr>
        <w:t xml:space="preserve"> февраля 2024</w:t>
      </w:r>
      <w:r w:rsidR="00A70D53" w:rsidRPr="00C07DAD">
        <w:rPr>
          <w:b/>
          <w:sz w:val="28"/>
          <w:szCs w:val="28"/>
        </w:rPr>
        <w:t xml:space="preserve"> года в 10 ч 00 мин</w:t>
      </w:r>
      <w:r w:rsidR="00D806D0" w:rsidRPr="00C07DAD">
        <w:rPr>
          <w:sz w:val="28"/>
          <w:szCs w:val="28"/>
        </w:rPr>
        <w:t xml:space="preserve"> </w:t>
      </w:r>
      <w:r w:rsidR="00D806D0" w:rsidRPr="00D806D0">
        <w:rPr>
          <w:sz w:val="28"/>
          <w:szCs w:val="28"/>
        </w:rPr>
        <w:t xml:space="preserve"> </w:t>
      </w:r>
      <w:r w:rsidR="00C44E3F" w:rsidRPr="00C44E3F">
        <w:rPr>
          <w:sz w:val="28"/>
          <w:szCs w:val="28"/>
        </w:rPr>
        <w:t>Комиссия проводит рассмотрение заявок на участие в Конкурсе</w:t>
      </w:r>
      <w:r w:rsidR="00C44E3F">
        <w:rPr>
          <w:sz w:val="28"/>
          <w:szCs w:val="28"/>
        </w:rPr>
        <w:t xml:space="preserve"> </w:t>
      </w:r>
      <w:r w:rsidR="00C44E3F" w:rsidRPr="00C44E3F">
        <w:rPr>
          <w:sz w:val="28"/>
          <w:szCs w:val="28"/>
        </w:rPr>
        <w:t>на предмет соответствия претендентов требованиям, установленным конкурсной документацией, и соблюдения претендентом требований, предъявляемых к заявке и прилагаемым к ней документам и их оформлению, а также принимает решение о признании претендентов участниками конкурса или об отказе в допуске претендентов к участию в конкурсе по адресу: Белгородская обл.,</w:t>
      </w:r>
      <w:r w:rsidR="00C44E3F">
        <w:rPr>
          <w:sz w:val="28"/>
          <w:szCs w:val="28"/>
        </w:rPr>
        <w:t xml:space="preserve"> </w:t>
      </w:r>
      <w:r w:rsidR="00C44E3F" w:rsidRPr="00C44E3F">
        <w:rPr>
          <w:sz w:val="28"/>
          <w:szCs w:val="28"/>
        </w:rPr>
        <w:t>г. Губкин, ул. Мира, д. 16, каб. 217.</w:t>
      </w:r>
    </w:p>
    <w:p w:rsidR="000B75E3" w:rsidRPr="00C07DAD" w:rsidRDefault="000B75E3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C07DAD">
        <w:rPr>
          <w:b/>
          <w:sz w:val="28"/>
          <w:szCs w:val="28"/>
        </w:rPr>
        <w:t>1</w:t>
      </w:r>
      <w:r w:rsidR="00C07DAD" w:rsidRPr="00C07DAD">
        <w:rPr>
          <w:b/>
          <w:sz w:val="28"/>
          <w:szCs w:val="28"/>
        </w:rPr>
        <w:t>5</w:t>
      </w:r>
      <w:r w:rsidRPr="00C07DAD">
        <w:rPr>
          <w:b/>
          <w:sz w:val="28"/>
          <w:szCs w:val="28"/>
        </w:rPr>
        <w:t xml:space="preserve"> фе</w:t>
      </w:r>
      <w:r w:rsidR="00C07DAD" w:rsidRPr="00C07DAD">
        <w:rPr>
          <w:b/>
          <w:sz w:val="28"/>
          <w:szCs w:val="28"/>
        </w:rPr>
        <w:t>враля 2024 года 10 ч 00 мин</w:t>
      </w:r>
      <w:r w:rsidRPr="00C07DAD">
        <w:rPr>
          <w:sz w:val="28"/>
          <w:szCs w:val="28"/>
        </w:rPr>
        <w:t xml:space="preserve"> Комиссия вскрывает конверты с конкурсными предложениями участников,</w:t>
      </w:r>
      <w:r w:rsidRPr="00C07DAD">
        <w:t xml:space="preserve"> </w:t>
      </w:r>
      <w:r w:rsidRPr="00C07DAD">
        <w:rPr>
          <w:sz w:val="28"/>
          <w:szCs w:val="28"/>
        </w:rPr>
        <w:t>осуществляет оценку и сопоставление заявок на участие в конкурсе, определяет победителя конкурса.</w:t>
      </w: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C07DAD">
        <w:rPr>
          <w:b/>
          <w:sz w:val="28"/>
          <w:szCs w:val="28"/>
        </w:rPr>
        <w:t>1</w:t>
      </w:r>
      <w:r w:rsidR="00C07DAD" w:rsidRPr="00C07DAD">
        <w:rPr>
          <w:b/>
          <w:sz w:val="28"/>
          <w:szCs w:val="28"/>
        </w:rPr>
        <w:t>9</w:t>
      </w:r>
      <w:r w:rsidRPr="00C07DAD">
        <w:rPr>
          <w:b/>
          <w:sz w:val="28"/>
          <w:szCs w:val="28"/>
        </w:rPr>
        <w:t xml:space="preserve"> февраля 2024 года в 10 ч</w:t>
      </w:r>
      <w:r w:rsidR="00C07DAD" w:rsidRPr="00C07DAD">
        <w:rPr>
          <w:b/>
          <w:sz w:val="28"/>
          <w:szCs w:val="28"/>
        </w:rPr>
        <w:t xml:space="preserve"> 00 мин</w:t>
      </w:r>
      <w:r w:rsidRPr="00C07DAD">
        <w:rPr>
          <w:sz w:val="28"/>
          <w:szCs w:val="28"/>
        </w:rPr>
        <w:t xml:space="preserve"> Комиссия </w:t>
      </w:r>
      <w:r w:rsidRPr="00886210">
        <w:rPr>
          <w:sz w:val="28"/>
          <w:szCs w:val="28"/>
        </w:rPr>
        <w:t>объявляет результаты оценки и сопоставления заявок участников Конкурса и решение, определяющее победителя Конкурса.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Информация об условиях, в соответствии с которыми осуществляется определение лица, выигравшего Конкурс и признание его победителем Конкурса, размещена в подразделах 9 и 11 раздела «II. Информационная карта конкурса» Конкурсной документации.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Срок, предоставляемый для заключения договора по результатам Конкурса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По результатам проведенного Конкурса Организатор Конкурса и победитель Конкурса подписывают Договор в течение десяти рабочих дней со дня размещения на официальном сайте www.torgi.gov.ru протокола оценки и сопоставления заявок на участие в Конкурсе либо протокола рассмотрения заявок на участие в Конкурсе в случае, если Конкурс признан несостоявшимся по причине того, что к участию в Конкурсе допущен только один претендент.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lastRenderedPageBreak/>
        <w:t>Размер задатка, сроки, порядок его внесения и реквизиты счета для его перечисления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D806D0" w:rsidRPr="00C07DAD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C07DAD">
        <w:rPr>
          <w:sz w:val="28"/>
          <w:szCs w:val="28"/>
        </w:rPr>
        <w:t xml:space="preserve">1. Размер денежных средств, вносимых претендентом в качестве задатка для участия в Конкурсе, устанавливается в размере 20% от начальной цены предмета Конкурса и составляет </w:t>
      </w:r>
      <w:r w:rsidR="00C07DAD" w:rsidRPr="00C07DAD">
        <w:rPr>
          <w:sz w:val="28"/>
          <w:szCs w:val="28"/>
        </w:rPr>
        <w:t>6 238</w:t>
      </w:r>
      <w:r w:rsidRPr="00C07DAD">
        <w:rPr>
          <w:sz w:val="28"/>
          <w:szCs w:val="28"/>
        </w:rPr>
        <w:t xml:space="preserve"> (</w:t>
      </w:r>
      <w:r w:rsidR="00C07DAD" w:rsidRPr="00C07DAD">
        <w:rPr>
          <w:sz w:val="28"/>
          <w:szCs w:val="28"/>
        </w:rPr>
        <w:t>шесть</w:t>
      </w:r>
      <w:r w:rsidRPr="00C07DAD">
        <w:rPr>
          <w:sz w:val="28"/>
          <w:szCs w:val="28"/>
        </w:rPr>
        <w:t xml:space="preserve"> тысяч </w:t>
      </w:r>
      <w:r w:rsidR="00C07DAD" w:rsidRPr="00C07DAD">
        <w:rPr>
          <w:sz w:val="28"/>
          <w:szCs w:val="28"/>
        </w:rPr>
        <w:t>двести тридцать восемь) рублей</w:t>
      </w:r>
      <w:r w:rsidRPr="00C07DAD">
        <w:rPr>
          <w:sz w:val="28"/>
          <w:szCs w:val="28"/>
        </w:rPr>
        <w:t>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2. Задаток претендента должен поступить на счет организатора конкурса не позднее</w:t>
      </w:r>
      <w:r w:rsidR="00C44E3F">
        <w:rPr>
          <w:sz w:val="28"/>
          <w:szCs w:val="28"/>
        </w:rPr>
        <w:t xml:space="preserve"> 18 ч 00 мин </w:t>
      </w:r>
      <w:r w:rsidR="00C07DAD">
        <w:rPr>
          <w:sz w:val="28"/>
          <w:szCs w:val="28"/>
        </w:rPr>
        <w:t>12</w:t>
      </w:r>
      <w:r w:rsidR="00886210">
        <w:rPr>
          <w:sz w:val="28"/>
          <w:szCs w:val="28"/>
        </w:rPr>
        <w:t xml:space="preserve"> февраля 2024</w:t>
      </w:r>
      <w:r w:rsidRPr="00D806D0">
        <w:rPr>
          <w:sz w:val="28"/>
          <w:szCs w:val="28"/>
        </w:rPr>
        <w:t xml:space="preserve"> года, и считается внесенным с даты поступления всей суммы задатка на указанный счет. Задаток, не поступивший на счет Организатора Конкурса в срок и в размере, установленном в Конкурсной документации, считается невнесенным.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3. Реквизиты счета для перечисления задатка: р/с 03232643147300002600, ОТДЕЛЕНИЕ БЕЛГОРОД БАНКА РОССИИ//УФК по Белгородской области                     г. Белгород, БИК 011403102, к/сч (ЕКС) 40102810745370000018,                                     УФБП администрации Губкинского городского округа (КУМС администрации Губкинского городского округа), л/с 05263005150, ИНН 3127004107,</w:t>
      </w:r>
      <w:r w:rsidR="00FD2769">
        <w:rPr>
          <w:sz w:val="28"/>
          <w:szCs w:val="28"/>
        </w:rPr>
        <w:t xml:space="preserve">                         </w:t>
      </w:r>
      <w:r w:rsidRPr="00D806D0">
        <w:rPr>
          <w:sz w:val="28"/>
          <w:szCs w:val="28"/>
        </w:rPr>
        <w:t xml:space="preserve"> КПП 312701001, ОКТМО 14730000. 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В платежном документе в графе «Назначение платежа» необходимо указать: «Задаток на участие в конкурсе на право заключения договора на установку и эксплуатацию рекламной конструкции по адресу:____________».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16"/>
          <w:szCs w:val="16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Срок отказа от проведения конкурса организатором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16"/>
          <w:szCs w:val="16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Организатор Конкурса вправе отказаться от проведения Конкурса не позднее чем за пять дней до даты окончания срока подачи заявок на участие в Конкурсе. Решение об отказе от проведения Конкурса размещается Организатором Конкурса на официальном сайте www.torgi.gov.ru в течение одного рабочего дня с даты принятия решения об отказе от проведения Конкурса. В течение двух рабочих дней с даты принятия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претендента) конверты с заявками на участие в Конкурсе, и направляет соответствующие уведомления всем претендентам.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16"/>
          <w:szCs w:val="16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Срок, место и порядок представления конкурсной документации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16"/>
          <w:szCs w:val="16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Претендент имеет право ознакомиться с установленным порядком проведения торгов и Конкурсной документацией, а организатор торгов обязан обеспечить ему возможность ознакомления с этими документами путем опубликования на официальном сайте www.torgi.gov.ru, на официальном сайте органов местного самоуправления Губкинского городского округа, в сети Интернет</w:t>
      </w:r>
      <w:r w:rsidR="00FD2769" w:rsidRPr="00FD2769">
        <w:t xml:space="preserve"> </w:t>
      </w:r>
      <w:r w:rsidR="00FD2769" w:rsidRPr="00D806D0">
        <w:rPr>
          <w:sz w:val="28"/>
          <w:szCs w:val="28"/>
        </w:rPr>
        <w:t>www.</w:t>
      </w:r>
      <w:r w:rsidR="00FD2769" w:rsidRPr="00FD2769">
        <w:rPr>
          <w:sz w:val="28"/>
          <w:szCs w:val="28"/>
        </w:rPr>
        <w:t>gubkinadm.gosuslugi.ru</w:t>
      </w:r>
      <w:r w:rsidRPr="00D806D0">
        <w:rPr>
          <w:sz w:val="28"/>
          <w:szCs w:val="28"/>
        </w:rPr>
        <w:t>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Претендент вправе направить в письменной форме организатору конкурса запрос о разъяснении положений конкурсной документации.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В течение двух рабочих дней с даты поступления указанного запроса Организатор Конкурса обязан направить в письменной форме разъяснения положений Конкурсной документации, если указанный запрос поступил к нему </w:t>
      </w:r>
      <w:r w:rsidRPr="00D806D0">
        <w:rPr>
          <w:sz w:val="28"/>
          <w:szCs w:val="28"/>
        </w:rPr>
        <w:lastRenderedPageBreak/>
        <w:t>не позднее чем за три рабочих дня до даты окончания срока подачи заявок на участие в Конкурсе.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www.torgi.gov.ru с указанием предмета запроса, но без указания заинтересованного лица, от которого поступил запрос. Разъяснение положений конкурсной документации не должно изменять ее суть.</w:t>
      </w:r>
    </w:p>
    <w:p w:rsid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AF523B" w:rsidRDefault="00AF523B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Default="0027612E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44E3F" w:rsidRDefault="00C44E3F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44E3F" w:rsidRDefault="00C44E3F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Default="0027612E" w:rsidP="0027612E">
      <w:pPr>
        <w:jc w:val="center"/>
        <w:rPr>
          <w:b/>
          <w:sz w:val="28"/>
          <w:szCs w:val="28"/>
        </w:rPr>
      </w:pPr>
      <w:r w:rsidRPr="00AB3984">
        <w:rPr>
          <w:b/>
          <w:sz w:val="28"/>
          <w:szCs w:val="28"/>
          <w:lang w:val="en-US"/>
        </w:rPr>
        <w:lastRenderedPageBreak/>
        <w:t>VI</w:t>
      </w:r>
      <w:r w:rsidRPr="00D3053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AB3984">
        <w:rPr>
          <w:b/>
          <w:sz w:val="28"/>
          <w:szCs w:val="28"/>
        </w:rPr>
        <w:t>Техническое задание</w:t>
      </w:r>
    </w:p>
    <w:p w:rsidR="0027612E" w:rsidRDefault="0027612E" w:rsidP="0027612E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B64DA" w:rsidRDefault="0027612E" w:rsidP="0027612E">
      <w:pPr>
        <w:spacing w:line="245" w:lineRule="auto"/>
        <w:ind w:firstLine="708"/>
        <w:jc w:val="both"/>
        <w:rPr>
          <w:sz w:val="28"/>
          <w:szCs w:val="28"/>
        </w:rPr>
      </w:pPr>
      <w:r w:rsidRPr="00EB69E0">
        <w:rPr>
          <w:b/>
          <w:sz w:val="28"/>
          <w:szCs w:val="28"/>
        </w:rPr>
        <w:t>Ситиборд</w:t>
      </w:r>
      <w:r w:rsidR="000B64DA">
        <w:rPr>
          <w:b/>
          <w:sz w:val="28"/>
          <w:szCs w:val="28"/>
        </w:rPr>
        <w:t>, билборд</w:t>
      </w:r>
      <w:r w:rsidRPr="00EB69E0">
        <w:rPr>
          <w:sz w:val="28"/>
          <w:szCs w:val="28"/>
        </w:rPr>
        <w:t xml:space="preserve"> – </w:t>
      </w:r>
      <w:r w:rsidRPr="000A1D6F">
        <w:rPr>
          <w:sz w:val="28"/>
          <w:szCs w:val="28"/>
        </w:rPr>
        <w:t>отдельно стоящ</w:t>
      </w:r>
      <w:r w:rsidR="000B64DA">
        <w:rPr>
          <w:sz w:val="28"/>
          <w:szCs w:val="28"/>
        </w:rPr>
        <w:t>ая</w:t>
      </w:r>
      <w:r w:rsidRPr="000A1D6F">
        <w:rPr>
          <w:sz w:val="28"/>
          <w:szCs w:val="28"/>
        </w:rPr>
        <w:t xml:space="preserve"> рекламн</w:t>
      </w:r>
      <w:r>
        <w:rPr>
          <w:sz w:val="28"/>
          <w:szCs w:val="28"/>
        </w:rPr>
        <w:t>ая</w:t>
      </w:r>
      <w:r w:rsidRPr="000A1D6F">
        <w:rPr>
          <w:sz w:val="28"/>
          <w:szCs w:val="28"/>
        </w:rPr>
        <w:t xml:space="preserve"> конструкци</w:t>
      </w:r>
      <w:r>
        <w:rPr>
          <w:sz w:val="28"/>
          <w:szCs w:val="28"/>
        </w:rPr>
        <w:t>я</w:t>
      </w:r>
      <w:r w:rsidRPr="000A1D6F">
        <w:rPr>
          <w:sz w:val="28"/>
          <w:szCs w:val="28"/>
        </w:rPr>
        <w:t xml:space="preserve"> среднего формата с внутренним подсветом, имеющ</w:t>
      </w:r>
      <w:r>
        <w:rPr>
          <w:sz w:val="28"/>
          <w:szCs w:val="28"/>
        </w:rPr>
        <w:t>ая</w:t>
      </w:r>
      <w:r w:rsidRPr="000A1D6F">
        <w:rPr>
          <w:sz w:val="28"/>
          <w:szCs w:val="28"/>
        </w:rPr>
        <w:t xml:space="preserve"> одну или две внешние поверхности, специально предназначенные для размещения рекламы. </w:t>
      </w:r>
    </w:p>
    <w:p w:rsidR="000B64DA" w:rsidRDefault="0027612E" w:rsidP="0027612E">
      <w:pPr>
        <w:spacing w:line="245" w:lineRule="auto"/>
        <w:ind w:firstLine="708"/>
        <w:jc w:val="both"/>
        <w:rPr>
          <w:sz w:val="28"/>
          <w:szCs w:val="28"/>
        </w:rPr>
      </w:pPr>
      <w:r w:rsidRPr="000A1D6F">
        <w:rPr>
          <w:sz w:val="28"/>
          <w:szCs w:val="28"/>
        </w:rPr>
        <w:t xml:space="preserve">Размер одной стороны информационного поля ситиборда составляет </w:t>
      </w:r>
      <w:r w:rsidR="000B64DA">
        <w:rPr>
          <w:sz w:val="28"/>
          <w:szCs w:val="28"/>
        </w:rPr>
        <w:t xml:space="preserve">                 </w:t>
      </w:r>
      <w:r w:rsidR="00D806D0">
        <w:rPr>
          <w:sz w:val="28"/>
          <w:szCs w:val="28"/>
        </w:rPr>
        <w:t>3,0 м x 4</w:t>
      </w:r>
      <w:r w:rsidR="000B64DA">
        <w:rPr>
          <w:sz w:val="28"/>
          <w:szCs w:val="28"/>
        </w:rPr>
        <w:t>,0 м, билборда – 3,0 м х 6,0 м.</w:t>
      </w:r>
    </w:p>
    <w:p w:rsidR="0027612E" w:rsidRDefault="0027612E" w:rsidP="0027612E">
      <w:pPr>
        <w:spacing w:line="245" w:lineRule="auto"/>
        <w:ind w:firstLine="708"/>
        <w:jc w:val="both"/>
        <w:rPr>
          <w:sz w:val="28"/>
          <w:szCs w:val="28"/>
        </w:rPr>
      </w:pPr>
      <w:r w:rsidRPr="00EB69E0">
        <w:rPr>
          <w:sz w:val="28"/>
          <w:szCs w:val="28"/>
        </w:rPr>
        <w:t xml:space="preserve"> Информация на рекламных конструкциях должна размещаться с соблюдением требований законодательства о государственном языке Российской Федерации. </w:t>
      </w:r>
    </w:p>
    <w:p w:rsidR="0027612E" w:rsidRDefault="0027612E" w:rsidP="0027612E">
      <w:pPr>
        <w:spacing w:line="245" w:lineRule="auto"/>
        <w:ind w:firstLine="708"/>
        <w:jc w:val="both"/>
        <w:rPr>
          <w:sz w:val="28"/>
          <w:szCs w:val="28"/>
        </w:rPr>
      </w:pPr>
      <w:r w:rsidRPr="00D244E2">
        <w:rPr>
          <w:sz w:val="28"/>
          <w:szCs w:val="28"/>
        </w:rPr>
        <w:t>Рекламная конструкция должна соответствовать требованиям                       ГОСТ Р 52044-2003 «Государственный стандарт Российской Федерации. 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размещения».</w:t>
      </w:r>
    </w:p>
    <w:p w:rsidR="0027612E" w:rsidRDefault="0027612E" w:rsidP="0027612E">
      <w:pPr>
        <w:spacing w:line="245" w:lineRule="auto"/>
        <w:ind w:firstLine="708"/>
        <w:jc w:val="both"/>
        <w:rPr>
          <w:sz w:val="28"/>
          <w:szCs w:val="28"/>
        </w:rPr>
      </w:pPr>
      <w:r w:rsidRPr="00EB69E0">
        <w:rPr>
          <w:sz w:val="28"/>
          <w:szCs w:val="28"/>
        </w:rPr>
        <w:t xml:space="preserve">Конструктивные элементы жёсткости и крепления (болтовые соединения, элементы опор, технологические косынки и т.п.)  рекламных конструкций должны быть закрыты декоративными элементами. </w:t>
      </w:r>
    </w:p>
    <w:p w:rsidR="0027612E" w:rsidRDefault="0027612E" w:rsidP="0027612E">
      <w:pPr>
        <w:spacing w:line="24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30535">
        <w:rPr>
          <w:sz w:val="28"/>
          <w:szCs w:val="28"/>
        </w:rPr>
        <w:t xml:space="preserve">екламная конструкция должна быть спроектирована, изготовлена и установлена в соответствии с требованиями строительных норм и правил, правил </w:t>
      </w:r>
      <w:r w:rsidRPr="00D30535">
        <w:rPr>
          <w:sz w:val="28"/>
          <w:szCs w:val="28"/>
        </w:rPr>
        <w:tab/>
        <w:t>устройства электроустановок, технических регламентов, санитарных норм и правил (в том числе требований к освещённости, электромагнитному излучению и пр.), с требованиями пожарной безопасности, законодательства Российской Федерации об объектах культурного наследия (памятник</w:t>
      </w:r>
      <w:r>
        <w:rPr>
          <w:sz w:val="28"/>
          <w:szCs w:val="28"/>
        </w:rPr>
        <w:t xml:space="preserve">ах истории и культуры) народов </w:t>
      </w:r>
      <w:r w:rsidRPr="00D30535">
        <w:rPr>
          <w:sz w:val="28"/>
          <w:szCs w:val="28"/>
        </w:rPr>
        <w:t>Российской Федерации, их охране и использовании и других нормативных актов, содержащих требования к рекламным конструкциям</w:t>
      </w:r>
      <w:r>
        <w:rPr>
          <w:sz w:val="28"/>
          <w:szCs w:val="28"/>
        </w:rPr>
        <w:t>.</w:t>
      </w:r>
    </w:p>
    <w:p w:rsidR="0027612E" w:rsidRDefault="0027612E" w:rsidP="0027612E">
      <w:pPr>
        <w:spacing w:line="245" w:lineRule="auto"/>
        <w:ind w:firstLine="709"/>
        <w:jc w:val="both"/>
        <w:rPr>
          <w:sz w:val="28"/>
          <w:szCs w:val="28"/>
        </w:rPr>
      </w:pPr>
      <w:r w:rsidRPr="00454D41">
        <w:rPr>
          <w:sz w:val="28"/>
          <w:szCs w:val="28"/>
        </w:rPr>
        <w:t>Фундаменты размещения стационарных средств наружной рекламы должны быть заглублены на 15 - 20 см ниже уровня грунта с последующим восстановлением газона на нем. Фундаменты опор не должны выступать над уровнем земли более чем на 5 см. Допускается размещение выступающих более чем на 5 см фундаментов опор на тротуаре при наличии бортового камня или дорожных ограждений, если это не препятствует движению пешеходов и уборке улиц.</w:t>
      </w:r>
    </w:p>
    <w:p w:rsidR="0027612E" w:rsidRPr="00D30535" w:rsidRDefault="0027612E" w:rsidP="0027612E">
      <w:pPr>
        <w:spacing w:line="245" w:lineRule="auto"/>
        <w:ind w:firstLine="360"/>
        <w:jc w:val="both"/>
        <w:rPr>
          <w:sz w:val="28"/>
          <w:szCs w:val="28"/>
        </w:rPr>
      </w:pPr>
      <w:r>
        <w:rPr>
          <w:rStyle w:val="markedcontent"/>
          <w:sz w:val="28"/>
          <w:szCs w:val="28"/>
        </w:rPr>
        <w:t xml:space="preserve">     </w:t>
      </w:r>
      <w:r w:rsidRPr="00D30535">
        <w:rPr>
          <w:sz w:val="28"/>
          <w:szCs w:val="28"/>
        </w:rPr>
        <w:t xml:space="preserve"> Расположение рекламного поля: горизонтальное.</w:t>
      </w:r>
    </w:p>
    <w:p w:rsidR="0027612E" w:rsidRPr="00D30535" w:rsidRDefault="0027612E" w:rsidP="0027612E">
      <w:pPr>
        <w:spacing w:line="245" w:lineRule="auto"/>
        <w:jc w:val="both"/>
        <w:rPr>
          <w:sz w:val="28"/>
          <w:szCs w:val="28"/>
        </w:rPr>
      </w:pPr>
      <w:r w:rsidRPr="00D30535">
        <w:rPr>
          <w:sz w:val="28"/>
          <w:szCs w:val="28"/>
        </w:rPr>
        <w:t xml:space="preserve">           Количество информационных полей: не более двух.</w:t>
      </w:r>
    </w:p>
    <w:p w:rsidR="0027612E" w:rsidRPr="00D30535" w:rsidRDefault="0027612E" w:rsidP="0027612E">
      <w:pPr>
        <w:spacing w:line="245" w:lineRule="auto"/>
        <w:jc w:val="both"/>
        <w:rPr>
          <w:sz w:val="28"/>
          <w:szCs w:val="28"/>
        </w:rPr>
      </w:pPr>
      <w:r w:rsidRPr="00D30535">
        <w:rPr>
          <w:sz w:val="28"/>
          <w:szCs w:val="28"/>
        </w:rPr>
        <w:t xml:space="preserve">           Количество опорных стоек: одна.</w:t>
      </w:r>
    </w:p>
    <w:p w:rsidR="0027612E" w:rsidRPr="00D30535" w:rsidRDefault="0027612E" w:rsidP="0027612E">
      <w:pPr>
        <w:spacing w:line="245" w:lineRule="auto"/>
        <w:jc w:val="both"/>
        <w:rPr>
          <w:sz w:val="28"/>
          <w:szCs w:val="28"/>
        </w:rPr>
      </w:pPr>
      <w:r w:rsidRPr="00D30535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D30535">
        <w:rPr>
          <w:sz w:val="28"/>
          <w:szCs w:val="28"/>
        </w:rPr>
        <w:t xml:space="preserve">Информационная панель представляет собой металлическую раму, жёстко соединённую с опорной стойкой под прямым углом. </w:t>
      </w:r>
    </w:p>
    <w:p w:rsidR="0027612E" w:rsidRDefault="0027612E" w:rsidP="0027612E">
      <w:pPr>
        <w:jc w:val="both"/>
        <w:rPr>
          <w:sz w:val="28"/>
          <w:szCs w:val="28"/>
        </w:rPr>
      </w:pPr>
      <w:r w:rsidRPr="00D30535">
        <w:rPr>
          <w:sz w:val="28"/>
          <w:szCs w:val="28"/>
        </w:rPr>
        <w:t xml:space="preserve">           Основной цвет рекламной конструкции: серый. Покрытие рекламной конструкции - порошковое напыление с антикоррозионными  ингибиторами.</w:t>
      </w:r>
    </w:p>
    <w:p w:rsidR="0027612E" w:rsidRDefault="000B64DA" w:rsidP="002761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Рекламная конструкция</w:t>
      </w:r>
      <w:r w:rsidR="0027612E" w:rsidRPr="006416D9">
        <w:rPr>
          <w:sz w:val="28"/>
          <w:szCs w:val="28"/>
        </w:rPr>
        <w:t xml:space="preserve"> должн</w:t>
      </w:r>
      <w:r>
        <w:rPr>
          <w:sz w:val="28"/>
          <w:szCs w:val="28"/>
        </w:rPr>
        <w:t>а</w:t>
      </w:r>
      <w:r w:rsidR="0027612E" w:rsidRPr="006416D9">
        <w:rPr>
          <w:sz w:val="28"/>
          <w:szCs w:val="28"/>
        </w:rPr>
        <w:t xml:space="preserve"> иметь маркировку с указанием владельца, номера его телефона, номера  и даты разрешения на установку и эксплуатацию рекламной конструкции.</w:t>
      </w:r>
    </w:p>
    <w:p w:rsidR="0027612E" w:rsidRPr="00D30535" w:rsidRDefault="0027612E" w:rsidP="0027612E">
      <w:pPr>
        <w:jc w:val="both"/>
        <w:rPr>
          <w:sz w:val="28"/>
          <w:szCs w:val="28"/>
        </w:rPr>
      </w:pPr>
    </w:p>
    <w:p w:rsidR="0027612E" w:rsidRPr="00EB69E0" w:rsidRDefault="0027612E" w:rsidP="0027612E">
      <w:pPr>
        <w:jc w:val="center"/>
        <w:rPr>
          <w:b/>
          <w:sz w:val="28"/>
          <w:szCs w:val="28"/>
        </w:rPr>
      </w:pPr>
    </w:p>
    <w:p w:rsidR="0027612E" w:rsidRDefault="0027612E" w:rsidP="0027612E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1558290</wp:posOffset>
                </wp:positionH>
                <wp:positionV relativeFrom="paragraph">
                  <wp:posOffset>2008505</wp:posOffset>
                </wp:positionV>
                <wp:extent cx="1647825" cy="0"/>
                <wp:effectExtent l="19050" t="54610" r="9525" b="5969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47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3FF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22.7pt;margin-top:158.15pt;width:129.7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3196590</wp:posOffset>
                </wp:positionH>
                <wp:positionV relativeFrom="paragraph">
                  <wp:posOffset>1727835</wp:posOffset>
                </wp:positionV>
                <wp:extent cx="2447925" cy="733425"/>
                <wp:effectExtent l="9525" t="12065" r="9525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226" w:rsidRPr="00507DB4" w:rsidRDefault="00BB2226" w:rsidP="0027612E">
                            <w:r>
                              <w:t>Владелец рекламной конструкции,     телефон оператора,  номер и дата разрешения на установку и эксплуатацию рекламной конструкции</w:t>
                            </w:r>
                          </w:p>
                          <w:p w:rsidR="00BB2226" w:rsidRDefault="00BB2226" w:rsidP="002761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51.7pt;margin-top:136.05pt;width:192.7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">
                <v:textbox>
                  <w:txbxContent>
                    <w:p w:rsidR="00BB2226" w:rsidRPr="00507DB4" w:rsidRDefault="00BB2226" w:rsidP="0027612E">
                      <w:r>
                        <w:t>Владелец рекламной конструкции,     телефон оператора,  номер и дата разрешения на установку и эксплуатацию рекламной конструкции</w:t>
                      </w:r>
                    </w:p>
                    <w:p w:rsidR="00BB2226" w:rsidRDefault="00BB2226" w:rsidP="0027612E"/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w:drawing>
          <wp:inline distT="0" distB="0" distL="0" distR="0">
            <wp:extent cx="2683510" cy="375412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510" cy="3754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30535">
        <w:t xml:space="preserve"> </w:t>
      </w:r>
    </w:p>
    <w:p w:rsidR="0027612E" w:rsidRDefault="0027612E" w:rsidP="0027612E">
      <w:pPr>
        <w:rPr>
          <w:b/>
          <w:sz w:val="28"/>
          <w:szCs w:val="28"/>
        </w:rPr>
      </w:pPr>
    </w:p>
    <w:p w:rsidR="0027612E" w:rsidRPr="00D30535" w:rsidRDefault="0027612E" w:rsidP="000B64DA">
      <w:pPr>
        <w:jc w:val="both"/>
        <w:rPr>
          <w:sz w:val="28"/>
          <w:szCs w:val="28"/>
        </w:rPr>
      </w:pPr>
      <w:r w:rsidRPr="00D30535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27612E" w:rsidRPr="00D30535" w:rsidRDefault="0027612E" w:rsidP="0027612E">
      <w:pPr>
        <w:jc w:val="both"/>
        <w:rPr>
          <w:sz w:val="28"/>
          <w:szCs w:val="28"/>
        </w:rPr>
      </w:pPr>
      <w:r w:rsidRPr="00D30535">
        <w:rPr>
          <w:sz w:val="28"/>
          <w:szCs w:val="28"/>
        </w:rPr>
        <w:t xml:space="preserve">         </w:t>
      </w:r>
      <w:r w:rsidRPr="00D30535">
        <w:rPr>
          <w:sz w:val="28"/>
          <w:szCs w:val="28"/>
        </w:rPr>
        <w:tab/>
        <w:t>Доведение до потребит</w:t>
      </w:r>
      <w:r>
        <w:rPr>
          <w:sz w:val="28"/>
          <w:szCs w:val="28"/>
        </w:rPr>
        <w:t>еля рекламных сообщений на сити</w:t>
      </w:r>
      <w:r w:rsidRPr="00D30535">
        <w:rPr>
          <w:sz w:val="28"/>
          <w:szCs w:val="28"/>
        </w:rPr>
        <w:t>бордах</w:t>
      </w:r>
      <w:r w:rsidR="000B64DA">
        <w:rPr>
          <w:sz w:val="28"/>
          <w:szCs w:val="28"/>
        </w:rPr>
        <w:t>, билбордах</w:t>
      </w:r>
      <w:r w:rsidRPr="00D30535">
        <w:rPr>
          <w:sz w:val="28"/>
          <w:szCs w:val="28"/>
        </w:rPr>
        <w:t xml:space="preserve"> может производиться</w:t>
      </w:r>
      <w:r>
        <w:rPr>
          <w:sz w:val="28"/>
          <w:szCs w:val="28"/>
        </w:rPr>
        <w:t xml:space="preserve"> с помощью</w:t>
      </w:r>
      <w:r w:rsidRPr="00D30535">
        <w:rPr>
          <w:sz w:val="28"/>
          <w:szCs w:val="28"/>
        </w:rPr>
        <w:t>:</w:t>
      </w:r>
    </w:p>
    <w:p w:rsidR="0027612E" w:rsidRPr="00D30535" w:rsidRDefault="0027612E" w:rsidP="0027612E">
      <w:pPr>
        <w:jc w:val="both"/>
        <w:rPr>
          <w:sz w:val="28"/>
          <w:szCs w:val="28"/>
        </w:rPr>
      </w:pPr>
      <w:r w:rsidRPr="00D30535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Pr="00D30535">
        <w:rPr>
          <w:sz w:val="28"/>
          <w:szCs w:val="28"/>
        </w:rPr>
        <w:t xml:space="preserve"> неподвижных полиграфических постеров;</w:t>
      </w:r>
    </w:p>
    <w:p w:rsidR="0027612E" w:rsidRDefault="0027612E" w:rsidP="0027612E">
      <w:pPr>
        <w:jc w:val="both"/>
        <w:rPr>
          <w:color w:val="000000"/>
          <w:sz w:val="28"/>
          <w:szCs w:val="28"/>
        </w:rPr>
      </w:pPr>
      <w:r w:rsidRPr="00D3053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-</w:t>
      </w:r>
      <w:r w:rsidRPr="00D30535">
        <w:rPr>
          <w:color w:val="000000"/>
          <w:sz w:val="28"/>
          <w:szCs w:val="28"/>
        </w:rPr>
        <w:t xml:space="preserve"> демонстрации постеров на динамических системах смены изображений (роллерных системах</w:t>
      </w:r>
      <w:r>
        <w:rPr>
          <w:color w:val="000000"/>
          <w:sz w:val="28"/>
          <w:szCs w:val="28"/>
        </w:rPr>
        <w:t>, призматронах</w:t>
      </w:r>
      <w:r w:rsidRPr="00D30535">
        <w:rPr>
          <w:color w:val="000000"/>
          <w:sz w:val="28"/>
          <w:szCs w:val="28"/>
        </w:rPr>
        <w:t>), обеспечивающих посл</w:t>
      </w:r>
      <w:r>
        <w:rPr>
          <w:color w:val="000000"/>
          <w:sz w:val="28"/>
          <w:szCs w:val="28"/>
        </w:rPr>
        <w:t>едовательную прокрутку плакатов;</w:t>
      </w:r>
    </w:p>
    <w:p w:rsidR="0027612E" w:rsidRPr="00D30535" w:rsidRDefault="0027612E" w:rsidP="0027612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с помощью видеоэкрана.</w:t>
      </w:r>
    </w:p>
    <w:p w:rsidR="0027612E" w:rsidRPr="00D30535" w:rsidRDefault="0027612E" w:rsidP="0027612E">
      <w:pPr>
        <w:jc w:val="both"/>
        <w:rPr>
          <w:color w:val="000000"/>
          <w:sz w:val="28"/>
          <w:szCs w:val="28"/>
        </w:rPr>
      </w:pPr>
    </w:p>
    <w:p w:rsidR="0027612E" w:rsidRPr="00D30535" w:rsidRDefault="0027612E" w:rsidP="0027612E">
      <w:pPr>
        <w:jc w:val="both"/>
        <w:rPr>
          <w:color w:val="000000"/>
          <w:sz w:val="28"/>
          <w:szCs w:val="28"/>
        </w:rPr>
      </w:pPr>
    </w:p>
    <w:p w:rsidR="0027612E" w:rsidRDefault="0027612E" w:rsidP="0027612E">
      <w:pPr>
        <w:pStyle w:val="ConsPlusNormal"/>
        <w:spacing w:line="23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12E" w:rsidRPr="00590EB0" w:rsidRDefault="0027612E" w:rsidP="0027612E">
      <w:pPr>
        <w:pStyle w:val="ConsPlusNormal"/>
        <w:spacing w:line="230" w:lineRule="auto"/>
        <w:ind w:firstLine="0"/>
        <w:jc w:val="both"/>
        <w:rPr>
          <w:rFonts w:ascii="Times New Roman" w:hAnsi="Times New Roman" w:cs="Times New Roman"/>
          <w:b/>
          <w:color w:val="FFFFFF"/>
          <w:sz w:val="28"/>
          <w:szCs w:val="28"/>
        </w:rPr>
      </w:pPr>
      <w:r w:rsidRPr="00590EB0">
        <w:rPr>
          <w:rFonts w:ascii="Times New Roman" w:hAnsi="Times New Roman" w:cs="Times New Roman"/>
          <w:b/>
          <w:color w:val="FFFFFF"/>
          <w:sz w:val="28"/>
          <w:szCs w:val="28"/>
        </w:rPr>
        <w:t xml:space="preserve">Начальник отдела аренды </w:t>
      </w:r>
    </w:p>
    <w:p w:rsidR="0027612E" w:rsidRPr="00590EB0" w:rsidRDefault="0027612E" w:rsidP="0027612E">
      <w:pPr>
        <w:pStyle w:val="ConsPlusNormal"/>
        <w:spacing w:line="230" w:lineRule="auto"/>
        <w:ind w:firstLine="0"/>
        <w:jc w:val="both"/>
        <w:rPr>
          <w:rFonts w:ascii="Times New Roman" w:hAnsi="Times New Roman" w:cs="Times New Roman"/>
          <w:b/>
          <w:color w:val="FFFFFF"/>
          <w:sz w:val="28"/>
          <w:szCs w:val="28"/>
        </w:rPr>
      </w:pPr>
      <w:r w:rsidRPr="00590EB0">
        <w:rPr>
          <w:rFonts w:ascii="Times New Roman" w:hAnsi="Times New Roman" w:cs="Times New Roman"/>
          <w:b/>
          <w:color w:val="FFFFFF"/>
          <w:sz w:val="28"/>
          <w:szCs w:val="28"/>
        </w:rPr>
        <w:t>и приватизации муниципального имущества                       Н.В. Кукина</w:t>
      </w:r>
    </w:p>
    <w:p w:rsidR="00A22B33" w:rsidRDefault="00A22B33"/>
    <w:sectPr w:rsidR="00A22B33" w:rsidSect="00977C71">
      <w:headerReference w:type="even" r:id="rId18"/>
      <w:headerReference w:type="default" r:id="rId19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CEA" w:rsidRDefault="005C4CEA">
      <w:r>
        <w:separator/>
      </w:r>
    </w:p>
  </w:endnote>
  <w:endnote w:type="continuationSeparator" w:id="0">
    <w:p w:rsidR="005C4CEA" w:rsidRDefault="005C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CEA" w:rsidRDefault="005C4CEA">
      <w:r>
        <w:separator/>
      </w:r>
    </w:p>
  </w:footnote>
  <w:footnote w:type="continuationSeparator" w:id="0">
    <w:p w:rsidR="005C4CEA" w:rsidRDefault="005C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226" w:rsidRDefault="00BB2226" w:rsidP="00977C7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B2226" w:rsidRDefault="00BB222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226" w:rsidRDefault="00BB2226" w:rsidP="00977C7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25E6">
      <w:rPr>
        <w:rStyle w:val="a6"/>
        <w:noProof/>
      </w:rPr>
      <w:t>39</w:t>
    </w:r>
    <w:r>
      <w:rPr>
        <w:rStyle w:val="a6"/>
      </w:rPr>
      <w:fldChar w:fldCharType="end"/>
    </w:r>
  </w:p>
  <w:p w:rsidR="00BB2226" w:rsidRDefault="00BB22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D3921D68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235C78"/>
    <w:multiLevelType w:val="hybridMultilevel"/>
    <w:tmpl w:val="0518AD74"/>
    <w:lvl w:ilvl="0" w:tplc="3E801F1E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DF493E"/>
    <w:multiLevelType w:val="hybridMultilevel"/>
    <w:tmpl w:val="4266BAF4"/>
    <w:lvl w:ilvl="0" w:tplc="AB042C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C0146"/>
    <w:multiLevelType w:val="multilevel"/>
    <w:tmpl w:val="C2E420F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0A953A75"/>
    <w:multiLevelType w:val="hybridMultilevel"/>
    <w:tmpl w:val="095C78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AF456E"/>
    <w:multiLevelType w:val="multilevel"/>
    <w:tmpl w:val="BE80AE0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1C582129"/>
    <w:multiLevelType w:val="hybridMultilevel"/>
    <w:tmpl w:val="C3089B98"/>
    <w:lvl w:ilvl="0" w:tplc="8D6E5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62E45EA">
      <w:numFmt w:val="none"/>
      <w:lvlText w:val=""/>
      <w:lvlJc w:val="left"/>
      <w:pPr>
        <w:tabs>
          <w:tab w:val="num" w:pos="360"/>
        </w:tabs>
      </w:pPr>
    </w:lvl>
    <w:lvl w:ilvl="2" w:tplc="AA840208">
      <w:numFmt w:val="none"/>
      <w:lvlText w:val=""/>
      <w:lvlJc w:val="left"/>
      <w:pPr>
        <w:tabs>
          <w:tab w:val="num" w:pos="360"/>
        </w:tabs>
      </w:pPr>
    </w:lvl>
    <w:lvl w:ilvl="3" w:tplc="62AE4520">
      <w:numFmt w:val="none"/>
      <w:lvlText w:val=""/>
      <w:lvlJc w:val="left"/>
      <w:pPr>
        <w:tabs>
          <w:tab w:val="num" w:pos="360"/>
        </w:tabs>
      </w:pPr>
    </w:lvl>
    <w:lvl w:ilvl="4" w:tplc="50262CD0">
      <w:numFmt w:val="none"/>
      <w:lvlText w:val=""/>
      <w:lvlJc w:val="left"/>
      <w:pPr>
        <w:tabs>
          <w:tab w:val="num" w:pos="360"/>
        </w:tabs>
      </w:pPr>
    </w:lvl>
    <w:lvl w:ilvl="5" w:tplc="A74EEDC0">
      <w:numFmt w:val="none"/>
      <w:lvlText w:val=""/>
      <w:lvlJc w:val="left"/>
      <w:pPr>
        <w:tabs>
          <w:tab w:val="num" w:pos="360"/>
        </w:tabs>
      </w:pPr>
    </w:lvl>
    <w:lvl w:ilvl="6" w:tplc="A4107A2A">
      <w:numFmt w:val="none"/>
      <w:lvlText w:val=""/>
      <w:lvlJc w:val="left"/>
      <w:pPr>
        <w:tabs>
          <w:tab w:val="num" w:pos="360"/>
        </w:tabs>
      </w:pPr>
    </w:lvl>
    <w:lvl w:ilvl="7" w:tplc="278C778A">
      <w:numFmt w:val="none"/>
      <w:lvlText w:val=""/>
      <w:lvlJc w:val="left"/>
      <w:pPr>
        <w:tabs>
          <w:tab w:val="num" w:pos="360"/>
        </w:tabs>
      </w:pPr>
    </w:lvl>
    <w:lvl w:ilvl="8" w:tplc="5BFC40D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E6F4C8C"/>
    <w:multiLevelType w:val="hybridMultilevel"/>
    <w:tmpl w:val="D32AA2B6"/>
    <w:lvl w:ilvl="0" w:tplc="7D28F5F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586AB6"/>
    <w:multiLevelType w:val="hybridMultilevel"/>
    <w:tmpl w:val="8DD6C1DC"/>
    <w:lvl w:ilvl="0" w:tplc="FFFFFFFF">
      <w:start w:val="7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05" w:hanging="360"/>
      </w:pPr>
    </w:lvl>
    <w:lvl w:ilvl="2" w:tplc="FFFFFFFF">
      <w:start w:val="1"/>
      <w:numFmt w:val="lowerRoman"/>
      <w:lvlText w:val="%3."/>
      <w:lvlJc w:val="right"/>
      <w:pPr>
        <w:ind w:left="3225" w:hanging="180"/>
      </w:pPr>
    </w:lvl>
    <w:lvl w:ilvl="3" w:tplc="FFFFFFFF">
      <w:start w:val="1"/>
      <w:numFmt w:val="decimal"/>
      <w:lvlText w:val="%4."/>
      <w:lvlJc w:val="left"/>
      <w:pPr>
        <w:ind w:left="3945" w:hanging="360"/>
      </w:pPr>
    </w:lvl>
    <w:lvl w:ilvl="4" w:tplc="FFFFFFFF">
      <w:start w:val="1"/>
      <w:numFmt w:val="lowerLetter"/>
      <w:lvlText w:val="%5."/>
      <w:lvlJc w:val="left"/>
      <w:pPr>
        <w:ind w:left="4665" w:hanging="360"/>
      </w:pPr>
    </w:lvl>
    <w:lvl w:ilvl="5" w:tplc="FFFFFFFF">
      <w:start w:val="1"/>
      <w:numFmt w:val="lowerRoman"/>
      <w:lvlText w:val="%6."/>
      <w:lvlJc w:val="right"/>
      <w:pPr>
        <w:ind w:left="5385" w:hanging="180"/>
      </w:pPr>
    </w:lvl>
    <w:lvl w:ilvl="6" w:tplc="FFFFFFFF">
      <w:start w:val="1"/>
      <w:numFmt w:val="decimal"/>
      <w:lvlText w:val="%7."/>
      <w:lvlJc w:val="left"/>
      <w:pPr>
        <w:ind w:left="6105" w:hanging="360"/>
      </w:pPr>
    </w:lvl>
    <w:lvl w:ilvl="7" w:tplc="FFFFFFFF">
      <w:start w:val="1"/>
      <w:numFmt w:val="lowerLetter"/>
      <w:lvlText w:val="%8."/>
      <w:lvlJc w:val="left"/>
      <w:pPr>
        <w:ind w:left="6825" w:hanging="360"/>
      </w:pPr>
    </w:lvl>
    <w:lvl w:ilvl="8" w:tplc="FFFFFFFF">
      <w:start w:val="1"/>
      <w:numFmt w:val="lowerRoman"/>
      <w:lvlText w:val="%9."/>
      <w:lvlJc w:val="right"/>
      <w:pPr>
        <w:ind w:left="7545" w:hanging="180"/>
      </w:pPr>
    </w:lvl>
  </w:abstractNum>
  <w:abstractNum w:abstractNumId="9">
    <w:nsid w:val="2FCA1978"/>
    <w:multiLevelType w:val="multilevel"/>
    <w:tmpl w:val="6ECC177C"/>
    <w:lvl w:ilvl="0">
      <w:start w:val="5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10">
    <w:nsid w:val="32477E75"/>
    <w:multiLevelType w:val="multilevel"/>
    <w:tmpl w:val="5996375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1">
    <w:nsid w:val="35B77B3F"/>
    <w:multiLevelType w:val="hybridMultilevel"/>
    <w:tmpl w:val="0D1E9F02"/>
    <w:lvl w:ilvl="0" w:tplc="FFFFFFFF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363D0CD7"/>
    <w:multiLevelType w:val="hybridMultilevel"/>
    <w:tmpl w:val="42BC8296"/>
    <w:lvl w:ilvl="0" w:tplc="30824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82057B"/>
    <w:multiLevelType w:val="hybridMultilevel"/>
    <w:tmpl w:val="CF1A8FFE"/>
    <w:lvl w:ilvl="0" w:tplc="FFFFFFFF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536C907F"/>
    <w:multiLevelType w:val="hybridMultilevel"/>
    <w:tmpl w:val="CE343AE6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568F02AF"/>
    <w:multiLevelType w:val="hybridMultilevel"/>
    <w:tmpl w:val="59963750"/>
    <w:lvl w:ilvl="0" w:tplc="6702526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6">
    <w:nsid w:val="602A6F28"/>
    <w:multiLevelType w:val="multilevel"/>
    <w:tmpl w:val="1CD2F5D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65746882"/>
    <w:multiLevelType w:val="hybridMultilevel"/>
    <w:tmpl w:val="D4CE6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857A05"/>
    <w:multiLevelType w:val="hybridMultilevel"/>
    <w:tmpl w:val="EBE0B2FE"/>
    <w:lvl w:ilvl="0" w:tplc="C906A6B4">
      <w:start w:val="8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9">
    <w:nsid w:val="682A52EE"/>
    <w:multiLevelType w:val="hybridMultilevel"/>
    <w:tmpl w:val="53CE7922"/>
    <w:lvl w:ilvl="0" w:tplc="F514C8A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20"/>
      <w:lvlText w:val="%1.%2.%3"/>
      <w:lvlJc w:val="left"/>
      <w:pPr>
        <w:tabs>
          <w:tab w:val="num" w:pos="947"/>
        </w:tabs>
        <w:ind w:left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53835A7"/>
    <w:multiLevelType w:val="hybridMultilevel"/>
    <w:tmpl w:val="1114A104"/>
    <w:lvl w:ilvl="0" w:tplc="FFFFFFFF">
      <w:start w:val="1"/>
      <w:numFmt w:val="bullet"/>
      <w:lvlText w:val="–"/>
      <w:lvlJc w:val="left"/>
      <w:pPr>
        <w:tabs>
          <w:tab w:val="num" w:pos="3448"/>
        </w:tabs>
        <w:ind w:left="3448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4980"/>
        </w:tabs>
        <w:ind w:left="49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5700"/>
        </w:tabs>
        <w:ind w:left="57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7140"/>
        </w:tabs>
        <w:ind w:left="71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7860"/>
        </w:tabs>
        <w:ind w:left="78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9300"/>
        </w:tabs>
        <w:ind w:left="93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10020"/>
        </w:tabs>
        <w:ind w:left="10020" w:hanging="360"/>
      </w:pPr>
    </w:lvl>
  </w:abstractNum>
  <w:abstractNum w:abstractNumId="22">
    <w:nsid w:val="7B554D30"/>
    <w:multiLevelType w:val="multilevel"/>
    <w:tmpl w:val="6ECC177C"/>
    <w:lvl w:ilvl="0">
      <w:start w:val="5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23">
    <w:nsid w:val="7BEE29FC"/>
    <w:multiLevelType w:val="hybridMultilevel"/>
    <w:tmpl w:val="D4AE9DF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5FF561"/>
    <w:multiLevelType w:val="hybridMultilevel"/>
    <w:tmpl w:val="57B643ED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0"/>
  </w:num>
  <w:num w:numId="3">
    <w:abstractNumId w:val="12"/>
  </w:num>
  <w:num w:numId="4">
    <w:abstractNumId w:val="9"/>
  </w:num>
  <w:num w:numId="5">
    <w:abstractNumId w:val="8"/>
  </w:num>
  <w:num w:numId="6">
    <w:abstractNumId w:val="21"/>
  </w:num>
  <w:num w:numId="7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1"/>
  </w:num>
  <w:num w:numId="11">
    <w:abstractNumId w:val="13"/>
  </w:num>
  <w:num w:numId="12">
    <w:abstractNumId w:val="4"/>
  </w:num>
  <w:num w:numId="13">
    <w:abstractNumId w:val="10"/>
  </w:num>
  <w:num w:numId="14">
    <w:abstractNumId w:val="15"/>
  </w:num>
  <w:num w:numId="15">
    <w:abstractNumId w:val="22"/>
  </w:num>
  <w:num w:numId="16">
    <w:abstractNumId w:val="3"/>
  </w:num>
  <w:num w:numId="17">
    <w:abstractNumId w:val="24"/>
  </w:num>
  <w:num w:numId="18">
    <w:abstractNumId w:val="14"/>
  </w:num>
  <w:num w:numId="19">
    <w:abstractNumId w:val="17"/>
  </w:num>
  <w:num w:numId="20">
    <w:abstractNumId w:val="7"/>
  </w:num>
  <w:num w:numId="21">
    <w:abstractNumId w:val="1"/>
  </w:num>
  <w:num w:numId="22">
    <w:abstractNumId w:val="6"/>
  </w:num>
  <w:num w:numId="23">
    <w:abstractNumId w:val="16"/>
  </w:num>
  <w:num w:numId="24">
    <w:abstractNumId w:val="2"/>
  </w:num>
  <w:num w:numId="25">
    <w:abstractNumId w:val="5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12E"/>
    <w:rsid w:val="000970D5"/>
    <w:rsid w:val="000B5986"/>
    <w:rsid w:val="000B64DA"/>
    <w:rsid w:val="000B75E3"/>
    <w:rsid w:val="000D2734"/>
    <w:rsid w:val="00134422"/>
    <w:rsid w:val="001356FF"/>
    <w:rsid w:val="00163BEB"/>
    <w:rsid w:val="002053CD"/>
    <w:rsid w:val="0027612E"/>
    <w:rsid w:val="002A0EC5"/>
    <w:rsid w:val="002E686F"/>
    <w:rsid w:val="00300D99"/>
    <w:rsid w:val="0034012C"/>
    <w:rsid w:val="003C0CDF"/>
    <w:rsid w:val="00415A94"/>
    <w:rsid w:val="004D1306"/>
    <w:rsid w:val="005C4CEA"/>
    <w:rsid w:val="00660186"/>
    <w:rsid w:val="006F60DD"/>
    <w:rsid w:val="0076372E"/>
    <w:rsid w:val="007F337A"/>
    <w:rsid w:val="0084124A"/>
    <w:rsid w:val="00886210"/>
    <w:rsid w:val="008E1913"/>
    <w:rsid w:val="009320C0"/>
    <w:rsid w:val="00977C71"/>
    <w:rsid w:val="009E67A4"/>
    <w:rsid w:val="00A22B33"/>
    <w:rsid w:val="00A70D53"/>
    <w:rsid w:val="00AD452B"/>
    <w:rsid w:val="00AF523B"/>
    <w:rsid w:val="00B14D99"/>
    <w:rsid w:val="00B50423"/>
    <w:rsid w:val="00B53564"/>
    <w:rsid w:val="00B839BE"/>
    <w:rsid w:val="00BB1827"/>
    <w:rsid w:val="00BB2226"/>
    <w:rsid w:val="00BC22F9"/>
    <w:rsid w:val="00BD14E2"/>
    <w:rsid w:val="00BF0DFD"/>
    <w:rsid w:val="00C07DAD"/>
    <w:rsid w:val="00C36856"/>
    <w:rsid w:val="00C42446"/>
    <w:rsid w:val="00C44E3F"/>
    <w:rsid w:val="00C86AEF"/>
    <w:rsid w:val="00CA2881"/>
    <w:rsid w:val="00CA7FDC"/>
    <w:rsid w:val="00CE4F15"/>
    <w:rsid w:val="00D06864"/>
    <w:rsid w:val="00D10E17"/>
    <w:rsid w:val="00D4496C"/>
    <w:rsid w:val="00D45B8B"/>
    <w:rsid w:val="00D529CA"/>
    <w:rsid w:val="00D62F92"/>
    <w:rsid w:val="00D806D0"/>
    <w:rsid w:val="00DE5F47"/>
    <w:rsid w:val="00E27A32"/>
    <w:rsid w:val="00E325E6"/>
    <w:rsid w:val="00E54E83"/>
    <w:rsid w:val="00E604F9"/>
    <w:rsid w:val="00E87062"/>
    <w:rsid w:val="00EC2A61"/>
    <w:rsid w:val="00ED26E5"/>
    <w:rsid w:val="00F44384"/>
    <w:rsid w:val="00FA57FB"/>
    <w:rsid w:val="00FA69EF"/>
    <w:rsid w:val="00FD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3D244-D6DD-48DE-8919-93233FF9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6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27612E"/>
    <w:pPr>
      <w:widowControl w:val="0"/>
      <w:autoSpaceDE w:val="0"/>
      <w:autoSpaceDN w:val="0"/>
      <w:outlineLvl w:val="0"/>
    </w:pPr>
    <w:rPr>
      <w:rFonts w:ascii="Times New Roman CYR" w:hAnsi="Times New Roman CYR" w:cs="Times New Roman CYR"/>
      <w:sz w:val="24"/>
      <w:szCs w:val="24"/>
    </w:rPr>
  </w:style>
  <w:style w:type="paragraph" w:styleId="21">
    <w:name w:val="heading 2"/>
    <w:basedOn w:val="a0"/>
    <w:next w:val="a0"/>
    <w:link w:val="22"/>
    <w:qFormat/>
    <w:rsid w:val="002761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27612E"/>
    <w:pPr>
      <w:keepNext/>
      <w:autoSpaceDE w:val="0"/>
      <w:autoSpaceDN w:val="0"/>
      <w:outlineLvl w:val="2"/>
    </w:pPr>
    <w:rPr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27612E"/>
    <w:pPr>
      <w:keepNext/>
      <w:autoSpaceDE w:val="0"/>
      <w:autoSpaceDN w:val="0"/>
      <w:ind w:left="432"/>
      <w:jc w:val="center"/>
      <w:outlineLvl w:val="3"/>
    </w:pPr>
    <w:rPr>
      <w:sz w:val="28"/>
      <w:szCs w:val="28"/>
    </w:rPr>
  </w:style>
  <w:style w:type="paragraph" w:styleId="5">
    <w:name w:val="heading 5"/>
    <w:basedOn w:val="a0"/>
    <w:next w:val="a0"/>
    <w:link w:val="50"/>
    <w:qFormat/>
    <w:rsid w:val="002761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27612E"/>
    <w:pPr>
      <w:keepNext/>
      <w:autoSpaceDE w:val="0"/>
      <w:autoSpaceDN w:val="0"/>
      <w:adjustRightInd w:val="0"/>
      <w:jc w:val="center"/>
      <w:outlineLvl w:val="5"/>
    </w:pPr>
    <w:rPr>
      <w:sz w:val="28"/>
      <w:szCs w:val="28"/>
    </w:rPr>
  </w:style>
  <w:style w:type="paragraph" w:styleId="7">
    <w:name w:val="heading 7"/>
    <w:basedOn w:val="a0"/>
    <w:next w:val="a0"/>
    <w:link w:val="70"/>
    <w:qFormat/>
    <w:rsid w:val="0027612E"/>
    <w:pPr>
      <w:keepNext/>
      <w:autoSpaceDE w:val="0"/>
      <w:autoSpaceDN w:val="0"/>
      <w:jc w:val="right"/>
      <w:outlineLvl w:val="6"/>
    </w:pPr>
    <w:rPr>
      <w:sz w:val="28"/>
      <w:szCs w:val="28"/>
    </w:rPr>
  </w:style>
  <w:style w:type="paragraph" w:styleId="8">
    <w:name w:val="heading 8"/>
    <w:basedOn w:val="a0"/>
    <w:next w:val="a0"/>
    <w:link w:val="80"/>
    <w:unhideWhenUsed/>
    <w:qFormat/>
    <w:rsid w:val="0027612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27612E"/>
    <w:pPr>
      <w:keepNext/>
      <w:autoSpaceDE w:val="0"/>
      <w:autoSpaceDN w:val="0"/>
      <w:jc w:val="center"/>
      <w:outlineLvl w:val="8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27612E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22">
    <w:name w:val="Заголовок 2 Знак"/>
    <w:basedOn w:val="a1"/>
    <w:link w:val="21"/>
    <w:rsid w:val="0027612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2761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2761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27612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2761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1"/>
    <w:link w:val="7"/>
    <w:rsid w:val="002761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1"/>
    <w:link w:val="8"/>
    <w:rsid w:val="0027612E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2761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0"/>
    <w:link w:val="24"/>
    <w:rsid w:val="0027612E"/>
    <w:pPr>
      <w:ind w:firstLine="720"/>
      <w:jc w:val="both"/>
    </w:pPr>
    <w:rPr>
      <w:sz w:val="28"/>
      <w:lang w:val="en-US"/>
    </w:rPr>
  </w:style>
  <w:style w:type="character" w:customStyle="1" w:styleId="24">
    <w:name w:val="Основной текст с отступом 2 Знак"/>
    <w:basedOn w:val="a1"/>
    <w:link w:val="23"/>
    <w:rsid w:val="0027612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4">
    <w:name w:val="header"/>
    <w:basedOn w:val="a0"/>
    <w:link w:val="a5"/>
    <w:rsid w:val="002761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2761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27612E"/>
  </w:style>
  <w:style w:type="paragraph" w:styleId="a7">
    <w:name w:val="Body Text"/>
    <w:basedOn w:val="a0"/>
    <w:link w:val="a8"/>
    <w:rsid w:val="0027612E"/>
    <w:pPr>
      <w:spacing w:after="120"/>
    </w:pPr>
  </w:style>
  <w:style w:type="character" w:customStyle="1" w:styleId="a8">
    <w:name w:val="Основной текст Знак"/>
    <w:basedOn w:val="a1"/>
    <w:link w:val="a7"/>
    <w:rsid w:val="002761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0"/>
    <w:link w:val="aa"/>
    <w:rsid w:val="0027612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rsid w:val="0027612E"/>
    <w:rPr>
      <w:rFonts w:ascii="Segoe UI" w:eastAsia="Times New Roman" w:hAnsi="Segoe UI" w:cs="Segoe UI"/>
      <w:sz w:val="18"/>
      <w:szCs w:val="18"/>
      <w:lang w:eastAsia="ru-RU"/>
    </w:rPr>
  </w:style>
  <w:style w:type="paragraph" w:styleId="32">
    <w:name w:val="Body Text Indent 3"/>
    <w:basedOn w:val="a0"/>
    <w:link w:val="33"/>
    <w:rsid w:val="0027612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27612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2">
    <w:name w:val="Нет списка1"/>
    <w:next w:val="a3"/>
    <w:semiHidden/>
    <w:unhideWhenUsed/>
    <w:rsid w:val="0027612E"/>
  </w:style>
  <w:style w:type="character" w:customStyle="1" w:styleId="13">
    <w:name w:val="Основной текст Знак1"/>
    <w:aliases w:val="Основной текст Знак Знак"/>
    <w:rsid w:val="0027612E"/>
    <w:rPr>
      <w:b/>
      <w:bCs/>
      <w:sz w:val="28"/>
      <w:szCs w:val="28"/>
      <w:lang w:val="ru-RU" w:eastAsia="ru-RU"/>
    </w:rPr>
  </w:style>
  <w:style w:type="paragraph" w:customStyle="1" w:styleId="ConsPlusNormal">
    <w:name w:val="ConsPlusNormal"/>
    <w:link w:val="ConsPlusNormal0"/>
    <w:rsid w:val="002761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rsid w:val="0027612E"/>
    <w:rPr>
      <w:color w:val="0000FF"/>
      <w:u w:val="single"/>
    </w:rPr>
  </w:style>
  <w:style w:type="paragraph" w:customStyle="1" w:styleId="25">
    <w:name w:val="заголовок 2"/>
    <w:basedOn w:val="a0"/>
    <w:next w:val="a0"/>
    <w:rsid w:val="0027612E"/>
    <w:pPr>
      <w:keepNext/>
      <w:autoSpaceDE w:val="0"/>
      <w:autoSpaceDN w:val="0"/>
      <w:ind w:right="-625"/>
    </w:pPr>
    <w:rPr>
      <w:sz w:val="24"/>
      <w:szCs w:val="24"/>
    </w:rPr>
  </w:style>
  <w:style w:type="paragraph" w:customStyle="1" w:styleId="3">
    <w:name w:val="Стиль3"/>
    <w:basedOn w:val="23"/>
    <w:uiPriority w:val="99"/>
    <w:rsid w:val="0027612E"/>
    <w:pPr>
      <w:widowControl w:val="0"/>
      <w:numPr>
        <w:ilvl w:val="2"/>
        <w:numId w:val="1"/>
      </w:numPr>
      <w:tabs>
        <w:tab w:val="num" w:pos="947"/>
        <w:tab w:val="num" w:pos="1440"/>
      </w:tabs>
      <w:adjustRightInd w:val="0"/>
      <w:textAlignment w:val="baseline"/>
    </w:pPr>
    <w:rPr>
      <w:sz w:val="24"/>
      <w:szCs w:val="24"/>
      <w:lang w:val="ru-RU"/>
    </w:rPr>
  </w:style>
  <w:style w:type="character" w:customStyle="1" w:styleId="34">
    <w:name w:val="Стиль3 Знак"/>
    <w:rsid w:val="0027612E"/>
    <w:rPr>
      <w:sz w:val="24"/>
      <w:szCs w:val="24"/>
      <w:lang w:val="ru-RU" w:eastAsia="ru-RU"/>
    </w:rPr>
  </w:style>
  <w:style w:type="paragraph" w:customStyle="1" w:styleId="14">
    <w:name w:val="Основной текст с отступом1"/>
    <w:basedOn w:val="a0"/>
    <w:rsid w:val="0027612E"/>
    <w:pPr>
      <w:autoSpaceDE w:val="0"/>
      <w:autoSpaceDN w:val="0"/>
      <w:spacing w:after="120"/>
      <w:ind w:left="283"/>
    </w:pPr>
  </w:style>
  <w:style w:type="character" w:customStyle="1" w:styleId="ac">
    <w:name w:val="Основной текст с отступом Знак"/>
    <w:rsid w:val="0027612E"/>
    <w:rPr>
      <w:lang w:val="ru-RU" w:eastAsia="ru-RU"/>
    </w:rPr>
  </w:style>
  <w:style w:type="paragraph" w:customStyle="1" w:styleId="2-11">
    <w:name w:val="содержание2-11"/>
    <w:basedOn w:val="a0"/>
    <w:rsid w:val="0027612E"/>
    <w:pPr>
      <w:spacing w:after="60"/>
      <w:jc w:val="both"/>
    </w:pPr>
    <w:rPr>
      <w:sz w:val="24"/>
      <w:szCs w:val="24"/>
    </w:rPr>
  </w:style>
  <w:style w:type="paragraph" w:customStyle="1" w:styleId="1">
    <w:name w:val="Стиль1"/>
    <w:basedOn w:val="a0"/>
    <w:rsid w:val="0027612E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27612E"/>
    <w:pPr>
      <w:keepNext/>
      <w:keepLines/>
      <w:widowControl w:val="0"/>
      <w:numPr>
        <w:ilvl w:val="1"/>
      </w:numPr>
      <w:suppressLineNumbers/>
      <w:suppressAutoHyphens/>
      <w:spacing w:after="60"/>
      <w:jc w:val="both"/>
    </w:pPr>
    <w:rPr>
      <w:b/>
      <w:bCs/>
    </w:rPr>
  </w:style>
  <w:style w:type="paragraph" w:styleId="20">
    <w:name w:val="List Number 2"/>
    <w:basedOn w:val="a0"/>
    <w:rsid w:val="0027612E"/>
    <w:pPr>
      <w:numPr>
        <w:ilvl w:val="2"/>
        <w:numId w:val="2"/>
      </w:numPr>
      <w:tabs>
        <w:tab w:val="clear" w:pos="947"/>
        <w:tab w:val="num" w:pos="432"/>
      </w:tabs>
      <w:ind w:left="432" w:hanging="432"/>
    </w:pPr>
    <w:rPr>
      <w:sz w:val="24"/>
      <w:szCs w:val="24"/>
    </w:rPr>
  </w:style>
  <w:style w:type="paragraph" w:styleId="ad">
    <w:name w:val="footer"/>
    <w:basedOn w:val="a0"/>
    <w:link w:val="ae"/>
    <w:rsid w:val="0027612E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e">
    <w:name w:val="Нижний колонтитул Знак"/>
    <w:basedOn w:val="a1"/>
    <w:link w:val="ad"/>
    <w:rsid w:val="002761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0"/>
    <w:link w:val="15"/>
    <w:rsid w:val="0027612E"/>
    <w:pPr>
      <w:autoSpaceDE w:val="0"/>
      <w:autoSpaceDN w:val="0"/>
      <w:spacing w:after="120" w:line="480" w:lineRule="auto"/>
    </w:pPr>
    <w:rPr>
      <w:rFonts w:ascii="Calibri" w:hAnsi="Calibri"/>
    </w:rPr>
  </w:style>
  <w:style w:type="character" w:customStyle="1" w:styleId="15">
    <w:name w:val="Основной текст с отступом Знак1"/>
    <w:basedOn w:val="a1"/>
    <w:link w:val="af"/>
    <w:rsid w:val="0027612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6">
    <w:name w:val="Основной текст 2 Знак"/>
    <w:rsid w:val="0027612E"/>
    <w:rPr>
      <w:rFonts w:ascii="Calibri" w:hAnsi="Calibri"/>
      <w:sz w:val="20"/>
      <w:szCs w:val="20"/>
    </w:rPr>
  </w:style>
  <w:style w:type="paragraph" w:styleId="af0">
    <w:name w:val="Normal (Web)"/>
    <w:basedOn w:val="a0"/>
    <w:rsid w:val="0027612E"/>
    <w:pPr>
      <w:spacing w:before="200" w:after="200"/>
      <w:ind w:left="200" w:right="200"/>
    </w:pPr>
    <w:rPr>
      <w:sz w:val="24"/>
      <w:szCs w:val="24"/>
    </w:rPr>
  </w:style>
  <w:style w:type="paragraph" w:customStyle="1" w:styleId="af1">
    <w:name w:val="Знак Знак Знак Знак Знак Знак Знак"/>
    <w:basedOn w:val="a0"/>
    <w:rsid w:val="0027612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af2">
    <w:name w:val="Основной шрифт"/>
    <w:rsid w:val="0027612E"/>
  </w:style>
  <w:style w:type="paragraph" w:styleId="af3">
    <w:name w:val="Title"/>
    <w:basedOn w:val="a0"/>
    <w:link w:val="16"/>
    <w:qFormat/>
    <w:rsid w:val="0027612E"/>
    <w:pPr>
      <w:jc w:val="center"/>
    </w:pPr>
    <w:rPr>
      <w:b/>
      <w:bCs/>
      <w:sz w:val="32"/>
      <w:szCs w:val="32"/>
    </w:rPr>
  </w:style>
  <w:style w:type="character" w:customStyle="1" w:styleId="af4">
    <w:name w:val="Название Знак"/>
    <w:basedOn w:val="a1"/>
    <w:uiPriority w:val="10"/>
    <w:rsid w:val="0027612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Normal">
    <w:name w:val="ConsNormal"/>
    <w:rsid w:val="00276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Знак Знак Знак Знак Знак Знак Знак1"/>
    <w:basedOn w:val="a0"/>
    <w:rsid w:val="0027612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5">
    <w:name w:val="Таблицы (моноширинный)"/>
    <w:basedOn w:val="a0"/>
    <w:next w:val="a0"/>
    <w:rsid w:val="0027612E"/>
    <w:pPr>
      <w:snapToGrid w:val="0"/>
      <w:jc w:val="both"/>
    </w:pPr>
    <w:rPr>
      <w:rFonts w:ascii="Courier New" w:hAnsi="Courier New" w:cs="Courier New"/>
    </w:rPr>
  </w:style>
  <w:style w:type="paragraph" w:customStyle="1" w:styleId="af6">
    <w:name w:val="Подраздел"/>
    <w:basedOn w:val="a0"/>
    <w:rsid w:val="0027612E"/>
    <w:pPr>
      <w:suppressAutoHyphens/>
      <w:spacing w:before="240" w:after="120"/>
      <w:jc w:val="center"/>
    </w:pPr>
    <w:rPr>
      <w:rFonts w:ascii="TimesDL" w:hAnsi="TimesDL"/>
      <w:b/>
      <w:bCs/>
      <w:smallCaps/>
      <w:spacing w:val="-2"/>
      <w:sz w:val="24"/>
      <w:szCs w:val="24"/>
    </w:rPr>
  </w:style>
  <w:style w:type="paragraph" w:customStyle="1" w:styleId="ConsPlusNonformat">
    <w:name w:val="ConsPlusNonformat"/>
    <w:rsid w:val="002761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Plain Text"/>
    <w:basedOn w:val="a0"/>
    <w:link w:val="af8"/>
    <w:rsid w:val="0027612E"/>
    <w:rPr>
      <w:rFonts w:ascii="Courier New" w:hAnsi="Courier New" w:cs="Courier New"/>
    </w:rPr>
  </w:style>
  <w:style w:type="character" w:customStyle="1" w:styleId="af8">
    <w:name w:val="Текст Знак"/>
    <w:basedOn w:val="a1"/>
    <w:link w:val="af7"/>
    <w:rsid w:val="002761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rsid w:val="0027612E"/>
  </w:style>
  <w:style w:type="paragraph" w:styleId="27">
    <w:name w:val="Body Text 2"/>
    <w:basedOn w:val="a0"/>
    <w:link w:val="210"/>
    <w:rsid w:val="0027612E"/>
    <w:pPr>
      <w:widowControl w:val="0"/>
      <w:tabs>
        <w:tab w:val="left" w:pos="8647"/>
      </w:tabs>
      <w:autoSpaceDE w:val="0"/>
      <w:autoSpaceDN w:val="0"/>
      <w:jc w:val="both"/>
    </w:pPr>
    <w:rPr>
      <w:sz w:val="28"/>
    </w:rPr>
  </w:style>
  <w:style w:type="character" w:customStyle="1" w:styleId="210">
    <w:name w:val="Основной текст 2 Знак1"/>
    <w:basedOn w:val="a1"/>
    <w:link w:val="27"/>
    <w:rsid w:val="002761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5">
    <w:name w:val="Body Text 3"/>
    <w:basedOn w:val="a0"/>
    <w:link w:val="36"/>
    <w:rsid w:val="0027612E"/>
    <w:pPr>
      <w:autoSpaceDE w:val="0"/>
      <w:autoSpaceDN w:val="0"/>
      <w:jc w:val="center"/>
    </w:pPr>
    <w:rPr>
      <w:color w:val="000000"/>
      <w:sz w:val="28"/>
      <w:szCs w:val="28"/>
    </w:rPr>
  </w:style>
  <w:style w:type="character" w:customStyle="1" w:styleId="36">
    <w:name w:val="Основной текст 3 Знак"/>
    <w:basedOn w:val="a1"/>
    <w:link w:val="35"/>
    <w:rsid w:val="0027612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f9">
    <w:name w:val="footnote text"/>
    <w:basedOn w:val="a0"/>
    <w:link w:val="afa"/>
    <w:rsid w:val="0027612E"/>
    <w:pPr>
      <w:autoSpaceDE w:val="0"/>
      <w:autoSpaceDN w:val="0"/>
    </w:pPr>
  </w:style>
  <w:style w:type="character" w:customStyle="1" w:styleId="afa">
    <w:name w:val="Текст сноски Знак"/>
    <w:basedOn w:val="a1"/>
    <w:link w:val="af9"/>
    <w:rsid w:val="002761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rsid w:val="0027612E"/>
    <w:rPr>
      <w:vertAlign w:val="superscript"/>
    </w:rPr>
  </w:style>
  <w:style w:type="paragraph" w:customStyle="1" w:styleId="afc">
    <w:name w:val="Знак Знак Знак Знак"/>
    <w:basedOn w:val="a0"/>
    <w:uiPriority w:val="99"/>
    <w:rsid w:val="0027612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27612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Название Знак1"/>
    <w:link w:val="af3"/>
    <w:rsid w:val="00276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styleId="afd">
    <w:name w:val="Strong"/>
    <w:qFormat/>
    <w:rsid w:val="0027612E"/>
    <w:rPr>
      <w:b/>
      <w:bCs/>
    </w:rPr>
  </w:style>
  <w:style w:type="paragraph" w:customStyle="1" w:styleId="28">
    <w:name w:val="Знак2"/>
    <w:basedOn w:val="a0"/>
    <w:next w:val="21"/>
    <w:autoRedefine/>
    <w:rsid w:val="0027612E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a">
    <w:name w:val="Условия контракта"/>
    <w:basedOn w:val="a0"/>
    <w:semiHidden/>
    <w:rsid w:val="0027612E"/>
    <w:pPr>
      <w:numPr>
        <w:numId w:val="25"/>
      </w:numPr>
      <w:spacing w:before="240" w:after="120"/>
      <w:jc w:val="both"/>
    </w:pPr>
    <w:rPr>
      <w:b/>
      <w:sz w:val="24"/>
    </w:rPr>
  </w:style>
  <w:style w:type="paragraph" w:customStyle="1" w:styleId="western">
    <w:name w:val="western"/>
    <w:basedOn w:val="a0"/>
    <w:rsid w:val="0027612E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Default">
    <w:name w:val="Default"/>
    <w:rsid w:val="002761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e">
    <w:name w:val="Table Grid"/>
    <w:basedOn w:val="a2"/>
    <w:rsid w:val="00276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annotation reference"/>
    <w:rsid w:val="0027612E"/>
    <w:rPr>
      <w:sz w:val="16"/>
      <w:szCs w:val="16"/>
    </w:rPr>
  </w:style>
  <w:style w:type="paragraph" w:styleId="aff0">
    <w:name w:val="annotation text"/>
    <w:basedOn w:val="a0"/>
    <w:link w:val="aff1"/>
    <w:rsid w:val="0027612E"/>
  </w:style>
  <w:style w:type="character" w:customStyle="1" w:styleId="aff1">
    <w:name w:val="Текст примечания Знак"/>
    <w:basedOn w:val="a1"/>
    <w:link w:val="aff0"/>
    <w:rsid w:val="002761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27612E"/>
    <w:rPr>
      <w:b/>
      <w:bCs/>
    </w:rPr>
  </w:style>
  <w:style w:type="character" w:customStyle="1" w:styleId="aff3">
    <w:name w:val="Тема примечания Знак"/>
    <w:basedOn w:val="aff1"/>
    <w:link w:val="aff2"/>
    <w:rsid w:val="002761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No Spacing"/>
    <w:uiPriority w:val="1"/>
    <w:qFormat/>
    <w:rsid w:val="00276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rsid w:val="0027612E"/>
  </w:style>
  <w:style w:type="paragraph" w:styleId="aff5">
    <w:name w:val="List Paragraph"/>
    <w:basedOn w:val="a0"/>
    <w:qFormat/>
    <w:rsid w:val="002761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0D27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bkinadm.gosuslugi.ru" TargetMode="External"/><Relationship Id="rId13" Type="http://schemas.openxmlformats.org/officeDocument/2006/relationships/hyperlink" Target="file:///D:\&#1052;&#1054;&#1071;\&#1056;&#1045;&#1043;&#1051;&#1040;&#1052;&#1045;&#1053;&#1058;&#1067;\&#1059;&#1057;&#1058;&#1040;&#1053;&#1054;&#1042;&#1050;&#1040;%20&#1056;&#1045;&#1050;&#1051;&#1040;&#1052;&#1053;&#1067;&#1061;%20&#1050;&#1054;&#1053;&#1057;&#1058;&#1056;&#1059;&#1050;&#1062;&#1048;&#1049;\&#1087;&#1086;&#1083;&#1086;&#1078;&#1077;&#1085;&#1080;&#1077;%20&#1086;&#1089;&#1082;&#1086;&#1083;.docx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936F4CD8F7EB1D495000FF06DAEF04841163C9FA00FB07751C5A0526D93724D29F1E3F1D27C54E41BF0A3D9D012T8N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76ACCA265278A76E73436CF9989C32FFAB950CA1852E3DC3F9C926BD98FDF2B8FDB1FFC50012CE8A05405FC6U804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52;&#1054;&#1071;\&#1056;&#1045;&#1043;&#1051;&#1040;&#1052;&#1045;&#1053;&#1058;&#1067;\&#1059;&#1057;&#1058;&#1040;&#1053;&#1054;&#1042;&#1050;&#1040;%20&#1056;&#1045;&#1050;&#1051;&#1040;&#1052;&#1053;&#1067;&#1061;%20&#1050;&#1054;&#1053;&#1057;&#1058;&#1056;&#1059;&#1050;&#1062;&#1048;&#1049;\&#1087;&#1086;&#1083;&#1086;&#1078;&#1077;&#1085;&#1080;&#1077;%20&#1086;&#1089;&#1082;&#1086;&#1083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76ACCA265278A76E73436CF9989C32FFA99C0FA1882E3DC3F9C926BD98FDF2AAFDE9F3C40F0ACD874F131B918B89538294E0DF373F1AUE0CN" TargetMode="External"/><Relationship Id="rId10" Type="http://schemas.openxmlformats.org/officeDocument/2006/relationships/hyperlink" Target="consultantplus://offline/ref=0936F4CD8F7EB1D495000FF06DAEF04841163F9FA00AB07751C5A0526D93724D29F1E3F1D27C54E41BF0A3D9D012T8N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36F4CD8F7EB1D495000FF06DAEF04841163B94A70FB07751C5A0526D93724D29F1E3F1D27C54E41BF0A3D9D012T8N" TargetMode="External"/><Relationship Id="rId14" Type="http://schemas.openxmlformats.org/officeDocument/2006/relationships/hyperlink" Target="file:///D:\&#1052;&#1054;&#1071;\&#1056;&#1045;&#1043;&#1051;&#1040;&#1052;&#1045;&#1053;&#1058;&#1067;\&#1059;&#1057;&#1058;&#1040;&#1053;&#1054;&#1042;&#1050;&#1040;%20&#1056;&#1045;&#1050;&#1051;&#1040;&#1052;&#1053;&#1067;&#1061;%20&#1050;&#1054;&#1053;&#1057;&#1058;&#1056;&#1059;&#1050;&#1062;&#1048;&#1049;\&#1087;&#1086;&#1083;&#1086;&#1078;&#1077;&#1085;&#1080;&#1077;%20&#1086;&#1089;&#1082;&#1086;&#1083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267A2-7282-4F33-A7B5-76AF5CB54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13821</Words>
  <Characters>78782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Белоусова</dc:creator>
  <cp:keywords/>
  <dc:description/>
  <cp:lastModifiedBy>Елена Белоусова</cp:lastModifiedBy>
  <cp:revision>17</cp:revision>
  <cp:lastPrinted>2024-01-11T12:22:00Z</cp:lastPrinted>
  <dcterms:created xsi:type="dcterms:W3CDTF">2022-09-29T11:27:00Z</dcterms:created>
  <dcterms:modified xsi:type="dcterms:W3CDTF">2024-01-11T12:30:00Z</dcterms:modified>
</cp:coreProperties>
</file>