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2C23" w:rsidRPr="00947CCE" w:rsidRDefault="0070609F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947CCE">
        <w:rPr>
          <w:rFonts w:ascii="Times New Roman" w:hAnsi="Times New Roman" w:cs="Times New Roman"/>
          <w:b/>
          <w:sz w:val="36"/>
          <w:szCs w:val="36"/>
        </w:rPr>
        <w:t>ИНФОРМАЦИОННЫЙ МАТЕРИАЛ</w:t>
      </w:r>
    </w:p>
    <w:p w:rsidR="00D77F0E" w:rsidRPr="00947CCE" w:rsidRDefault="00B30B37" w:rsidP="00BC22C9">
      <w:pPr>
        <w:spacing w:after="0" w:line="240" w:lineRule="auto"/>
        <w:ind w:left="851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947CCE">
        <w:rPr>
          <w:rFonts w:ascii="Times New Roman" w:hAnsi="Times New Roman" w:cs="Times New Roman"/>
          <w:b/>
          <w:sz w:val="36"/>
          <w:szCs w:val="36"/>
        </w:rPr>
        <w:t xml:space="preserve">к проекту </w:t>
      </w:r>
      <w:r w:rsidR="00BC22C9" w:rsidRPr="00947CCE">
        <w:rPr>
          <w:rFonts w:ascii="Times New Roman" w:hAnsi="Times New Roman" w:cs="Times New Roman"/>
          <w:b/>
          <w:sz w:val="36"/>
          <w:szCs w:val="36"/>
        </w:rPr>
        <w:t>распоряжения управления архитектуры и градостроительства Белгородской области о предоставлении разрешения на условно разрешенный вид использования земельн</w:t>
      </w:r>
      <w:r w:rsidR="008D0151">
        <w:rPr>
          <w:rFonts w:ascii="Times New Roman" w:hAnsi="Times New Roman" w:cs="Times New Roman"/>
          <w:b/>
          <w:sz w:val="36"/>
          <w:szCs w:val="36"/>
        </w:rPr>
        <w:t>ых</w:t>
      </w:r>
      <w:r w:rsidR="00BC22C9" w:rsidRPr="00947CCE">
        <w:rPr>
          <w:rFonts w:ascii="Times New Roman" w:hAnsi="Times New Roman" w:cs="Times New Roman"/>
          <w:b/>
          <w:sz w:val="36"/>
          <w:szCs w:val="36"/>
        </w:rPr>
        <w:t xml:space="preserve"> </w:t>
      </w:r>
      <w:r w:rsidR="008D0151">
        <w:rPr>
          <w:rFonts w:ascii="Times New Roman" w:hAnsi="Times New Roman" w:cs="Times New Roman"/>
          <w:b/>
          <w:sz w:val="36"/>
          <w:szCs w:val="36"/>
        </w:rPr>
        <w:t>участков</w:t>
      </w:r>
    </w:p>
    <w:p w:rsidR="00DF5A9A" w:rsidRPr="00256100" w:rsidRDefault="00DF5A9A" w:rsidP="0062531A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</w:p>
    <w:tbl>
      <w:tblPr>
        <w:tblW w:w="30702" w:type="dxa"/>
        <w:tblInd w:w="978" w:type="dxa"/>
        <w:tblLayout w:type="fixed"/>
        <w:tblLook w:val="0000" w:firstRow="0" w:lastRow="0" w:firstColumn="0" w:lastColumn="0" w:noHBand="0" w:noVBand="0"/>
      </w:tblPr>
      <w:tblGrid>
        <w:gridCol w:w="8911"/>
        <w:gridCol w:w="459"/>
        <w:gridCol w:w="12299"/>
        <w:gridCol w:w="9033"/>
      </w:tblGrid>
      <w:tr w:rsidR="00A92150" w:rsidTr="00DB020B">
        <w:trPr>
          <w:trHeight w:val="142"/>
        </w:trPr>
        <w:tc>
          <w:tcPr>
            <w:tcW w:w="8911" w:type="dxa"/>
          </w:tcPr>
          <w:p w:rsidR="00D0370B" w:rsidRDefault="00D0370B" w:rsidP="00A85F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A92150" w:rsidRDefault="00A92150" w:rsidP="00A85F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Фрагмент публичной кадастровой карты</w:t>
            </w:r>
          </w:p>
          <w:p w:rsidR="00A92150" w:rsidRDefault="005405F4" w:rsidP="00062512">
            <w:pPr>
              <w:spacing w:line="216" w:lineRule="auto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54A0B6D1" wp14:editId="349257A1">
                      <wp:simplePos x="0" y="0"/>
                      <wp:positionH relativeFrom="column">
                        <wp:posOffset>1010919</wp:posOffset>
                      </wp:positionH>
                      <wp:positionV relativeFrom="paragraph">
                        <wp:posOffset>1527810</wp:posOffset>
                      </wp:positionV>
                      <wp:extent cx="1800225" cy="1600200"/>
                      <wp:effectExtent l="0" t="0" r="28575" b="19050"/>
                      <wp:wrapNone/>
                      <wp:docPr id="1" name="Прямая соединительная линия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800225" cy="16002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B97872A" id="Прямая соединительная линия 1" o:spid="_x0000_s1026" style="position:absolute;flip:x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9.6pt,120.3pt" to="221.35pt,24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" strokecolor="black [3200]" strokeweight=".5pt">
                      <v:stroke joinstyle="miter"/>
                    </v:line>
                  </w:pict>
                </mc:Fallback>
              </mc:AlternateContent>
            </w:r>
            <w:r w:rsidRPr="00A85FD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3A98E8F6" wp14:editId="172DF911">
                      <wp:simplePos x="0" y="0"/>
                      <wp:positionH relativeFrom="column">
                        <wp:posOffset>993775</wp:posOffset>
                      </wp:positionH>
                      <wp:positionV relativeFrom="paragraph">
                        <wp:posOffset>3114675</wp:posOffset>
                      </wp:positionV>
                      <wp:extent cx="333375" cy="0"/>
                      <wp:effectExtent l="0" t="0" r="28575" b="19050"/>
                      <wp:wrapNone/>
                      <wp:docPr id="13" name="Прямая соединительная линия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3337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2554502E" id="Прямая соединительная линия 13" o:spid="_x0000_s1026" style="position:absolute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8.25pt,245.25pt" to="104.5pt,24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" strokecolor="black [3200]" strokeweight=".5pt">
                      <v:stroke joinstyle="miter"/>
                    </v:line>
                  </w:pict>
                </mc:Fallback>
              </mc:AlternateContent>
            </w:r>
            <w:r>
              <w:object w:dxaOrig="13590" w:dyaOrig="75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34.25pt;height:240.75pt" o:ole="">
                  <v:imagedata r:id="rId5" o:title=""/>
                </v:shape>
                <o:OLEObject Type="Embed" ProgID="PBrush" ShapeID="_x0000_i1025" DrawAspect="Content" ObjectID="_1763201139" r:id="rId6"/>
              </w:object>
            </w:r>
          </w:p>
          <w:p w:rsidR="005405F4" w:rsidRDefault="005405F4" w:rsidP="005405F4">
            <w:pPr>
              <w:spacing w:after="0" w:line="216" w:lineRule="auto"/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Местоположение земельн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ых</w:t>
            </w:r>
            <w:r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участк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ов</w:t>
            </w:r>
            <w:r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</w:t>
            </w:r>
          </w:p>
          <w:p w:rsidR="005405F4" w:rsidRDefault="005405F4" w:rsidP="005405F4">
            <w:pPr>
              <w:spacing w:after="0"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405F4">
              <w:rPr>
                <w:rFonts w:ascii="Times New Roman" w:hAnsi="Times New Roman" w:cs="Times New Roman"/>
                <w:i/>
                <w:sz w:val="24"/>
                <w:szCs w:val="24"/>
              </w:rPr>
              <w:t>31:04:0801005:3, 31:04:0801005:4, 31:04:0801005:24</w:t>
            </w:r>
          </w:p>
          <w:p w:rsidR="00A92150" w:rsidRPr="00062512" w:rsidRDefault="00A92150" w:rsidP="00062512">
            <w:pPr>
              <w:tabs>
                <w:tab w:val="left" w:pos="2098"/>
              </w:tabs>
              <w:spacing w:after="0" w:line="216" w:lineRule="auto"/>
              <w:rPr>
                <w:rFonts w:ascii="Times New Roman" w:hAnsi="Times New Roman" w:cs="Times New Roman"/>
                <w:sz w:val="10"/>
                <w:szCs w:val="10"/>
              </w:rPr>
            </w:pPr>
          </w:p>
          <w:p w:rsidR="00A92150" w:rsidRPr="00A85FD2" w:rsidRDefault="00A85FD2" w:rsidP="00A85FD2">
            <w:pPr>
              <w:tabs>
                <w:tab w:val="left" w:pos="0"/>
              </w:tabs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Фрагмент правил землепользования и застройки </w:t>
            </w:r>
            <w:proofErr w:type="spellStart"/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Губкинского</w:t>
            </w:r>
            <w:proofErr w:type="spellEnd"/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городского округа</w:t>
            </w:r>
          </w:p>
          <w:p w:rsidR="00A85FD2" w:rsidRDefault="00E24870" w:rsidP="001C1D3E">
            <w:pPr>
              <w:tabs>
                <w:tab w:val="left" w:pos="0"/>
              </w:tabs>
              <w:jc w:val="both"/>
            </w:pPr>
            <w:bookmarkStart w:id="0" w:name="_GoBack"/>
            <w:bookmarkEnd w:id="0"/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66B05A23" wp14:editId="167EDC77">
                      <wp:simplePos x="0" y="0"/>
                      <wp:positionH relativeFrom="column">
                        <wp:posOffset>915669</wp:posOffset>
                      </wp:positionH>
                      <wp:positionV relativeFrom="paragraph">
                        <wp:posOffset>1482091</wp:posOffset>
                      </wp:positionV>
                      <wp:extent cx="1000125" cy="2247900"/>
                      <wp:effectExtent l="0" t="0" r="28575" b="19050"/>
                      <wp:wrapNone/>
                      <wp:docPr id="2" name="Прямая соединительная линия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000125" cy="22479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BE6B727" id="Прямая соединительная линия 2" o:spid="_x0000_s1026" style="position:absolute;flip:x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2.1pt,116.7pt" to="150.85pt,29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" strokecolor="black [3200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2F0283E1" wp14:editId="0E8A0883">
                      <wp:simplePos x="0" y="0"/>
                      <wp:positionH relativeFrom="column">
                        <wp:posOffset>439419</wp:posOffset>
                      </wp:positionH>
                      <wp:positionV relativeFrom="paragraph">
                        <wp:posOffset>1796415</wp:posOffset>
                      </wp:positionV>
                      <wp:extent cx="923925" cy="2162175"/>
                      <wp:effectExtent l="0" t="0" r="28575" b="28575"/>
                      <wp:wrapNone/>
                      <wp:docPr id="3" name="Прямая соединительная линия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923925" cy="216217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2904E9A" id="Прямая соединительная линия 3" o:spid="_x0000_s1026" style="position:absolute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.6pt,141.45pt" to="107.35pt,31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5405F4">
              <w:object w:dxaOrig="9555" w:dyaOrig="6165">
                <v:shape id="_x0000_i1026" type="#_x0000_t75" style="width:434.25pt;height:280.5pt" o:ole="">
                  <v:imagedata r:id="rId7" o:title=""/>
                </v:shape>
                <o:OLEObject Type="Embed" ProgID="PBrush" ShapeID="_x0000_i1026" DrawAspect="Content" ObjectID="_1763201140" r:id="rId8"/>
              </w:object>
            </w:r>
          </w:p>
          <w:p w:rsidR="005405F4" w:rsidRPr="005405F4" w:rsidRDefault="005405F4" w:rsidP="00947CCE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5405F4">
              <w:rPr>
                <w:rFonts w:ascii="Times New Roman" w:hAnsi="Times New Roman" w:cs="Times New Roman"/>
                <w:i/>
                <w:sz w:val="24"/>
                <w:szCs w:val="24"/>
              </w:rPr>
              <w:t>Т</w:t>
            </w:r>
            <w:r w:rsidRPr="005405F4">
              <w:rPr>
                <w:rFonts w:ascii="Times New Roman" w:hAnsi="Times New Roman" w:cs="Times New Roman"/>
                <w:i/>
                <w:sz w:val="24"/>
                <w:szCs w:val="24"/>
              </w:rPr>
              <w:t>ерриториальн</w:t>
            </w:r>
            <w:r w:rsidRPr="005405F4">
              <w:rPr>
                <w:rFonts w:ascii="Times New Roman" w:hAnsi="Times New Roman" w:cs="Times New Roman"/>
                <w:i/>
                <w:sz w:val="24"/>
                <w:szCs w:val="24"/>
              </w:rPr>
              <w:t>ая</w:t>
            </w:r>
            <w:r w:rsidRPr="005405F4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зон</w:t>
            </w:r>
            <w:r w:rsidRPr="005405F4"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r w:rsidRPr="005405F4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5405F4">
              <w:rPr>
                <w:rFonts w:ascii="Times New Roman" w:hAnsi="Times New Roman" w:cs="Times New Roman"/>
                <w:i/>
                <w:snapToGrid w:val="0"/>
                <w:sz w:val="24"/>
                <w:szCs w:val="24"/>
              </w:rPr>
              <w:t>автомобильного транспорта» (ЗТИ-1)</w:t>
            </w:r>
          </w:p>
          <w:p w:rsidR="00A85FD2" w:rsidRPr="00E35B85" w:rsidRDefault="00E24870" w:rsidP="00947CCE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noProof/>
                <w:color w:val="000000" w:themeColor="text1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>
                      <wp:simplePos x="0" y="0"/>
                      <wp:positionH relativeFrom="column">
                        <wp:posOffset>448310</wp:posOffset>
                      </wp:positionH>
                      <wp:positionV relativeFrom="paragraph">
                        <wp:posOffset>154305</wp:posOffset>
                      </wp:positionV>
                      <wp:extent cx="457200" cy="0"/>
                      <wp:effectExtent l="0" t="0" r="19050" b="19050"/>
                      <wp:wrapNone/>
                      <wp:docPr id="4" name="Прямая соединительная линия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A75840C" id="Прямая соединительная линия 4" o:spid="_x0000_s1026" style="position:absolute;flip:x 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.3pt,12.15pt" to="71.3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A85FD2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Территориальная </w:t>
            </w:r>
            <w:proofErr w:type="gramStart"/>
            <w:r w:rsidR="00A85FD2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зона</w:t>
            </w:r>
            <w:r w:rsidR="00947CCE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 размещения</w:t>
            </w:r>
            <w:proofErr w:type="gramEnd"/>
            <w:r w:rsidR="00947CCE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объектов социального и коммунально-бытового назначения (ОД-2</w:t>
            </w:r>
            <w:r w:rsidR="0065144E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459" w:type="dxa"/>
          </w:tcPr>
          <w:p w:rsidR="00A92150" w:rsidRDefault="00A92150" w:rsidP="00DB725A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299" w:type="dxa"/>
          </w:tcPr>
          <w:p w:rsidR="00A92150" w:rsidRPr="00363ED8" w:rsidRDefault="00A92150" w:rsidP="00363ED8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A689F" w:rsidRDefault="004A689F" w:rsidP="00A85FD2">
            <w:pPr>
              <w:spacing w:after="0"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A85FD2" w:rsidRDefault="000E029A" w:rsidP="007B606A">
            <w:pPr>
              <w:spacing w:after="0" w:line="288" w:lineRule="auto"/>
              <w:ind w:left="851" w:right="284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 xml:space="preserve">      </w:t>
            </w:r>
            <w:r w:rsidR="00904D5A">
              <w:rPr>
                <w:rFonts w:ascii="Times New Roman" w:hAnsi="Times New Roman" w:cs="Times New Roman"/>
                <w:sz w:val="36"/>
                <w:szCs w:val="36"/>
              </w:rPr>
              <w:t>Земельные участки с кадастровыми номерами 31:04:0801005:3, 31:04:0801005:4, 31:04:0801005:24, расположен</w:t>
            </w:r>
            <w:r w:rsidR="00AE06B4">
              <w:rPr>
                <w:rFonts w:ascii="Times New Roman" w:hAnsi="Times New Roman" w:cs="Times New Roman"/>
                <w:sz w:val="36"/>
                <w:szCs w:val="36"/>
              </w:rPr>
              <w:t xml:space="preserve">ные по ул. Артема в </w:t>
            </w:r>
            <w:r w:rsidR="00AE06B4">
              <w:rPr>
                <w:rFonts w:ascii="Times New Roman" w:hAnsi="Times New Roman" w:cs="Times New Roman"/>
                <w:sz w:val="36"/>
                <w:szCs w:val="36"/>
              </w:rPr>
              <w:br/>
              <w:t>г. Губкине,</w:t>
            </w:r>
            <w:r w:rsidR="00904D5A">
              <w:rPr>
                <w:rFonts w:ascii="Times New Roman" w:hAnsi="Times New Roman" w:cs="Times New Roman"/>
                <w:sz w:val="36"/>
                <w:szCs w:val="36"/>
              </w:rPr>
              <w:t xml:space="preserve"> находятся в </w:t>
            </w:r>
            <w:r w:rsidR="00AE06B4">
              <w:rPr>
                <w:rFonts w:ascii="Times New Roman" w:hAnsi="Times New Roman" w:cs="Times New Roman"/>
                <w:sz w:val="36"/>
                <w:szCs w:val="36"/>
              </w:rPr>
              <w:t>собственности</w:t>
            </w:r>
            <w:r w:rsidR="00904D5A">
              <w:rPr>
                <w:rFonts w:ascii="Times New Roman" w:hAnsi="Times New Roman" w:cs="Times New Roman"/>
                <w:sz w:val="36"/>
                <w:szCs w:val="36"/>
              </w:rPr>
              <w:t xml:space="preserve"> Белгородской области</w:t>
            </w:r>
            <w:r w:rsidR="00947CCE">
              <w:rPr>
                <w:rFonts w:ascii="Times New Roman" w:hAnsi="Times New Roman" w:cs="Times New Roman"/>
                <w:sz w:val="36"/>
                <w:szCs w:val="36"/>
              </w:rPr>
              <w:t>.</w:t>
            </w:r>
          </w:p>
          <w:p w:rsidR="0071265C" w:rsidRDefault="005405F4" w:rsidP="007B606A">
            <w:pPr>
              <w:pStyle w:val="ConsPlusNormal"/>
              <w:spacing w:line="288" w:lineRule="auto"/>
              <w:ind w:left="851" w:right="284" w:firstLine="567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В целях размещения н</w:t>
            </w:r>
            <w:r w:rsidR="00DB020B" w:rsidRPr="0071265C">
              <w:rPr>
                <w:rFonts w:ascii="Times New Roman" w:hAnsi="Times New Roman" w:cs="Times New Roman"/>
                <w:sz w:val="36"/>
                <w:szCs w:val="36"/>
              </w:rPr>
              <w:t>а данн</w:t>
            </w:r>
            <w:r w:rsidR="00AE06B4">
              <w:rPr>
                <w:rFonts w:ascii="Times New Roman" w:hAnsi="Times New Roman" w:cs="Times New Roman"/>
                <w:sz w:val="36"/>
                <w:szCs w:val="36"/>
              </w:rPr>
              <w:t>ых земельных участках Центра подготовки специалистов</w:t>
            </w:r>
            <w:r>
              <w:rPr>
                <w:rFonts w:ascii="Times New Roman" w:hAnsi="Times New Roman" w:cs="Times New Roman"/>
                <w:sz w:val="36"/>
                <w:szCs w:val="36"/>
              </w:rPr>
              <w:t xml:space="preserve"> необходимо изменение вида разрешенного использования земельных участков на </w:t>
            </w:r>
            <w:r w:rsidRPr="0071265C">
              <w:rPr>
                <w:rFonts w:ascii="Times New Roman" w:hAnsi="Times New Roman" w:cs="Times New Roman"/>
                <w:sz w:val="36"/>
                <w:szCs w:val="36"/>
              </w:rPr>
              <w:t>«</w:t>
            </w:r>
            <w:r>
              <w:rPr>
                <w:rFonts w:ascii="Times New Roman" w:eastAsia="Calibri" w:hAnsi="Times New Roman" w:cs="Times New Roman"/>
                <w:sz w:val="36"/>
                <w:szCs w:val="36"/>
                <w:lang w:eastAsia="en-US"/>
              </w:rPr>
              <w:t>обеспечение обороны и безопасности</w:t>
            </w:r>
            <w:r w:rsidRPr="0071265C">
              <w:rPr>
                <w:rFonts w:ascii="Times New Roman" w:hAnsi="Times New Roman" w:cs="Times New Roman"/>
                <w:sz w:val="36"/>
                <w:szCs w:val="36"/>
              </w:rPr>
              <w:t>»</w:t>
            </w:r>
            <w:r w:rsidR="0071265C">
              <w:rPr>
                <w:rFonts w:ascii="Times New Roman" w:hAnsi="Times New Roman" w:cs="Times New Roman"/>
                <w:sz w:val="36"/>
                <w:szCs w:val="36"/>
              </w:rPr>
              <w:t>.</w:t>
            </w:r>
          </w:p>
          <w:p w:rsidR="00AE06B4" w:rsidRDefault="00A85FD2" w:rsidP="007B606A">
            <w:pPr>
              <w:pStyle w:val="ConsPlusNormal"/>
              <w:spacing w:line="288" w:lineRule="auto"/>
              <w:ind w:left="851" w:right="284" w:firstLine="567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 w:rsidRPr="0071265C">
              <w:rPr>
                <w:rFonts w:ascii="Times New Roman" w:hAnsi="Times New Roman" w:cs="Times New Roman"/>
                <w:sz w:val="36"/>
                <w:szCs w:val="36"/>
              </w:rPr>
              <w:t xml:space="preserve">В соответствии с </w:t>
            </w:r>
            <w:r w:rsidR="009D3ADD" w:rsidRPr="0071265C">
              <w:rPr>
                <w:rFonts w:ascii="Times New Roman" w:hAnsi="Times New Roman" w:cs="Times New Roman"/>
                <w:sz w:val="36"/>
                <w:szCs w:val="36"/>
              </w:rPr>
              <w:t xml:space="preserve">утвержденными </w:t>
            </w:r>
            <w:r w:rsidRPr="0071265C">
              <w:rPr>
                <w:rFonts w:ascii="Times New Roman" w:hAnsi="Times New Roman" w:cs="Times New Roman"/>
                <w:sz w:val="36"/>
                <w:szCs w:val="36"/>
              </w:rPr>
              <w:t xml:space="preserve">правилами землепользования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и застройки </w:t>
            </w:r>
            <w:proofErr w:type="spellStart"/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Губкинского</w:t>
            </w:r>
            <w:proofErr w:type="spellEnd"/>
            <w:r w:rsidR="009D3ADD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городского округа</w:t>
            </w:r>
            <w:r w:rsidR="00AE06B4">
              <w:rPr>
                <w:rFonts w:ascii="Times New Roman" w:hAnsi="Times New Roman" w:cs="Times New Roman"/>
                <w:sz w:val="36"/>
                <w:szCs w:val="36"/>
              </w:rPr>
              <w:t>:</w:t>
            </w:r>
          </w:p>
          <w:p w:rsidR="00AE06B4" w:rsidRPr="00A47A9A" w:rsidRDefault="00AE06B4" w:rsidP="007B606A">
            <w:pPr>
              <w:pStyle w:val="ConsPlusNormal"/>
              <w:spacing w:line="288" w:lineRule="auto"/>
              <w:ind w:left="851" w:right="284" w:firstLine="567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-</w:t>
            </w:r>
            <w:r w:rsidR="009D3ADD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>земельны</w:t>
            </w:r>
            <w:r w:rsidR="00DB020B" w:rsidRPr="00947CCE">
              <w:rPr>
                <w:rFonts w:ascii="Times New Roman" w:hAnsi="Times New Roman" w:cs="Times New Roman"/>
                <w:sz w:val="36"/>
                <w:szCs w:val="36"/>
              </w:rPr>
              <w:t>й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участ</w:t>
            </w:r>
            <w:r w:rsidR="00DB020B" w:rsidRPr="00947CCE">
              <w:rPr>
                <w:rFonts w:ascii="Times New Roman" w:hAnsi="Times New Roman" w:cs="Times New Roman"/>
                <w:sz w:val="36"/>
                <w:szCs w:val="36"/>
              </w:rPr>
              <w:t>ок</w:t>
            </w:r>
            <w:r w:rsidR="009D3ADD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>с кадастровым номер</w:t>
            </w:r>
            <w:r w:rsidR="00DB020B" w:rsidRPr="00947CCE">
              <w:rPr>
                <w:rFonts w:ascii="Times New Roman" w:hAnsi="Times New Roman" w:cs="Times New Roman"/>
                <w:sz w:val="36"/>
                <w:szCs w:val="36"/>
              </w:rPr>
              <w:t>ом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71265C">
              <w:rPr>
                <w:rFonts w:ascii="Times New Roman" w:hAnsi="Times New Roman" w:cs="Times New Roman"/>
                <w:sz w:val="36"/>
                <w:szCs w:val="36"/>
              </w:rPr>
              <w:t>31:03:</w:t>
            </w:r>
            <w:r>
              <w:rPr>
                <w:rFonts w:ascii="Times New Roman" w:hAnsi="Times New Roman" w:cs="Times New Roman"/>
                <w:sz w:val="36"/>
                <w:szCs w:val="36"/>
              </w:rPr>
              <w:t>0801005:3</w:t>
            </w:r>
            <w:r w:rsidR="0071265C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расположен в границах территориальной </w:t>
            </w:r>
            <w:r w:rsidR="00A85FD2" w:rsidRPr="00A47A9A">
              <w:rPr>
                <w:rFonts w:ascii="Times New Roman" w:hAnsi="Times New Roman" w:cs="Times New Roman"/>
                <w:sz w:val="36"/>
                <w:szCs w:val="36"/>
              </w:rPr>
              <w:t xml:space="preserve">зоны </w:t>
            </w:r>
            <w:r w:rsidRPr="00A47A9A">
              <w:rPr>
                <w:rFonts w:ascii="Times New Roman" w:hAnsi="Times New Roman" w:cs="Times New Roman"/>
                <w:snapToGrid w:val="0"/>
                <w:sz w:val="36"/>
                <w:szCs w:val="36"/>
              </w:rPr>
              <w:t>размещения объектов социального и коммунально-бытового назначения» (ОД-2)</w:t>
            </w:r>
            <w:r w:rsidRPr="00A47A9A">
              <w:rPr>
                <w:rFonts w:ascii="Times New Roman" w:hAnsi="Times New Roman" w:cs="Times New Roman"/>
                <w:sz w:val="36"/>
                <w:szCs w:val="36"/>
              </w:rPr>
              <w:t>;</w:t>
            </w:r>
          </w:p>
          <w:p w:rsidR="00AE06B4" w:rsidRPr="00A47A9A" w:rsidRDefault="00AE06B4" w:rsidP="00AE06B4">
            <w:pPr>
              <w:pStyle w:val="ConsPlusNormal"/>
              <w:spacing w:line="288" w:lineRule="auto"/>
              <w:ind w:left="851" w:right="284" w:firstLine="567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-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земельный участок с кадастровым номером </w:t>
            </w:r>
            <w:r>
              <w:rPr>
                <w:rFonts w:ascii="Times New Roman" w:hAnsi="Times New Roman" w:cs="Times New Roman"/>
                <w:sz w:val="36"/>
                <w:szCs w:val="36"/>
              </w:rPr>
              <w:t xml:space="preserve">31:03:0801005:4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расположен в границах территориальной зоны </w:t>
            </w:r>
            <w:r w:rsidRPr="00A47A9A">
              <w:rPr>
                <w:rFonts w:ascii="Times New Roman" w:hAnsi="Times New Roman" w:cs="Times New Roman"/>
                <w:snapToGrid w:val="0"/>
                <w:sz w:val="36"/>
                <w:szCs w:val="36"/>
              </w:rPr>
              <w:t>автомобильного транспорта» (ЗТИ-1)</w:t>
            </w:r>
            <w:r w:rsidRPr="00A47A9A">
              <w:rPr>
                <w:rFonts w:ascii="Times New Roman" w:hAnsi="Times New Roman" w:cs="Times New Roman"/>
                <w:sz w:val="36"/>
                <w:szCs w:val="36"/>
              </w:rPr>
              <w:t>;</w:t>
            </w:r>
          </w:p>
          <w:p w:rsidR="00AE06B4" w:rsidRPr="00A47A9A" w:rsidRDefault="00AE06B4" w:rsidP="00AE06B4">
            <w:pPr>
              <w:pStyle w:val="ConsPlusNormal"/>
              <w:spacing w:line="288" w:lineRule="auto"/>
              <w:ind w:left="851" w:right="284" w:firstLine="567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-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земельный участок с кадастровым номером </w:t>
            </w:r>
            <w:r>
              <w:rPr>
                <w:rFonts w:ascii="Times New Roman" w:hAnsi="Times New Roman" w:cs="Times New Roman"/>
                <w:sz w:val="36"/>
                <w:szCs w:val="36"/>
              </w:rPr>
              <w:t xml:space="preserve">31:03:0801005:24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расположен в границах территориальной </w:t>
            </w:r>
            <w:r w:rsidR="00A47A9A" w:rsidRPr="00A47A9A">
              <w:rPr>
                <w:rFonts w:ascii="Times New Roman" w:hAnsi="Times New Roman" w:cs="Times New Roman"/>
                <w:snapToGrid w:val="0"/>
                <w:sz w:val="36"/>
                <w:szCs w:val="36"/>
              </w:rPr>
              <w:t>зона размещения объектов социального и коммунально-бытового назначения» (ОД-2).</w:t>
            </w:r>
          </w:p>
          <w:p w:rsidR="00A85FD2" w:rsidRDefault="001B44D0" w:rsidP="007B606A">
            <w:pPr>
              <w:pStyle w:val="ConsPlusNormal"/>
              <w:spacing w:line="288" w:lineRule="auto"/>
              <w:ind w:left="851" w:right="284" w:firstLine="567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В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границах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вышеуказанн</w:t>
            </w:r>
            <w:r w:rsidR="00A47A9A">
              <w:rPr>
                <w:rFonts w:ascii="Times New Roman" w:hAnsi="Times New Roman" w:cs="Times New Roman"/>
                <w:sz w:val="36"/>
                <w:szCs w:val="36"/>
              </w:rPr>
              <w:t>ых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территориальн</w:t>
            </w:r>
            <w:r w:rsidR="00A47A9A">
              <w:rPr>
                <w:rFonts w:ascii="Times New Roman" w:hAnsi="Times New Roman" w:cs="Times New Roman"/>
                <w:sz w:val="36"/>
                <w:szCs w:val="36"/>
              </w:rPr>
              <w:t>ых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зон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1949D0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вид разрешенного использования земельных участков </w:t>
            </w:r>
            <w:r w:rsidR="001949D0" w:rsidRPr="0071265C">
              <w:rPr>
                <w:rFonts w:ascii="Times New Roman" w:hAnsi="Times New Roman" w:cs="Times New Roman"/>
                <w:sz w:val="36"/>
                <w:szCs w:val="36"/>
              </w:rPr>
              <w:t>«</w:t>
            </w:r>
            <w:r w:rsidR="00A47A9A">
              <w:rPr>
                <w:rFonts w:ascii="Times New Roman" w:eastAsia="Calibri" w:hAnsi="Times New Roman" w:cs="Times New Roman"/>
                <w:sz w:val="36"/>
                <w:szCs w:val="36"/>
                <w:lang w:eastAsia="en-US"/>
              </w:rPr>
              <w:t>обеспечение обороны и безопасности</w:t>
            </w:r>
            <w:r w:rsidR="001949D0" w:rsidRPr="0071265C">
              <w:rPr>
                <w:rFonts w:ascii="Times New Roman" w:hAnsi="Times New Roman" w:cs="Times New Roman"/>
                <w:sz w:val="36"/>
                <w:szCs w:val="36"/>
              </w:rPr>
              <w:t>»</w:t>
            </w:r>
            <w:r w:rsidR="005405F4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1949D0" w:rsidRPr="00947CCE">
              <w:rPr>
                <w:rFonts w:ascii="Times New Roman" w:eastAsia="Calibri" w:hAnsi="Times New Roman" w:cs="Times New Roman"/>
                <w:sz w:val="36"/>
                <w:szCs w:val="36"/>
                <w:lang w:eastAsia="en-US"/>
              </w:rPr>
              <w:t>является условно разрешенным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>.</w:t>
            </w:r>
          </w:p>
          <w:p w:rsidR="00E35B85" w:rsidRPr="00BF74AE" w:rsidRDefault="001949D0" w:rsidP="007B606A">
            <w:pPr>
              <w:pStyle w:val="ConsPlusNormal"/>
              <w:spacing w:line="288" w:lineRule="auto"/>
              <w:ind w:left="851" w:right="284"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В соответствии со статьей </w:t>
            </w:r>
            <w:r w:rsidR="001B44D0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39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Градостроительного кодекса РФ </w:t>
            </w:r>
            <w:r w:rsidR="001B44D0" w:rsidRPr="00947CCE">
              <w:rPr>
                <w:rFonts w:ascii="Times New Roman" w:hAnsi="Times New Roman" w:cs="Times New Roman"/>
                <w:sz w:val="36"/>
                <w:szCs w:val="36"/>
              </w:rPr>
              <w:t>вопрос предоставления разрешения на условно разрешенный вид использования земельного участка подлежит рассмотрению на общественных обсуждениях</w:t>
            </w:r>
            <w:r w:rsidR="000E029A">
              <w:rPr>
                <w:rFonts w:ascii="Times New Roman" w:hAnsi="Times New Roman" w:cs="Times New Roman"/>
                <w:sz w:val="36"/>
                <w:szCs w:val="36"/>
              </w:rPr>
              <w:t>.</w:t>
            </w:r>
          </w:p>
        </w:tc>
        <w:tc>
          <w:tcPr>
            <w:tcW w:w="9033" w:type="dxa"/>
          </w:tcPr>
          <w:p w:rsidR="00A92150" w:rsidRDefault="0071265C" w:rsidP="000B4555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дом</w:t>
            </w:r>
          </w:p>
        </w:tc>
      </w:tr>
      <w:tr w:rsidR="0084214A" w:rsidTr="00DB020B">
        <w:trPr>
          <w:trHeight w:val="142"/>
        </w:trPr>
        <w:tc>
          <w:tcPr>
            <w:tcW w:w="8911" w:type="dxa"/>
          </w:tcPr>
          <w:p w:rsidR="0084214A" w:rsidRDefault="0084214A" w:rsidP="00A85F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459" w:type="dxa"/>
          </w:tcPr>
          <w:p w:rsidR="0084214A" w:rsidRDefault="0084214A" w:rsidP="00DB725A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299" w:type="dxa"/>
          </w:tcPr>
          <w:p w:rsidR="0084214A" w:rsidRPr="00363ED8" w:rsidRDefault="0084214A" w:rsidP="00363ED8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9033" w:type="dxa"/>
          </w:tcPr>
          <w:p w:rsidR="0084214A" w:rsidRDefault="0084214A" w:rsidP="000B4555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0370B" w:rsidRDefault="00D0370B" w:rsidP="00947CCE">
      <w:pPr>
        <w:spacing w:after="0" w:line="240" w:lineRule="auto"/>
        <w:ind w:right="992"/>
        <w:jc w:val="both"/>
        <w:rPr>
          <w:rFonts w:ascii="Times New Roman" w:hAnsi="Times New Roman" w:cs="Times New Roman"/>
          <w:sz w:val="30"/>
          <w:szCs w:val="30"/>
        </w:rPr>
      </w:pPr>
    </w:p>
    <w:sectPr w:rsidR="00D0370B" w:rsidSect="00DF5A9A">
      <w:pgSz w:w="23814" w:h="16839" w:orient="landscape" w:code="8"/>
      <w:pgMar w:top="851" w:right="567" w:bottom="28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2F5E8E"/>
    <w:multiLevelType w:val="hybridMultilevel"/>
    <w:tmpl w:val="5F20BDF0"/>
    <w:lvl w:ilvl="0" w:tplc="1D9C57FC">
      <w:start w:val="1"/>
      <w:numFmt w:val="decimal"/>
      <w:lvlText w:val="Статья %1."/>
      <w:lvlJc w:val="left"/>
      <w:pPr>
        <w:ind w:left="1495" w:hanging="360"/>
      </w:pPr>
      <w:rPr>
        <w:rFonts w:hint="default"/>
        <w:color w:val="auto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24F9"/>
    <w:rsid w:val="00013C4A"/>
    <w:rsid w:val="00027F85"/>
    <w:rsid w:val="00062512"/>
    <w:rsid w:val="000A76B8"/>
    <w:rsid w:val="000B4555"/>
    <w:rsid w:val="000C143A"/>
    <w:rsid w:val="000C3609"/>
    <w:rsid w:val="000E029A"/>
    <w:rsid w:val="000E4FC1"/>
    <w:rsid w:val="00122C36"/>
    <w:rsid w:val="00135608"/>
    <w:rsid w:val="001658AC"/>
    <w:rsid w:val="001669E9"/>
    <w:rsid w:val="0017538B"/>
    <w:rsid w:val="001949D0"/>
    <w:rsid w:val="001B44D0"/>
    <w:rsid w:val="001C1D3E"/>
    <w:rsid w:val="002079A9"/>
    <w:rsid w:val="00230921"/>
    <w:rsid w:val="00256100"/>
    <w:rsid w:val="002665A4"/>
    <w:rsid w:val="00274509"/>
    <w:rsid w:val="002F54E3"/>
    <w:rsid w:val="00303E9D"/>
    <w:rsid w:val="00327BB2"/>
    <w:rsid w:val="00363ED8"/>
    <w:rsid w:val="003A7E23"/>
    <w:rsid w:val="003D2085"/>
    <w:rsid w:val="00446415"/>
    <w:rsid w:val="00462502"/>
    <w:rsid w:val="004709CE"/>
    <w:rsid w:val="00474CF5"/>
    <w:rsid w:val="004A689F"/>
    <w:rsid w:val="004B5C5F"/>
    <w:rsid w:val="004E2893"/>
    <w:rsid w:val="004E6BDD"/>
    <w:rsid w:val="00530448"/>
    <w:rsid w:val="005405F4"/>
    <w:rsid w:val="00573067"/>
    <w:rsid w:val="005A7B7F"/>
    <w:rsid w:val="005B4EDD"/>
    <w:rsid w:val="005B66D1"/>
    <w:rsid w:val="005C325E"/>
    <w:rsid w:val="005D1302"/>
    <w:rsid w:val="006175F6"/>
    <w:rsid w:val="0062531A"/>
    <w:rsid w:val="00640D43"/>
    <w:rsid w:val="006441F5"/>
    <w:rsid w:val="0065144E"/>
    <w:rsid w:val="006805B7"/>
    <w:rsid w:val="006A5844"/>
    <w:rsid w:val="0070609F"/>
    <w:rsid w:val="007111E9"/>
    <w:rsid w:val="0071265C"/>
    <w:rsid w:val="00715047"/>
    <w:rsid w:val="007A5AC0"/>
    <w:rsid w:val="007B50C0"/>
    <w:rsid w:val="007B606A"/>
    <w:rsid w:val="007B7B5D"/>
    <w:rsid w:val="007C0126"/>
    <w:rsid w:val="0084214A"/>
    <w:rsid w:val="0085182F"/>
    <w:rsid w:val="00872C15"/>
    <w:rsid w:val="008B092D"/>
    <w:rsid w:val="008D0151"/>
    <w:rsid w:val="00904D5A"/>
    <w:rsid w:val="009064E5"/>
    <w:rsid w:val="009128AE"/>
    <w:rsid w:val="009324F9"/>
    <w:rsid w:val="00944C90"/>
    <w:rsid w:val="00944E3F"/>
    <w:rsid w:val="00947CCE"/>
    <w:rsid w:val="00954F3A"/>
    <w:rsid w:val="00956639"/>
    <w:rsid w:val="00971627"/>
    <w:rsid w:val="009A2C23"/>
    <w:rsid w:val="009A7E56"/>
    <w:rsid w:val="009D3ADD"/>
    <w:rsid w:val="00A278F0"/>
    <w:rsid w:val="00A27E9E"/>
    <w:rsid w:val="00A319E4"/>
    <w:rsid w:val="00A47A9A"/>
    <w:rsid w:val="00A72059"/>
    <w:rsid w:val="00A84ACE"/>
    <w:rsid w:val="00A85FD2"/>
    <w:rsid w:val="00A92150"/>
    <w:rsid w:val="00AC3799"/>
    <w:rsid w:val="00AC7ABB"/>
    <w:rsid w:val="00AD401F"/>
    <w:rsid w:val="00AE06B4"/>
    <w:rsid w:val="00AE244C"/>
    <w:rsid w:val="00B05093"/>
    <w:rsid w:val="00B30B37"/>
    <w:rsid w:val="00B66017"/>
    <w:rsid w:val="00B814B9"/>
    <w:rsid w:val="00BC22C9"/>
    <w:rsid w:val="00BF74AE"/>
    <w:rsid w:val="00C018F3"/>
    <w:rsid w:val="00C50A4A"/>
    <w:rsid w:val="00C57512"/>
    <w:rsid w:val="00C73F70"/>
    <w:rsid w:val="00C945F5"/>
    <w:rsid w:val="00CB4782"/>
    <w:rsid w:val="00D02B81"/>
    <w:rsid w:val="00D0370B"/>
    <w:rsid w:val="00D1107E"/>
    <w:rsid w:val="00D2011E"/>
    <w:rsid w:val="00D465FA"/>
    <w:rsid w:val="00D6575D"/>
    <w:rsid w:val="00D77F0E"/>
    <w:rsid w:val="00D85246"/>
    <w:rsid w:val="00DB020B"/>
    <w:rsid w:val="00DB0F03"/>
    <w:rsid w:val="00DB725A"/>
    <w:rsid w:val="00DC4DB7"/>
    <w:rsid w:val="00DF5A9A"/>
    <w:rsid w:val="00E23B1F"/>
    <w:rsid w:val="00E24870"/>
    <w:rsid w:val="00E35B85"/>
    <w:rsid w:val="00E54624"/>
    <w:rsid w:val="00E70204"/>
    <w:rsid w:val="00EC60D4"/>
    <w:rsid w:val="00ED7A93"/>
    <w:rsid w:val="00EE2B11"/>
    <w:rsid w:val="00EE527F"/>
    <w:rsid w:val="00EF670C"/>
    <w:rsid w:val="00F01028"/>
    <w:rsid w:val="00F118EE"/>
    <w:rsid w:val="00F64228"/>
    <w:rsid w:val="00F81E18"/>
    <w:rsid w:val="00FB20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1FD3C1-859A-4E3A-85D0-4BF558769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qFormat/>
    <w:rsid w:val="006A5844"/>
    <w:pPr>
      <w:keepNext/>
      <w:spacing w:before="240" w:after="60" w:line="240" w:lineRule="auto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78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278F0"/>
    <w:rPr>
      <w:rFonts w:ascii="Segoe UI" w:hAnsi="Segoe UI" w:cs="Segoe UI"/>
      <w:sz w:val="18"/>
      <w:szCs w:val="18"/>
    </w:rPr>
  </w:style>
  <w:style w:type="paragraph" w:customStyle="1" w:styleId="ConsPlusNormal">
    <w:name w:val="ConsPlusNormal"/>
    <w:uiPriority w:val="99"/>
    <w:rsid w:val="006A5844"/>
    <w:pPr>
      <w:widowControl w:val="0"/>
      <w:suppressAutoHyphens/>
      <w:spacing w:after="0" w:line="240" w:lineRule="auto"/>
    </w:pPr>
    <w:rPr>
      <w:rFonts w:ascii="Calibri" w:eastAsia="Times New Roman" w:hAnsi="Calibri" w:cs="Calibri"/>
      <w:color w:val="00000A"/>
      <w:szCs w:val="20"/>
      <w:lang w:eastAsia="ru-RU"/>
    </w:rPr>
  </w:style>
  <w:style w:type="paragraph" w:styleId="a5">
    <w:name w:val="List Paragraph"/>
    <w:basedOn w:val="a"/>
    <w:uiPriority w:val="99"/>
    <w:qFormat/>
    <w:rsid w:val="006A5844"/>
    <w:pPr>
      <w:suppressAutoHyphens/>
      <w:spacing w:after="200" w:line="276" w:lineRule="auto"/>
      <w:ind w:left="720"/>
      <w:contextualSpacing/>
    </w:pPr>
    <w:rPr>
      <w:rFonts w:ascii="Calibri" w:eastAsia="Times New Roman" w:hAnsi="Calibri" w:cs="Times New Roman"/>
      <w:color w:val="00000A"/>
    </w:rPr>
  </w:style>
  <w:style w:type="character" w:customStyle="1" w:styleId="30">
    <w:name w:val="Заголовок 3 Знак"/>
    <w:basedOn w:val="a0"/>
    <w:link w:val="3"/>
    <w:uiPriority w:val="9"/>
    <w:rsid w:val="006A5844"/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531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566</TotalTime>
  <Pages>1</Pages>
  <Words>291</Words>
  <Characters>1660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Вовкотруб</dc:creator>
  <cp:keywords/>
  <dc:description/>
  <cp:lastModifiedBy>Светлана Вовкотруб</cp:lastModifiedBy>
  <cp:revision>21</cp:revision>
  <cp:lastPrinted>2023-02-16T06:53:00Z</cp:lastPrinted>
  <dcterms:created xsi:type="dcterms:W3CDTF">2021-07-15T08:48:00Z</dcterms:created>
  <dcterms:modified xsi:type="dcterms:W3CDTF">2023-12-04T10:19:00Z</dcterms:modified>
</cp:coreProperties>
</file>