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C23" w:rsidRPr="00A92150" w:rsidRDefault="0070609F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ИНФОРМАЦИОННЫЙ МАТЕРИАЛ</w:t>
      </w:r>
    </w:p>
    <w:p w:rsidR="00D0370B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к проекту 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постановления администрации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70609F" w:rsidRPr="00A92150">
        <w:rPr>
          <w:rFonts w:ascii="Times New Roman" w:hAnsi="Times New Roman" w:cs="Times New Roman"/>
          <w:b/>
          <w:sz w:val="32"/>
          <w:szCs w:val="32"/>
        </w:rPr>
        <w:t>Губкинского</w:t>
      </w:r>
      <w:proofErr w:type="spellEnd"/>
      <w:r w:rsidR="0070609F" w:rsidRPr="00A92150">
        <w:rPr>
          <w:rFonts w:ascii="Times New Roman" w:hAnsi="Times New Roman" w:cs="Times New Roman"/>
          <w:b/>
          <w:sz w:val="32"/>
          <w:szCs w:val="32"/>
        </w:rPr>
        <w:t xml:space="preserve"> городского округа </w:t>
      </w:r>
    </w:p>
    <w:p w:rsidR="0070609F" w:rsidRPr="00A92150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об изменении основн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ого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вид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а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разрешенного использования земельн</w:t>
      </w:r>
      <w:r w:rsidR="00E119C9">
        <w:rPr>
          <w:rFonts w:ascii="Times New Roman" w:hAnsi="Times New Roman" w:cs="Times New Roman"/>
          <w:b/>
          <w:sz w:val="32"/>
          <w:szCs w:val="32"/>
        </w:rPr>
        <w:t>ых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участк</w:t>
      </w:r>
      <w:r w:rsidR="00E119C9">
        <w:rPr>
          <w:rFonts w:ascii="Times New Roman" w:hAnsi="Times New Roman" w:cs="Times New Roman"/>
          <w:b/>
          <w:sz w:val="32"/>
          <w:szCs w:val="32"/>
        </w:rPr>
        <w:t>ов</w:t>
      </w:r>
    </w:p>
    <w:p w:rsidR="00D77F0E" w:rsidRPr="00A92150" w:rsidRDefault="00446415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 с кадастровым</w:t>
      </w:r>
      <w:r w:rsidR="00E119C9">
        <w:rPr>
          <w:rFonts w:ascii="Times New Roman" w:hAnsi="Times New Roman" w:cs="Times New Roman"/>
          <w:b/>
          <w:sz w:val="32"/>
          <w:szCs w:val="32"/>
        </w:rPr>
        <w:t>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номер</w:t>
      </w:r>
      <w:r w:rsidR="00E119C9">
        <w:rPr>
          <w:rFonts w:ascii="Times New Roman" w:hAnsi="Times New Roman" w:cs="Times New Roman"/>
          <w:b/>
          <w:sz w:val="32"/>
          <w:szCs w:val="32"/>
        </w:rPr>
        <w:t>ами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1E12E4">
        <w:rPr>
          <w:rFonts w:ascii="Times New Roman" w:hAnsi="Times New Roman" w:cs="Times New Roman"/>
          <w:b/>
          <w:sz w:val="32"/>
          <w:szCs w:val="32"/>
        </w:rPr>
        <w:t>31:03:0409002:1635</w:t>
      </w:r>
      <w:r w:rsidR="001E12E4">
        <w:rPr>
          <w:rFonts w:ascii="Times New Roman" w:hAnsi="Times New Roman" w:cs="Times New Roman"/>
          <w:b/>
          <w:sz w:val="32"/>
          <w:szCs w:val="32"/>
        </w:rPr>
        <w:t xml:space="preserve">, </w:t>
      </w:r>
      <w:r w:rsidR="00E119C9">
        <w:rPr>
          <w:rFonts w:ascii="Times New Roman" w:hAnsi="Times New Roman" w:cs="Times New Roman"/>
          <w:b/>
          <w:sz w:val="32"/>
          <w:szCs w:val="32"/>
        </w:rPr>
        <w:t>31:03:0409002:1487, 31:03:0409002:1331</w:t>
      </w:r>
    </w:p>
    <w:tbl>
      <w:tblPr>
        <w:tblW w:w="21669" w:type="dxa"/>
        <w:tblInd w:w="978" w:type="dxa"/>
        <w:tblLayout w:type="fixed"/>
        <w:tblLook w:val="0000" w:firstRow="0" w:lastRow="0" w:firstColumn="0" w:lastColumn="0" w:noHBand="0" w:noVBand="0"/>
      </w:tblPr>
      <w:tblGrid>
        <w:gridCol w:w="7386"/>
        <w:gridCol w:w="7087"/>
        <w:gridCol w:w="7196"/>
      </w:tblGrid>
      <w:tr w:rsidR="00750302" w:rsidTr="00E119C9">
        <w:trPr>
          <w:trHeight w:val="80"/>
        </w:trPr>
        <w:tc>
          <w:tcPr>
            <w:tcW w:w="7386" w:type="dxa"/>
          </w:tcPr>
          <w:p w:rsidR="00E8377E" w:rsidRPr="00F03BBF" w:rsidRDefault="00E8377E" w:rsidP="00062512">
            <w:pPr>
              <w:spacing w:line="216" w:lineRule="auto"/>
              <w:rPr>
                <w:rFonts w:ascii="Times New Roman" w:hAnsi="Times New Roman" w:cs="Times New Roman"/>
                <w:b/>
                <w:i/>
                <w:sz w:val="40"/>
                <w:szCs w:val="40"/>
              </w:rPr>
            </w:pPr>
          </w:p>
          <w:p w:rsidR="00750302" w:rsidRDefault="00E119C9" w:rsidP="00E8377E">
            <w:pPr>
              <w:spacing w:line="21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7085" w:dyaOrig="137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7.5pt;height:288.85pt" o:ole="">
                  <v:imagedata r:id="rId5" o:title=""/>
                </v:shape>
                <o:OLEObject Type="Embed" ProgID="PBrush" ShapeID="_x0000_i1025" DrawAspect="Content" ObjectID="_1706106348" r:id="rId6"/>
              </w:object>
            </w:r>
          </w:p>
          <w:p w:rsidR="00750302" w:rsidRPr="008C4B14" w:rsidRDefault="00750302" w:rsidP="008C4B14">
            <w:pPr>
              <w:spacing w:after="0" w:line="192" w:lineRule="auto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8C4B14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31:</w:t>
            </w:r>
            <w:r w:rsidR="00E119C9" w:rsidRPr="008C4B14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03:0409002:1635</w:t>
            </w:r>
          </w:p>
        </w:tc>
        <w:tc>
          <w:tcPr>
            <w:tcW w:w="7087" w:type="dxa"/>
          </w:tcPr>
          <w:p w:rsidR="00F03BBF" w:rsidRDefault="00F03BBF" w:rsidP="00E8377E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8377E" w:rsidRPr="008C4B14" w:rsidRDefault="00E8377E" w:rsidP="00E8377E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C4B1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Фрагмент публичной кадастровой карты</w:t>
            </w:r>
          </w:p>
          <w:p w:rsidR="00E8377E" w:rsidRPr="00177064" w:rsidRDefault="00E119C9" w:rsidP="0062531A">
            <w:pPr>
              <w:spacing w:after="0" w:line="240" w:lineRule="auto"/>
              <w:jc w:val="center"/>
              <w:rPr>
                <w:sz w:val="10"/>
                <w:szCs w:val="10"/>
              </w:rPr>
            </w:pPr>
            <w:r>
              <w:object w:dxaOrig="15825" w:dyaOrig="9765">
                <v:shape id="_x0000_i1026" type="#_x0000_t75" style="width:453.75pt;height:279.65pt" o:ole="">
                  <v:imagedata r:id="rId7" o:title=""/>
                </v:shape>
                <o:OLEObject Type="Embed" ProgID="PBrush" ShapeID="_x0000_i1026" DrawAspect="Content" ObjectID="_1706106349" r:id="rId8"/>
              </w:object>
            </w:r>
            <w:r w:rsidR="00177064">
              <w:rPr>
                <w:sz w:val="10"/>
                <w:szCs w:val="10"/>
              </w:rPr>
              <w:t>,</w:t>
            </w:r>
          </w:p>
          <w:p w:rsidR="00750302" w:rsidRDefault="00E8377E" w:rsidP="008C4B1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8377E">
              <w:rPr>
                <w:rFonts w:ascii="Times New Roman" w:hAnsi="Times New Roman" w:cs="Times New Roman"/>
                <w:i/>
                <w:sz w:val="24"/>
                <w:szCs w:val="24"/>
              </w:rPr>
              <w:t>31:03:0409002:1487</w:t>
            </w:r>
          </w:p>
        </w:tc>
        <w:tc>
          <w:tcPr>
            <w:tcW w:w="7196" w:type="dxa"/>
          </w:tcPr>
          <w:p w:rsidR="00750302" w:rsidRDefault="00750302" w:rsidP="00E8377E">
            <w:pPr>
              <w:spacing w:after="0" w:line="192" w:lineRule="auto"/>
              <w:ind w:firstLine="70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E8377E" w:rsidRDefault="00E8377E" w:rsidP="00E8377E">
            <w:pPr>
              <w:spacing w:after="0" w:line="192" w:lineRule="auto"/>
              <w:ind w:firstLine="70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C4B14" w:rsidRPr="00363ED8" w:rsidRDefault="008C4B14" w:rsidP="00E8377E">
            <w:pPr>
              <w:spacing w:after="0" w:line="192" w:lineRule="auto"/>
              <w:ind w:firstLine="70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E8377E" w:rsidRPr="008C4B14" w:rsidRDefault="00E8377E" w:rsidP="00E8377E">
            <w:pPr>
              <w:spacing w:after="0" w:line="192" w:lineRule="auto"/>
              <w:rPr>
                <w:sz w:val="10"/>
                <w:szCs w:val="10"/>
              </w:rPr>
            </w:pPr>
            <w:r>
              <w:object w:dxaOrig="16410" w:dyaOrig="9360">
                <v:shape id="_x0000_i1027" type="#_x0000_t75" style="width:493.95pt;height:282.15pt" o:ole="">
                  <v:imagedata r:id="rId9" o:title=""/>
                </v:shape>
                <o:OLEObject Type="Embed" ProgID="PBrush" ShapeID="_x0000_i1027" DrawAspect="Content" ObjectID="_1706106350" r:id="rId10"/>
              </w:object>
            </w:r>
          </w:p>
          <w:p w:rsidR="00750302" w:rsidRPr="00BF74AE" w:rsidRDefault="00E8377E" w:rsidP="001E12E4">
            <w:pPr>
              <w:spacing w:after="0" w:line="192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35B8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31: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03:0409002:</w:t>
            </w:r>
            <w:r w:rsidR="001E12E4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1331</w:t>
            </w:r>
          </w:p>
        </w:tc>
      </w:tr>
      <w:tr w:rsidR="00E8377E" w:rsidTr="00143778">
        <w:trPr>
          <w:trHeight w:val="80"/>
        </w:trPr>
        <w:tc>
          <w:tcPr>
            <w:tcW w:w="7386" w:type="dxa"/>
          </w:tcPr>
          <w:p w:rsidR="00E8377E" w:rsidRDefault="00E8377E" w:rsidP="00E119C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E8377E" w:rsidRDefault="00E8377E" w:rsidP="00E8377E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правил землепользования и застройки</w:t>
            </w:r>
          </w:p>
          <w:p w:rsidR="00E8377E" w:rsidRDefault="00E8377E" w:rsidP="00E8377E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</w:p>
          <w:p w:rsidR="00E8377E" w:rsidRDefault="00E8377E" w:rsidP="00E8377E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17662</wp:posOffset>
                      </wp:positionH>
                      <wp:positionV relativeFrom="paragraph">
                        <wp:posOffset>1933206</wp:posOffset>
                      </wp:positionV>
                      <wp:extent cx="1572836" cy="1818167"/>
                      <wp:effectExtent l="0" t="0" r="27940" b="29845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72836" cy="181816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CA783BB" id="Прямая соединительная линия 1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4pt,152.2pt" to="125.25pt,29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" strokecolor="black [3200]" strokeweight=".5pt">
                      <v:stroke joinstyle="miter"/>
                    </v:line>
                  </w:pict>
                </mc:Fallback>
              </mc:AlternateContent>
            </w:r>
            <w:r>
              <w:object w:dxaOrig="13170" w:dyaOrig="10335">
                <v:shape id="_x0000_i1028" type="#_x0000_t75" style="width:358.35pt;height:281.3pt" o:ole="">
                  <v:imagedata r:id="rId11" o:title=""/>
                </v:shape>
                <o:OLEObject Type="Embed" ProgID="PBrush" ShapeID="_x0000_i1028" DrawAspect="Content" ObjectID="_1706106351" r:id="rId12"/>
              </w:objec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Территориальная зона автомобильного транспорта (ЗТИ-1</w:t>
            </w:r>
            <w:r w:rsidRPr="00E35B8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)</w:t>
            </w:r>
          </w:p>
          <w:p w:rsidR="00E8377E" w:rsidRPr="00A85FD2" w:rsidRDefault="00E8377E" w:rsidP="00E119C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17145</wp:posOffset>
                      </wp:positionH>
                      <wp:positionV relativeFrom="paragraph">
                        <wp:posOffset>70515</wp:posOffset>
                      </wp:positionV>
                      <wp:extent cx="616688" cy="0"/>
                      <wp:effectExtent l="0" t="0" r="31115" b="19050"/>
                      <wp:wrapNone/>
                      <wp:docPr id="2" name="Прямая соединительная линия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16688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9611F59" id="Прямая соединительная линия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35pt,5.55pt" to="49.9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" strokecolor="black [3200]" strokeweight=".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14283" w:type="dxa"/>
            <w:gridSpan w:val="2"/>
          </w:tcPr>
          <w:p w:rsidR="00E8377E" w:rsidRDefault="00E8377E" w:rsidP="00363ED8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C568B8" w:rsidRDefault="00E8377E" w:rsidP="009320F2">
            <w:pPr>
              <w:spacing w:after="0" w:line="240" w:lineRule="auto"/>
              <w:ind w:right="567" w:firstLine="601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750302">
              <w:rPr>
                <w:rFonts w:ascii="Times New Roman" w:hAnsi="Times New Roman" w:cs="Times New Roman"/>
                <w:sz w:val="32"/>
                <w:szCs w:val="32"/>
              </w:rPr>
              <w:t>Земельн</w:t>
            </w:r>
            <w:r w:rsidR="00C568B8">
              <w:rPr>
                <w:rFonts w:ascii="Times New Roman" w:hAnsi="Times New Roman" w:cs="Times New Roman"/>
                <w:sz w:val="32"/>
                <w:szCs w:val="32"/>
              </w:rPr>
              <w:t>ые</w:t>
            </w:r>
            <w:r w:rsidRPr="00750302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C568B8">
              <w:rPr>
                <w:rFonts w:ascii="Times New Roman" w:hAnsi="Times New Roman" w:cs="Times New Roman"/>
                <w:sz w:val="32"/>
                <w:szCs w:val="32"/>
              </w:rPr>
              <w:t>ки</w:t>
            </w:r>
            <w:r w:rsidRPr="00750302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</w:t>
            </w:r>
            <w:r w:rsidR="00C568B8"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Pr="00750302">
              <w:rPr>
                <w:rFonts w:ascii="Times New Roman" w:hAnsi="Times New Roman" w:cs="Times New Roman"/>
                <w:sz w:val="32"/>
                <w:szCs w:val="32"/>
              </w:rPr>
              <w:t xml:space="preserve"> номер</w:t>
            </w:r>
            <w:r w:rsidR="00C568B8">
              <w:rPr>
                <w:rFonts w:ascii="Times New Roman" w:hAnsi="Times New Roman" w:cs="Times New Roman"/>
                <w:sz w:val="32"/>
                <w:szCs w:val="32"/>
              </w:rPr>
              <w:t>ами</w:t>
            </w:r>
            <w:r w:rsidRPr="0075030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1E12E4" w:rsidRPr="00177064">
              <w:rPr>
                <w:rFonts w:ascii="Times New Roman" w:hAnsi="Times New Roman" w:cs="Times New Roman"/>
                <w:sz w:val="32"/>
                <w:szCs w:val="32"/>
              </w:rPr>
              <w:t xml:space="preserve">31:03:0409002:1635, </w:t>
            </w:r>
            <w:r w:rsidR="00C568B8" w:rsidRPr="00177064">
              <w:rPr>
                <w:rFonts w:ascii="Times New Roman" w:hAnsi="Times New Roman" w:cs="Times New Roman"/>
                <w:sz w:val="32"/>
                <w:szCs w:val="32"/>
              </w:rPr>
              <w:t>31:03:0409002:1487, 31:03:0409002:1331</w:t>
            </w:r>
            <w:r w:rsidR="009320F2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расположен</w:t>
            </w:r>
            <w:r w:rsidR="00C568B8">
              <w:rPr>
                <w:rFonts w:ascii="Times New Roman" w:hAnsi="Times New Roman" w:cs="Times New Roman"/>
                <w:sz w:val="32"/>
                <w:szCs w:val="32"/>
              </w:rPr>
              <w:t xml:space="preserve">ы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</w:t>
            </w:r>
            <w:r w:rsidR="00C568B8">
              <w:rPr>
                <w:rFonts w:ascii="Times New Roman" w:hAnsi="Times New Roman" w:cs="Times New Roman"/>
                <w:sz w:val="32"/>
                <w:szCs w:val="32"/>
              </w:rPr>
              <w:t xml:space="preserve">микрорайоне индивидуальной жилой застройки с. Теплый Колодезь </w:t>
            </w:r>
            <w:proofErr w:type="spellStart"/>
            <w:r w:rsidR="00C568B8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="00C568B8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округа.</w:t>
            </w:r>
          </w:p>
          <w:p w:rsidR="009320F2" w:rsidRDefault="000945D6" w:rsidP="009320F2">
            <w:pPr>
              <w:spacing w:after="0" w:line="240" w:lineRule="auto"/>
              <w:ind w:right="567" w:firstLine="601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Данные 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е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 xml:space="preserve"> участк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177064">
              <w:rPr>
                <w:rFonts w:ascii="Times New Roman" w:hAnsi="Times New Roman" w:cs="Times New Roman"/>
                <w:sz w:val="32"/>
                <w:szCs w:val="32"/>
              </w:rPr>
              <w:t>предназначены для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 xml:space="preserve"> строительства автомобильной дороги микрорайона индивидуального жилищного строительства </w:t>
            </w:r>
            <w:r w:rsidR="001E12E4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Теплый Колодезь</w:t>
            </w:r>
            <w:r w:rsidR="001E12E4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9320F2" w:rsidRDefault="00E8377E" w:rsidP="008C4B14">
            <w:pPr>
              <w:spacing w:after="0" w:line="240" w:lineRule="auto"/>
              <w:ind w:right="567" w:firstLine="601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правилами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округа, утвержденными распоряжением департамента строительства и транспорта Белгородской области 25.10.2018 № 692 (в редакции изменений от 29.10.2019 № 597, от 05.06.2020 № 297</w:t>
            </w:r>
            <w:r w:rsidR="008C4B14">
              <w:rPr>
                <w:rFonts w:ascii="Times New Roman" w:hAnsi="Times New Roman" w:cs="Times New Roman"/>
                <w:sz w:val="32"/>
                <w:szCs w:val="32"/>
              </w:rPr>
              <w:t>, от 01.10.2021 № 548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), </w:t>
            </w:r>
            <w:r w:rsidR="008C4B14">
              <w:rPr>
                <w:rFonts w:ascii="Times New Roman" w:hAnsi="Times New Roman" w:cs="Times New Roman"/>
                <w:sz w:val="32"/>
                <w:szCs w:val="32"/>
              </w:rPr>
              <w:t>з</w:t>
            </w:r>
            <w:r w:rsidR="009320F2" w:rsidRPr="00750302">
              <w:rPr>
                <w:rFonts w:ascii="Times New Roman" w:hAnsi="Times New Roman" w:cs="Times New Roman"/>
                <w:sz w:val="32"/>
                <w:szCs w:val="32"/>
              </w:rPr>
              <w:t>емельн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ые</w:t>
            </w:r>
            <w:r w:rsidR="009320F2" w:rsidRPr="00750302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ки</w:t>
            </w:r>
            <w:r w:rsidR="009320F2" w:rsidRPr="00750302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="009320F2" w:rsidRPr="0075030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9320F2" w:rsidRPr="008C4B14">
              <w:rPr>
                <w:rFonts w:ascii="Times New Roman" w:hAnsi="Times New Roman" w:cs="Times New Roman"/>
                <w:sz w:val="32"/>
                <w:szCs w:val="32"/>
              </w:rPr>
              <w:t xml:space="preserve">номерами </w:t>
            </w:r>
            <w:r w:rsidR="001E12E4" w:rsidRPr="00177064">
              <w:rPr>
                <w:rFonts w:ascii="Times New Roman" w:hAnsi="Times New Roman" w:cs="Times New Roman"/>
                <w:sz w:val="32"/>
                <w:szCs w:val="32"/>
              </w:rPr>
              <w:t>31:03:0409002:1635, 31:03:0409002:1487, 31:03:0409002:1331</w:t>
            </w:r>
            <w:bookmarkStart w:id="0" w:name="_GoBack"/>
            <w:bookmarkEnd w:id="0"/>
            <w:r w:rsidR="008C4B14">
              <w:rPr>
                <w:rFonts w:ascii="Times New Roman" w:hAnsi="Times New Roman" w:cs="Times New Roman"/>
                <w:sz w:val="32"/>
                <w:szCs w:val="32"/>
              </w:rPr>
              <w:t xml:space="preserve"> р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асположен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 xml:space="preserve">ы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границах территориальной зоны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автомобильного транспорта</w:t>
            </w:r>
            <w:r w:rsidR="00F03BBF">
              <w:rPr>
                <w:rFonts w:ascii="Times New Roman" w:hAnsi="Times New Roman" w:cs="Times New Roman"/>
                <w:sz w:val="32"/>
                <w:szCs w:val="32"/>
              </w:rPr>
              <w:t>, в границах которой одним из основных видов разрешенного использования земельных участков, предусматривающим размещение автомобильных дорог, является - «улично-дорожная сеть»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8C4B14" w:rsidRDefault="00E8377E" w:rsidP="008C4B14">
            <w:pPr>
              <w:spacing w:after="0" w:line="240" w:lineRule="auto"/>
              <w:ind w:right="567" w:firstLine="601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Вид разрешенного использования данн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ых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земельн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ых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участк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ов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 xml:space="preserve">«для сельскохозяйственного производства»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не соответствует градостроительным регламентам, установленным для зоны автомобильного транспорта.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  <w:p w:rsidR="00E8377E" w:rsidRPr="00363ED8" w:rsidRDefault="00E8377E" w:rsidP="00F03BBF">
            <w:pPr>
              <w:spacing w:after="0" w:line="240" w:lineRule="auto"/>
              <w:ind w:right="567" w:firstLine="601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зменение основного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вида разрешенного использования 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данных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земельн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ых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участк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ов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с </w:t>
            </w:r>
            <w:r w:rsidR="009320F2">
              <w:rPr>
                <w:rFonts w:ascii="Times New Roman" w:hAnsi="Times New Roman" w:cs="Times New Roman"/>
                <w:sz w:val="32"/>
                <w:szCs w:val="32"/>
              </w:rPr>
              <w:t>«для сельскохозяйственного производства»</w:t>
            </w:r>
            <w:r w:rsidR="009320F2"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на «</w:t>
            </w:r>
            <w:r w:rsidR="00F03BBF">
              <w:rPr>
                <w:rFonts w:ascii="Times New Roman" w:hAnsi="Times New Roman" w:cs="Times New Roman"/>
                <w:sz w:val="32"/>
                <w:szCs w:val="32"/>
              </w:rPr>
              <w:t>улично-дорожная сеть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не противоречит градостроительным регламентам, установленным для территориальной зоны автомобильного транспорта.</w:t>
            </w:r>
          </w:p>
        </w:tc>
      </w:tr>
    </w:tbl>
    <w:p w:rsidR="00D0370B" w:rsidRDefault="00D0370B" w:rsidP="00F03BBF">
      <w:pPr>
        <w:spacing w:after="0" w:line="240" w:lineRule="auto"/>
        <w:ind w:right="992"/>
        <w:jc w:val="both"/>
        <w:rPr>
          <w:rFonts w:ascii="Times New Roman" w:hAnsi="Times New Roman" w:cs="Times New Roman"/>
          <w:sz w:val="30"/>
          <w:szCs w:val="30"/>
        </w:rPr>
      </w:pPr>
    </w:p>
    <w:sectPr w:rsidR="00D0370B" w:rsidSect="00F03BBF">
      <w:pgSz w:w="23814" w:h="16839" w:orient="landscape" w:code="8"/>
      <w:pgMar w:top="426" w:right="567" w:bottom="284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2F5E8E"/>
    <w:multiLevelType w:val="hybridMultilevel"/>
    <w:tmpl w:val="5F20BDF0"/>
    <w:lvl w:ilvl="0" w:tplc="1D9C57FC">
      <w:start w:val="1"/>
      <w:numFmt w:val="decimal"/>
      <w:lvlText w:val="Статья %1."/>
      <w:lvlJc w:val="left"/>
      <w:pPr>
        <w:ind w:left="1495" w:hanging="360"/>
      </w:pPr>
      <w:rPr>
        <w:rFonts w:hint="default"/>
        <w:color w:val="auto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4F9"/>
    <w:rsid w:val="00013C4A"/>
    <w:rsid w:val="00027F85"/>
    <w:rsid w:val="00062512"/>
    <w:rsid w:val="000945D6"/>
    <w:rsid w:val="000A76B8"/>
    <w:rsid w:val="000B4555"/>
    <w:rsid w:val="000C143A"/>
    <w:rsid w:val="000C3609"/>
    <w:rsid w:val="000E4FC1"/>
    <w:rsid w:val="00122C36"/>
    <w:rsid w:val="001658AC"/>
    <w:rsid w:val="001669E9"/>
    <w:rsid w:val="00177064"/>
    <w:rsid w:val="001C1D3E"/>
    <w:rsid w:val="001E12E4"/>
    <w:rsid w:val="002079A9"/>
    <w:rsid w:val="00256100"/>
    <w:rsid w:val="002665A4"/>
    <w:rsid w:val="00327BB2"/>
    <w:rsid w:val="00363ED8"/>
    <w:rsid w:val="003A7E23"/>
    <w:rsid w:val="003D2085"/>
    <w:rsid w:val="00446415"/>
    <w:rsid w:val="00462502"/>
    <w:rsid w:val="004709CE"/>
    <w:rsid w:val="004B5C5F"/>
    <w:rsid w:val="004E2893"/>
    <w:rsid w:val="005A7B7F"/>
    <w:rsid w:val="005B4EDD"/>
    <w:rsid w:val="005B66D1"/>
    <w:rsid w:val="005C325E"/>
    <w:rsid w:val="005D1302"/>
    <w:rsid w:val="006175F6"/>
    <w:rsid w:val="0062531A"/>
    <w:rsid w:val="00640D43"/>
    <w:rsid w:val="006441F5"/>
    <w:rsid w:val="006805B7"/>
    <w:rsid w:val="006A5844"/>
    <w:rsid w:val="006C4147"/>
    <w:rsid w:val="0070609F"/>
    <w:rsid w:val="007111E9"/>
    <w:rsid w:val="00715047"/>
    <w:rsid w:val="00750302"/>
    <w:rsid w:val="007A5AC0"/>
    <w:rsid w:val="007C0126"/>
    <w:rsid w:val="0085182F"/>
    <w:rsid w:val="008A1E1C"/>
    <w:rsid w:val="008C4B14"/>
    <w:rsid w:val="009064E5"/>
    <w:rsid w:val="009128AE"/>
    <w:rsid w:val="009320F2"/>
    <w:rsid w:val="009324F9"/>
    <w:rsid w:val="00954F3A"/>
    <w:rsid w:val="00956639"/>
    <w:rsid w:val="009A2C23"/>
    <w:rsid w:val="009A7E56"/>
    <w:rsid w:val="00A278F0"/>
    <w:rsid w:val="00A27E9E"/>
    <w:rsid w:val="00A319E4"/>
    <w:rsid w:val="00A72059"/>
    <w:rsid w:val="00A84ACE"/>
    <w:rsid w:val="00A85FD2"/>
    <w:rsid w:val="00A92150"/>
    <w:rsid w:val="00AC3799"/>
    <w:rsid w:val="00AC7ABB"/>
    <w:rsid w:val="00AD401F"/>
    <w:rsid w:val="00AE244C"/>
    <w:rsid w:val="00B05093"/>
    <w:rsid w:val="00B30B37"/>
    <w:rsid w:val="00B66017"/>
    <w:rsid w:val="00B814B9"/>
    <w:rsid w:val="00BF74AE"/>
    <w:rsid w:val="00C50A4A"/>
    <w:rsid w:val="00C568B8"/>
    <w:rsid w:val="00C57512"/>
    <w:rsid w:val="00C945F5"/>
    <w:rsid w:val="00CB4782"/>
    <w:rsid w:val="00D02B81"/>
    <w:rsid w:val="00D0370B"/>
    <w:rsid w:val="00D1107E"/>
    <w:rsid w:val="00D35028"/>
    <w:rsid w:val="00D465FA"/>
    <w:rsid w:val="00D6575D"/>
    <w:rsid w:val="00D77F0E"/>
    <w:rsid w:val="00D85246"/>
    <w:rsid w:val="00DB0F03"/>
    <w:rsid w:val="00DB725A"/>
    <w:rsid w:val="00DC4DB7"/>
    <w:rsid w:val="00DF5A9A"/>
    <w:rsid w:val="00E119C9"/>
    <w:rsid w:val="00E35B85"/>
    <w:rsid w:val="00E54624"/>
    <w:rsid w:val="00E70204"/>
    <w:rsid w:val="00E8377E"/>
    <w:rsid w:val="00ED7A93"/>
    <w:rsid w:val="00EE2B11"/>
    <w:rsid w:val="00EE527F"/>
    <w:rsid w:val="00F01028"/>
    <w:rsid w:val="00F03BBF"/>
    <w:rsid w:val="00F118EE"/>
    <w:rsid w:val="00F64228"/>
    <w:rsid w:val="00F81E18"/>
    <w:rsid w:val="00FB2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1FD3C1-859A-4E3A-85D0-4BF558769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6A5844"/>
    <w:pPr>
      <w:keepNext/>
      <w:spacing w:before="240" w:after="6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8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78F0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uiPriority w:val="99"/>
    <w:rsid w:val="006A5844"/>
    <w:pPr>
      <w:widowControl w:val="0"/>
      <w:suppressAutoHyphens/>
      <w:spacing w:after="0" w:line="240" w:lineRule="auto"/>
    </w:pPr>
    <w:rPr>
      <w:rFonts w:ascii="Calibri" w:eastAsia="Times New Roman" w:hAnsi="Calibri" w:cs="Calibri"/>
      <w:color w:val="00000A"/>
      <w:szCs w:val="20"/>
      <w:lang w:eastAsia="ru-RU"/>
    </w:rPr>
  </w:style>
  <w:style w:type="paragraph" w:styleId="a5">
    <w:name w:val="List Paragraph"/>
    <w:basedOn w:val="a"/>
    <w:uiPriority w:val="99"/>
    <w:qFormat/>
    <w:rsid w:val="006A5844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</w:rPr>
  </w:style>
  <w:style w:type="character" w:customStyle="1" w:styleId="30">
    <w:name w:val="Заголовок 3 Знак"/>
    <w:basedOn w:val="a0"/>
    <w:link w:val="3"/>
    <w:uiPriority w:val="9"/>
    <w:rsid w:val="006A5844"/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387</TotalTime>
  <Pages>1</Pages>
  <Words>299</Words>
  <Characters>1707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Вовкотруб</dc:creator>
  <cp:keywords/>
  <dc:description/>
  <cp:lastModifiedBy>Светлана Вовкотруб</cp:lastModifiedBy>
  <cp:revision>11</cp:revision>
  <cp:lastPrinted>2020-09-25T12:11:00Z</cp:lastPrinted>
  <dcterms:created xsi:type="dcterms:W3CDTF">2021-07-15T08:48:00Z</dcterms:created>
  <dcterms:modified xsi:type="dcterms:W3CDTF">2022-02-11T14:39:00Z</dcterms:modified>
</cp:coreProperties>
</file>