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spacing w:val="-1"/>
        </w:rPr>
        <w:t>Графическое</w:t>
      </w:r>
      <w:r>
        <w:rPr>
          <w:spacing w:val="-12"/>
        </w:rPr>
        <w:t> </w:t>
      </w:r>
      <w:r>
        <w:rPr>
          <w:spacing w:val="-1"/>
        </w:rPr>
        <w:t>описание</w:t>
      </w:r>
      <w:r>
        <w:rPr>
          <w:spacing w:val="-12"/>
        </w:rPr>
        <w:t> </w:t>
      </w:r>
      <w:r>
        <w:rPr>
          <w:spacing w:val="-1"/>
        </w:rPr>
        <w:t>местоположения</w:t>
      </w:r>
      <w:r>
        <w:rPr>
          <w:spacing w:val="-13"/>
        </w:rPr>
        <w:t> </w:t>
      </w:r>
      <w:r>
        <w:rPr/>
        <w:t>границ</w:t>
      </w:r>
      <w:r>
        <w:rPr>
          <w:spacing w:val="-14"/>
        </w:rPr>
        <w:t> </w:t>
      </w:r>
      <w:r>
        <w:rPr/>
        <w:t>публичного</w:t>
      </w:r>
      <w:r>
        <w:rPr>
          <w:spacing w:val="-16"/>
        </w:rPr>
        <w:t> </w:t>
      </w:r>
      <w:r>
        <w:rPr/>
        <w:t>сервитута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/>
        <w:rPr>
          <w:b/>
          <w:sz w:val="15"/>
        </w:rPr>
      </w:pPr>
    </w:p>
    <w:p>
      <w:pPr>
        <w:pStyle w:val="BodyText"/>
        <w:spacing w:line="268" w:lineRule="auto" w:before="91"/>
        <w:ind w:left="337" w:right="340" w:firstLine="1089"/>
        <w:rPr>
          <w:u w:val="none"/>
        </w:rPr>
      </w:pPr>
      <w:r>
        <w:rPr>
          <w:u w:val="single"/>
        </w:rPr>
        <w:t>Публичный</w:t>
      </w:r>
      <w:r>
        <w:rPr>
          <w:spacing w:val="5"/>
          <w:u w:val="single"/>
        </w:rPr>
        <w:t> </w:t>
      </w:r>
      <w:r>
        <w:rPr>
          <w:u w:val="single"/>
        </w:rPr>
        <w:t>сервитут в</w:t>
      </w:r>
      <w:r>
        <w:rPr>
          <w:spacing w:val="4"/>
          <w:u w:val="single"/>
        </w:rPr>
        <w:t> </w:t>
      </w:r>
      <w:r>
        <w:rPr>
          <w:u w:val="single"/>
        </w:rPr>
        <w:t>целях</w:t>
      </w:r>
      <w:r>
        <w:rPr>
          <w:spacing w:val="-1"/>
          <w:u w:val="single"/>
        </w:rPr>
        <w:t> </w:t>
      </w:r>
      <w:r>
        <w:rPr>
          <w:u w:val="single"/>
        </w:rPr>
        <w:t>размещения</w:t>
      </w:r>
      <w:r>
        <w:rPr>
          <w:spacing w:val="3"/>
          <w:u w:val="single"/>
        </w:rPr>
        <w:t> </w:t>
      </w:r>
      <w:r>
        <w:rPr>
          <w:u w:val="single"/>
        </w:rPr>
        <w:t>объекта</w:t>
      </w:r>
      <w:r>
        <w:rPr>
          <w:spacing w:val="-1"/>
          <w:u w:val="single"/>
        </w:rPr>
        <w:t> </w:t>
      </w:r>
      <w:r>
        <w:rPr>
          <w:u w:val="single"/>
        </w:rPr>
        <w:t>электросетевого</w:t>
      </w:r>
      <w:r>
        <w:rPr>
          <w:spacing w:val="3"/>
          <w:u w:val="single"/>
        </w:rPr>
        <w:t> </w:t>
      </w:r>
      <w:r>
        <w:rPr>
          <w:u w:val="single"/>
        </w:rPr>
        <w:t>хозяйства:</w:t>
      </w:r>
      <w:r>
        <w:rPr>
          <w:spacing w:val="1"/>
          <w:u w:val="none"/>
        </w:rPr>
        <w:t> </w:t>
      </w:r>
      <w:r>
        <w:rPr>
          <w:u w:val="single"/>
        </w:rPr>
        <w:t>воздушная</w:t>
      </w:r>
      <w:r>
        <w:rPr>
          <w:spacing w:val="2"/>
          <w:u w:val="single"/>
        </w:rPr>
        <w:t> </w:t>
      </w:r>
      <w:r>
        <w:rPr>
          <w:u w:val="single"/>
        </w:rPr>
        <w:t>линия</w:t>
      </w:r>
      <w:r>
        <w:rPr>
          <w:spacing w:val="3"/>
          <w:u w:val="single"/>
        </w:rPr>
        <w:t> </w:t>
      </w:r>
      <w:r>
        <w:rPr>
          <w:u w:val="single"/>
        </w:rPr>
        <w:t>электропередачи</w:t>
      </w:r>
      <w:r>
        <w:rPr>
          <w:spacing w:val="4"/>
          <w:u w:val="single"/>
        </w:rPr>
        <w:t> </w:t>
      </w:r>
      <w:r>
        <w:rPr>
          <w:u w:val="single"/>
        </w:rPr>
        <w:t>35</w:t>
      </w:r>
      <w:r>
        <w:rPr>
          <w:spacing w:val="3"/>
          <w:u w:val="single"/>
        </w:rPr>
        <w:t> </w:t>
      </w:r>
      <w:r>
        <w:rPr>
          <w:u w:val="single"/>
        </w:rPr>
        <w:t>кВ</w:t>
      </w:r>
      <w:r>
        <w:rPr>
          <w:spacing w:val="3"/>
          <w:u w:val="single"/>
        </w:rPr>
        <w:t> </w:t>
      </w:r>
      <w:r>
        <w:rPr>
          <w:u w:val="single"/>
        </w:rPr>
        <w:t>"Губкин</w:t>
      </w:r>
      <w:r>
        <w:rPr>
          <w:spacing w:val="5"/>
          <w:u w:val="single"/>
        </w:rPr>
        <w:t> </w:t>
      </w:r>
      <w:r>
        <w:rPr>
          <w:u w:val="single"/>
        </w:rPr>
        <w:t>-</w:t>
      </w:r>
      <w:r>
        <w:rPr>
          <w:spacing w:val="2"/>
          <w:u w:val="single"/>
        </w:rPr>
        <w:t> </w:t>
      </w:r>
      <w:r>
        <w:rPr>
          <w:u w:val="single"/>
        </w:rPr>
        <w:t>Западная</w:t>
      </w:r>
      <w:r>
        <w:rPr>
          <w:spacing w:val="2"/>
          <w:u w:val="single"/>
        </w:rPr>
        <w:t> </w:t>
      </w:r>
      <w:r>
        <w:rPr>
          <w:u w:val="single"/>
        </w:rPr>
        <w:t>2"</w:t>
      </w:r>
      <w:r>
        <w:rPr>
          <w:spacing w:val="5"/>
          <w:u w:val="single"/>
        </w:rPr>
        <w:t> </w:t>
      </w:r>
      <w:r>
        <w:rPr>
          <w:u w:val="single"/>
        </w:rPr>
        <w:t>от</w:t>
      </w:r>
      <w:r>
        <w:rPr>
          <w:spacing w:val="-1"/>
          <w:u w:val="single"/>
        </w:rPr>
        <w:t> </w:t>
      </w:r>
      <w:r>
        <w:rPr>
          <w:u w:val="single"/>
        </w:rPr>
        <w:t>подстанции</w:t>
      </w:r>
      <w:r>
        <w:rPr>
          <w:spacing w:val="5"/>
          <w:u w:val="single"/>
        </w:rPr>
        <w:t> </w:t>
      </w:r>
      <w:r>
        <w:rPr>
          <w:u w:val="single"/>
        </w:rPr>
        <w:t>"Губкин</w:t>
      </w:r>
      <w:r>
        <w:rPr>
          <w:spacing w:val="5"/>
          <w:u w:val="single"/>
        </w:rPr>
        <w:t> </w:t>
      </w:r>
      <w:r>
        <w:rPr>
          <w:u w:val="single"/>
        </w:rPr>
        <w:t>330</w:t>
      </w:r>
      <w:r>
        <w:rPr>
          <w:spacing w:val="2"/>
          <w:u w:val="single"/>
        </w:rPr>
        <w:t> </w:t>
      </w:r>
      <w:r>
        <w:rPr>
          <w:u w:val="single"/>
        </w:rPr>
        <w:t>кВ"</w:t>
      </w:r>
      <w:r>
        <w:rPr>
          <w:spacing w:val="5"/>
          <w:u w:val="single"/>
        </w:rPr>
        <w:t> </w:t>
      </w:r>
      <w:r>
        <w:rPr>
          <w:u w:val="single"/>
        </w:rPr>
        <w:t>до</w:t>
      </w:r>
    </w:p>
    <w:p>
      <w:pPr>
        <w:pStyle w:val="BodyText"/>
        <w:spacing w:line="253" w:lineRule="exact"/>
        <w:ind w:left="3851"/>
        <w:rPr>
          <w:u w:val="none"/>
        </w:rPr>
      </w:pPr>
      <w:r>
        <w:rPr>
          <w:u w:val="single"/>
        </w:rPr>
        <w:t>подстанции</w:t>
      </w:r>
      <w:r>
        <w:rPr>
          <w:spacing w:val="2"/>
          <w:u w:val="single"/>
        </w:rPr>
        <w:t> </w:t>
      </w:r>
      <w:r>
        <w:rPr>
          <w:u w:val="single"/>
        </w:rPr>
        <w:t>"Западная</w:t>
      </w:r>
      <w:r>
        <w:rPr>
          <w:spacing w:val="2"/>
          <w:u w:val="single"/>
        </w:rPr>
        <w:t> </w:t>
      </w:r>
      <w:r>
        <w:rPr>
          <w:u w:val="single"/>
        </w:rPr>
        <w:t>35</w:t>
      </w:r>
      <w:r>
        <w:rPr>
          <w:spacing w:val="1"/>
          <w:u w:val="single"/>
        </w:rPr>
        <w:t> </w:t>
      </w:r>
      <w:r>
        <w:rPr>
          <w:u w:val="single"/>
        </w:rPr>
        <w:t>кВ"</w:t>
      </w:r>
    </w:p>
    <w:p>
      <w:pPr>
        <w:spacing w:before="29"/>
        <w:ind w:left="2559" w:right="2558" w:firstLine="0"/>
        <w:jc w:val="center"/>
        <w:rPr>
          <w:sz w:val="16"/>
        </w:rPr>
      </w:pPr>
      <w:r>
        <w:rPr>
          <w:spacing w:val="-2"/>
          <w:sz w:val="16"/>
        </w:rPr>
        <w:t>(наименование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объекта,</w:t>
      </w:r>
      <w:r>
        <w:rPr>
          <w:spacing w:val="-5"/>
          <w:sz w:val="16"/>
        </w:rPr>
        <w:t> </w:t>
      </w:r>
      <w:r>
        <w:rPr>
          <w:spacing w:val="-1"/>
          <w:sz w:val="16"/>
        </w:rPr>
        <w:t>местоположение</w:t>
      </w:r>
      <w:r>
        <w:rPr>
          <w:spacing w:val="-7"/>
          <w:sz w:val="16"/>
        </w:rPr>
        <w:t> </w:t>
      </w:r>
      <w:r>
        <w:rPr>
          <w:spacing w:val="-1"/>
          <w:sz w:val="16"/>
        </w:rPr>
        <w:t>границ</w:t>
      </w:r>
      <w:r>
        <w:rPr>
          <w:spacing w:val="-3"/>
          <w:sz w:val="16"/>
        </w:rPr>
        <w:t> </w:t>
      </w:r>
      <w:r>
        <w:rPr>
          <w:spacing w:val="-1"/>
          <w:sz w:val="16"/>
        </w:rPr>
        <w:t>которого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описано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(далее</w:t>
      </w:r>
      <w:r>
        <w:rPr>
          <w:spacing w:val="-7"/>
          <w:sz w:val="16"/>
        </w:rPr>
        <w:t> </w:t>
      </w:r>
      <w:r>
        <w:rPr>
          <w:spacing w:val="-1"/>
          <w:sz w:val="16"/>
        </w:rPr>
        <w:t>-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объект)</w:t>
      </w:r>
    </w:p>
    <w:p>
      <w:pPr>
        <w:spacing w:before="153"/>
        <w:ind w:left="2556" w:right="2558" w:firstLine="0"/>
        <w:jc w:val="center"/>
        <w:rPr>
          <w:sz w:val="20"/>
        </w:rPr>
      </w:pPr>
      <w:r>
        <w:rPr>
          <w:sz w:val="20"/>
        </w:rPr>
        <w:t>Реестровый</w:t>
      </w:r>
      <w:r>
        <w:rPr>
          <w:spacing w:val="-4"/>
          <w:sz w:val="20"/>
        </w:rPr>
        <w:t> </w:t>
      </w:r>
      <w:r>
        <w:rPr>
          <w:sz w:val="20"/>
        </w:rPr>
        <w:t>номер</w:t>
      </w:r>
      <w:r>
        <w:rPr>
          <w:spacing w:val="-1"/>
          <w:sz w:val="20"/>
        </w:rPr>
        <w:t> </w:t>
      </w:r>
      <w:r>
        <w:rPr>
          <w:sz w:val="20"/>
        </w:rPr>
        <w:t>охранной</w:t>
      </w:r>
      <w:r>
        <w:rPr>
          <w:spacing w:val="-4"/>
          <w:sz w:val="20"/>
        </w:rPr>
        <w:t> </w:t>
      </w:r>
      <w:r>
        <w:rPr>
          <w:sz w:val="20"/>
        </w:rPr>
        <w:t>зоны: 31:03-6.1861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2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4992"/>
        <w:gridCol w:w="4714"/>
      </w:tblGrid>
      <w:tr>
        <w:trPr>
          <w:trHeight w:val="416" w:hRule="atLeast"/>
        </w:trPr>
        <w:tc>
          <w:tcPr>
            <w:tcW w:w="10474" w:type="dxa"/>
            <w:gridSpan w:val="3"/>
          </w:tcPr>
          <w:p>
            <w:pPr>
              <w:pStyle w:val="TableParagraph"/>
              <w:spacing w:line="240" w:lineRule="auto" w:before="72"/>
              <w:ind w:left="4254" w:right="4214"/>
              <w:rPr>
                <w:sz w:val="22"/>
              </w:rPr>
            </w:pPr>
            <w:r>
              <w:rPr>
                <w:sz w:val="22"/>
              </w:rPr>
              <w:t>Сведения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объекте</w:t>
            </w:r>
          </w:p>
        </w:tc>
      </w:tr>
      <w:tr>
        <w:trPr>
          <w:trHeight w:val="776" w:hRule="atLeast"/>
        </w:trPr>
        <w:tc>
          <w:tcPr>
            <w:tcW w:w="768" w:type="dxa"/>
          </w:tcPr>
          <w:p>
            <w:pPr>
              <w:pStyle w:val="TableParagraph"/>
              <w:spacing w:line="268" w:lineRule="auto" w:before="111"/>
              <w:ind w:left="234" w:right="197" w:firstLine="48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п/п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1338"/>
              <w:jc w:val="left"/>
              <w:rPr>
                <w:sz w:val="22"/>
              </w:rPr>
            </w:pPr>
            <w:r>
              <w:rPr>
                <w:sz w:val="22"/>
              </w:rPr>
              <w:t>Характеристики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40" w:lineRule="auto"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1171" w:right="1147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характеристик</w:t>
            </w:r>
          </w:p>
        </w:tc>
      </w:tr>
      <w:tr>
        <w:trPr>
          <w:trHeight w:val="272" w:hRule="atLeast"/>
        </w:trPr>
        <w:tc>
          <w:tcPr>
            <w:tcW w:w="768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992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714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1079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5"/>
              <w:ind w:left="13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Местоположение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1"/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68" w:lineRule="auto" w:before="5"/>
              <w:ind w:left="133" w:right="188"/>
              <w:jc w:val="left"/>
              <w:rPr>
                <w:sz w:val="22"/>
              </w:rPr>
            </w:pPr>
            <w:r>
              <w:rPr>
                <w:sz w:val="22"/>
              </w:rPr>
              <w:t>Российская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Федерация,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Белгородская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обл.,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р-н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Губкинский</w:t>
            </w:r>
          </w:p>
        </w:tc>
      </w:tr>
      <w:tr>
        <w:trPr>
          <w:trHeight w:val="637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992" w:type="dxa"/>
          </w:tcPr>
          <w:p>
            <w:pPr>
              <w:pStyle w:val="TableParagraph"/>
              <w:spacing w:line="273" w:lineRule="auto" w:before="5"/>
              <w:ind w:left="134" w:right="799"/>
              <w:jc w:val="left"/>
              <w:rPr>
                <w:sz w:val="22"/>
              </w:rPr>
            </w:pPr>
            <w:r>
              <w:rPr>
                <w:sz w:val="22"/>
              </w:rPr>
              <w:t>Площадь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объекта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±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величина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погрешности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определения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площади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b/>
                <w:sz w:val="22"/>
              </w:rPr>
              <w:t>P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± ∆P</w:t>
            </w:r>
            <w:r>
              <w:rPr>
                <w:sz w:val="22"/>
              </w:rPr>
              <w:t>),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  <w:tc>
          <w:tcPr>
            <w:tcW w:w="4714" w:type="dxa"/>
          </w:tcPr>
          <w:p>
            <w:pPr>
              <w:pStyle w:val="TableParagraph"/>
              <w:spacing w:line="240" w:lineRule="auto" w:before="188"/>
              <w:ind w:left="1165" w:right="1147"/>
              <w:rPr>
                <w:b/>
                <w:sz w:val="22"/>
              </w:rPr>
            </w:pPr>
            <w:r>
              <w:rPr>
                <w:b/>
                <w:sz w:val="22"/>
              </w:rPr>
              <w:t>568019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±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264</w:t>
            </w:r>
          </w:p>
        </w:tc>
      </w:tr>
      <w:tr>
        <w:trPr>
          <w:trHeight w:val="5360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5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характеристики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68" w:lineRule="auto" w:before="5"/>
              <w:ind w:left="133" w:right="180"/>
              <w:jc w:val="left"/>
              <w:rPr>
                <w:sz w:val="22"/>
              </w:rPr>
            </w:pPr>
            <w:r>
              <w:rPr>
                <w:sz w:val="22"/>
              </w:rPr>
              <w:t>Ограничения на использование объекта: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публичный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сервитут на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срок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49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лет в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интересах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публичного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акционерного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общества</w:t>
            </w:r>
          </w:p>
          <w:p>
            <w:pPr>
              <w:pStyle w:val="TableParagraph"/>
              <w:spacing w:line="268" w:lineRule="auto"/>
              <w:ind w:left="133" w:right="124"/>
              <w:jc w:val="left"/>
              <w:rPr>
                <w:sz w:val="22"/>
              </w:rPr>
            </w:pPr>
            <w:r>
              <w:rPr>
                <w:sz w:val="22"/>
              </w:rPr>
              <w:t>«Россети Центр» в целях размещения объекта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электросетевого хозяйства: воздушная линия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электропередачи 35 кВ "Губкин - Западная 2"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 подстанции "Губкин 330 кВ" до подстанции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"Западная 35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кВ".</w:t>
            </w:r>
          </w:p>
          <w:p>
            <w:pPr>
              <w:pStyle w:val="TableParagraph"/>
              <w:spacing w:line="268" w:lineRule="auto"/>
              <w:ind w:left="133" w:right="214"/>
              <w:jc w:val="left"/>
              <w:rPr>
                <w:sz w:val="22"/>
              </w:rPr>
            </w:pPr>
            <w:r>
              <w:rPr>
                <w:sz w:val="22"/>
              </w:rPr>
              <w:t>Обладатель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публичного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сервитута: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публичное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акционерное общество «Россети Центр»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(филиал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ПАО «Россети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Центр»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</w:p>
          <w:p>
            <w:pPr>
              <w:pStyle w:val="TableParagraph"/>
              <w:spacing w:line="253" w:lineRule="exact"/>
              <w:ind w:left="133"/>
              <w:jc w:val="left"/>
              <w:rPr>
                <w:sz w:val="22"/>
              </w:rPr>
            </w:pPr>
            <w:r>
              <w:rPr>
                <w:sz w:val="22"/>
              </w:rPr>
              <w:t>«Белгородэнерго»).</w:t>
            </w:r>
          </w:p>
          <w:p>
            <w:pPr>
              <w:pStyle w:val="TableParagraph"/>
              <w:spacing w:line="268" w:lineRule="auto" w:before="29"/>
              <w:ind w:left="133" w:right="577"/>
              <w:jc w:val="left"/>
              <w:rPr>
                <w:sz w:val="22"/>
              </w:rPr>
            </w:pPr>
            <w:r>
              <w:rPr>
                <w:sz w:val="22"/>
              </w:rPr>
              <w:t>Адрес: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308009,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г.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Белгород,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ул.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Преображенская, д. 42; электронная почта</w:t>
            </w:r>
            <w:r>
              <w:rPr>
                <w:spacing w:val="-53"/>
                <w:sz w:val="22"/>
              </w:rPr>
              <w:t> </w:t>
            </w:r>
            <w:hyperlink r:id="rId5">
              <w:r>
                <w:rPr>
                  <w:sz w:val="22"/>
                </w:rPr>
                <w:t>belgorodenergo@mrsk-1.ru.</w:t>
              </w:r>
            </w:hyperlink>
          </w:p>
        </w:tc>
      </w:tr>
    </w:tbl>
    <w:p>
      <w:pPr>
        <w:spacing w:after="0" w:line="268" w:lineRule="auto"/>
        <w:jc w:val="left"/>
        <w:rPr>
          <w:sz w:val="22"/>
        </w:rPr>
        <w:sectPr>
          <w:type w:val="continuous"/>
          <w:pgSz w:w="11900" w:h="16840"/>
          <w:pgMar w:top="1320" w:bottom="280" w:left="680" w:right="500"/>
        </w:sect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1"/>
              <w:ind w:left="3240" w:right="3207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tabs>
                <w:tab w:pos="2783" w:val="left" w:leader="none"/>
                <w:tab w:pos="5764" w:val="left" w:leader="none"/>
                <w:tab w:pos="10141" w:val="left" w:leader="none"/>
              </w:tabs>
              <w:spacing w:line="236" w:lineRule="exact"/>
              <w:ind w:left="114"/>
              <w:jc w:val="left"/>
              <w:rPr>
                <w:sz w:val="22"/>
              </w:rPr>
            </w:pPr>
            <w:r>
              <w:rPr>
                <w:sz w:val="20"/>
              </w:rPr>
              <w:t>1. Система координат</w:t>
              <w:tab/>
            </w: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  <w:t>МСК</w:t>
            </w:r>
            <w:r>
              <w:rPr>
                <w:spacing w:val="4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31</w:t>
            </w:r>
            <w:r>
              <w:rPr>
                <w:spacing w:val="2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зона</w:t>
            </w:r>
            <w:r>
              <w:rPr>
                <w:spacing w:val="5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2</w:t>
              <w:tab/>
            </w:r>
          </w:p>
        </w:tc>
      </w:tr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30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2. Сведения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характерных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точках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68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6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2612" w:type="dxa"/>
            <w:gridSpan w:val="2"/>
          </w:tcPr>
          <w:p>
            <w:pPr>
              <w:pStyle w:val="TableParagraph"/>
              <w:spacing w:line="240" w:lineRule="auto" w:before="3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1"/>
              <w:ind w:left="154" w:right="134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"/>
              <w:ind w:left="103" w:right="83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"/>
              <w:ind w:left="30" w:right="7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6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6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2170" w:type="dxa"/>
          </w:tcPr>
          <w:p>
            <w:pPr>
              <w:pStyle w:val="TableParagraph"/>
              <w:spacing w:line="240" w:lineRule="auto" w:before="1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>
            <w:pPr>
              <w:pStyle w:val="TableParagraph"/>
              <w:spacing w:line="240" w:lineRule="auto" w:before="1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480619.71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2182859.28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480773.12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2183528.47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480518.78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2184224.22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480740.33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2186253.80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479709.46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2188654.13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479411.77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2192854.12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477356.01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2192722.88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475684.75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2191970.17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475213.56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2191776.94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474869.20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2191632.09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474743.68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2191588.39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474655.66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2191592.15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474532.67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2191596.51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474488.19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2191556.24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474449.85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2191482.67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474486.31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2191412.60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474517.36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2191428.75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474489.31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2191482.66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474516.33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2191534.50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474545.63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2191561.03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474654.30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2191557.18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474748.87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2191553.14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474880.71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2191599.04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475226.20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2191745.37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475698.18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2191938.94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477364.34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2192689.35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479380.24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2192818.04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479675.96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2188646.00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480705.57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2186248.59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480484.12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2184220.01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480737.73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2183526.27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480591.37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2182892.18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480013.54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2182847.43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479527.73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2182794.29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479503.49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2182783.79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479518.63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2182752.20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479536.79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2182760.07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480016.79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2182812.58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480619.71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2182859.28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287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5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Сведения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точках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части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(частей)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границы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объекта</w:t>
            </w:r>
          </w:p>
        </w:tc>
      </w:tr>
      <w:tr>
        <w:trPr>
          <w:trHeight w:val="70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11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2612" w:type="dxa"/>
            <w:gridSpan w:val="2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1"/>
              <w:ind w:left="154" w:right="134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"/>
              <w:ind w:left="103" w:right="83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21"/>
              <w:ind w:left="30" w:right="7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29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line="203" w:lineRule="exact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>
            <w:pPr>
              <w:pStyle w:val="TableParagraph"/>
              <w:spacing w:line="203" w:lineRule="exact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2170" w:type="dxa"/>
          </w:tcPr>
          <w:p>
            <w:pPr>
              <w:pStyle w:val="TableParagraph"/>
              <w:spacing w:line="240" w:lineRule="auto" w:before="1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>
            <w:pPr>
              <w:pStyle w:val="TableParagraph"/>
              <w:spacing w:line="240" w:lineRule="auto" w:before="1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36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>
            <w:pPr>
              <w:pStyle w:val="TableParagraph"/>
              <w:ind w:left="33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>
      <w:pPr>
        <w:spacing w:line="240" w:lineRule="auto" w:before="3" w:after="0"/>
        <w:rPr>
          <w:sz w:val="22"/>
        </w:r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>
        <w:trPr>
          <w:trHeight w:val="229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205" w:lineRule="exact" w:before="5"/>
              <w:ind w:left="2087" w:right="2075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измененных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(уточненных)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301" w:hRule="atLeast"/>
        </w:trPr>
        <w:tc>
          <w:tcPr>
            <w:tcW w:w="10297" w:type="dxa"/>
            <w:gridSpan w:val="8"/>
          </w:tcPr>
          <w:p>
            <w:pPr>
              <w:pStyle w:val="TableParagraph"/>
              <w:tabs>
                <w:tab w:pos="2783" w:val="left" w:leader="none"/>
                <w:tab w:pos="6301" w:val="left" w:leader="none"/>
                <w:tab w:pos="10141" w:val="left" w:leader="none"/>
              </w:tabs>
              <w:spacing w:line="240" w:lineRule="auto"/>
              <w:ind w:left="114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1. Система координат</w:t>
              <w:tab/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-----</w:t>
              <w:tab/>
            </w:r>
          </w:p>
        </w:tc>
      </w:tr>
      <w:tr>
        <w:trPr>
          <w:trHeight w:val="215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191" w:lineRule="exact" w:before="4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Сведения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 характерных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точках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границ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объекта</w:t>
            </w:r>
          </w:p>
        </w:tc>
      </w:tr>
      <w:tr>
        <w:trPr>
          <w:trHeight w:val="70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7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119"/>
              <w:ind w:left="85" w:right="16" w:hanging="3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Существующие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4"/>
              <w:ind w:left="132" w:right="96" w:firstLine="33"/>
              <w:jc w:val="left"/>
              <w:rPr>
                <w:sz w:val="18"/>
              </w:rPr>
            </w:pPr>
            <w:r>
              <w:rPr>
                <w:sz w:val="18"/>
              </w:rPr>
              <w:t>Измененные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(уточненные)</w:t>
            </w:r>
          </w:p>
          <w:p>
            <w:pPr>
              <w:pStyle w:val="TableParagraph"/>
              <w:spacing w:line="204" w:lineRule="exact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34"/>
              <w:ind w:left="152" w:right="136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4"/>
              <w:ind w:left="101" w:right="85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34"/>
              <w:ind w:left="28" w:right="9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170" w:type="dxa"/>
          </w:tcPr>
          <w:p>
            <w:pPr>
              <w:pStyle w:val="TableParagraph"/>
              <w:spacing w:line="191" w:lineRule="exact" w:before="4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>
            <w:pPr>
              <w:pStyle w:val="TableParagraph"/>
              <w:spacing w:line="191" w:lineRule="exact" w:before="4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>
        <w:trPr>
          <w:trHeight w:val="287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240" w:lineRule="auto" w:before="5"/>
              <w:ind w:left="114"/>
              <w:jc w:val="left"/>
              <w:rPr>
                <w:sz w:val="22"/>
              </w:rPr>
            </w:pPr>
            <w:r>
              <w:rPr>
                <w:sz w:val="22"/>
              </w:rPr>
              <w:t>3. Сведения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части (частей)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68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9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110"/>
              <w:ind w:left="85" w:right="16" w:hanging="3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Существующие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4"/>
              <w:ind w:left="132" w:right="96" w:firstLine="33"/>
              <w:jc w:val="left"/>
              <w:rPr>
                <w:sz w:val="18"/>
              </w:rPr>
            </w:pPr>
            <w:r>
              <w:rPr>
                <w:sz w:val="18"/>
              </w:rPr>
              <w:t>Измененные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(уточненные)</w:t>
            </w:r>
          </w:p>
          <w:p>
            <w:pPr>
              <w:pStyle w:val="TableParagraph"/>
              <w:spacing w:line="185" w:lineRule="exact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4"/>
              <w:ind w:left="152" w:right="136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4"/>
              <w:ind w:left="101" w:right="85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24"/>
              <w:ind w:left="28" w:right="9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170" w:type="dxa"/>
          </w:tcPr>
          <w:p>
            <w:pPr>
              <w:pStyle w:val="TableParagraph"/>
              <w:spacing w:line="191" w:lineRule="exact" w:before="4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>
            <w:pPr>
              <w:pStyle w:val="TableParagraph"/>
              <w:spacing w:line="191" w:lineRule="exact" w:before="4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</w:tbl>
    <w:sectPr>
      <w:pgSz w:w="11900" w:h="16840"/>
      <w:pgMar w:top="600" w:bottom="280" w:left="6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u w:val="single" w:color="000000"/>
    </w:rPr>
  </w:style>
  <w:style w:styleId="Title" w:type="paragraph">
    <w:name w:val="Title"/>
    <w:basedOn w:val="Normal"/>
    <w:uiPriority w:val="1"/>
    <w:qFormat/>
    <w:pPr>
      <w:spacing w:before="71"/>
      <w:ind w:left="928"/>
    </w:pPr>
    <w:rPr>
      <w:rFonts w:ascii="Times New Roman" w:hAnsi="Times New Roman" w:eastAsia="Times New Roman" w:cs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8" w:lineRule="exact"/>
      <w:ind w:left="307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belgorodenergo@mrsk-1.ru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2025-04-09T17:44:50Z</dcterms:created>
  <dcterms:modified xsi:type="dcterms:W3CDTF">2025-04-09T17:44:50Z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LastSaved">
    <vt:filetime>2025-04-09T00:00:00Z</vt:filetime>
  </property>
</Properties>
</file>