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8FB" w:rsidRPr="00160AB9" w:rsidRDefault="00DE28FB">
      <w:pPr>
        <w:pStyle w:val="ConsPlusNormal"/>
        <w:jc w:val="both"/>
        <w:outlineLvl w:val="0"/>
      </w:pPr>
    </w:p>
    <w:p w:rsidR="00DE28FB" w:rsidRPr="00160AB9" w:rsidRDefault="00DE28FB">
      <w:pPr>
        <w:pStyle w:val="ConsPlusTitle"/>
        <w:jc w:val="center"/>
        <w:outlineLvl w:val="0"/>
      </w:pPr>
      <w:r w:rsidRPr="00160AB9">
        <w:t>АДМИНИСТРАЦИЯ ГУБКИНСКОГО ГОРОДСКОГО ОКРУГА</w:t>
      </w:r>
    </w:p>
    <w:p w:rsidR="00DE28FB" w:rsidRPr="00160AB9" w:rsidRDefault="00DE28FB">
      <w:pPr>
        <w:pStyle w:val="ConsPlusTitle"/>
        <w:jc w:val="center"/>
      </w:pPr>
      <w:r w:rsidRPr="00160AB9">
        <w:t>БЕЛГОРОДСКОЙ ОБЛАСТИ</w:t>
      </w:r>
    </w:p>
    <w:p w:rsidR="00DE28FB" w:rsidRPr="00160AB9" w:rsidRDefault="00DE28FB">
      <w:pPr>
        <w:pStyle w:val="ConsPlusTitle"/>
        <w:jc w:val="center"/>
      </w:pPr>
    </w:p>
    <w:p w:rsidR="00DE28FB" w:rsidRPr="00160AB9" w:rsidRDefault="00DE28FB">
      <w:pPr>
        <w:pStyle w:val="ConsPlusTitle"/>
        <w:jc w:val="center"/>
      </w:pPr>
      <w:r w:rsidRPr="00160AB9">
        <w:t>ПОСТАНОВЛЕНИЕ</w:t>
      </w:r>
    </w:p>
    <w:p w:rsidR="00DE28FB" w:rsidRPr="00160AB9" w:rsidRDefault="00DE28FB">
      <w:pPr>
        <w:pStyle w:val="ConsPlusTitle"/>
        <w:jc w:val="center"/>
      </w:pPr>
      <w:r w:rsidRPr="00160AB9">
        <w:t>от 9 августа 2021 г. N 1218-па</w:t>
      </w:r>
    </w:p>
    <w:p w:rsidR="00DE28FB" w:rsidRPr="00160AB9" w:rsidRDefault="00DE28FB">
      <w:pPr>
        <w:pStyle w:val="ConsPlusTitle"/>
        <w:jc w:val="center"/>
      </w:pPr>
    </w:p>
    <w:p w:rsidR="00DE28FB" w:rsidRPr="00160AB9" w:rsidRDefault="00DE28FB">
      <w:pPr>
        <w:pStyle w:val="ConsPlusTitle"/>
        <w:jc w:val="center"/>
      </w:pPr>
      <w:r w:rsidRPr="00160AB9">
        <w:t>ОБ УТВЕРЖДЕНИИ ПОЛОЖЕНИЯ ОБ ОРГАНИЗАЦИИ РАЦИОНАЛЬНОГО</w:t>
      </w:r>
    </w:p>
    <w:p w:rsidR="00DE28FB" w:rsidRPr="00160AB9" w:rsidRDefault="00DE28FB">
      <w:pPr>
        <w:pStyle w:val="ConsPlusTitle"/>
        <w:jc w:val="center"/>
      </w:pPr>
      <w:r w:rsidRPr="00160AB9">
        <w:t>ПИТАНИЯ В МУНИЦИПАЛЬНЫХ ОБЩЕОБРАЗОВАТЕЛЬНЫХ ОРГАНИЗАЦИЯХ</w:t>
      </w:r>
    </w:p>
    <w:p w:rsidR="00DE28FB" w:rsidRPr="00160AB9" w:rsidRDefault="00DE28FB">
      <w:pPr>
        <w:pStyle w:val="ConsPlusTitle"/>
        <w:jc w:val="center"/>
      </w:pPr>
      <w:r w:rsidRPr="00160AB9">
        <w:t>ГУБКИНСКОГО ГОРОДСКОГО ОКРУГА БЕЛГОРОДСКОЙ ОБЛАСТИ</w:t>
      </w:r>
    </w:p>
    <w:p w:rsidR="00DE28FB" w:rsidRPr="00160AB9" w:rsidRDefault="00DE28FB">
      <w:pPr>
        <w:spacing w:after="1"/>
      </w:pPr>
    </w:p>
    <w:p w:rsidR="00160AB9" w:rsidRPr="00160AB9" w:rsidRDefault="00160AB9" w:rsidP="00160AB9">
      <w:pPr>
        <w:pStyle w:val="ConsPlusNormal"/>
        <w:jc w:val="center"/>
      </w:pPr>
      <w:r w:rsidRPr="00160AB9">
        <w:t>Список изменяющих документов</w:t>
      </w:r>
    </w:p>
    <w:p w:rsidR="00160AB9" w:rsidRPr="00160AB9" w:rsidRDefault="00160AB9" w:rsidP="00160AB9">
      <w:pPr>
        <w:pStyle w:val="ConsPlusNormal"/>
        <w:jc w:val="center"/>
      </w:pPr>
      <w:proofErr w:type="gramStart"/>
      <w:r w:rsidRPr="00160AB9">
        <w:t xml:space="preserve">(в ред. </w:t>
      </w:r>
      <w:r w:rsidR="003557FF">
        <w:t xml:space="preserve">постановлений </w:t>
      </w:r>
      <w:r w:rsidRPr="00160AB9">
        <w:t xml:space="preserve">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</w:t>
      </w:r>
      <w:proofErr w:type="gramEnd"/>
    </w:p>
    <w:p w:rsidR="00DE28FB" w:rsidRPr="00160AB9" w:rsidRDefault="00160AB9" w:rsidP="00160AB9">
      <w:pPr>
        <w:pStyle w:val="ConsPlusNormal"/>
        <w:jc w:val="center"/>
      </w:pPr>
      <w:proofErr w:type="gramStart"/>
      <w:r w:rsidRPr="00160AB9">
        <w:t>Белгородской области от 06.09.2021 N 1350-па</w:t>
      </w:r>
      <w:r w:rsidR="003557FF">
        <w:t>, от 07.09.2022 № 97-па</w:t>
      </w:r>
      <w:r w:rsidRPr="00160AB9">
        <w:t>)</w:t>
      </w:r>
      <w:proofErr w:type="gramEnd"/>
    </w:p>
    <w:p w:rsidR="00160AB9" w:rsidRPr="00160AB9" w:rsidRDefault="00160AB9">
      <w:pPr>
        <w:pStyle w:val="ConsPlusNormal"/>
        <w:jc w:val="both"/>
      </w:pPr>
    </w:p>
    <w:p w:rsidR="00160AB9" w:rsidRPr="00160AB9" w:rsidRDefault="00160AB9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proofErr w:type="gramStart"/>
      <w:r w:rsidRPr="00160AB9">
        <w:t xml:space="preserve">В соответствии с Федеральными законами от 6 октября 2003 года </w:t>
      </w:r>
      <w:hyperlink r:id="rId5" w:history="1">
        <w:r w:rsidRPr="00160AB9">
          <w:t>N 131-ФЗ</w:t>
        </w:r>
      </w:hyperlink>
      <w:r w:rsidRPr="00160AB9">
        <w:t xml:space="preserve"> "Об общих принципах организации местного самоуправления в Российской Федерации", от 29 декабря 2012 года </w:t>
      </w:r>
      <w:hyperlink r:id="rId6" w:history="1">
        <w:r w:rsidRPr="00160AB9">
          <w:t>N 273-ФЗ</w:t>
        </w:r>
      </w:hyperlink>
      <w:r w:rsidRPr="00160AB9">
        <w:t xml:space="preserve"> "Об образовании в Российской Федерации", </w:t>
      </w:r>
      <w:hyperlink r:id="rId7" w:history="1">
        <w:r w:rsidRPr="00160AB9">
          <w:t>законом</w:t>
        </w:r>
      </w:hyperlink>
      <w:r w:rsidRPr="00160AB9">
        <w:t xml:space="preserve"> Белгородской области от 31 октября 2014 года N 314 "Об образовании в Белгородской области", в целях организации питания обучающихся муниципальных общеобразовательных организаций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Белгородской</w:t>
      </w:r>
      <w:proofErr w:type="gramEnd"/>
      <w:r w:rsidRPr="00160AB9">
        <w:t xml:space="preserve"> области администрация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постановляет: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r w:rsidRPr="00160AB9">
        <w:t xml:space="preserve">1. Утвердить </w:t>
      </w:r>
      <w:hyperlink w:anchor="P49" w:history="1">
        <w:r w:rsidRPr="00160AB9">
          <w:t>Положение</w:t>
        </w:r>
      </w:hyperlink>
      <w:r w:rsidRPr="00160AB9">
        <w:t xml:space="preserve"> об организации рационального питания в муниципальных общеобразовательных организациях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Белгородской области (далее - Положение, прилагается).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r w:rsidRPr="00160AB9">
        <w:t xml:space="preserve">2. Управлению финансов и бюджетной политики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(Горбач И.И.) осуществлять финансирование муниципальных общеобразовательных организаций за счет ассигнований, предусмотренных в бюджете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Белгородской области по соответствующим разделам бюджетной классификации с учетом получаемых субвенций.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r w:rsidRPr="00160AB9">
        <w:t>3. Управлению образования (</w:t>
      </w:r>
      <w:proofErr w:type="spellStart"/>
      <w:r w:rsidRPr="00160AB9">
        <w:t>Таранова</w:t>
      </w:r>
      <w:proofErr w:type="spellEnd"/>
      <w:r w:rsidRPr="00160AB9">
        <w:t xml:space="preserve"> В.К.) совместно с управлением социальной политики (Рудакова С.А.)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обеспечить реализацию Положения.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r w:rsidRPr="00160AB9">
        <w:t>4. Признать утратившими силу: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- </w:t>
      </w:r>
      <w:hyperlink r:id="rId8" w:history="1">
        <w:r w:rsidRPr="00160AB9">
          <w:t>постановление</w:t>
        </w:r>
      </w:hyperlink>
      <w:r w:rsidRPr="00160AB9">
        <w:t xml:space="preserve">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от 21 марта 2014 года N 603-па "Об утверждении Положения об организации рационального питания в общеобразовательных учреждениях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округа";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- </w:t>
      </w:r>
      <w:hyperlink r:id="rId9" w:history="1">
        <w:r w:rsidRPr="00160AB9">
          <w:t>постановление</w:t>
        </w:r>
      </w:hyperlink>
      <w:r w:rsidRPr="00160AB9">
        <w:t xml:space="preserve">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от 29 августа 2016 года N 1640-па "О внесении изменений в постановление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от 21 марта 2014 года N 603-па";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- </w:t>
      </w:r>
      <w:hyperlink r:id="rId10" w:history="1">
        <w:r w:rsidRPr="00160AB9">
          <w:t>постановление</w:t>
        </w:r>
      </w:hyperlink>
      <w:r w:rsidRPr="00160AB9">
        <w:t xml:space="preserve">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от 21 мая 2018 года N 787-па "О внесении изменений в постановления главы местного самоуправления г. Губкина и </w:t>
      </w:r>
      <w:proofErr w:type="spellStart"/>
      <w:r w:rsidRPr="00160AB9">
        <w:t>Губкинского</w:t>
      </w:r>
      <w:proofErr w:type="spellEnd"/>
      <w:r w:rsidRPr="00160AB9">
        <w:t xml:space="preserve"> района,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округа";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- </w:t>
      </w:r>
      <w:hyperlink r:id="rId11" w:history="1">
        <w:r w:rsidRPr="00160AB9">
          <w:t>постановление</w:t>
        </w:r>
      </w:hyperlink>
      <w:r w:rsidRPr="00160AB9">
        <w:t xml:space="preserve">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от 20 июня 2019 года N 1036-па "О внесении изменений в постановление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от 21 марта 2014 года N 603-па";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lastRenderedPageBreak/>
        <w:t xml:space="preserve">- </w:t>
      </w:r>
      <w:hyperlink r:id="rId12" w:history="1">
        <w:r w:rsidRPr="00160AB9">
          <w:t>постановление</w:t>
        </w:r>
      </w:hyperlink>
      <w:r w:rsidRPr="00160AB9">
        <w:t xml:space="preserve">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от 26 октября 2020 года N 1546-па "О внесении изменений в постановление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от 21 марта 2014 года N 603-па".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r w:rsidRPr="00160AB9">
        <w:t>5. Опубликовать постановление в средствах массовой информации.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r w:rsidRPr="00160AB9">
        <w:t>6. Контроль за исполнением постановления возложить на заместителя главы администрации по социальному развитию Белоусова И.К.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right"/>
      </w:pPr>
      <w:r w:rsidRPr="00160AB9">
        <w:t>Глава администрации</w:t>
      </w:r>
    </w:p>
    <w:p w:rsidR="00DE28FB" w:rsidRPr="00160AB9" w:rsidRDefault="00DE28FB">
      <w:pPr>
        <w:pStyle w:val="ConsPlusNormal"/>
        <w:jc w:val="right"/>
      </w:pPr>
      <w:proofErr w:type="spellStart"/>
      <w:r w:rsidRPr="00160AB9">
        <w:t>Губкинского</w:t>
      </w:r>
      <w:proofErr w:type="spellEnd"/>
      <w:r w:rsidRPr="00160AB9">
        <w:t xml:space="preserve"> городского округа</w:t>
      </w:r>
    </w:p>
    <w:p w:rsidR="00DE28FB" w:rsidRPr="00160AB9" w:rsidRDefault="00DE28FB">
      <w:pPr>
        <w:pStyle w:val="ConsPlusNormal"/>
        <w:jc w:val="right"/>
      </w:pPr>
      <w:r w:rsidRPr="00160AB9">
        <w:t>М.А.ЛОБАЗНОВ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Default="00DE28FB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Pr="00160AB9" w:rsidRDefault="00160AB9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right"/>
        <w:outlineLvl w:val="0"/>
      </w:pPr>
      <w:r w:rsidRPr="00160AB9">
        <w:lastRenderedPageBreak/>
        <w:t>Приложение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right"/>
      </w:pPr>
      <w:r w:rsidRPr="00160AB9">
        <w:t>Утверждено</w:t>
      </w:r>
    </w:p>
    <w:p w:rsidR="00DE28FB" w:rsidRPr="00160AB9" w:rsidRDefault="00DE28FB">
      <w:pPr>
        <w:pStyle w:val="ConsPlusNormal"/>
        <w:jc w:val="right"/>
      </w:pPr>
      <w:r w:rsidRPr="00160AB9">
        <w:t>постановлением</w:t>
      </w:r>
    </w:p>
    <w:p w:rsidR="00DE28FB" w:rsidRPr="00160AB9" w:rsidRDefault="00DE28FB">
      <w:pPr>
        <w:pStyle w:val="ConsPlusNormal"/>
        <w:jc w:val="right"/>
      </w:pPr>
      <w:r w:rsidRPr="00160AB9">
        <w:t xml:space="preserve">администрации </w:t>
      </w:r>
      <w:proofErr w:type="spellStart"/>
      <w:r w:rsidRPr="00160AB9">
        <w:t>Губкинского</w:t>
      </w:r>
      <w:proofErr w:type="spellEnd"/>
    </w:p>
    <w:p w:rsidR="00DE28FB" w:rsidRPr="00160AB9" w:rsidRDefault="00DE28FB">
      <w:pPr>
        <w:pStyle w:val="ConsPlusNormal"/>
        <w:jc w:val="right"/>
      </w:pPr>
      <w:r w:rsidRPr="00160AB9">
        <w:t>городского округа</w:t>
      </w:r>
    </w:p>
    <w:p w:rsidR="00DE28FB" w:rsidRPr="00160AB9" w:rsidRDefault="00DE28FB">
      <w:pPr>
        <w:pStyle w:val="ConsPlusNormal"/>
        <w:jc w:val="right"/>
      </w:pPr>
      <w:r w:rsidRPr="00160AB9">
        <w:t>от 9 августа 2021 г. N 1218-па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Title"/>
        <w:jc w:val="center"/>
      </w:pPr>
      <w:bookmarkStart w:id="0" w:name="P49"/>
      <w:bookmarkEnd w:id="0"/>
      <w:r w:rsidRPr="00160AB9">
        <w:t>ПОЛОЖЕНИЕ</w:t>
      </w:r>
    </w:p>
    <w:p w:rsidR="00DE28FB" w:rsidRPr="00160AB9" w:rsidRDefault="00DE28FB">
      <w:pPr>
        <w:pStyle w:val="ConsPlusTitle"/>
        <w:jc w:val="center"/>
      </w:pPr>
      <w:r w:rsidRPr="00160AB9">
        <w:t>ОБ ОРГАНИЗАЦИИ РАЦИОНАЛЬНОГО ПИТАНИЯ В МУНИЦИПАЛЬНЫХ</w:t>
      </w:r>
    </w:p>
    <w:p w:rsidR="00DE28FB" w:rsidRPr="00160AB9" w:rsidRDefault="00DE28FB">
      <w:pPr>
        <w:pStyle w:val="ConsPlusTitle"/>
        <w:jc w:val="center"/>
      </w:pPr>
      <w:r w:rsidRPr="00160AB9">
        <w:t>ОБЩЕОБРАЗОВАТЕЛЬНЫХ ОРГАНИЗАЦИЯХ ГУБКИНСКОГО</w:t>
      </w:r>
    </w:p>
    <w:p w:rsidR="00DE28FB" w:rsidRPr="00160AB9" w:rsidRDefault="00DE28FB">
      <w:pPr>
        <w:pStyle w:val="ConsPlusTitle"/>
        <w:jc w:val="center"/>
      </w:pPr>
      <w:r w:rsidRPr="00160AB9">
        <w:t>ГОРОДСКОГО ОКРУГА БЕЛГОРОДСКОЙ ОБЛАСТИ</w:t>
      </w:r>
    </w:p>
    <w:p w:rsidR="00DE28FB" w:rsidRPr="00160AB9" w:rsidRDefault="00DE28FB">
      <w:pPr>
        <w:spacing w:after="1"/>
      </w:pPr>
    </w:p>
    <w:p w:rsidR="00160AB9" w:rsidRDefault="00160AB9">
      <w:pPr>
        <w:pStyle w:val="ConsPlusTitle"/>
        <w:jc w:val="center"/>
        <w:outlineLvl w:val="1"/>
      </w:pPr>
    </w:p>
    <w:p w:rsidR="00160AB9" w:rsidRPr="00160AB9" w:rsidRDefault="00160AB9" w:rsidP="00160AB9">
      <w:pPr>
        <w:pStyle w:val="ConsPlusNormal"/>
        <w:jc w:val="center"/>
      </w:pPr>
      <w:r w:rsidRPr="00160AB9">
        <w:t>Список изменяющих документов</w:t>
      </w:r>
    </w:p>
    <w:p w:rsidR="003557FF" w:rsidRPr="00160AB9" w:rsidRDefault="003557FF" w:rsidP="003557FF">
      <w:pPr>
        <w:pStyle w:val="ConsPlusNormal"/>
        <w:jc w:val="center"/>
      </w:pPr>
      <w:proofErr w:type="gramStart"/>
      <w:r w:rsidRPr="00160AB9">
        <w:t xml:space="preserve">(в ред. </w:t>
      </w:r>
      <w:r>
        <w:t xml:space="preserve">постановлений </w:t>
      </w:r>
      <w:r w:rsidRPr="00160AB9">
        <w:t xml:space="preserve">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</w:t>
      </w:r>
      <w:proofErr w:type="gramEnd"/>
    </w:p>
    <w:p w:rsidR="003557FF" w:rsidRPr="00160AB9" w:rsidRDefault="003557FF" w:rsidP="003557FF">
      <w:pPr>
        <w:pStyle w:val="ConsPlusNormal"/>
        <w:jc w:val="center"/>
      </w:pPr>
      <w:proofErr w:type="gramStart"/>
      <w:r w:rsidRPr="00160AB9">
        <w:t>Белгородской области от 06.09.2021 N 1350-па</w:t>
      </w:r>
      <w:r>
        <w:t>, от 07.09.2022 № 97-па</w:t>
      </w:r>
      <w:r w:rsidRPr="00160AB9">
        <w:t>)</w:t>
      </w:r>
      <w:proofErr w:type="gramEnd"/>
    </w:p>
    <w:p w:rsidR="00160AB9" w:rsidRDefault="00160AB9" w:rsidP="00160AB9">
      <w:pPr>
        <w:pStyle w:val="ConsPlusTitle"/>
        <w:jc w:val="center"/>
        <w:outlineLvl w:val="1"/>
      </w:pPr>
      <w:bookmarkStart w:id="1" w:name="_GoBack"/>
      <w:bookmarkEnd w:id="1"/>
    </w:p>
    <w:p w:rsidR="00160AB9" w:rsidRDefault="00160AB9" w:rsidP="00160AB9">
      <w:pPr>
        <w:pStyle w:val="ConsPlusTitle"/>
        <w:jc w:val="center"/>
        <w:outlineLvl w:val="1"/>
      </w:pPr>
    </w:p>
    <w:p w:rsidR="00DE28FB" w:rsidRPr="00160AB9" w:rsidRDefault="00DE28FB">
      <w:pPr>
        <w:pStyle w:val="ConsPlusTitle"/>
        <w:jc w:val="center"/>
        <w:outlineLvl w:val="1"/>
      </w:pPr>
      <w:r w:rsidRPr="00160AB9">
        <w:t>1. Общие положения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r w:rsidRPr="00160AB9">
        <w:t xml:space="preserve">1.1. Положение об организации рационального питания в муниципальных общеобразовательных организациях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Белгородской области (далее - Положение) устанавливает порядок организации рационального питания обучающихся муниципальных общеобразовательных организаций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Белгородской области (далее - общеобразовательные организации).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1.2. Основными задачами при организации питания обучающихся общеобразовательных организаций являются: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а) сбалансированность и максимальное разнообразие рациона питания по всем пищевым факторам, включая белки и аминокислоты, пищевые жиры и жирные кислоты, витамины, минеральные соли и микроэлементы, а также минорные компоненты пищи (</w:t>
      </w:r>
      <w:proofErr w:type="spellStart"/>
      <w:r w:rsidRPr="00160AB9">
        <w:t>флавоноиды</w:t>
      </w:r>
      <w:proofErr w:type="spellEnd"/>
      <w:r w:rsidRPr="00160AB9">
        <w:t>, нуклеотиды и др.);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б) соответствие энергетической ценности суточных рационов питания </w:t>
      </w:r>
      <w:proofErr w:type="spellStart"/>
      <w:r w:rsidRPr="00160AB9">
        <w:t>энерготратам</w:t>
      </w:r>
      <w:proofErr w:type="spellEnd"/>
      <w:r w:rsidRPr="00160AB9">
        <w:t xml:space="preserve"> обучающихся общеобразовательных организаций;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в) оптимальный режим питания;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г) обеспечение в процессе технологической и кулинарной обработки продуктов питания их высоких вкусовых качеств и сохранения исходной пищевой ценности;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д) учет индивидуальных особенностей обучающихся общеобразовательных организаций (потребность в диетическом питании, пищевая аллергия и прочее);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е) обеспечение санитарно-гигиенической безопасности питания, включая соблюдение всех санитарных требований к состоянию пищеблока, поставляемым продуктам питания, их транспортировке, хранению, приготовлению и раздаче блюд;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ж) гарантированное качество и безопасность питания и пищевых продуктов, используемых в питании;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з) пропаганда принципов здорового и полноценного питания.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Title"/>
        <w:jc w:val="center"/>
        <w:outlineLvl w:val="1"/>
      </w:pPr>
      <w:r w:rsidRPr="00160AB9">
        <w:lastRenderedPageBreak/>
        <w:t>2. Основные организационные принципы питания</w:t>
      </w:r>
    </w:p>
    <w:p w:rsidR="00DE28FB" w:rsidRPr="00160AB9" w:rsidRDefault="00DE28FB">
      <w:pPr>
        <w:pStyle w:val="ConsPlusTitle"/>
        <w:jc w:val="center"/>
      </w:pPr>
      <w:r w:rsidRPr="00160AB9">
        <w:t>в общеобразовательных организациях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r w:rsidRPr="00160AB9">
        <w:t xml:space="preserve">2.1. Питание обучающихся в общеобразовательных организациях регламентировано требованиями </w:t>
      </w:r>
      <w:hyperlink r:id="rId13" w:history="1">
        <w:r w:rsidRPr="00160AB9">
          <w:t>СанПиН 2.3/2.4.3590-20</w:t>
        </w:r>
      </w:hyperlink>
      <w:r w:rsidRPr="00160AB9">
        <w:t xml:space="preserve"> "Санитарно-эпидемиологические требования к организации общественного питания населения", утвержденных Постановлением Главного государственного санитарного врача Российской Федерации от 27 октября 2020 года N 32.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Питание обучающихся в общеобразовательных организациях организуется непосредственно общеобразовательными организациями.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Основным организационным принципом питания обучающихся в общеобразовательных организациях является применение единого стоимостного подхода для всех категорий обучающихся (получающих питание за счет бюджетных средств либо за родительскую плату).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2.2. В общеобразовательных организациях для обучающихся организуется двухразовое горячее питание (завтрак и обед), а также реализация буфетной продукции в достаточном ассортименте с учетом ограничений, изложенных в </w:t>
      </w:r>
      <w:hyperlink r:id="rId14" w:history="1">
        <w:r w:rsidRPr="00160AB9">
          <w:t>Приложение N 6</w:t>
        </w:r>
      </w:hyperlink>
      <w:r w:rsidRPr="00160AB9">
        <w:t xml:space="preserve"> к СанПиН 2.3/2.4.3590-20 "Санитарно-эпидемиологические требования к организации общественного питания населения", утвержденные Постановлением Главного государственного санитарного врача РФ от 27 октября 2020 года N 32.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Для обучающихся общеобразовательных организаций с режимом работы до 17 часов и более должен быть организован дополнительно полдник.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2.3. Режим работы школьной столовой должен соответствовать режиму работы общеобразовательной организации. Завтраки, обеды и полдники предоставляются обучающимся в соответствии с графиком горячего питания по общеобразовательной организации, утвержденным руководителем.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2.4. Общеобразовательные организации, организующие питание самостоятельно, на основе общих принципов формирования рационов питания детей и подростков ежегодно разрабатывают и утверждают примерное меню горячих завтраков, обедов и полдников для обучающихся. Меню составляется в соответствии с требованиями </w:t>
      </w:r>
      <w:hyperlink r:id="rId15" w:history="1">
        <w:r w:rsidRPr="00160AB9">
          <w:t>СанПиН 2.3/2.4.3590-20</w:t>
        </w:r>
      </w:hyperlink>
      <w:r w:rsidRPr="00160AB9">
        <w:t xml:space="preserve"> "Санитарно-эпидемиологические требования к организации общественного питания населения", утвержденные Постановлением Главного государственного санитарного врача Российской Федерации от 27 октября 2020 года N 32.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2.5. К обслуживанию горячим питанием школьников допускаются предприятия различных организационно-правовых форм - победители конкурсного отбора (процедур) размещения муниципального заказа, имеющие соответствующую материально-техническую базу, квалифицированные кадры, опыт работы в обслуживании организационных коллективов (далее - предприятия общественного питания).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2.6. В случае привлечения предприятия общественного питания к организации питания детей в общеобразовательных организациях, меню должно утверждаться руководителем предприятия общественного питания, согласовываться руководителем общеобразовательной организации, в которой организуется питание детей.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2.7. Меню должно разрабатываться на период не менее двух недель (с учетом режима общеобразовательной организации) для каждой возрастной группы обучающихся.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Питание обучающихся должно осуществляться в соответствии с утвержденным меню.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Не допускается замена горячего питания выдачей продуктов в потребительской таре.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lastRenderedPageBreak/>
        <w:t>2.8. При организации питания обучающихся общеобразовательные организации обязаны учитывать представляемые по инициативе родителей (законных представителей) обучающихся сведения о состоянии здоровья ребенка, в том числе об установлении, изменении, уточнении и (или) о снятии диагноза заболевания либо об изменении иных сведений о состоянии его здоровья, по медицинским показаниям организовать диетическое питание. Для обучающихся, нуждающихся в лечебном и диетическом питании, должно быть организовано лечебное и диетическое питание в соответствии с представленными родителями (законными представителями обучающегося) назначениями лечащего врача.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При постановке обучающегося на индивидуальное питание в общеобразовательной организации родителю (законному представителю) обучающегося необходимо обратиться к директору общеобразовательной организации с заявлением о необходимости создания ребенку специальных (индивидуальных) условий в организации питания по состоянию здоровья, представив документы, подтверждающие наличие у ребенка заболевания, требующего индивидуального подхода в организации питания (назначение лечащего врача).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Индивидуальное меню должно быть разработано специалистом-диетологом с учетом заболевания обучающегося (по назначениям лечащего врача).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Выдача обучающимся рационов питания должна осуществляется в соответствии с утвержденными индивидуальными меню, под контролем ответственных лиц, назначенных в общеобразовательной организации.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В общеобразовательных организациях, осуществляющих питание обучающихся, нуждающихся в лечебном и диетическом питании, допускается употребление детьми готовых домашних блюд, предоставленных родителями (законными представителями) обучающихся, в обеденном зале или специально отведенных помещениях (местах), оборудованных столами и стульями, холодильником для временного хранения готовых блюд и пищевой продукции, микроволновыми печами для разогрева блюд, условиями для мытья рук.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2.9. Отпуск горячего питания обучающимся необходимо организовывать по классам (группам) на переменах продолжительностью не менее 20 минут в соответствии с режимом учебных занятий. За каждым классом в столовой должны быть закреплены определенные обеденные столы.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2.10. Ответственность за организацию питания в общеобразовательных организациях возлагается на их руководителей, предприятия или предпринимателей, оказывающих услуги общественного питания.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Руководители общеобразовательных организаций обеспечивают в части своей компетенции межведомственное взаимодействие и координацию работы различных государственных служб и организаций по контролю за качеством Школьного питания.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Руководитель общеобразовательной организации назначает приказом ответственного организатора школьного питания из числа работников данной организации с определением ему функциональных обязанностей и ответственного за осуществление контроля качества поступающей в образовательную организацию продовольственной продукции.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Общеобразовательная организация организует в столовой общеобразовательной организации дежурство учителей и обучающихся.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Предварительное накрытие столов может осуществляться дежурными обучающимися старше 14 лет под руководством дежурного учителя.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2.11. Классные руководители: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lastRenderedPageBreak/>
        <w:t>- составляют списки обучающихся, питающихся за счет родительской платы;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вносят информацию по фактически отпущенным завтракам, обедам, полдникам в электронную систему "Виртуальная школа";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осуществляют контроль за своевременной оплатой за питание;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сопровождают обучающихся в столовую и несут ответственность за отпуск питания обучающимся согласно заявке.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2.12. Контроль за посещением столовой и учетом количества фактически отпущенных завтраков, обедов и полдников возлагается на организатора школьного питания, определенного образовательной организацией по приказу. Заявка на количество питающихся ежедневно представляется в столовую накануне (до 15 часов) и уточняется в день питания не позднее 2-го урока.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2.13. Проверка качества пищи, соблюдение рецептур и технологических режимов осуществляется </w:t>
      </w:r>
      <w:proofErr w:type="spellStart"/>
      <w:r w:rsidRPr="00160AB9">
        <w:t>бракеражной</w:t>
      </w:r>
      <w:proofErr w:type="spellEnd"/>
      <w:r w:rsidRPr="00160AB9">
        <w:t xml:space="preserve"> комиссией, в состав которой входят медицинский работник, закрепленный за общеобразовательной организацией, шеф-повар, организатор школьного питания. Результаты проверки заносятся в </w:t>
      </w:r>
      <w:proofErr w:type="spellStart"/>
      <w:r w:rsidRPr="00160AB9">
        <w:t>бракеражный</w:t>
      </w:r>
      <w:proofErr w:type="spellEnd"/>
      <w:r w:rsidRPr="00160AB9">
        <w:t xml:space="preserve"> журнал.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Советам родителей общеобразовательной организации, представителям совета отцов и другим общественным организациям рекомендуется принимать участие в контроле организации питания в общеобразовательных организациях по согласованию с руководителем общеобразовательной организации.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2.14. С целью осуществления контроля за организацией и качеством питания обучающихся рекомендуется ежегодно осуществлять анализ состояния питания обучающихся общеобразовательных организаций по следующим направлениям: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а) состояние здоровья обучающихся общеобразовательных организаций;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б) обеспеченность обучающихся общеобразовательных организаций горячим питанием в соответствии с санитарно-эпидемиологическими правилами и нормативами;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в) изучение общественного мнения об организации питания в общеобразовательных организациях;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г) пропаганда здорового питания в общеобразовательных организациях в рамках деятельности муниципальных органов власти и органов исполнительной власти субъекта Российской Федерации;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д) осуществление контроля за качеством и безопасностью производимой продукции;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е) реализация региональных и муниципальных программ по совершенствованию организации питания в общеобразовательных организациях;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ж) повышение квалификации кадров в сфере организации питания в общеобразовательных организациях.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2.15. В целях обеспечения системы организации питания в общеобразовательных организациях рекомендуется предусматривать обучение работников пищеблоков у поставщиков технологического оборудования, а также на курсах повышения квалификации (с выдачей удостоверения государственного образца).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2.16. Общеобразовательные организации обязаны размещать на своих официальных сайтах в информационно-телекоммуникационной сети Интернет информацию об условиях организации </w:t>
      </w:r>
      <w:r w:rsidRPr="00160AB9">
        <w:lastRenderedPageBreak/>
        <w:t>питания обучающихся, в том числе перспективное двухнедельное и ежедневное меню.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2.17. Для родителей (законных представителей) обучающихся и обучающихся в доступных местах (в обеденном зале, холле, классе) необходимо оформить "Уголки здорового питания", в которых обеспечить наличие: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ежедневного меню завтрака, обеда, полдника, буфетной продукции с наименованием блюда, массы порции, калорийности порции, стоимости;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графиков приема пищи;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рекомендаций для обучающихся и их родителей (законных представителей) по организации здорового питания детей.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Title"/>
        <w:jc w:val="center"/>
        <w:outlineLvl w:val="1"/>
      </w:pPr>
      <w:r w:rsidRPr="00160AB9">
        <w:t>3. Организация льготного питания обучающихся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r w:rsidRPr="00160AB9">
        <w:t>3.1. Обучающиеся с 1 по 11 класс, не относящиеся к категории лиц, указанных в пункте 3.2 настоящего Положения, обеспечиваются в общеобразовательной организации не менее одного раза в день бесплатным горячим питанием, предусматривающим наличие горячего блюда и горячего напитка (завтрак).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bookmarkStart w:id="2" w:name="P122"/>
      <w:bookmarkEnd w:id="2"/>
      <w:r w:rsidRPr="00160AB9">
        <w:t>3.2. Обучающиеся с ограниченными возможностями здоровья, обучающиеся с установленной категорией "ребенок-инвалид", обучающиеся из многодетных семей, обучающиеся из малоимущих семей, среднедушевой доход которых ниже величины прожиточного минимума по Белгородской области (далее - малоимущая семья), и обучающиеся, находящиеся под опекой или попечительством, обеспечиваются в общеобразовательной организации бесплатным двухразовым горячим питанием (завтрак и обед).</w:t>
      </w:r>
    </w:p>
    <w:p w:rsidR="00DE28FB" w:rsidRPr="00160AB9" w:rsidRDefault="00DE28FB">
      <w:pPr>
        <w:pStyle w:val="ConsPlusNormal"/>
        <w:jc w:val="both"/>
      </w:pPr>
      <w:r w:rsidRPr="00160AB9">
        <w:t xml:space="preserve">(п. 3.2 в ред. </w:t>
      </w:r>
      <w:hyperlink r:id="rId16" w:history="1">
        <w:r w:rsidRPr="00160AB9">
          <w:t>постановления</w:t>
        </w:r>
      </w:hyperlink>
      <w:r w:rsidRPr="00160AB9">
        <w:t xml:space="preserve">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Белгородской области от 06.09.2021 N 1350-па)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3.3. Обучающиеся групп круглосуточного пребывания муниципального бюджетного общеобразовательного учреждения "Основная общеобразовательная школа N 14 для учащихся с ограниченными возможностями здоровья" города Губкина Белгородской области получают бесплатно горячий завтрак и четырехразовое питание (завтрак, обед, два ужина).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bookmarkStart w:id="3" w:name="P125"/>
      <w:bookmarkEnd w:id="3"/>
      <w:r w:rsidRPr="00160AB9">
        <w:t xml:space="preserve">3.4. Для получения бесплатного горячего питания в период учебных занятий один из родителей (законных представителей) обучающегося не позднее 20 августа или с момента возникновения такого права представляет на имя руководителя общеобразовательной организации </w:t>
      </w:r>
      <w:hyperlink w:anchor="P204" w:history="1">
        <w:r w:rsidRPr="00160AB9">
          <w:t>заявление</w:t>
        </w:r>
      </w:hyperlink>
      <w:r w:rsidRPr="00160AB9">
        <w:t xml:space="preserve"> о получении бесплатного горячего питания по форме согласно приложению 1 к настоящему Положению с приложением следующих документов: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заключение психолого-медико-педагогической комиссии, подтверждающие отнесение к категории обучающего с ограниченными возможностями здоровья (в отношении обучающихся с ограниченными возможностями здоровья);</w:t>
      </w:r>
    </w:p>
    <w:p w:rsidR="005175E1" w:rsidRDefault="00DE28FB">
      <w:pPr>
        <w:pStyle w:val="ConsPlusNormal"/>
        <w:spacing w:before="220"/>
        <w:ind w:firstLine="540"/>
        <w:jc w:val="both"/>
      </w:pPr>
      <w:r w:rsidRPr="00160AB9">
        <w:t xml:space="preserve">- </w:t>
      </w:r>
      <w:r w:rsidR="005175E1" w:rsidRPr="005175E1">
        <w:t xml:space="preserve">справку, выданную управлением социальной политики администрации </w:t>
      </w:r>
      <w:proofErr w:type="spellStart"/>
      <w:r w:rsidR="005175E1" w:rsidRPr="005175E1">
        <w:t>Губкинского</w:t>
      </w:r>
      <w:proofErr w:type="spellEnd"/>
      <w:r w:rsidR="005175E1" w:rsidRPr="005175E1">
        <w:t xml:space="preserve"> городского округа, подтверждающую получение малоимущей семьей ежемесячного пособия на ребенка в соответствии с постановлением Правительства Белгородской области от 28 января 2005 года № 10-пп «О Порядке назначения и выплаты ежемесячного пособия на ребенка гражданам, имеющим детей» (в отношении обучающихся из малоимущих семей)</w:t>
      </w:r>
      <w:proofErr w:type="gramStart"/>
      <w:r w:rsidR="005175E1" w:rsidRPr="005175E1">
        <w:t>;»</w:t>
      </w:r>
      <w:proofErr w:type="gramEnd"/>
      <w:r w:rsidR="005175E1" w:rsidRPr="005175E1">
        <w:t>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- копию акта органа опеки и попечительства об установлении в отношении обучающегося опеки или попечительства (в отношении </w:t>
      </w:r>
      <w:proofErr w:type="gramStart"/>
      <w:r w:rsidRPr="00160AB9">
        <w:t>обучающихся</w:t>
      </w:r>
      <w:proofErr w:type="gramEnd"/>
      <w:r w:rsidRPr="00160AB9">
        <w:t xml:space="preserve"> находящихся под опекой или попечительством);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- справку, подтверждающую факт установления инвалидности (в отношении обучающихся с </w:t>
      </w:r>
      <w:r w:rsidRPr="00160AB9">
        <w:lastRenderedPageBreak/>
        <w:t>установленной категорией "ребенок-инвалид").</w:t>
      </w:r>
    </w:p>
    <w:p w:rsidR="00DE28FB" w:rsidRPr="00160AB9" w:rsidRDefault="00DE28FB">
      <w:pPr>
        <w:pStyle w:val="ConsPlusNormal"/>
        <w:jc w:val="both"/>
      </w:pPr>
      <w:r w:rsidRPr="00160AB9">
        <w:t xml:space="preserve">(абзац введен </w:t>
      </w:r>
      <w:hyperlink r:id="rId17" w:history="1">
        <w:r w:rsidRPr="00160AB9">
          <w:t>постановлением</w:t>
        </w:r>
      </w:hyperlink>
      <w:r w:rsidRPr="00160AB9">
        <w:t xml:space="preserve">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Белгородской области от 06.09.2021 N 1350-па)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3.5. Решение об обеспечении или отказе в обеспечении льготным питанием принимается руководителем общеобразовательной организации в течение 1 (одного) рабочего дня со дня подачи документов, указанных в </w:t>
      </w:r>
      <w:hyperlink w:anchor="P125" w:history="1">
        <w:r w:rsidRPr="00160AB9">
          <w:t>пункте 3.4</w:t>
        </w:r>
      </w:hyperlink>
      <w:r w:rsidRPr="00160AB9">
        <w:t xml:space="preserve"> настоящего Положения, и оформляется в виде приказа по общеобразовательной организации.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3.6. Для получения бесплатного горячего питания в период учебных занятий один из родителей (законных представителей) обучающегося из многодетной семьи не позднее 20 августа текущего года или с момента возникновения права на обеспечение бесплатным горячим питанием представляет заявление по установленной форме и необходимые документы, предусмотренные </w:t>
      </w:r>
      <w:hyperlink r:id="rId18" w:history="1">
        <w:r w:rsidRPr="00160AB9">
          <w:t>пунктом 5</w:t>
        </w:r>
      </w:hyperlink>
      <w:r w:rsidRPr="00160AB9">
        <w:t xml:space="preserve"> Порядка предоставления субвенций из областного бюджета бюджетам муниципальных районов и городских округов на обеспечение льготным питанием детей из многодетных семей, обучающихся в общеобразовательных организациях Белгородской области, утвержденного постановлением Правительства Белгородской области от 24 декабря 2018 года N 469-пп "О мерах социальной поддержки детей из многодетных семей, обучающихся в общеобразовательных организациях Белгородской области" (далее - Порядок предоставления субвенций), в управление социальной политики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3.7. Льготное питание обучающемуся из многодетной семьи может быть назначено на основании письменного заявления одного из родителей обучающегося и при предъявлении удостоверения многодетной семьи в управление социальной политики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3.8. Управление социальной политики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принимает решение об обеспечении или отказе в обеспечении льготным питанием обучающихся из многодетной семьи, уведомляет заявителя о принятом решении и информирует общеобразовательную организацию по месту обучения ребенка в порядке и сроки, установленные Порядком предоставления субвенций.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3.9. Общеобразовательные организации организуют льготное питание для детей из многодетных семей в течение 1 (одного) рабочего дня со дня получения официального уведомления от управления социальной политики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и оформляют данную льготу в виде приказа по общеобразовательной организации.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3.10. Ответственность за достоверность и полноту предоставляемых сведений и документов, являющихся основанием для обеспечения бесплатным горячим питанием, возлагается на заявителя.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3.11. Отказ в обеспечении бесплатным горячим питанием.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3.11.1. Основаниями для отказа в обеспечении бесплатным горячим питанием являются: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- непредставление в общеобразовательную организацию документов, указанных в </w:t>
      </w:r>
      <w:hyperlink w:anchor="P125" w:history="1">
        <w:r w:rsidRPr="00160AB9">
          <w:t>пункте 3.4</w:t>
        </w:r>
      </w:hyperlink>
      <w:r w:rsidRPr="00160AB9">
        <w:t xml:space="preserve"> настоящего Положения;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недостоверность предоставляемых сведений.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3.11.2. Основаниями для отказа в обеспечении бесплатным горячим питанием для обучающихся из многодетных семей являются обстоятельства, предусмотренные </w:t>
      </w:r>
      <w:hyperlink r:id="rId19" w:history="1">
        <w:r w:rsidRPr="00160AB9">
          <w:t>пунктом 8</w:t>
        </w:r>
      </w:hyperlink>
      <w:r w:rsidRPr="00160AB9">
        <w:t xml:space="preserve"> Порядка предоставления субвенций из областного бюджета бюджетам муниципальных районов и городских округов на обеспечение льготным питанием детей из многодетных семей, обучающихся в общеобразовательных организациях Белгородской области, утвержденного постановлением Правительства Белгородской области от 24 декабря 2018 года N 469-пп "О мерах </w:t>
      </w:r>
      <w:r w:rsidRPr="00160AB9">
        <w:lastRenderedPageBreak/>
        <w:t>социальной поддержки детей из многодетных семей, обучающихся в общеобразовательных организациях Белгородской области".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3.12. Обеспечение бесплатным горячим питанием прекращается в следующих случаях: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утрата статуса ребенка с ограниченными возможностями здоровья (для обучающихся с ограниченными возможностями здоровья);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утрата инвалидности (для обучающихся с установленной категорией "ребенок-инвалид");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утрата статуса малоимущей семьи (для обучающихся из малоимущих семей);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утрата статуса многодетной семьи (для обучающихся из многодетных семей);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прекращение опеки или попечительства (в отношении обучающихся, находящихся под опекой или попечительством);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отчисление обучающегося из общеобразовательной организации.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В случае наступления указанных в настоящем пункте обстоятельств родители (законные представители) обучающихся с ограниченными возможностями здоровья, обучающихся с установленной категорией "ребенок-инвалид", обучающихся из малоимущих семей, опекуны или попечители обучающегося обязаны известить общеобразовательную организацию, а родители (законные представители) из многодетных семей - управление социальной политики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в течение 3 (трех) рабочих дней после их наступления.</w:t>
      </w:r>
    </w:p>
    <w:p w:rsidR="00DE28FB" w:rsidRPr="00160AB9" w:rsidRDefault="00DE28FB">
      <w:pPr>
        <w:pStyle w:val="ConsPlusNormal"/>
        <w:jc w:val="both"/>
      </w:pPr>
      <w:r w:rsidRPr="00160AB9">
        <w:t xml:space="preserve">(п. 3.12 в ред. </w:t>
      </w:r>
      <w:hyperlink r:id="rId20" w:history="1">
        <w:r w:rsidRPr="00160AB9">
          <w:t>постановления</w:t>
        </w:r>
      </w:hyperlink>
      <w:r w:rsidRPr="00160AB9">
        <w:t xml:space="preserve">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Белгородской области от 06.09.2021 N 1350-па)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3.13. Бесплатное горячее питание льготных категорий осуществляется в отношении фактического количества обучающихся, посетивших общеобразовательную организацию.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Определенный в установленном порядке организатор школьного питания общеобразовательной организации ведет ежедневный учет всех обучающихся, получающих бесплатное питание в данной общеобразовательной организации, а классные руководители - по классам.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3.14. Дети, обучающиеся на дому, обеспечиваются сухим пайком исходя из фактической стоимости горячего завтрака в общеобразовательной организации.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Обучающиеся с ограниченными возможностями здоровья, обучающиеся с установленной категорией "ребенок-инвалид", дети из многодетных семей, обучающиеся из малоимущих семей и дети, находящиеся под опекой или попечительством, получающие образование на дому в соответствии с медицинским заключением, обеспечиваются на весь период указанного обучения сухим пайком на сумму фактически сложившейся стоимости двухразового горячего питания в общеобразовательной организации.</w:t>
      </w:r>
    </w:p>
    <w:p w:rsidR="00DE28FB" w:rsidRPr="00160AB9" w:rsidRDefault="00DE28FB">
      <w:pPr>
        <w:pStyle w:val="ConsPlusNormal"/>
        <w:jc w:val="both"/>
      </w:pPr>
      <w:r w:rsidRPr="00160AB9">
        <w:t xml:space="preserve">(п. 3.14 в ред. </w:t>
      </w:r>
      <w:hyperlink r:id="rId21" w:history="1">
        <w:r w:rsidRPr="00160AB9">
          <w:t>постановления</w:t>
        </w:r>
      </w:hyperlink>
      <w:r w:rsidRPr="00160AB9">
        <w:t xml:space="preserve">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Белгородской области от 06.09.2021 N 1350-па)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3.15. Льготное питание в период дистанционного обучения предоставляется в виде сухого пайка на весь период указанного обучения в соответствии с приказом общеобразовательной организации.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Обучающиеся из многодетных семей в период дистанционного обучения обеспечиваются сухим пайком исходя из норматива расходов на питание, определенного в Социальном </w:t>
      </w:r>
      <w:hyperlink r:id="rId22" w:history="1">
        <w:r w:rsidRPr="00160AB9">
          <w:t>кодексе</w:t>
        </w:r>
      </w:hyperlink>
      <w:r w:rsidRPr="00160AB9">
        <w:t xml:space="preserve"> Белгородской области.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lastRenderedPageBreak/>
        <w:t>Для остальных льготных категорий в период дистанционного обучения применяется единый подход к стоимости сухого пайка, соответствующей стоимости сухого пайка для обучающихся из многодетных семей.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Общеобразовательные организации обеспечивают: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выдачу сухих пайков в общеобразовательной организации в соответствии с утвержденными графиками с привлечением классных руководителей;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информирование родителей (законных представителей) о графике выдачи сухих пайков через размещение информации на официальном сайте образовательной организации в сети Интернет и на информационном стенде;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подготовку и ведение ведомости выдачи сухих пайков классными руководителями и ответственным лицом за организацию питания в школе.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3.16. Выдача продуктового </w:t>
      </w:r>
      <w:hyperlink w:anchor="P235" w:history="1">
        <w:r w:rsidRPr="00160AB9">
          <w:t>набора</w:t>
        </w:r>
      </w:hyperlink>
      <w:r w:rsidRPr="00160AB9">
        <w:t xml:space="preserve"> (сухого пайка) осуществляется продуктами согласно приложению 2 к настоящему Положению.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3.17. Контроль за организацией бесплатного питания возлагается на руководителя общеобразовательной организации, классных руководителей. Руководитель общеобразовательной организации совместно с руководителем предприятия общественного питания несут персональную ответственность за организацию питания школьников на бесплатной основе, выдачу компенсации в виде наборов продуктов школьного питания.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Title"/>
        <w:jc w:val="center"/>
        <w:outlineLvl w:val="1"/>
      </w:pPr>
      <w:r w:rsidRPr="00160AB9">
        <w:t>4. Питание обучающихся за счет родительской платы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r w:rsidRPr="00160AB9">
        <w:t xml:space="preserve">4.1. Для обучающихся, питающихся за счет родительской платы, питание осуществляется на основании письменного </w:t>
      </w:r>
      <w:hyperlink w:anchor="P300" w:history="1">
        <w:r w:rsidRPr="00160AB9">
          <w:t>заявления</w:t>
        </w:r>
      </w:hyperlink>
      <w:r w:rsidRPr="00160AB9">
        <w:t xml:space="preserve"> родителей (законных представителей) по форме согласно приложению 3 к настоящему Положению обучающихся.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4.2. Плата за питание обучающихся, за исключением лиц, указанных в </w:t>
      </w:r>
      <w:hyperlink w:anchor="P122" w:history="1">
        <w:r w:rsidRPr="00160AB9">
          <w:t>пункте 3.2</w:t>
        </w:r>
      </w:hyperlink>
      <w:r w:rsidRPr="00160AB9">
        <w:t>, взимается за обеды и полдники.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4.3. Оплата школьного питания производится через использование безналичной формы оплаты питания по квитанциям через отделение банков и личные кабинеты электронной системы "Виртуальная школа".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Отпуск питания за наличный расчет организуется по классам по абонементам или талонам со штампом образовательной организации и подписью ответственного лица, в соответствии с графиком, утвержденным руководителем образовательной организации.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Title"/>
        <w:jc w:val="center"/>
        <w:outlineLvl w:val="1"/>
      </w:pPr>
      <w:r w:rsidRPr="00160AB9">
        <w:t>5. Реализация областной программы "Школьное молоко"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r w:rsidRPr="00160AB9">
        <w:t xml:space="preserve">5.1. Реализация областной программы "Школьное молоко" на территории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Белгородской области на организационном уровне включает: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назначение ответственных лиц за реализацию программы на уровне общеобразовательных организаций;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наличие разработанных, оптимальных вариантов потребления молока и молочной продукции с учетом комплексного подхода в зависимости от состояния здоровья обучающихся и индивидуальной непереносимости;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работу по популяризации программы "Школьное молоко";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lastRenderedPageBreak/>
        <w:t>- оказание медико-педагогической, консультационной и информационной поддержки реализации программы.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5.2. В рацион горячего завтрака включается молоко в потребительской упаковке промышленного изготовления.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5.3. Для достижения оптимальной температуры отпуска молока его необходимо за 1,5 - 2 часа до реализации извлечь из холодильной установки и оставить на хранение при комнатной температуре.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Default="00DE28FB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Pr="00160AB9" w:rsidRDefault="00160AB9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right"/>
        <w:outlineLvl w:val="1"/>
      </w:pPr>
      <w:r w:rsidRPr="00160AB9">
        <w:t>Приложение 1</w:t>
      </w:r>
    </w:p>
    <w:p w:rsidR="00DE28FB" w:rsidRPr="00160AB9" w:rsidRDefault="00DE28FB">
      <w:pPr>
        <w:pStyle w:val="ConsPlusNormal"/>
        <w:jc w:val="right"/>
      </w:pPr>
      <w:r w:rsidRPr="00160AB9">
        <w:t>к Положению об организации рационального</w:t>
      </w:r>
    </w:p>
    <w:p w:rsidR="00DE28FB" w:rsidRPr="00160AB9" w:rsidRDefault="00DE28FB">
      <w:pPr>
        <w:pStyle w:val="ConsPlusNormal"/>
        <w:jc w:val="right"/>
      </w:pPr>
      <w:r w:rsidRPr="00160AB9">
        <w:t>питания в муниципальных общеобразовательных</w:t>
      </w:r>
    </w:p>
    <w:p w:rsidR="00DE28FB" w:rsidRPr="00160AB9" w:rsidRDefault="00DE28FB">
      <w:pPr>
        <w:pStyle w:val="ConsPlusNormal"/>
        <w:jc w:val="right"/>
      </w:pPr>
      <w:r w:rsidRPr="00160AB9">
        <w:t xml:space="preserve">организациях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</w:t>
      </w:r>
    </w:p>
    <w:p w:rsidR="00DE28FB" w:rsidRPr="00160AB9" w:rsidRDefault="00DE28FB">
      <w:pPr>
        <w:pStyle w:val="ConsPlusNormal"/>
        <w:jc w:val="right"/>
      </w:pPr>
      <w:r w:rsidRPr="00160AB9">
        <w:t>Белгородской области</w:t>
      </w:r>
    </w:p>
    <w:p w:rsidR="00DE28FB" w:rsidRPr="00160AB9" w:rsidRDefault="00DE28FB">
      <w:pPr>
        <w:spacing w:after="1"/>
      </w:pPr>
    </w:p>
    <w:p w:rsidR="00160AB9" w:rsidRPr="00160AB9" w:rsidRDefault="00160AB9" w:rsidP="00160AB9">
      <w:pPr>
        <w:pStyle w:val="ConsPlusNormal"/>
        <w:jc w:val="center"/>
      </w:pPr>
      <w:r w:rsidRPr="00160AB9">
        <w:t>Список изменяющих документов</w:t>
      </w:r>
    </w:p>
    <w:p w:rsidR="00160AB9" w:rsidRPr="00160AB9" w:rsidRDefault="00160AB9" w:rsidP="00160AB9">
      <w:pPr>
        <w:pStyle w:val="ConsPlusNormal"/>
        <w:jc w:val="center"/>
      </w:pPr>
      <w:proofErr w:type="gramStart"/>
      <w:r w:rsidRPr="00160AB9">
        <w:t xml:space="preserve">(в ред. </w:t>
      </w:r>
      <w:hyperlink r:id="rId23" w:history="1">
        <w:r w:rsidRPr="00160AB9">
          <w:t>постановления</w:t>
        </w:r>
      </w:hyperlink>
      <w:r w:rsidRPr="00160AB9">
        <w:t xml:space="preserve">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</w:t>
      </w:r>
      <w:proofErr w:type="gramEnd"/>
    </w:p>
    <w:p w:rsidR="00DE28FB" w:rsidRDefault="00160AB9" w:rsidP="00160AB9">
      <w:pPr>
        <w:pStyle w:val="ConsPlusNormal"/>
        <w:jc w:val="center"/>
      </w:pPr>
      <w:proofErr w:type="gramStart"/>
      <w:r w:rsidRPr="00160AB9">
        <w:t>Белгородской области от 06.09.2021 N 1350-па)</w:t>
      </w:r>
      <w:proofErr w:type="gramEnd"/>
    </w:p>
    <w:p w:rsidR="00160AB9" w:rsidRPr="00160AB9" w:rsidRDefault="00160AB9" w:rsidP="00160AB9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8"/>
        <w:gridCol w:w="750"/>
        <w:gridCol w:w="5036"/>
      </w:tblGrid>
      <w:tr w:rsidR="00160AB9" w:rsidRPr="00160AB9">
        <w:tc>
          <w:tcPr>
            <w:tcW w:w="40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</w:pPr>
          </w:p>
        </w:tc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  <w:jc w:val="both"/>
            </w:pPr>
            <w:r w:rsidRPr="00160AB9">
              <w:t>Директору общеобразовательной организации</w:t>
            </w:r>
          </w:p>
          <w:p w:rsidR="00DE28FB" w:rsidRPr="00160AB9" w:rsidRDefault="00DE28FB">
            <w:pPr>
              <w:pStyle w:val="ConsPlusNormal"/>
              <w:jc w:val="both"/>
            </w:pPr>
            <w:r w:rsidRPr="00160AB9">
              <w:t>________________________________________</w:t>
            </w:r>
          </w:p>
          <w:p w:rsidR="00DE28FB" w:rsidRPr="00160AB9" w:rsidRDefault="00DE28FB">
            <w:pPr>
              <w:pStyle w:val="ConsPlusNormal"/>
              <w:jc w:val="both"/>
            </w:pPr>
            <w:r w:rsidRPr="00160AB9">
              <w:t>родителя: _______________________________</w:t>
            </w:r>
          </w:p>
          <w:p w:rsidR="00DE28FB" w:rsidRPr="00160AB9" w:rsidRDefault="00DE28FB">
            <w:pPr>
              <w:pStyle w:val="ConsPlusNormal"/>
              <w:jc w:val="both"/>
            </w:pPr>
            <w:r w:rsidRPr="00160AB9">
              <w:t>_______________________________________,</w:t>
            </w:r>
          </w:p>
          <w:p w:rsidR="00DE28FB" w:rsidRPr="00160AB9" w:rsidRDefault="00DE28FB">
            <w:pPr>
              <w:pStyle w:val="ConsPlusNormal"/>
              <w:jc w:val="center"/>
            </w:pPr>
            <w:r w:rsidRPr="00160AB9">
              <w:t>Ф.И.О.</w:t>
            </w:r>
          </w:p>
          <w:p w:rsidR="00DE28FB" w:rsidRPr="00160AB9" w:rsidRDefault="00DE28FB">
            <w:pPr>
              <w:pStyle w:val="ConsPlusNormal"/>
              <w:jc w:val="both"/>
            </w:pPr>
            <w:r w:rsidRPr="00160AB9">
              <w:t>проживающего по адресу: _________________</w:t>
            </w:r>
          </w:p>
          <w:p w:rsidR="00DE28FB" w:rsidRPr="00160AB9" w:rsidRDefault="00DE28FB">
            <w:pPr>
              <w:pStyle w:val="ConsPlusNormal"/>
              <w:jc w:val="both"/>
            </w:pPr>
            <w:r w:rsidRPr="00160AB9">
              <w:t>________________________________________</w:t>
            </w:r>
          </w:p>
        </w:tc>
      </w:tr>
      <w:tr w:rsidR="00160AB9" w:rsidRPr="00160AB9">
        <w:tc>
          <w:tcPr>
            <w:tcW w:w="90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28FB" w:rsidRPr="00160AB9" w:rsidRDefault="00DE28FB">
            <w:pPr>
              <w:pStyle w:val="ConsPlusNormal"/>
              <w:jc w:val="center"/>
            </w:pPr>
            <w:bookmarkStart w:id="4" w:name="P204"/>
            <w:bookmarkEnd w:id="4"/>
            <w:r w:rsidRPr="00160AB9">
              <w:t>ЗАЯВЛЕНИЕ</w:t>
            </w:r>
          </w:p>
          <w:p w:rsidR="00DE28FB" w:rsidRPr="00160AB9" w:rsidRDefault="00DE28FB">
            <w:pPr>
              <w:pStyle w:val="ConsPlusNormal"/>
              <w:jc w:val="center"/>
            </w:pPr>
            <w:r w:rsidRPr="00160AB9">
              <w:t>на предоставление бесплатного питания обучающемуся</w:t>
            </w:r>
          </w:p>
          <w:p w:rsidR="00DE28FB" w:rsidRPr="00160AB9" w:rsidRDefault="00DE28FB">
            <w:pPr>
              <w:pStyle w:val="ConsPlusNormal"/>
              <w:jc w:val="center"/>
            </w:pPr>
            <w:r w:rsidRPr="00160AB9">
              <w:t>в общеобразовательной организации</w:t>
            </w:r>
          </w:p>
        </w:tc>
      </w:tr>
      <w:tr w:rsidR="00160AB9" w:rsidRPr="00160AB9">
        <w:tc>
          <w:tcPr>
            <w:tcW w:w="9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  <w:ind w:firstLine="283"/>
              <w:jc w:val="both"/>
            </w:pPr>
            <w:proofErr w:type="gramStart"/>
            <w:r w:rsidRPr="00160AB9">
              <w:t>Прошу предоставить моему (моей) сыну (дочери)</w:t>
            </w:r>
            <w:proofErr w:type="gramEnd"/>
          </w:p>
          <w:p w:rsidR="00DE28FB" w:rsidRPr="00160AB9" w:rsidRDefault="00DE28FB">
            <w:pPr>
              <w:pStyle w:val="ConsPlusNormal"/>
              <w:jc w:val="both"/>
            </w:pPr>
            <w:r w:rsidRPr="00160AB9">
              <w:t>_________________________________________________________________________,</w:t>
            </w:r>
          </w:p>
          <w:p w:rsidR="00DE28FB" w:rsidRPr="00160AB9" w:rsidRDefault="00DE28FB">
            <w:pPr>
              <w:pStyle w:val="ConsPlusNormal"/>
              <w:jc w:val="both"/>
            </w:pPr>
            <w:r w:rsidRPr="00160AB9">
              <w:t>обучающемуся _________ класса, в дни посещения общеобразовательной организации</w:t>
            </w:r>
          </w:p>
          <w:p w:rsidR="00DE28FB" w:rsidRPr="00160AB9" w:rsidRDefault="00DE28FB">
            <w:pPr>
              <w:pStyle w:val="ConsPlusNormal"/>
              <w:jc w:val="both"/>
            </w:pPr>
            <w:r w:rsidRPr="00160AB9">
              <w:t>на период с ___________ по __________ питание на бесплатной основе (обед) в связи</w:t>
            </w:r>
          </w:p>
          <w:p w:rsidR="00DE28FB" w:rsidRPr="00160AB9" w:rsidRDefault="00DE28FB">
            <w:pPr>
              <w:pStyle w:val="ConsPlusNormal"/>
              <w:jc w:val="both"/>
            </w:pPr>
            <w:r w:rsidRPr="00160AB9">
              <w:t>с тем, что мой ребенок относится к следующей льготной категории: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- обучающийся с ограниченными возможностями здоровья;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- обучающийся с установленной категорией "ребенок-инвалид";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- обучающийся из малоимущей семьи, среднедушевой доход которой ниже величины прожиточного минимума в Белгородской области;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- обучающийся, находящийся под опекой или попечительством.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В случае изменения оснований для получения питания на бесплатной основе обязуюсь незамедлительно письменно информировать администрацию общеобразовательной организации. В случае отсутствия моего ребенка на занятиях в общеобразовательной организации обязуюсь заблаговременно проинформировать об этом классного руководителя.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Копии документов, подтверждающих основание предоставления бесплатного питания, прилагаю: ________________________________________________________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 xml:space="preserve">С Положением об организации рационального питания в муниципальных общеобразовательных организациях </w:t>
            </w:r>
            <w:proofErr w:type="spellStart"/>
            <w:r w:rsidRPr="00160AB9">
              <w:t>Губкинского</w:t>
            </w:r>
            <w:proofErr w:type="spellEnd"/>
            <w:r w:rsidRPr="00160AB9">
              <w:t xml:space="preserve"> городского округа Белгородской области ознакомлен(а).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С примерным меню ознакомлен(а).</w:t>
            </w:r>
          </w:p>
        </w:tc>
      </w:tr>
      <w:tr w:rsidR="00DE28FB" w:rsidRPr="00160AB9"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28FB" w:rsidRPr="00160AB9" w:rsidRDefault="00DE28FB">
            <w:pPr>
              <w:pStyle w:val="ConsPlusNormal"/>
              <w:jc w:val="both"/>
            </w:pPr>
            <w:r w:rsidRPr="00160AB9">
              <w:t>"___" ______________ 20___ г.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</w:pPr>
          </w:p>
        </w:tc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_______________________________________</w:t>
            </w:r>
          </w:p>
          <w:p w:rsidR="00DE28FB" w:rsidRPr="00160AB9" w:rsidRDefault="00DE28FB">
            <w:pPr>
              <w:pStyle w:val="ConsPlusNormal"/>
              <w:jc w:val="center"/>
            </w:pPr>
            <w:r w:rsidRPr="00160AB9">
              <w:t>Подпись родителя (законного представителя)</w:t>
            </w:r>
          </w:p>
        </w:tc>
      </w:tr>
    </w:tbl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Default="00DE28FB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Pr="00160AB9" w:rsidRDefault="00160AB9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right"/>
        <w:outlineLvl w:val="1"/>
      </w:pPr>
      <w:r w:rsidRPr="00160AB9">
        <w:t>Приложение 2</w:t>
      </w:r>
    </w:p>
    <w:p w:rsidR="00DE28FB" w:rsidRPr="00160AB9" w:rsidRDefault="00DE28FB">
      <w:pPr>
        <w:pStyle w:val="ConsPlusNormal"/>
        <w:jc w:val="right"/>
      </w:pPr>
      <w:r w:rsidRPr="00160AB9">
        <w:t>к Положению об организации рационального</w:t>
      </w:r>
    </w:p>
    <w:p w:rsidR="00DE28FB" w:rsidRPr="00160AB9" w:rsidRDefault="00DE28FB">
      <w:pPr>
        <w:pStyle w:val="ConsPlusNormal"/>
        <w:jc w:val="right"/>
      </w:pPr>
      <w:r w:rsidRPr="00160AB9">
        <w:t>питания в муниципальных общеобразовательных</w:t>
      </w:r>
    </w:p>
    <w:p w:rsidR="00DE28FB" w:rsidRPr="00160AB9" w:rsidRDefault="00DE28FB">
      <w:pPr>
        <w:pStyle w:val="ConsPlusNormal"/>
        <w:jc w:val="right"/>
      </w:pPr>
      <w:r w:rsidRPr="00160AB9">
        <w:t xml:space="preserve">организациях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</w:t>
      </w:r>
    </w:p>
    <w:p w:rsidR="00DE28FB" w:rsidRPr="00160AB9" w:rsidRDefault="00DE28FB">
      <w:pPr>
        <w:pStyle w:val="ConsPlusNormal"/>
        <w:jc w:val="right"/>
      </w:pPr>
      <w:r w:rsidRPr="00160AB9">
        <w:t>Белгородской области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Title"/>
        <w:jc w:val="center"/>
      </w:pPr>
      <w:bookmarkStart w:id="5" w:name="P235"/>
      <w:bookmarkEnd w:id="5"/>
      <w:r w:rsidRPr="00160AB9">
        <w:t>Рекомендуемый продуктовый набор для формирования сухого</w:t>
      </w:r>
    </w:p>
    <w:p w:rsidR="00DE28FB" w:rsidRPr="00160AB9" w:rsidRDefault="00DE28FB">
      <w:pPr>
        <w:pStyle w:val="ConsPlusTitle"/>
        <w:jc w:val="center"/>
      </w:pPr>
      <w:r w:rsidRPr="00160AB9">
        <w:t>пайка (из расчета на 10 дней)</w:t>
      </w:r>
    </w:p>
    <w:p w:rsidR="00DE28FB" w:rsidRPr="00160AB9" w:rsidRDefault="00DE28F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313"/>
        <w:gridCol w:w="1304"/>
      </w:tblGrid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N п/п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Наименование рекомендованных продуктов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Норма выдачи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>Консервы рыбные (горбуша, сайра, сардины) в потребительской упаковке промышленного изготовления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 шт.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2.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>Консервы мясные (тушенка) в потребительской упаковке промышленного изготовления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 шт.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3.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>Крупы в ассортименте, макаронные изделия в потребительской упаковке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 кг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4.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>Соки (в ассортименте) в потребительской упаковке промышленного изготовления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 л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5.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proofErr w:type="gramStart"/>
            <w:r w:rsidRPr="00160AB9">
              <w:t>Молоко</w:t>
            </w:r>
            <w:proofErr w:type="gramEnd"/>
            <w:r w:rsidRPr="00160AB9">
              <w:t xml:space="preserve"> сгущенное в потребительской упаковке промышленного изготовления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 шт.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6.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 xml:space="preserve">Молоко </w:t>
            </w:r>
            <w:proofErr w:type="spellStart"/>
            <w:r w:rsidRPr="00160AB9">
              <w:t>ультрапастеризованное</w:t>
            </w:r>
            <w:proofErr w:type="spellEnd"/>
            <w:r w:rsidRPr="00160AB9">
              <w:t xml:space="preserve"> с массовой долей жира не менее 3,2% в индивидуальной асептической упаковке с трубочкой массой нетто до 200 мл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10 шт.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7.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>Мед в индивидуальной разовой упаковке 10 г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10 шт.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8.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>Консервированные овощи в ассортименте (кукуруза, фасоль, зеленый горошек, икра кабачковая, огурцы, помидоры)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2-2,5 кг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9.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>Кондитерские изделия мучные (печенье, вафли, пряники)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1,5 кг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10.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>Фрукты свежие, повидло.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1,5 кг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11.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>Чай, какао в потребительской упаковке промышленного изготовления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0,1 кг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12.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>Масло подсолнечное в потребительской упаковке промышленного изготовления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 л</w:t>
            </w:r>
          </w:p>
        </w:tc>
      </w:tr>
      <w:tr w:rsidR="00DE28FB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13.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>Сахар в потребительской упаковке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0,5 - 1 кг</w:t>
            </w:r>
          </w:p>
        </w:tc>
      </w:tr>
    </w:tbl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Default="00DE28FB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Pr="00160AB9" w:rsidRDefault="00160AB9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right"/>
        <w:outlineLvl w:val="1"/>
      </w:pPr>
      <w:r w:rsidRPr="00160AB9">
        <w:t>Приложение 3</w:t>
      </w:r>
    </w:p>
    <w:p w:rsidR="00DE28FB" w:rsidRPr="00160AB9" w:rsidRDefault="00DE28FB">
      <w:pPr>
        <w:pStyle w:val="ConsPlusNormal"/>
        <w:jc w:val="right"/>
      </w:pPr>
      <w:r w:rsidRPr="00160AB9">
        <w:t>к Положению об организации рационального</w:t>
      </w:r>
    </w:p>
    <w:p w:rsidR="00DE28FB" w:rsidRPr="00160AB9" w:rsidRDefault="00DE28FB">
      <w:pPr>
        <w:pStyle w:val="ConsPlusNormal"/>
        <w:jc w:val="right"/>
      </w:pPr>
      <w:r w:rsidRPr="00160AB9">
        <w:t>питания в муниципальных общеобразовательных</w:t>
      </w:r>
    </w:p>
    <w:p w:rsidR="00DE28FB" w:rsidRPr="00160AB9" w:rsidRDefault="00DE28FB">
      <w:pPr>
        <w:pStyle w:val="ConsPlusNormal"/>
        <w:jc w:val="right"/>
      </w:pPr>
      <w:r w:rsidRPr="00160AB9">
        <w:t xml:space="preserve">организациях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</w:t>
      </w:r>
    </w:p>
    <w:p w:rsidR="00DE28FB" w:rsidRPr="00160AB9" w:rsidRDefault="00DE28FB">
      <w:pPr>
        <w:pStyle w:val="ConsPlusNormal"/>
        <w:jc w:val="right"/>
      </w:pPr>
      <w:r w:rsidRPr="00160AB9">
        <w:t>Белгородской области</w:t>
      </w:r>
    </w:p>
    <w:p w:rsidR="00DE28FB" w:rsidRPr="00160AB9" w:rsidRDefault="00DE28F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5159"/>
      </w:tblGrid>
      <w:tr w:rsidR="00160AB9" w:rsidRPr="00160AB9">
        <w:tc>
          <w:tcPr>
            <w:tcW w:w="39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</w:pP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</w:pPr>
            <w:r w:rsidRPr="00160AB9">
              <w:t>Директору общеобразовательной организации</w:t>
            </w:r>
          </w:p>
        </w:tc>
      </w:tr>
      <w:tr w:rsidR="00160AB9" w:rsidRPr="00160AB9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spacing w:after="1" w:line="0" w:lineRule="atLeast"/>
            </w:pP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28FB" w:rsidRPr="00160AB9" w:rsidRDefault="00DE28FB">
            <w:pPr>
              <w:pStyle w:val="ConsPlusNormal"/>
            </w:pPr>
          </w:p>
        </w:tc>
      </w:tr>
      <w:tr w:rsidR="00160AB9" w:rsidRPr="00160AB9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spacing w:after="1" w:line="0" w:lineRule="atLeast"/>
            </w:pPr>
          </w:p>
        </w:tc>
        <w:tc>
          <w:tcPr>
            <w:tcW w:w="51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</w:pPr>
            <w:r w:rsidRPr="00160AB9">
              <w:t>родителя: ________________________________</w:t>
            </w:r>
          </w:p>
        </w:tc>
      </w:tr>
      <w:tr w:rsidR="00160AB9" w:rsidRPr="00160AB9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spacing w:after="1" w:line="0" w:lineRule="atLeast"/>
            </w:pP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28FB" w:rsidRPr="00160AB9" w:rsidRDefault="00DE28FB">
            <w:pPr>
              <w:pStyle w:val="ConsPlusNormal"/>
            </w:pPr>
          </w:p>
        </w:tc>
      </w:tr>
      <w:tr w:rsidR="00160AB9" w:rsidRPr="00160AB9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spacing w:after="1" w:line="0" w:lineRule="atLeast"/>
            </w:pPr>
          </w:p>
        </w:tc>
        <w:tc>
          <w:tcPr>
            <w:tcW w:w="51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Ф.И.О.</w:t>
            </w:r>
          </w:p>
          <w:p w:rsidR="00DE28FB" w:rsidRPr="00160AB9" w:rsidRDefault="00DE28FB">
            <w:pPr>
              <w:pStyle w:val="ConsPlusNormal"/>
            </w:pPr>
            <w:r w:rsidRPr="00160AB9">
              <w:t>проживающего по адресу: __________________</w:t>
            </w:r>
          </w:p>
        </w:tc>
      </w:tr>
      <w:tr w:rsidR="00160AB9" w:rsidRPr="00160AB9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spacing w:after="1" w:line="0" w:lineRule="atLeast"/>
            </w:pP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28FB" w:rsidRPr="00160AB9" w:rsidRDefault="00DE28FB">
            <w:pPr>
              <w:pStyle w:val="ConsPlusNormal"/>
            </w:pPr>
          </w:p>
        </w:tc>
      </w:tr>
      <w:tr w:rsidR="00160AB9" w:rsidRPr="00160AB9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spacing w:after="1" w:line="0" w:lineRule="atLeast"/>
            </w:pPr>
          </w:p>
        </w:tc>
        <w:tc>
          <w:tcPr>
            <w:tcW w:w="51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</w:pPr>
          </w:p>
        </w:tc>
      </w:tr>
      <w:tr w:rsidR="00160AB9" w:rsidRPr="00160AB9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28FB" w:rsidRPr="00160AB9" w:rsidRDefault="00DE28FB">
            <w:pPr>
              <w:pStyle w:val="ConsPlusNormal"/>
              <w:jc w:val="center"/>
            </w:pPr>
            <w:bookmarkStart w:id="6" w:name="P300"/>
            <w:bookmarkEnd w:id="6"/>
            <w:r w:rsidRPr="00160AB9">
              <w:t>ЗАЯВЛЕНИЕ</w:t>
            </w:r>
          </w:p>
          <w:p w:rsidR="00DE28FB" w:rsidRPr="00160AB9" w:rsidRDefault="00DE28FB">
            <w:pPr>
              <w:pStyle w:val="ConsPlusNormal"/>
              <w:jc w:val="center"/>
            </w:pPr>
            <w:r w:rsidRPr="00160AB9">
              <w:t>на предоставление платного питания обучающемуся</w:t>
            </w:r>
          </w:p>
          <w:p w:rsidR="00DE28FB" w:rsidRPr="00160AB9" w:rsidRDefault="00DE28FB">
            <w:pPr>
              <w:pStyle w:val="ConsPlusNormal"/>
              <w:jc w:val="center"/>
            </w:pPr>
            <w:r w:rsidRPr="00160AB9">
              <w:t>в общеобразовательной организации</w:t>
            </w:r>
          </w:p>
        </w:tc>
      </w:tr>
      <w:tr w:rsidR="00160AB9" w:rsidRPr="00160AB9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</w:pPr>
          </w:p>
        </w:tc>
      </w:tr>
      <w:tr w:rsidR="00160AB9" w:rsidRPr="00160AB9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28FB" w:rsidRPr="00160AB9" w:rsidRDefault="00DE28FB">
            <w:pPr>
              <w:pStyle w:val="ConsPlusNormal"/>
              <w:ind w:firstLine="283"/>
              <w:jc w:val="both"/>
            </w:pPr>
            <w:proofErr w:type="gramStart"/>
            <w:r w:rsidRPr="00160AB9">
              <w:t>Прошу предоставить моему (моей) сыну (дочери)</w:t>
            </w:r>
            <w:proofErr w:type="gramEnd"/>
          </w:p>
        </w:tc>
      </w:tr>
      <w:tr w:rsidR="00160AB9" w:rsidRPr="00160AB9">
        <w:tc>
          <w:tcPr>
            <w:tcW w:w="9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28FB" w:rsidRPr="00160AB9" w:rsidRDefault="00DE28FB">
            <w:pPr>
              <w:pStyle w:val="ConsPlusNormal"/>
            </w:pPr>
          </w:p>
        </w:tc>
      </w:tr>
      <w:tr w:rsidR="00160AB9" w:rsidRPr="00160AB9">
        <w:tc>
          <w:tcPr>
            <w:tcW w:w="90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  <w:jc w:val="both"/>
            </w:pPr>
            <w:r w:rsidRPr="00160AB9">
              <w:t xml:space="preserve">учащемуся ___ класса </w:t>
            </w:r>
            <w:proofErr w:type="gramStart"/>
            <w:r w:rsidRPr="00160AB9">
              <w:t>в дни посещения общеобразовательной организации на период с ___________ по ___________ питание на платной основе</w:t>
            </w:r>
            <w:proofErr w:type="gramEnd"/>
            <w:r w:rsidRPr="00160AB9">
              <w:t>: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- обед;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- полдник.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В случае отсутствия моего ребенка на занятиях в общеобразовательной организации обязуюсь заблаговременно проинформировать об этом классного руководителя.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 xml:space="preserve">С Положением об организации рационального питания в муниципальных общеобразовательных организациях </w:t>
            </w:r>
            <w:proofErr w:type="spellStart"/>
            <w:r w:rsidRPr="00160AB9">
              <w:t>Губкинского</w:t>
            </w:r>
            <w:proofErr w:type="spellEnd"/>
            <w:r w:rsidRPr="00160AB9">
              <w:t xml:space="preserve"> городского округа Белгородской области ознакомлен(а).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С примерным меню ознакомлен(а).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С условиями оплаты ознакомлен(а).</w:t>
            </w:r>
          </w:p>
        </w:tc>
      </w:tr>
      <w:tr w:rsidR="00160AB9" w:rsidRPr="00160AB9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</w:pPr>
          </w:p>
        </w:tc>
      </w:tr>
      <w:tr w:rsidR="00DE28FB" w:rsidRPr="00160AB9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28FB" w:rsidRPr="00160AB9" w:rsidRDefault="00DE28FB">
            <w:pPr>
              <w:pStyle w:val="ConsPlusNormal"/>
            </w:pPr>
            <w:r w:rsidRPr="00160AB9">
              <w:t>"__" __________ 20__ г.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_______________________________________</w:t>
            </w:r>
          </w:p>
          <w:p w:rsidR="00DE28FB" w:rsidRPr="00160AB9" w:rsidRDefault="00DE28FB">
            <w:pPr>
              <w:pStyle w:val="ConsPlusNormal"/>
              <w:jc w:val="center"/>
            </w:pPr>
            <w:r w:rsidRPr="00160AB9">
              <w:t>Подпись родителя (законного представителя)</w:t>
            </w:r>
          </w:p>
        </w:tc>
      </w:tr>
    </w:tbl>
    <w:p w:rsidR="00DE28FB" w:rsidRPr="00160AB9" w:rsidRDefault="00DE28FB">
      <w:pPr>
        <w:pStyle w:val="ConsPlusNormal"/>
        <w:jc w:val="both"/>
      </w:pPr>
    </w:p>
    <w:p w:rsidR="00224330" w:rsidRPr="00160AB9" w:rsidRDefault="00224330"/>
    <w:sectPr w:rsidR="00224330" w:rsidRPr="00160AB9" w:rsidSect="00176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8FB"/>
    <w:rsid w:val="000C796F"/>
    <w:rsid w:val="00160AB9"/>
    <w:rsid w:val="00224330"/>
    <w:rsid w:val="003557FF"/>
    <w:rsid w:val="005175E1"/>
    <w:rsid w:val="00DE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28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E28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E28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28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E28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E28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78532E2EE4FA68EEC8604ABE573E87BA16FE99F7EF741BF7BFB7F02D2055B728FC0EC6ED0FCE7BEC9650767761B88CN5R1O" TargetMode="External"/><Relationship Id="rId13" Type="http://schemas.openxmlformats.org/officeDocument/2006/relationships/hyperlink" Target="consultantplus://offline/ref=2078532E2EE4FA68EEC87E47A83B648ABD1BA791F6E27748A8E0ECAD7A295FE06FB35796A95AC379E38304262D36B58F5B575159EBDD9D60N4R9O" TargetMode="External"/><Relationship Id="rId18" Type="http://schemas.openxmlformats.org/officeDocument/2006/relationships/hyperlink" Target="consultantplus://offline/ref=2078532E2EE4FA68EEC8604ABE573E87BA16FE99F7E17C17F0BFB7F02D2055B728FC0ED4ED57C27AE48A517E6237E9CA06445050EBDF9C7C49F52DN1RC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078532E2EE4FA68EEC8604ABE573E87BA16FE99F8E77A16F7BFB7F02D2055B728FC0ED4ED57C27AE48852776237E9CA06445050EBDF9C7C49F52DN1RCO" TargetMode="External"/><Relationship Id="rId7" Type="http://schemas.openxmlformats.org/officeDocument/2006/relationships/hyperlink" Target="consultantplus://offline/ref=2078532E2EE4FA68EEC8604ABE573E87BA16FE99F8E5791AF3BFB7F02D2055B728FC0EC6ED0FCE7BEC9650767761B88CN5R1O" TargetMode="External"/><Relationship Id="rId12" Type="http://schemas.openxmlformats.org/officeDocument/2006/relationships/hyperlink" Target="consultantplus://offline/ref=2078532E2EE4FA68EEC8604ABE573E87BA16FE99F7EF7F19F2BFB7F02D2055B728FC0EC6ED0FCE7BEC9650767761B88CN5R1O" TargetMode="External"/><Relationship Id="rId17" Type="http://schemas.openxmlformats.org/officeDocument/2006/relationships/hyperlink" Target="consultantplus://offline/ref=2078532E2EE4FA68EEC8604ABE573E87BA16FE99F8E77A16F7BFB7F02D2055B728FC0ED4ED57C27AE488507E6237E9CA06445050EBDF9C7C49F52DN1RCO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078532E2EE4FA68EEC8604ABE573E87BA16FE99F8E77A16F7BFB7F02D2055B728FC0ED4ED57C27AE48850706237E9CA06445050EBDF9C7C49F52DN1RCO" TargetMode="External"/><Relationship Id="rId20" Type="http://schemas.openxmlformats.org/officeDocument/2006/relationships/hyperlink" Target="consultantplus://offline/ref=2078532E2EE4FA68EEC8604ABE573E87BA16FE99F8E77A16F7BFB7F02D2055B728FC0ED4ED57C27AE48851766237E9CA06445050EBDF9C7C49F52DN1RC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078532E2EE4FA68EEC87E47A83B648ABD15A891F6EE7748A8E0ECAD7A295FE07DB30F9AA852DD7AE59652776BN6R1O" TargetMode="External"/><Relationship Id="rId11" Type="http://schemas.openxmlformats.org/officeDocument/2006/relationships/hyperlink" Target="consultantplus://offline/ref=2078532E2EE4FA68EEC8604ABE573E87BA16FE99F6EF7418F1BFB7F02D2055B728FC0EC6ED0FCE7BEC9650767761B88CN5R1O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2078532E2EE4FA68EEC87E47A83B648ABA1DA59CF3E47748A8E0ECAD7A295FE07DB30F9AA852DD7AE59652776BN6R1O" TargetMode="External"/><Relationship Id="rId15" Type="http://schemas.openxmlformats.org/officeDocument/2006/relationships/hyperlink" Target="consultantplus://offline/ref=2078532E2EE4FA68EEC87E47A83B648ABD1BA791F6E27748A8E0ECAD7A295FE06FB35796A95AC379E38304262D36B58F5B575159EBDD9D60N4R9O" TargetMode="External"/><Relationship Id="rId23" Type="http://schemas.openxmlformats.org/officeDocument/2006/relationships/hyperlink" Target="consultantplus://offline/ref=2078532E2EE4FA68EEC8604ABE573E87BA16FE99F8E77A16F7BFB7F02D2055B728FC0ED4ED57C27AE48852746237E9CA06445050EBDF9C7C49F52DN1RCO" TargetMode="External"/><Relationship Id="rId10" Type="http://schemas.openxmlformats.org/officeDocument/2006/relationships/hyperlink" Target="consultantplus://offline/ref=2078532E2EE4FA68EEC8604ABE573E87BA16FE99F6EF791FF4BFB7F02D2055B728FC0EC6ED0FCE7BEC9650767761B88CN5R1O" TargetMode="External"/><Relationship Id="rId19" Type="http://schemas.openxmlformats.org/officeDocument/2006/relationships/hyperlink" Target="consultantplus://offline/ref=2078532E2EE4FA68EEC8604ABE573E87BA16FE99F7E17C17F0BFB7F02D2055B728FC0ED4ED57C27AE48A53736237E9CA06445050EBDF9C7C49F52DN1R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078532E2EE4FA68EEC8604ABE573E87BA16FE99F5E47B1AF4BFB7F02D2055B728FC0EC6ED0FCE7BEC9650767761B88CN5R1O" TargetMode="External"/><Relationship Id="rId14" Type="http://schemas.openxmlformats.org/officeDocument/2006/relationships/hyperlink" Target="consultantplus://offline/ref=2078532E2EE4FA68EEC87E47A83B648ABD1BA791F6E27748A8E0ECAD7A295FE06FB35796A95AC07CE58304262D36B58F5B575159EBDD9D60N4R9O" TargetMode="External"/><Relationship Id="rId22" Type="http://schemas.openxmlformats.org/officeDocument/2006/relationships/hyperlink" Target="consultantplus://offline/ref=2078532E2EE4FA68EEC8604ABE573E87BA16FE99F8E77B16F3BFB7F02D2055B728FC0EC6ED0FCE7BEC9650767761B88CN5R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5124</Words>
  <Characters>29209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Курашов</dc:creator>
  <cp:keywords/>
  <dc:description/>
  <cp:lastModifiedBy>111</cp:lastModifiedBy>
  <cp:revision>5</cp:revision>
  <dcterms:created xsi:type="dcterms:W3CDTF">2022-01-18T14:17:00Z</dcterms:created>
  <dcterms:modified xsi:type="dcterms:W3CDTF">2022-03-19T09:45:00Z</dcterms:modified>
</cp:coreProperties>
</file>