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2B0BEC">
        <w:tc>
          <w:tcPr>
            <w:tcW w:w="9854" w:type="dxa"/>
            <w:shd w:val="clear" w:color="auto" w:fill="auto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2B0BEC" w:rsidRPr="002B0BEC" w:rsidRDefault="00201779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2B0BEC" w:rsidRPr="002B0BEC">
              <w:rPr>
                <w:b/>
                <w:sz w:val="24"/>
                <w:szCs w:val="24"/>
              </w:rPr>
              <w:t xml:space="preserve">Об утверждении порядка предоставления единовременной  денежной выплаты </w:t>
            </w:r>
            <w:proofErr w:type="gramStart"/>
            <w:r w:rsidR="002B0BEC" w:rsidRPr="002B0BEC">
              <w:rPr>
                <w:b/>
                <w:sz w:val="24"/>
                <w:szCs w:val="24"/>
              </w:rPr>
              <w:t>меди-</w:t>
            </w:r>
            <w:proofErr w:type="spellStart"/>
            <w:r w:rsidR="002B0BEC" w:rsidRPr="002B0BEC">
              <w:rPr>
                <w:b/>
                <w:sz w:val="24"/>
                <w:szCs w:val="24"/>
              </w:rPr>
              <w:t>цинским</w:t>
            </w:r>
            <w:proofErr w:type="spellEnd"/>
            <w:proofErr w:type="gramEnd"/>
            <w:r w:rsidR="002B0BEC" w:rsidRPr="002B0BEC">
              <w:rPr>
                <w:b/>
                <w:sz w:val="24"/>
                <w:szCs w:val="24"/>
              </w:rPr>
              <w:t xml:space="preserve">  работникам, принятым на работу  в государственные учреждения  здраво-охранения Белгородской области, расположенные на территории Губкинского  </w:t>
            </w:r>
          </w:p>
          <w:p w:rsidR="002B0BEC" w:rsidRDefault="002B0BEC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B0BEC">
              <w:rPr>
                <w:b/>
                <w:sz w:val="24"/>
                <w:szCs w:val="24"/>
              </w:rPr>
              <w:t>городского округа</w:t>
            </w:r>
            <w:r>
              <w:rPr>
                <w:b/>
                <w:sz w:val="24"/>
                <w:szCs w:val="24"/>
              </w:rPr>
              <w:t>»</w:t>
            </w:r>
          </w:p>
          <w:p w:rsidR="00073E46" w:rsidRPr="00073E46" w:rsidRDefault="00201779" w:rsidP="002B0BEC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2B0BEC">
              <w:rPr>
                <w:b/>
                <w:color w:val="000000" w:themeColor="text1"/>
                <w:sz w:val="24"/>
                <w:szCs w:val="24"/>
              </w:rPr>
              <w:t>социальной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политики </w:t>
            </w:r>
          </w:p>
          <w:p w:rsidR="0051150E" w:rsidRPr="002B0BEC" w:rsidRDefault="001929F3" w:rsidP="002B0BE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2B0BEC">
        <w:tc>
          <w:tcPr>
            <w:tcW w:w="9854" w:type="dxa"/>
            <w:shd w:val="clear" w:color="auto" w:fill="auto"/>
          </w:tcPr>
          <w:p w:rsidR="002B0BEC" w:rsidRPr="002B0BEC" w:rsidRDefault="002B0BEC" w:rsidP="002B0BE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2B0BEC">
              <w:rPr>
                <w:sz w:val="24"/>
              </w:rPr>
              <w:t xml:space="preserve">  </w:t>
            </w:r>
            <w:proofErr w:type="gramStart"/>
            <w:r w:rsidRPr="002B0BEC">
              <w:rPr>
                <w:sz w:val="24"/>
              </w:rPr>
              <w:t xml:space="preserve">В </w:t>
            </w:r>
            <w:r>
              <w:rPr>
                <w:sz w:val="24"/>
              </w:rPr>
              <w:t>соответствии с Положением</w:t>
            </w:r>
            <w:r w:rsidRPr="002B0BEC">
              <w:rPr>
                <w:sz w:val="24"/>
              </w:rPr>
              <w:t xml:space="preserve"> о предоставлении единовременной денежной выплаты </w:t>
            </w:r>
            <w:r>
              <w:rPr>
                <w:sz w:val="24"/>
              </w:rPr>
              <w:t xml:space="preserve">(далее – ЕДВ) </w:t>
            </w:r>
            <w:r w:rsidRPr="002B0BEC">
              <w:rPr>
                <w:sz w:val="24"/>
              </w:rPr>
              <w:t>медицинским работникам, принятым на работу в областные государственные учр</w:t>
            </w:r>
            <w:r w:rsidRPr="002B0BEC">
              <w:rPr>
                <w:sz w:val="24"/>
              </w:rPr>
              <w:t>е</w:t>
            </w:r>
            <w:r w:rsidRPr="002B0BEC">
              <w:rPr>
                <w:sz w:val="24"/>
              </w:rPr>
              <w:t>ждения здравоохранения, расположенные на территории Губкинского городского округа</w:t>
            </w:r>
            <w:r>
              <w:rPr>
                <w:sz w:val="24"/>
              </w:rPr>
              <w:t>, утвержденным 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шением</w:t>
            </w:r>
            <w:r w:rsidRPr="002B0BEC">
              <w:rPr>
                <w:sz w:val="24"/>
              </w:rPr>
              <w:t xml:space="preserve"> Совета депутатов Губкинского городского округа от 21 июня 2022 года № 11-нпа</w:t>
            </w:r>
            <w:r>
              <w:rPr>
                <w:sz w:val="24"/>
              </w:rPr>
              <w:t>,</w:t>
            </w:r>
            <w:r w:rsidRPr="002B0BE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разработан </w:t>
            </w:r>
            <w:r>
              <w:rPr>
                <w:sz w:val="24"/>
                <w:szCs w:val="24"/>
              </w:rPr>
              <w:t>П</w:t>
            </w:r>
            <w:r w:rsidRPr="002B0BEC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рядок</w:t>
            </w:r>
            <w:r w:rsidRPr="002B0BEC">
              <w:rPr>
                <w:sz w:val="24"/>
                <w:szCs w:val="24"/>
              </w:rPr>
              <w:t xml:space="preserve"> предоставления </w:t>
            </w:r>
            <w:r>
              <w:rPr>
                <w:sz w:val="24"/>
                <w:szCs w:val="24"/>
              </w:rPr>
              <w:t>ЕДВ</w:t>
            </w:r>
            <w:r w:rsidRPr="002B0BEC">
              <w:rPr>
                <w:sz w:val="24"/>
                <w:szCs w:val="24"/>
              </w:rPr>
              <w:t xml:space="preserve"> меди</w:t>
            </w:r>
            <w:r w:rsidRPr="002B0BEC">
              <w:rPr>
                <w:sz w:val="24"/>
                <w:szCs w:val="24"/>
              </w:rPr>
              <w:t>цинским  работникам, прин</w:t>
            </w:r>
            <w:r w:rsidRPr="002B0BEC">
              <w:rPr>
                <w:sz w:val="24"/>
                <w:szCs w:val="24"/>
              </w:rPr>
              <w:t>я</w:t>
            </w:r>
            <w:r w:rsidRPr="002B0BEC">
              <w:rPr>
                <w:sz w:val="24"/>
                <w:szCs w:val="24"/>
              </w:rPr>
              <w:t>тым на работу  в гос</w:t>
            </w:r>
            <w:r w:rsidRPr="002B0BEC">
              <w:rPr>
                <w:sz w:val="24"/>
                <w:szCs w:val="24"/>
              </w:rPr>
              <w:t>ударственные учреждения  здраво</w:t>
            </w:r>
            <w:r w:rsidRPr="002B0BEC">
              <w:rPr>
                <w:sz w:val="24"/>
                <w:szCs w:val="24"/>
              </w:rPr>
              <w:t>охранения Белгородской области, ра</w:t>
            </w:r>
            <w:r w:rsidRPr="002B0BEC">
              <w:rPr>
                <w:sz w:val="24"/>
                <w:szCs w:val="24"/>
              </w:rPr>
              <w:t>с</w:t>
            </w:r>
            <w:r w:rsidRPr="002B0BEC">
              <w:rPr>
                <w:sz w:val="24"/>
                <w:szCs w:val="24"/>
              </w:rPr>
              <w:t>пол</w:t>
            </w:r>
            <w:r w:rsidRPr="002B0BEC">
              <w:rPr>
                <w:sz w:val="24"/>
                <w:szCs w:val="24"/>
              </w:rPr>
              <w:t>о</w:t>
            </w:r>
            <w:r w:rsidRPr="002B0BEC">
              <w:rPr>
                <w:sz w:val="24"/>
                <w:szCs w:val="24"/>
              </w:rPr>
              <w:t>жен</w:t>
            </w:r>
            <w:r w:rsidRPr="002B0BEC">
              <w:rPr>
                <w:sz w:val="24"/>
                <w:szCs w:val="24"/>
              </w:rPr>
              <w:t xml:space="preserve">ные на территории Губкинского   </w:t>
            </w:r>
            <w:r w:rsidRPr="002B0BEC">
              <w:rPr>
                <w:sz w:val="24"/>
                <w:szCs w:val="24"/>
              </w:rPr>
              <w:t>городского</w:t>
            </w:r>
            <w:proofErr w:type="gramEnd"/>
            <w:r w:rsidRPr="002B0BEC">
              <w:rPr>
                <w:sz w:val="24"/>
                <w:szCs w:val="24"/>
              </w:rPr>
              <w:t xml:space="preserve"> округа</w:t>
            </w:r>
            <w:r w:rsidRPr="002B0BEC">
              <w:rPr>
                <w:sz w:val="24"/>
                <w:szCs w:val="24"/>
              </w:rPr>
              <w:t xml:space="preserve"> (далее - Порядок). </w:t>
            </w:r>
            <w:r w:rsidRPr="002B0BEC">
              <w:rPr>
                <w:sz w:val="24"/>
              </w:rPr>
              <w:t xml:space="preserve"> </w:t>
            </w:r>
            <w:r w:rsidRPr="002B0BEC">
              <w:rPr>
                <w:sz w:val="24"/>
                <w:szCs w:val="24"/>
              </w:rPr>
              <w:t>Настоящий Порядок разработан в целях реализации задач по ликвидации кадрового дефицита и пов</w:t>
            </w:r>
            <w:r w:rsidRPr="002B0BEC">
              <w:rPr>
                <w:sz w:val="24"/>
                <w:szCs w:val="24"/>
              </w:rPr>
              <w:t>ы</w:t>
            </w:r>
            <w:r w:rsidRPr="002B0BEC">
              <w:rPr>
                <w:sz w:val="24"/>
                <w:szCs w:val="24"/>
              </w:rPr>
              <w:t>шению укомплектованности врачебными медицинскими кадрами государственных учрежд</w:t>
            </w:r>
            <w:r w:rsidRPr="002B0BEC">
              <w:rPr>
                <w:sz w:val="24"/>
                <w:szCs w:val="24"/>
              </w:rPr>
              <w:t>е</w:t>
            </w:r>
            <w:r w:rsidRPr="002B0BEC">
              <w:rPr>
                <w:sz w:val="24"/>
                <w:szCs w:val="24"/>
              </w:rPr>
              <w:t>ний здравоохранения, расположенных на территории Губкинского городского округа</w:t>
            </w:r>
            <w:r>
              <w:rPr>
                <w:sz w:val="24"/>
                <w:szCs w:val="24"/>
              </w:rPr>
              <w:t>, и</w:t>
            </w:r>
            <w:r w:rsidRPr="002B0BEC">
              <w:rPr>
                <w:sz w:val="24"/>
                <w:szCs w:val="24"/>
              </w:rPr>
              <w:t xml:space="preserve"> определяет правила и механизм предоставления </w:t>
            </w:r>
            <w:r>
              <w:rPr>
                <w:sz w:val="24"/>
                <w:szCs w:val="24"/>
              </w:rPr>
              <w:t>ЕДВ</w:t>
            </w:r>
            <w:r w:rsidRPr="002B0BEC">
              <w:rPr>
                <w:sz w:val="24"/>
                <w:szCs w:val="24"/>
              </w:rPr>
              <w:t xml:space="preserve"> медицинским работникам</w:t>
            </w:r>
            <w:r>
              <w:rPr>
                <w:sz w:val="24"/>
                <w:szCs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</w:t>
            </w:r>
            <w:bookmarkStart w:id="0" w:name="_GoBack"/>
            <w:bookmarkEnd w:id="0"/>
            <w:r w:rsidRPr="00285887">
              <w:rPr>
                <w:color w:val="000000"/>
                <w:sz w:val="24"/>
                <w:szCs w:val="24"/>
                <w:lang w:eastAsia="en-US"/>
              </w:rPr>
              <w:t>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0BE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4A06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3D45-D910-4D00-9C0E-3C2816C0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264</Words>
  <Characters>2219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11</cp:revision>
  <cp:lastPrinted>2019-09-10T07:26:00Z</cp:lastPrinted>
  <dcterms:created xsi:type="dcterms:W3CDTF">2019-09-10T06:08:00Z</dcterms:created>
  <dcterms:modified xsi:type="dcterms:W3CDTF">2022-07-01T13:30:00Z</dcterms:modified>
</cp:coreProperties>
</file>