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0C" w:rsidRPr="00644D35" w:rsidRDefault="00C4670C" w:rsidP="00C4670C">
      <w:pPr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Pr="003321FA" w:rsidRDefault="00C4670C" w:rsidP="00C4670C">
      <w:pPr>
        <w:suppressAutoHyphens/>
        <w:autoSpaceDE w:val="0"/>
        <w:autoSpaceDN w:val="0"/>
        <w:adjustRightInd w:val="0"/>
        <w:jc w:val="center"/>
        <w:rPr>
          <w:rFonts w:eastAsia="Lucida Sans Unicode"/>
          <w:b/>
          <w:sz w:val="48"/>
          <w:szCs w:val="48"/>
        </w:rPr>
      </w:pPr>
      <w:r w:rsidRPr="003321FA">
        <w:rPr>
          <w:rFonts w:eastAsia="Lucida Sans Unicode"/>
          <w:b/>
          <w:sz w:val="48"/>
          <w:szCs w:val="48"/>
        </w:rPr>
        <w:t xml:space="preserve">МП </w:t>
      </w:r>
      <w:r>
        <w:rPr>
          <w:rFonts w:eastAsia="Lucida Sans Unicode"/>
          <w:b/>
          <w:sz w:val="48"/>
          <w:szCs w:val="48"/>
        </w:rPr>
        <w:t>10</w:t>
      </w:r>
      <w:r w:rsidRPr="003321FA">
        <w:rPr>
          <w:rFonts w:eastAsia="Lucida Sans Unicode"/>
          <w:b/>
          <w:sz w:val="48"/>
          <w:szCs w:val="48"/>
        </w:rPr>
        <w:t xml:space="preserve"> – Муниципальная программа </w:t>
      </w:r>
    </w:p>
    <w:p w:rsidR="00C4670C" w:rsidRPr="003321FA" w:rsidRDefault="00C4670C" w:rsidP="00C4670C">
      <w:pPr>
        <w:suppressAutoHyphens/>
        <w:jc w:val="center"/>
        <w:rPr>
          <w:rFonts w:eastAsia="Lucida Sans Unicode"/>
          <w:b/>
          <w:bCs/>
          <w:sz w:val="48"/>
          <w:szCs w:val="48"/>
        </w:rPr>
      </w:pPr>
      <w:r w:rsidRPr="003321FA">
        <w:rPr>
          <w:rFonts w:eastAsia="Lucida Sans Unicode"/>
          <w:b/>
          <w:bCs/>
          <w:sz w:val="48"/>
          <w:szCs w:val="48"/>
        </w:rPr>
        <w:t xml:space="preserve"> «</w:t>
      </w:r>
      <w:r w:rsidRPr="00C4670C">
        <w:rPr>
          <w:rFonts w:eastAsia="Lucida Sans Unicode"/>
          <w:b/>
          <w:bCs/>
          <w:sz w:val="48"/>
          <w:szCs w:val="48"/>
        </w:rPr>
        <w:t>Развитие и функционирование дорожной сети и транспорта Губкинского городского округа Белгородской области</w:t>
      </w:r>
      <w:r w:rsidRPr="003321FA">
        <w:rPr>
          <w:rFonts w:eastAsia="Lucida Sans Unicode"/>
          <w:b/>
          <w:bCs/>
          <w:sz w:val="48"/>
          <w:szCs w:val="48"/>
        </w:rPr>
        <w:t>»</w:t>
      </w: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  <w:sectPr w:rsidR="00C4670C" w:rsidSect="006D24A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4670C" w:rsidRPr="00CB4399" w:rsidRDefault="00C4670C" w:rsidP="00C4670C">
      <w:pPr>
        <w:suppressAutoHyphens/>
        <w:ind w:firstLine="10206"/>
        <w:jc w:val="center"/>
        <w:rPr>
          <w:rFonts w:eastAsia="Lucida Sans Unicode"/>
        </w:rPr>
      </w:pPr>
      <w:r w:rsidRPr="00CB4399">
        <w:rPr>
          <w:rFonts w:eastAsia="Lucida Sans Unicode"/>
        </w:rPr>
        <w:lastRenderedPageBreak/>
        <w:t>Проект паспорта</w:t>
      </w:r>
    </w:p>
    <w:p w:rsidR="00C4670C" w:rsidRPr="00CB4399" w:rsidRDefault="00C4670C" w:rsidP="00C4670C">
      <w:pPr>
        <w:suppressAutoHyphens/>
        <w:ind w:firstLine="10206"/>
        <w:jc w:val="center"/>
        <w:rPr>
          <w:rFonts w:eastAsia="Lucida Sans Unicode"/>
        </w:rPr>
      </w:pPr>
      <w:r w:rsidRPr="00CB4399">
        <w:rPr>
          <w:rFonts w:eastAsia="Lucida Sans Unicode"/>
        </w:rPr>
        <w:t>муниципальной программы</w:t>
      </w:r>
    </w:p>
    <w:p w:rsidR="00C4670C" w:rsidRPr="00CB4399" w:rsidRDefault="00C4670C" w:rsidP="00C4670C">
      <w:pPr>
        <w:suppressAutoHyphens/>
        <w:ind w:firstLine="10206"/>
        <w:jc w:val="center"/>
        <w:rPr>
          <w:rFonts w:eastAsia="Lucida Sans Unicode"/>
        </w:rPr>
      </w:pPr>
      <w:r w:rsidRPr="00CB4399">
        <w:rPr>
          <w:rFonts w:eastAsia="Lucida Sans Unicode"/>
        </w:rPr>
        <w:t>в соответствии с распределением</w:t>
      </w:r>
    </w:p>
    <w:p w:rsidR="00C4670C" w:rsidRPr="00CB4399" w:rsidRDefault="00C4670C" w:rsidP="00C4670C">
      <w:pPr>
        <w:suppressAutoHyphens/>
        <w:ind w:firstLine="10206"/>
        <w:jc w:val="center"/>
        <w:rPr>
          <w:rFonts w:eastAsia="Lucida Sans Unicode"/>
        </w:rPr>
      </w:pPr>
      <w:r w:rsidRPr="00CB4399">
        <w:rPr>
          <w:rFonts w:eastAsia="Lucida Sans Unicode"/>
        </w:rPr>
        <w:t>бюджетных ассигнований проекта</w:t>
      </w:r>
    </w:p>
    <w:p w:rsidR="00C4670C" w:rsidRPr="00CB4399" w:rsidRDefault="00C4670C" w:rsidP="00C4670C">
      <w:pPr>
        <w:suppressAutoHyphens/>
        <w:ind w:firstLine="10206"/>
        <w:jc w:val="center"/>
        <w:rPr>
          <w:rFonts w:eastAsia="Lucida Sans Unicode"/>
        </w:rPr>
      </w:pPr>
      <w:r w:rsidRPr="00CB4399">
        <w:rPr>
          <w:rFonts w:eastAsia="Lucida Sans Unicode"/>
        </w:rPr>
        <w:t>Бюджета Губкинского городского округа</w:t>
      </w:r>
    </w:p>
    <w:p w:rsidR="00C4670C" w:rsidRPr="00CB4399" w:rsidRDefault="00C4670C" w:rsidP="00C4670C">
      <w:pPr>
        <w:suppressAutoHyphens/>
        <w:ind w:firstLine="10206"/>
        <w:jc w:val="center"/>
        <w:rPr>
          <w:rFonts w:eastAsia="Lucida Sans Unicode"/>
        </w:rPr>
      </w:pPr>
      <w:r w:rsidRPr="00CB4399">
        <w:rPr>
          <w:rFonts w:eastAsia="Lucida Sans Unicode"/>
        </w:rPr>
        <w:t>Белгородской области на 2025 год</w:t>
      </w:r>
    </w:p>
    <w:p w:rsidR="00C4670C" w:rsidRDefault="00C4670C" w:rsidP="00C4670C">
      <w:pPr>
        <w:ind w:firstLine="10206"/>
        <w:jc w:val="center"/>
        <w:rPr>
          <w:rFonts w:eastAsia="Lucida Sans Unicode"/>
        </w:rPr>
      </w:pPr>
      <w:r w:rsidRPr="00CB4399">
        <w:rPr>
          <w:rFonts w:eastAsia="Lucida Sans Unicode"/>
        </w:rPr>
        <w:t>и на плановый период 2026 и 2027 годов</w:t>
      </w: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Default="00C4670C" w:rsidP="00C4670C">
      <w:pPr>
        <w:jc w:val="center"/>
        <w:rPr>
          <w:b/>
          <w:bCs/>
          <w:sz w:val="22"/>
          <w:szCs w:val="22"/>
        </w:rPr>
      </w:pPr>
    </w:p>
    <w:p w:rsidR="00C4670C" w:rsidRPr="00644D35" w:rsidRDefault="00C4670C" w:rsidP="00C4670C">
      <w:pPr>
        <w:jc w:val="center"/>
        <w:rPr>
          <w:b/>
          <w:sz w:val="22"/>
          <w:szCs w:val="22"/>
        </w:rPr>
      </w:pPr>
      <w:r w:rsidRPr="00644D35">
        <w:rPr>
          <w:b/>
          <w:bCs/>
          <w:sz w:val="22"/>
          <w:szCs w:val="22"/>
        </w:rPr>
        <w:t>Паспорт</w:t>
      </w:r>
      <w:r w:rsidRPr="00644D35">
        <w:rPr>
          <w:b/>
          <w:sz w:val="22"/>
          <w:szCs w:val="22"/>
        </w:rPr>
        <w:t xml:space="preserve"> </w:t>
      </w:r>
    </w:p>
    <w:p w:rsidR="00C4670C" w:rsidRPr="00644D35" w:rsidRDefault="00C4670C" w:rsidP="00C4670C">
      <w:pPr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 xml:space="preserve">муниципальной программы Губкинского городского округа Белгородской области </w:t>
      </w:r>
    </w:p>
    <w:p w:rsidR="00C4670C" w:rsidRPr="00644D35" w:rsidRDefault="00C4670C" w:rsidP="00C4670C">
      <w:pPr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 xml:space="preserve"> «</w:t>
      </w:r>
      <w:r w:rsidRPr="00C4670C">
        <w:rPr>
          <w:b/>
          <w:bCs/>
          <w:sz w:val="22"/>
          <w:szCs w:val="22"/>
        </w:rPr>
        <w:t>Развитие и функционирование дорожной сети и транспорта Губкинского городского округа Белгородской области</w:t>
      </w:r>
      <w:r w:rsidRPr="00644D35">
        <w:rPr>
          <w:b/>
          <w:sz w:val="22"/>
          <w:szCs w:val="22"/>
        </w:rPr>
        <w:t>»</w:t>
      </w:r>
    </w:p>
    <w:p w:rsidR="00C4670C" w:rsidRPr="00644D35" w:rsidRDefault="00C4670C" w:rsidP="00C4670C">
      <w:pPr>
        <w:jc w:val="center"/>
        <w:rPr>
          <w:b/>
          <w:bCs/>
          <w:sz w:val="22"/>
          <w:szCs w:val="22"/>
        </w:rPr>
      </w:pPr>
      <w:r w:rsidRPr="00644D35">
        <w:rPr>
          <w:b/>
          <w:sz w:val="22"/>
          <w:szCs w:val="22"/>
        </w:rPr>
        <w:t xml:space="preserve">(далее - муниципальная программа) </w:t>
      </w:r>
    </w:p>
    <w:p w:rsidR="00C4670C" w:rsidRPr="00644D35" w:rsidRDefault="00C4670C" w:rsidP="00C4670C">
      <w:pPr>
        <w:jc w:val="center"/>
        <w:rPr>
          <w:b/>
          <w:bCs/>
          <w:sz w:val="22"/>
          <w:szCs w:val="22"/>
        </w:rPr>
      </w:pPr>
    </w:p>
    <w:p w:rsidR="00AC2ACC" w:rsidRPr="00C4670C" w:rsidRDefault="00AC2ACC" w:rsidP="00AC2ACC">
      <w:pPr>
        <w:spacing w:after="315" w:line="228" w:lineRule="auto"/>
        <w:ind w:right="-1" w:hanging="10"/>
        <w:jc w:val="center"/>
        <w:rPr>
          <w:b/>
          <w:sz w:val="22"/>
          <w:szCs w:val="22"/>
        </w:rPr>
      </w:pPr>
      <w:r w:rsidRPr="00C4670C">
        <w:rPr>
          <w:b/>
          <w:sz w:val="22"/>
          <w:szCs w:val="22"/>
        </w:rPr>
        <w:t>1.Основные положения</w:t>
      </w:r>
    </w:p>
    <w:tbl>
      <w:tblPr>
        <w:tblW w:w="15535" w:type="dxa"/>
        <w:tblInd w:w="-345" w:type="dxa"/>
        <w:tblLayout w:type="fixed"/>
        <w:tblCellMar>
          <w:top w:w="29" w:type="dxa"/>
          <w:left w:w="22" w:type="dxa"/>
          <w:right w:w="66" w:type="dxa"/>
        </w:tblCellMar>
        <w:tblLook w:val="04A0"/>
      </w:tblPr>
      <w:tblGrid>
        <w:gridCol w:w="6321"/>
        <w:gridCol w:w="5245"/>
        <w:gridCol w:w="3969"/>
      </w:tblGrid>
      <w:tr w:rsidR="00AC2ACC" w:rsidRPr="00782248" w:rsidTr="007A53BF">
        <w:trPr>
          <w:trHeight w:val="320"/>
        </w:trPr>
        <w:tc>
          <w:tcPr>
            <w:tcW w:w="6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F642B6" w:rsidP="00782248">
            <w:pPr>
              <w:shd w:val="clear" w:color="auto" w:fill="FFFFFF" w:themeFill="background1"/>
              <w:spacing w:line="259" w:lineRule="auto"/>
              <w:ind w:left="203"/>
            </w:pPr>
            <w:r w:rsidRPr="00782248">
              <w:rPr>
                <w:sz w:val="22"/>
                <w:szCs w:val="22"/>
              </w:rPr>
              <w:t xml:space="preserve">Куратор </w:t>
            </w:r>
            <w:r w:rsidR="00AC2ACC" w:rsidRPr="00782248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230BC" w:rsidRPr="00782248" w:rsidRDefault="0054643C" w:rsidP="00782248">
            <w:pPr>
              <w:shd w:val="clear" w:color="auto" w:fill="FFFFFF" w:themeFill="background1"/>
              <w:spacing w:line="259" w:lineRule="auto"/>
              <w:ind w:left="120"/>
            </w:pPr>
            <w:r w:rsidRPr="00782248">
              <w:rPr>
                <w:sz w:val="22"/>
                <w:szCs w:val="22"/>
              </w:rPr>
              <w:t>П</w:t>
            </w:r>
            <w:r w:rsidR="00AC2ACC" w:rsidRPr="00782248">
              <w:rPr>
                <w:sz w:val="22"/>
                <w:szCs w:val="22"/>
              </w:rPr>
              <w:t>редседатель комитета градостроительной политики  администрации Губкинского городского округа</w:t>
            </w:r>
            <w:r w:rsidRPr="00782248">
              <w:rPr>
                <w:sz w:val="22"/>
                <w:szCs w:val="22"/>
              </w:rPr>
              <w:t>.</w:t>
            </w:r>
          </w:p>
        </w:tc>
      </w:tr>
      <w:tr w:rsidR="00AC2ACC" w:rsidRPr="00782248" w:rsidTr="007A53BF">
        <w:trPr>
          <w:trHeight w:val="631"/>
        </w:trPr>
        <w:tc>
          <w:tcPr>
            <w:tcW w:w="6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AC2ACC" w:rsidP="00782248">
            <w:pPr>
              <w:shd w:val="clear" w:color="auto" w:fill="FFFFFF" w:themeFill="background1"/>
              <w:spacing w:line="259" w:lineRule="auto"/>
              <w:ind w:left="203"/>
            </w:pPr>
            <w:r w:rsidRPr="00782248">
              <w:rPr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230BC" w:rsidRPr="00782248" w:rsidRDefault="0054643C" w:rsidP="00782248">
            <w:pPr>
              <w:shd w:val="clear" w:color="auto" w:fill="FFFFFF" w:themeFill="background1"/>
              <w:spacing w:after="5" w:line="259" w:lineRule="auto"/>
              <w:ind w:left="120"/>
            </w:pPr>
            <w:r w:rsidRPr="00782248">
              <w:rPr>
                <w:sz w:val="22"/>
                <w:szCs w:val="22"/>
              </w:rPr>
              <w:t>Н</w:t>
            </w:r>
            <w:r w:rsidR="00AC2ACC" w:rsidRPr="00782248">
              <w:rPr>
                <w:sz w:val="22"/>
                <w:szCs w:val="22"/>
              </w:rPr>
              <w:t xml:space="preserve">ачальник управления координации </w:t>
            </w:r>
            <w:proofErr w:type="spellStart"/>
            <w:r w:rsidR="00AC2ACC" w:rsidRPr="00782248">
              <w:rPr>
                <w:sz w:val="22"/>
                <w:szCs w:val="22"/>
              </w:rPr>
              <w:t>строительства</w:t>
            </w:r>
            <w:r w:rsidRPr="00782248">
              <w:rPr>
                <w:sz w:val="22"/>
                <w:szCs w:val="22"/>
              </w:rPr>
              <w:t>комитета</w:t>
            </w:r>
            <w:proofErr w:type="spellEnd"/>
            <w:r w:rsidRPr="00782248">
              <w:rPr>
                <w:sz w:val="22"/>
                <w:szCs w:val="22"/>
              </w:rPr>
              <w:t xml:space="preserve"> градостроительной политики  администрации Губкинского городского округа.</w:t>
            </w:r>
          </w:p>
        </w:tc>
      </w:tr>
      <w:tr w:rsidR="00AC2ACC" w:rsidRPr="00782248" w:rsidTr="007A53BF">
        <w:trPr>
          <w:trHeight w:val="261"/>
        </w:trPr>
        <w:tc>
          <w:tcPr>
            <w:tcW w:w="6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F642B6" w:rsidP="00782248">
            <w:pPr>
              <w:shd w:val="clear" w:color="auto" w:fill="FFFFFF" w:themeFill="background1"/>
              <w:spacing w:line="259" w:lineRule="auto"/>
              <w:ind w:left="203"/>
            </w:pPr>
            <w:r w:rsidRPr="00782248">
              <w:rPr>
                <w:sz w:val="22"/>
                <w:szCs w:val="22"/>
              </w:rPr>
              <w:t xml:space="preserve">Период реализации  </w:t>
            </w:r>
            <w:r w:rsidR="00AC2ACC" w:rsidRPr="00782248">
              <w:rPr>
                <w:sz w:val="22"/>
                <w:szCs w:val="22"/>
              </w:rPr>
              <w:t>муниципальной  программы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230BC" w:rsidRPr="00782248" w:rsidRDefault="00AC2ACC" w:rsidP="00782248">
            <w:pPr>
              <w:shd w:val="clear" w:color="auto" w:fill="FFFFFF" w:themeFill="background1"/>
              <w:spacing w:line="259" w:lineRule="auto"/>
              <w:ind w:left="120"/>
            </w:pPr>
            <w:r w:rsidRPr="00782248">
              <w:rPr>
                <w:sz w:val="22"/>
                <w:szCs w:val="22"/>
              </w:rPr>
              <w:t>2025 –2030 годы</w:t>
            </w:r>
          </w:p>
        </w:tc>
      </w:tr>
      <w:tr w:rsidR="00AC2ACC" w:rsidRPr="00782248" w:rsidTr="007A53BF">
        <w:trPr>
          <w:trHeight w:val="519"/>
        </w:trPr>
        <w:tc>
          <w:tcPr>
            <w:tcW w:w="6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782248" w:rsidRDefault="00F642B6" w:rsidP="00782248">
            <w:pPr>
              <w:shd w:val="clear" w:color="auto" w:fill="FFFFFF" w:themeFill="background1"/>
              <w:spacing w:line="259" w:lineRule="auto"/>
              <w:ind w:left="203"/>
            </w:pPr>
            <w:r w:rsidRPr="00782248">
              <w:rPr>
                <w:sz w:val="22"/>
                <w:szCs w:val="22"/>
              </w:rPr>
              <w:t xml:space="preserve">Цель </w:t>
            </w:r>
            <w:r w:rsidR="00AC2ACC" w:rsidRPr="00782248">
              <w:rPr>
                <w:sz w:val="22"/>
                <w:szCs w:val="22"/>
              </w:rPr>
              <w:t>муниципальной  программы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230BC" w:rsidRPr="00782248" w:rsidRDefault="00AC2ACC" w:rsidP="00782248">
            <w:pPr>
              <w:shd w:val="clear" w:color="auto" w:fill="FFFFFF" w:themeFill="background1"/>
              <w:spacing w:line="259" w:lineRule="auto"/>
              <w:ind w:left="120"/>
            </w:pPr>
            <w:r w:rsidRPr="00782248">
              <w:rPr>
                <w:sz w:val="22"/>
                <w:szCs w:val="22"/>
              </w:rPr>
              <w:t>Обеспечение доли дорожной сети Губкинского городского округа, соответствующей нормативным требованиям, на уровне не менее 85 процентов к 2030 году</w:t>
            </w:r>
          </w:p>
        </w:tc>
      </w:tr>
      <w:tr w:rsidR="00AC2ACC" w:rsidRPr="00782248" w:rsidTr="007A53BF">
        <w:trPr>
          <w:trHeight w:val="545"/>
        </w:trPr>
        <w:tc>
          <w:tcPr>
            <w:tcW w:w="63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AC2ACC" w:rsidP="00782248">
            <w:pPr>
              <w:shd w:val="clear" w:color="auto" w:fill="FFFFFF" w:themeFill="background1"/>
              <w:ind w:left="203"/>
              <w:jc w:val="both"/>
              <w:rPr>
                <w:rFonts w:eastAsia="Arial Unicode MS"/>
              </w:rPr>
            </w:pPr>
            <w:r w:rsidRPr="00782248">
              <w:rPr>
                <w:rFonts w:eastAsia="Arial Unicode MS"/>
                <w:sz w:val="22"/>
                <w:szCs w:val="22"/>
              </w:rPr>
              <w:t xml:space="preserve">Направления (подпрограммы) муниципальной программы 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AC2ACC" w:rsidP="00782248">
            <w:pPr>
              <w:shd w:val="clear" w:color="auto" w:fill="FFFFFF" w:themeFill="background1"/>
              <w:ind w:left="120"/>
              <w:jc w:val="both"/>
              <w:rPr>
                <w:rFonts w:eastAsia="Arial Unicode MS"/>
              </w:rPr>
            </w:pPr>
            <w:r w:rsidRPr="00782248">
              <w:rPr>
                <w:rFonts w:eastAsia="Arial Unicode MS"/>
                <w:sz w:val="22"/>
                <w:szCs w:val="22"/>
              </w:rPr>
              <w:t xml:space="preserve">Направления (подпрограммы) </w:t>
            </w:r>
            <w:r w:rsidR="007A53BF" w:rsidRPr="00782248">
              <w:rPr>
                <w:rFonts w:eastAsia="Arial Unicode MS"/>
                <w:sz w:val="22"/>
                <w:szCs w:val="22"/>
              </w:rPr>
              <w:t>не выделяются</w:t>
            </w:r>
          </w:p>
        </w:tc>
      </w:tr>
      <w:tr w:rsidR="00F642B6" w:rsidRPr="00782248" w:rsidTr="007A53BF">
        <w:trPr>
          <w:trHeight w:val="545"/>
        </w:trPr>
        <w:tc>
          <w:tcPr>
            <w:tcW w:w="63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642B6" w:rsidRPr="00782248" w:rsidRDefault="00F642B6" w:rsidP="00782248">
            <w:pPr>
              <w:shd w:val="clear" w:color="auto" w:fill="FFFFFF" w:themeFill="background1"/>
              <w:spacing w:line="259" w:lineRule="auto"/>
              <w:ind w:left="203"/>
              <w:rPr>
                <w:rFonts w:eastAsia="Arial Unicode MS"/>
              </w:rPr>
            </w:pPr>
            <w:r w:rsidRPr="00782248">
              <w:rPr>
                <w:sz w:val="22"/>
                <w:szCs w:val="22"/>
              </w:rPr>
              <w:t xml:space="preserve">Объемы финансового обеспечения за весь период </w:t>
            </w:r>
            <w:proofErr w:type="spellStart"/>
            <w:r w:rsidRPr="00782248">
              <w:rPr>
                <w:sz w:val="22"/>
                <w:szCs w:val="22"/>
              </w:rPr>
              <w:t>реализации,в</w:t>
            </w:r>
            <w:proofErr w:type="spellEnd"/>
            <w:r w:rsidRPr="00782248">
              <w:rPr>
                <w:sz w:val="22"/>
                <w:szCs w:val="22"/>
              </w:rPr>
              <w:t xml:space="preserve"> том числе по источникам финансирования: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642B6" w:rsidRPr="00782248" w:rsidRDefault="00F642B6" w:rsidP="00782248">
            <w:pPr>
              <w:shd w:val="clear" w:color="auto" w:fill="FFFFFF" w:themeFill="background1"/>
              <w:ind w:left="120"/>
              <w:jc w:val="both"/>
              <w:rPr>
                <w:rFonts w:eastAsia="Arial Unicode MS"/>
              </w:rPr>
            </w:pPr>
            <w:r w:rsidRPr="00782248">
              <w:rPr>
                <w:rFonts w:eastAsia="Arial Unicode MS"/>
                <w:sz w:val="22"/>
                <w:szCs w:val="22"/>
              </w:rPr>
              <w:t>Всего по муниципально</w:t>
            </w:r>
            <w:r w:rsidR="00A028DC" w:rsidRPr="00782248">
              <w:rPr>
                <w:rFonts w:eastAsia="Arial Unicode MS"/>
                <w:sz w:val="22"/>
                <w:szCs w:val="22"/>
              </w:rPr>
              <w:t xml:space="preserve">й программе </w:t>
            </w:r>
            <w:r w:rsidR="00114E26" w:rsidRPr="00782248">
              <w:rPr>
                <w:rFonts w:eastAsia="Arial Unicode MS"/>
                <w:sz w:val="22"/>
                <w:szCs w:val="22"/>
              </w:rPr>
              <w:t>1 </w:t>
            </w:r>
            <w:r w:rsidR="00507A9A">
              <w:rPr>
                <w:rFonts w:eastAsia="Arial Unicode MS"/>
                <w:sz w:val="22"/>
                <w:szCs w:val="22"/>
              </w:rPr>
              <w:t>932</w:t>
            </w:r>
            <w:r w:rsidR="00114E26" w:rsidRPr="00782248">
              <w:rPr>
                <w:rFonts w:eastAsia="Arial Unicode MS"/>
                <w:sz w:val="22"/>
                <w:szCs w:val="22"/>
              </w:rPr>
              <w:t> </w:t>
            </w:r>
            <w:r w:rsidR="00507A9A">
              <w:rPr>
                <w:rFonts w:eastAsia="Arial Unicode MS"/>
                <w:sz w:val="22"/>
                <w:szCs w:val="22"/>
              </w:rPr>
              <w:t>946,1</w:t>
            </w:r>
            <w:r w:rsidR="00A028DC" w:rsidRPr="00782248">
              <w:rPr>
                <w:rFonts w:eastAsia="Arial Unicode MS"/>
                <w:sz w:val="22"/>
                <w:szCs w:val="22"/>
              </w:rPr>
              <w:t xml:space="preserve"> тыс. рублей</w:t>
            </w:r>
            <w:r w:rsidRPr="00782248">
              <w:rPr>
                <w:rFonts w:eastAsia="Arial Unicode MS"/>
                <w:sz w:val="22"/>
                <w:szCs w:val="22"/>
              </w:rPr>
              <w:t xml:space="preserve">, </w:t>
            </w:r>
          </w:p>
          <w:p w:rsidR="001230BC" w:rsidRPr="00782248" w:rsidRDefault="00F642B6" w:rsidP="00782248">
            <w:pPr>
              <w:shd w:val="clear" w:color="auto" w:fill="FFFFFF" w:themeFill="background1"/>
              <w:ind w:left="120"/>
              <w:jc w:val="both"/>
              <w:rPr>
                <w:rFonts w:eastAsia="Arial Unicode MS"/>
              </w:rPr>
            </w:pPr>
            <w:r w:rsidRPr="00782248">
              <w:rPr>
                <w:rFonts w:eastAsia="Arial Unicode MS"/>
                <w:sz w:val="22"/>
                <w:szCs w:val="22"/>
              </w:rPr>
              <w:t>в том числе:</w:t>
            </w:r>
          </w:p>
        </w:tc>
      </w:tr>
      <w:tr w:rsidR="00F642B6" w:rsidRPr="00782248" w:rsidTr="007A53BF">
        <w:trPr>
          <w:trHeight w:val="631"/>
        </w:trPr>
        <w:tc>
          <w:tcPr>
            <w:tcW w:w="63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642B6" w:rsidRPr="00782248" w:rsidRDefault="00F642B6" w:rsidP="00782248">
            <w:pPr>
              <w:shd w:val="clear" w:color="auto" w:fill="FFFFFF" w:themeFill="background1"/>
              <w:spacing w:line="259" w:lineRule="auto"/>
              <w:ind w:left="203"/>
            </w:pP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642B6" w:rsidRPr="00782248" w:rsidRDefault="00F642B6" w:rsidP="00782248">
            <w:pPr>
              <w:shd w:val="clear" w:color="auto" w:fill="FFFFFF" w:themeFill="background1"/>
              <w:spacing w:line="259" w:lineRule="auto"/>
              <w:ind w:left="120"/>
              <w:jc w:val="center"/>
            </w:pPr>
            <w:r w:rsidRPr="00782248">
              <w:rPr>
                <w:sz w:val="22"/>
                <w:szCs w:val="22"/>
              </w:rPr>
              <w:t>Источник финансового обеспечения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642B6" w:rsidRPr="00782248" w:rsidRDefault="00F642B6" w:rsidP="00782248">
            <w:pPr>
              <w:shd w:val="clear" w:color="auto" w:fill="FFFFFF" w:themeFill="background1"/>
              <w:spacing w:line="259" w:lineRule="auto"/>
              <w:ind w:left="120"/>
              <w:jc w:val="center"/>
            </w:pPr>
            <w:r w:rsidRPr="00782248">
              <w:rPr>
                <w:sz w:val="22"/>
                <w:szCs w:val="22"/>
              </w:rPr>
              <w:t>Объем финансового</w:t>
            </w:r>
          </w:p>
          <w:p w:rsidR="00F642B6" w:rsidRPr="00782248" w:rsidRDefault="00F642B6" w:rsidP="00782248">
            <w:pPr>
              <w:shd w:val="clear" w:color="auto" w:fill="FFFFFF" w:themeFill="background1"/>
              <w:spacing w:line="259" w:lineRule="auto"/>
              <w:ind w:left="120"/>
              <w:jc w:val="center"/>
            </w:pPr>
            <w:r w:rsidRPr="00782248">
              <w:rPr>
                <w:sz w:val="22"/>
                <w:szCs w:val="22"/>
              </w:rPr>
              <w:t>обеспечения, тыс. рублей</w:t>
            </w:r>
          </w:p>
        </w:tc>
      </w:tr>
      <w:tr w:rsidR="00F642B6" w:rsidRPr="00782248" w:rsidTr="007A53BF">
        <w:trPr>
          <w:trHeight w:val="669"/>
        </w:trPr>
        <w:tc>
          <w:tcPr>
            <w:tcW w:w="63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642B6" w:rsidRPr="00782248" w:rsidRDefault="00F642B6" w:rsidP="00782248">
            <w:pPr>
              <w:shd w:val="clear" w:color="auto" w:fill="FFFFFF" w:themeFill="background1"/>
              <w:spacing w:after="123" w:line="259" w:lineRule="auto"/>
              <w:ind w:left="203"/>
            </w:pP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230BC" w:rsidRPr="00782248" w:rsidRDefault="00046D09" w:rsidP="00782248">
            <w:pPr>
              <w:shd w:val="clear" w:color="auto" w:fill="FFFFFF" w:themeFill="background1"/>
              <w:spacing w:line="259" w:lineRule="auto"/>
              <w:ind w:left="120"/>
            </w:pPr>
            <w:r w:rsidRPr="00782248">
              <w:rPr>
                <w:sz w:val="22"/>
                <w:szCs w:val="22"/>
              </w:rPr>
              <w:t>б</w:t>
            </w:r>
            <w:r w:rsidR="00F642B6" w:rsidRPr="00782248">
              <w:rPr>
                <w:sz w:val="22"/>
                <w:szCs w:val="22"/>
              </w:rPr>
              <w:t xml:space="preserve">юджет Губкинского городского </w:t>
            </w:r>
            <w:proofErr w:type="spellStart"/>
            <w:r w:rsidR="00F642B6" w:rsidRPr="00782248">
              <w:rPr>
                <w:sz w:val="22"/>
                <w:szCs w:val="22"/>
              </w:rPr>
              <w:t>округаБелгор</w:t>
            </w:r>
            <w:r w:rsidR="007A53BF" w:rsidRPr="00782248">
              <w:rPr>
                <w:sz w:val="22"/>
                <w:szCs w:val="22"/>
              </w:rPr>
              <w:t>одской</w:t>
            </w:r>
            <w:proofErr w:type="spellEnd"/>
            <w:r w:rsidR="007A53BF" w:rsidRPr="00782248">
              <w:rPr>
                <w:sz w:val="22"/>
                <w:szCs w:val="22"/>
              </w:rPr>
              <w:t xml:space="preserve"> области (всего), из них: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642B6" w:rsidRPr="00782248" w:rsidRDefault="00114E26" w:rsidP="00507A9A">
            <w:pPr>
              <w:shd w:val="clear" w:color="auto" w:fill="FFFFFF" w:themeFill="background1"/>
              <w:spacing w:line="259" w:lineRule="auto"/>
              <w:ind w:left="120"/>
              <w:jc w:val="center"/>
            </w:pPr>
            <w:r w:rsidRPr="00782248">
              <w:rPr>
                <w:sz w:val="22"/>
                <w:szCs w:val="22"/>
              </w:rPr>
              <w:t>1 </w:t>
            </w:r>
            <w:r w:rsidR="00507A9A">
              <w:rPr>
                <w:sz w:val="22"/>
                <w:szCs w:val="22"/>
              </w:rPr>
              <w:t>840</w:t>
            </w:r>
            <w:r w:rsidRPr="00782248">
              <w:rPr>
                <w:sz w:val="22"/>
                <w:szCs w:val="22"/>
              </w:rPr>
              <w:t> </w:t>
            </w:r>
            <w:r w:rsidR="00507A9A">
              <w:rPr>
                <w:sz w:val="22"/>
                <w:szCs w:val="22"/>
              </w:rPr>
              <w:t>943</w:t>
            </w:r>
            <w:r w:rsidRPr="00782248">
              <w:rPr>
                <w:sz w:val="22"/>
                <w:szCs w:val="22"/>
              </w:rPr>
              <w:t>,0</w:t>
            </w:r>
          </w:p>
        </w:tc>
      </w:tr>
      <w:tr w:rsidR="00F642B6" w:rsidRPr="00782248" w:rsidTr="007A53BF">
        <w:trPr>
          <w:trHeight w:val="388"/>
        </w:trPr>
        <w:tc>
          <w:tcPr>
            <w:tcW w:w="63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642B6" w:rsidRPr="00782248" w:rsidRDefault="00F642B6" w:rsidP="00782248">
            <w:pPr>
              <w:shd w:val="clear" w:color="auto" w:fill="FFFFFF" w:themeFill="background1"/>
              <w:spacing w:after="123" w:line="259" w:lineRule="auto"/>
              <w:ind w:left="203"/>
            </w:pP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230BC" w:rsidRPr="00782248" w:rsidRDefault="00046D09" w:rsidP="00782248">
            <w:pPr>
              <w:shd w:val="clear" w:color="auto" w:fill="FFFFFF" w:themeFill="background1"/>
              <w:spacing w:line="259" w:lineRule="auto"/>
              <w:ind w:left="120"/>
            </w:pPr>
            <w:r w:rsidRPr="00782248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642B6" w:rsidRPr="00782248" w:rsidRDefault="00114E26" w:rsidP="00507A9A">
            <w:pPr>
              <w:shd w:val="clear" w:color="auto" w:fill="FFFFFF" w:themeFill="background1"/>
              <w:spacing w:line="259" w:lineRule="auto"/>
              <w:ind w:left="120"/>
              <w:jc w:val="center"/>
            </w:pPr>
            <w:r w:rsidRPr="00782248">
              <w:rPr>
                <w:sz w:val="22"/>
                <w:szCs w:val="22"/>
              </w:rPr>
              <w:t>9</w:t>
            </w:r>
            <w:r w:rsidR="00507A9A">
              <w:rPr>
                <w:sz w:val="22"/>
                <w:szCs w:val="22"/>
              </w:rPr>
              <w:t>2</w:t>
            </w:r>
            <w:r w:rsidRPr="00782248">
              <w:rPr>
                <w:sz w:val="22"/>
                <w:szCs w:val="22"/>
              </w:rPr>
              <w:t> </w:t>
            </w:r>
            <w:r w:rsidR="00507A9A">
              <w:rPr>
                <w:sz w:val="22"/>
                <w:szCs w:val="22"/>
              </w:rPr>
              <w:t>00</w:t>
            </w:r>
            <w:r w:rsidRPr="00782248">
              <w:rPr>
                <w:sz w:val="22"/>
                <w:szCs w:val="22"/>
              </w:rPr>
              <w:t>3,</w:t>
            </w:r>
            <w:r w:rsidR="00507A9A">
              <w:rPr>
                <w:sz w:val="22"/>
                <w:szCs w:val="22"/>
              </w:rPr>
              <w:t>1</w:t>
            </w:r>
          </w:p>
        </w:tc>
      </w:tr>
      <w:tr w:rsidR="00046D09" w:rsidRPr="00782248" w:rsidTr="007A53BF">
        <w:trPr>
          <w:trHeight w:val="388"/>
        </w:trPr>
        <w:tc>
          <w:tcPr>
            <w:tcW w:w="63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46D09" w:rsidRPr="00782248" w:rsidRDefault="00046D09" w:rsidP="00782248">
            <w:pPr>
              <w:shd w:val="clear" w:color="auto" w:fill="FFFFFF" w:themeFill="background1"/>
              <w:spacing w:after="123" w:line="259" w:lineRule="auto"/>
              <w:ind w:left="203"/>
            </w:pP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46D09" w:rsidRPr="00782248" w:rsidRDefault="007A53BF" w:rsidP="00782248">
            <w:pPr>
              <w:shd w:val="clear" w:color="auto" w:fill="FFFFFF" w:themeFill="background1"/>
              <w:spacing w:line="259" w:lineRule="auto"/>
              <w:ind w:left="120"/>
            </w:pPr>
            <w:r w:rsidRPr="0078224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046D09" w:rsidRPr="00782248" w:rsidRDefault="00046D09" w:rsidP="00782248">
            <w:pPr>
              <w:shd w:val="clear" w:color="auto" w:fill="FFFFFF" w:themeFill="background1"/>
              <w:spacing w:line="259" w:lineRule="auto"/>
              <w:ind w:left="120"/>
              <w:jc w:val="center"/>
            </w:pPr>
            <w:r w:rsidRPr="00782248">
              <w:rPr>
                <w:sz w:val="22"/>
                <w:szCs w:val="22"/>
              </w:rPr>
              <w:t>0</w:t>
            </w:r>
          </w:p>
        </w:tc>
      </w:tr>
      <w:tr w:rsidR="00F642B6" w:rsidRPr="00782248" w:rsidTr="007A53BF">
        <w:trPr>
          <w:trHeight w:val="388"/>
        </w:trPr>
        <w:tc>
          <w:tcPr>
            <w:tcW w:w="63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642B6" w:rsidRPr="00782248" w:rsidRDefault="00F642B6" w:rsidP="00782248">
            <w:pPr>
              <w:shd w:val="clear" w:color="auto" w:fill="FFFFFF" w:themeFill="background1"/>
              <w:spacing w:after="123" w:line="259" w:lineRule="auto"/>
              <w:ind w:left="203"/>
            </w:pP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13577" w:rsidRPr="00782248" w:rsidRDefault="00046D09" w:rsidP="00782248">
            <w:pPr>
              <w:shd w:val="clear" w:color="auto" w:fill="FFFFFF" w:themeFill="background1"/>
              <w:spacing w:line="259" w:lineRule="auto"/>
              <w:ind w:left="120"/>
            </w:pPr>
            <w:r w:rsidRPr="00782248">
              <w:rPr>
                <w:sz w:val="22"/>
                <w:szCs w:val="22"/>
              </w:rPr>
              <w:t xml:space="preserve">иные </w:t>
            </w:r>
            <w:r w:rsidR="00F642B6" w:rsidRPr="00782248">
              <w:rPr>
                <w:sz w:val="22"/>
                <w:szCs w:val="22"/>
              </w:rPr>
              <w:t>источники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642B6" w:rsidRPr="00782248" w:rsidRDefault="00F642B6" w:rsidP="00782248">
            <w:pPr>
              <w:shd w:val="clear" w:color="auto" w:fill="FFFFFF" w:themeFill="background1"/>
              <w:spacing w:line="259" w:lineRule="auto"/>
              <w:ind w:left="120"/>
              <w:jc w:val="center"/>
            </w:pPr>
            <w:r w:rsidRPr="00782248">
              <w:rPr>
                <w:sz w:val="22"/>
                <w:szCs w:val="22"/>
              </w:rPr>
              <w:t>0</w:t>
            </w:r>
          </w:p>
        </w:tc>
      </w:tr>
      <w:tr w:rsidR="00AC2ACC" w:rsidRPr="00782248" w:rsidTr="007A53BF">
        <w:trPr>
          <w:trHeight w:val="346"/>
        </w:trPr>
        <w:tc>
          <w:tcPr>
            <w:tcW w:w="63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AC2ACC" w:rsidP="00782248">
            <w:pPr>
              <w:shd w:val="clear" w:color="auto" w:fill="FFFFFF" w:themeFill="background1"/>
              <w:spacing w:line="259" w:lineRule="auto"/>
              <w:ind w:left="203"/>
            </w:pPr>
            <w:r w:rsidRPr="00782248">
              <w:rPr>
                <w:sz w:val="22"/>
                <w:szCs w:val="22"/>
              </w:rPr>
              <w:t>Связь с национальными целями развития Российской Федерации / государственной программой Российской Федерации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386801" w:rsidRPr="00782248" w:rsidRDefault="00BF0FC7" w:rsidP="00782248">
            <w:pPr>
              <w:shd w:val="clear" w:color="auto" w:fill="FFFFFF" w:themeFill="background1"/>
              <w:ind w:left="120" w:right="28"/>
              <w:jc w:val="both"/>
            </w:pPr>
            <w:r w:rsidRPr="00782248">
              <w:rPr>
                <w:sz w:val="22"/>
                <w:szCs w:val="22"/>
                <w:shd w:val="clear" w:color="auto" w:fill="FFFFFF" w:themeFill="background1"/>
              </w:rPr>
              <w:t>1.</w:t>
            </w:r>
            <w:r w:rsidR="00AC2ACC" w:rsidRPr="00782248">
              <w:rPr>
                <w:sz w:val="22"/>
                <w:szCs w:val="22"/>
                <w:shd w:val="clear" w:color="auto" w:fill="FFFFFF" w:themeFill="background1"/>
              </w:rPr>
              <w:t>Национальная цель: «Комфортная и безопасная среда для жизни»</w:t>
            </w:r>
            <w:r w:rsidR="00A176C7" w:rsidRPr="00782248">
              <w:rPr>
                <w:sz w:val="22"/>
                <w:szCs w:val="22"/>
                <w:shd w:val="clear" w:color="auto" w:fill="FFFFFF" w:themeFill="background1"/>
              </w:rPr>
              <w:t xml:space="preserve">. Показатель национальной цели: </w:t>
            </w:r>
            <w:r w:rsidRPr="00782248">
              <w:rPr>
                <w:sz w:val="22"/>
                <w:szCs w:val="22"/>
                <w:shd w:val="clear" w:color="auto" w:fill="FFFFFF" w:themeFill="background1"/>
              </w:rPr>
              <w:t>увеличение</w:t>
            </w:r>
            <w:r w:rsidRPr="00782248">
              <w:rPr>
                <w:sz w:val="22"/>
                <w:szCs w:val="22"/>
                <w:shd w:val="clear" w:color="auto" w:fill="FEFEFE"/>
              </w:rPr>
              <w:t xml:space="preserve"> к 2030 году доли соответствующих нормативным требованиям автомобильных дорог федерального значения и дорог крупнейших городских агломераций не менее чем до 85 процентов, опорной сети автомобильных дорог – не менее чем до 85 процентов, автомобильных дорог регионального или межмуниципального значения – не менее чем до 60 процентов.</w:t>
            </w:r>
          </w:p>
          <w:p w:rsidR="001230BC" w:rsidRPr="00782248" w:rsidRDefault="007A53BF" w:rsidP="00782248">
            <w:pPr>
              <w:shd w:val="clear" w:color="auto" w:fill="FFFFFF" w:themeFill="background1"/>
              <w:ind w:left="120" w:right="28"/>
              <w:jc w:val="both"/>
            </w:pPr>
            <w:r w:rsidRPr="00782248">
              <w:rPr>
                <w:sz w:val="22"/>
                <w:szCs w:val="22"/>
              </w:rPr>
              <w:t xml:space="preserve">2. </w:t>
            </w:r>
            <w:r w:rsidR="00A176C7" w:rsidRPr="00782248">
              <w:rPr>
                <w:sz w:val="22"/>
                <w:szCs w:val="22"/>
              </w:rPr>
              <w:t>Наименование государственной программы Белгородской</w:t>
            </w:r>
            <w:r w:rsidR="0036160D" w:rsidRPr="00782248">
              <w:rPr>
                <w:sz w:val="22"/>
                <w:szCs w:val="22"/>
              </w:rPr>
              <w:t xml:space="preserve"> области: «</w:t>
            </w:r>
            <w:r w:rsidR="005D241C" w:rsidRPr="00782248">
              <w:rPr>
                <w:sz w:val="22"/>
                <w:szCs w:val="22"/>
              </w:rPr>
              <w:t>Совершенствование и развитие</w:t>
            </w:r>
            <w:r w:rsidR="0036160D" w:rsidRPr="00782248">
              <w:rPr>
                <w:sz w:val="22"/>
                <w:szCs w:val="22"/>
              </w:rPr>
              <w:t xml:space="preserve"> транспортной системы и дорожной сети Белгородской области». Показатель государственной программы Белгородской области</w:t>
            </w:r>
            <w:r w:rsidR="00F16A13" w:rsidRPr="00782248">
              <w:rPr>
                <w:sz w:val="22"/>
                <w:szCs w:val="22"/>
              </w:rPr>
              <w:t xml:space="preserve">: </w:t>
            </w:r>
            <w:r w:rsidRPr="00782248">
              <w:rPr>
                <w:sz w:val="22"/>
                <w:szCs w:val="22"/>
              </w:rPr>
              <w:t>обеспечение доли дорожной сети в крупнейших городских агломерациях, соответствующей нормативным требованиям, на уровне не менее 85 процентов</w:t>
            </w:r>
          </w:p>
        </w:tc>
      </w:tr>
      <w:tr w:rsidR="00F16A13" w:rsidRPr="00782248" w:rsidTr="007A53BF">
        <w:trPr>
          <w:trHeight w:val="1169"/>
        </w:trPr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6A13" w:rsidRPr="00782248" w:rsidRDefault="00F16A13" w:rsidP="00782248">
            <w:pPr>
              <w:shd w:val="clear" w:color="auto" w:fill="FFFFFF" w:themeFill="background1"/>
              <w:spacing w:line="259" w:lineRule="auto"/>
              <w:ind w:left="203"/>
            </w:pPr>
            <w:r w:rsidRPr="00782248">
              <w:rPr>
                <w:sz w:val="22"/>
                <w:szCs w:val="22"/>
              </w:rPr>
              <w:t xml:space="preserve">Связь с целями развития Губкинского городского округа Белгородской области / стратегическими </w:t>
            </w:r>
            <w:proofErr w:type="spellStart"/>
            <w:r w:rsidRPr="00782248">
              <w:rPr>
                <w:sz w:val="22"/>
                <w:szCs w:val="22"/>
              </w:rPr>
              <w:t>приоритетамиГубкинского</w:t>
            </w:r>
            <w:proofErr w:type="spellEnd"/>
            <w:r w:rsidRPr="00782248">
              <w:rPr>
                <w:sz w:val="22"/>
                <w:szCs w:val="22"/>
              </w:rPr>
              <w:t xml:space="preserve"> городского округа Белгородской области</w:t>
            </w: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BC" w:rsidRPr="00782248" w:rsidRDefault="00F16A13" w:rsidP="00782248">
            <w:pPr>
              <w:shd w:val="clear" w:color="auto" w:fill="FFFFFF" w:themeFill="background1"/>
              <w:ind w:left="120"/>
              <w:jc w:val="both"/>
              <w:rPr>
                <w:bCs/>
                <w:iCs/>
              </w:rPr>
            </w:pPr>
            <w:r w:rsidRPr="00782248">
              <w:rPr>
                <w:sz w:val="22"/>
                <w:szCs w:val="22"/>
              </w:rPr>
              <w:t>Цель развития Губкинского городского округа Белгородской области: «Обеспечение комфортной и безопасной среды обитания населения Губкинского городског</w:t>
            </w:r>
            <w:r w:rsidR="00985A2C" w:rsidRPr="00782248">
              <w:rPr>
                <w:sz w:val="22"/>
                <w:szCs w:val="22"/>
              </w:rPr>
              <w:t xml:space="preserve">о округа Белгородской области». </w:t>
            </w:r>
            <w:r w:rsidRPr="00782248">
              <w:rPr>
                <w:sz w:val="22"/>
                <w:szCs w:val="22"/>
              </w:rPr>
              <w:t xml:space="preserve">Целевой показатель: </w:t>
            </w:r>
            <w:r w:rsidRPr="00782248">
              <w:rPr>
                <w:bCs/>
                <w:iCs/>
                <w:sz w:val="22"/>
                <w:szCs w:val="22"/>
              </w:rPr>
              <w:t>комплексное благоустройство                 населенных пунктов и разв</w:t>
            </w:r>
            <w:r w:rsidR="00386801" w:rsidRPr="00782248">
              <w:rPr>
                <w:bCs/>
                <w:iCs/>
                <w:sz w:val="22"/>
                <w:szCs w:val="22"/>
              </w:rPr>
              <w:t xml:space="preserve">итие общественного транспорта. </w:t>
            </w:r>
          </w:p>
        </w:tc>
      </w:tr>
    </w:tbl>
    <w:p w:rsidR="00782248" w:rsidRPr="00644D35" w:rsidRDefault="00782248" w:rsidP="00782248">
      <w:pPr>
        <w:spacing w:after="295" w:line="259" w:lineRule="auto"/>
        <w:ind w:right="17"/>
        <w:rPr>
          <w:b/>
          <w:bCs/>
          <w:sz w:val="22"/>
          <w:szCs w:val="22"/>
        </w:rPr>
      </w:pPr>
    </w:p>
    <w:p w:rsidR="00782248" w:rsidRPr="00644D35" w:rsidRDefault="00782248" w:rsidP="00782248">
      <w:pPr>
        <w:spacing w:after="295" w:line="259" w:lineRule="auto"/>
        <w:ind w:right="17"/>
        <w:jc w:val="center"/>
        <w:rPr>
          <w:b/>
          <w:bCs/>
          <w:sz w:val="22"/>
          <w:szCs w:val="22"/>
        </w:rPr>
      </w:pPr>
      <w:r w:rsidRPr="00644D35">
        <w:rPr>
          <w:b/>
          <w:bCs/>
          <w:sz w:val="22"/>
          <w:szCs w:val="22"/>
        </w:rPr>
        <w:t>2. Показатели муниципальной  программы</w:t>
      </w:r>
    </w:p>
    <w:tbl>
      <w:tblPr>
        <w:tblW w:w="15735" w:type="dxa"/>
        <w:tblInd w:w="-562" w:type="dxa"/>
        <w:tblLayout w:type="fixed"/>
        <w:tblCellMar>
          <w:top w:w="26" w:type="dxa"/>
          <w:left w:w="5" w:type="dxa"/>
          <w:right w:w="0" w:type="dxa"/>
        </w:tblCellMar>
        <w:tblLook w:val="04A0"/>
      </w:tblPr>
      <w:tblGrid>
        <w:gridCol w:w="425"/>
        <w:gridCol w:w="1539"/>
        <w:gridCol w:w="871"/>
        <w:gridCol w:w="992"/>
        <w:gridCol w:w="872"/>
        <w:gridCol w:w="708"/>
        <w:gridCol w:w="710"/>
        <w:gridCol w:w="708"/>
        <w:gridCol w:w="708"/>
        <w:gridCol w:w="707"/>
        <w:gridCol w:w="711"/>
        <w:gridCol w:w="709"/>
        <w:gridCol w:w="666"/>
        <w:gridCol w:w="1135"/>
        <w:gridCol w:w="1373"/>
        <w:gridCol w:w="1483"/>
        <w:gridCol w:w="1418"/>
      </w:tblGrid>
      <w:tr w:rsidR="00F950CD" w:rsidRPr="00782248" w:rsidTr="007A53BF">
        <w:trPr>
          <w:trHeight w:val="314"/>
        </w:trPr>
        <w:tc>
          <w:tcPr>
            <w:tcW w:w="4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782248" w:rsidRDefault="00F950CD" w:rsidP="00892214">
            <w:pPr>
              <w:shd w:val="clear" w:color="auto" w:fill="FFFFFF" w:themeFill="background1"/>
              <w:spacing w:line="259" w:lineRule="auto"/>
              <w:ind w:left="57"/>
            </w:pPr>
            <w:r w:rsidRPr="00782248">
              <w:rPr>
                <w:sz w:val="22"/>
                <w:szCs w:val="22"/>
              </w:rPr>
              <w:t xml:space="preserve">№ </w:t>
            </w:r>
            <w:proofErr w:type="spellStart"/>
            <w:r w:rsidRPr="00782248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15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CE7B95" w:rsidRPr="00782248" w:rsidRDefault="00F950CD" w:rsidP="00892214">
            <w:pPr>
              <w:shd w:val="clear" w:color="auto" w:fill="FFFFFF" w:themeFill="background1"/>
              <w:spacing w:line="259" w:lineRule="auto"/>
              <w:ind w:right="36"/>
              <w:jc w:val="center"/>
            </w:pPr>
            <w:proofErr w:type="spellStart"/>
            <w:r w:rsidRPr="00782248">
              <w:rPr>
                <w:sz w:val="22"/>
                <w:szCs w:val="22"/>
              </w:rPr>
              <w:t>Наимено</w:t>
            </w:r>
            <w:proofErr w:type="spellEnd"/>
            <w:r w:rsidR="00CE7B95" w:rsidRPr="00782248">
              <w:rPr>
                <w:sz w:val="22"/>
                <w:szCs w:val="22"/>
              </w:rPr>
              <w:t>-</w:t>
            </w:r>
          </w:p>
          <w:p w:rsidR="00F950CD" w:rsidRPr="00782248" w:rsidRDefault="00F950CD" w:rsidP="00892214">
            <w:pPr>
              <w:shd w:val="clear" w:color="auto" w:fill="FFFFFF" w:themeFill="background1"/>
              <w:spacing w:line="259" w:lineRule="auto"/>
              <w:ind w:right="36"/>
              <w:jc w:val="center"/>
            </w:pPr>
            <w:proofErr w:type="spellStart"/>
            <w:r w:rsidRPr="00782248">
              <w:rPr>
                <w:sz w:val="22"/>
                <w:szCs w:val="22"/>
              </w:rPr>
              <w:t>вание</w:t>
            </w:r>
            <w:proofErr w:type="spellEnd"/>
            <w:r w:rsidRPr="00782248">
              <w:rPr>
                <w:sz w:val="22"/>
                <w:szCs w:val="22"/>
              </w:rPr>
              <w:t xml:space="preserve"> показателя</w:t>
            </w:r>
          </w:p>
        </w:tc>
        <w:tc>
          <w:tcPr>
            <w:tcW w:w="8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782248" w:rsidRDefault="00F950CD" w:rsidP="00892214">
            <w:pPr>
              <w:shd w:val="clear" w:color="auto" w:fill="FFFFFF" w:themeFill="background1"/>
              <w:spacing w:line="259" w:lineRule="auto"/>
              <w:ind w:right="37"/>
              <w:jc w:val="center"/>
            </w:pPr>
            <w:proofErr w:type="spellStart"/>
            <w:r w:rsidRPr="00782248">
              <w:rPr>
                <w:sz w:val="22"/>
                <w:szCs w:val="22"/>
              </w:rPr>
              <w:t>Уро</w:t>
            </w:r>
            <w:r w:rsidR="007A53BF" w:rsidRPr="00782248">
              <w:rPr>
                <w:sz w:val="22"/>
                <w:szCs w:val="22"/>
              </w:rPr>
              <w:t>-</w:t>
            </w:r>
            <w:r w:rsidRPr="00782248">
              <w:rPr>
                <w:sz w:val="22"/>
                <w:szCs w:val="22"/>
              </w:rPr>
              <w:t>вень</w:t>
            </w:r>
            <w:proofErr w:type="spellEnd"/>
          </w:p>
          <w:p w:rsidR="00F950CD" w:rsidRPr="00782248" w:rsidRDefault="009B7782" w:rsidP="00892214">
            <w:pPr>
              <w:shd w:val="clear" w:color="auto" w:fill="FFFFFF" w:themeFill="background1"/>
              <w:spacing w:line="259" w:lineRule="auto"/>
              <w:ind w:left="77"/>
              <w:jc w:val="center"/>
            </w:pPr>
            <w:proofErr w:type="spellStart"/>
            <w:r w:rsidRPr="00782248">
              <w:rPr>
                <w:sz w:val="22"/>
                <w:szCs w:val="22"/>
              </w:rPr>
              <w:t>п</w:t>
            </w:r>
            <w:r w:rsidR="00F950CD" w:rsidRPr="00782248">
              <w:rPr>
                <w:sz w:val="22"/>
                <w:szCs w:val="22"/>
              </w:rPr>
              <w:t>ока</w:t>
            </w:r>
            <w:r w:rsidR="007A53BF" w:rsidRPr="00782248">
              <w:rPr>
                <w:sz w:val="22"/>
                <w:szCs w:val="22"/>
              </w:rPr>
              <w:t>-за</w:t>
            </w:r>
            <w:r w:rsidR="00F950CD" w:rsidRPr="00782248">
              <w:rPr>
                <w:sz w:val="22"/>
                <w:szCs w:val="22"/>
              </w:rPr>
              <w:t>теля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782248" w:rsidRDefault="00F950CD" w:rsidP="00892214">
            <w:pPr>
              <w:shd w:val="clear" w:color="auto" w:fill="FFFFFF" w:themeFill="background1"/>
              <w:spacing w:line="259" w:lineRule="auto"/>
              <w:ind w:right="24"/>
              <w:jc w:val="center"/>
            </w:pPr>
            <w:r w:rsidRPr="00782248">
              <w:rPr>
                <w:sz w:val="22"/>
                <w:szCs w:val="22"/>
              </w:rPr>
              <w:t>Признак</w:t>
            </w:r>
          </w:p>
          <w:p w:rsidR="00F950CD" w:rsidRPr="00782248" w:rsidRDefault="00F950CD" w:rsidP="00892214">
            <w:pPr>
              <w:shd w:val="clear" w:color="auto" w:fill="FFFFFF" w:themeFill="background1"/>
              <w:spacing w:line="259" w:lineRule="auto"/>
              <w:ind w:left="94" w:hanging="81"/>
              <w:jc w:val="center"/>
            </w:pPr>
            <w:proofErr w:type="spellStart"/>
            <w:r w:rsidRPr="00782248">
              <w:rPr>
                <w:sz w:val="22"/>
                <w:szCs w:val="22"/>
              </w:rPr>
              <w:t>возрас-тания</w:t>
            </w:r>
            <w:proofErr w:type="spellEnd"/>
            <w:r w:rsidRPr="00782248">
              <w:rPr>
                <w:sz w:val="22"/>
                <w:szCs w:val="22"/>
              </w:rPr>
              <w:t xml:space="preserve">/ </w:t>
            </w:r>
            <w:proofErr w:type="spellStart"/>
            <w:r w:rsidRPr="00782248">
              <w:rPr>
                <w:sz w:val="22"/>
                <w:szCs w:val="22"/>
              </w:rPr>
              <w:t>убыва-ния</w:t>
            </w:r>
            <w:proofErr w:type="spellEnd"/>
          </w:p>
        </w:tc>
        <w:tc>
          <w:tcPr>
            <w:tcW w:w="8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99745C" w:rsidRPr="00782248" w:rsidRDefault="00F950CD" w:rsidP="00892214">
            <w:pPr>
              <w:shd w:val="clear" w:color="auto" w:fill="FFFFFF" w:themeFill="background1"/>
              <w:spacing w:line="256" w:lineRule="auto"/>
              <w:ind w:left="15" w:firstLine="1"/>
              <w:jc w:val="center"/>
            </w:pPr>
            <w:proofErr w:type="spellStart"/>
            <w:r w:rsidRPr="00782248">
              <w:rPr>
                <w:sz w:val="22"/>
                <w:szCs w:val="22"/>
              </w:rPr>
              <w:t>Еди-ницаизме</w:t>
            </w:r>
            <w:r w:rsidR="00892214" w:rsidRPr="00782248">
              <w:rPr>
                <w:sz w:val="22"/>
                <w:szCs w:val="22"/>
              </w:rPr>
              <w:t>-ре</w:t>
            </w:r>
            <w:r w:rsidRPr="00782248">
              <w:rPr>
                <w:sz w:val="22"/>
                <w:szCs w:val="22"/>
              </w:rPr>
              <w:t>ния</w:t>
            </w:r>
            <w:proofErr w:type="spellEnd"/>
          </w:p>
          <w:p w:rsidR="00F950CD" w:rsidRPr="00782248" w:rsidRDefault="00F950CD" w:rsidP="00892214">
            <w:pPr>
              <w:shd w:val="clear" w:color="auto" w:fill="FFFFFF" w:themeFill="background1"/>
              <w:spacing w:line="256" w:lineRule="auto"/>
              <w:ind w:left="15" w:firstLine="1"/>
              <w:jc w:val="center"/>
            </w:pPr>
            <w:r w:rsidRPr="00782248">
              <w:rPr>
                <w:sz w:val="22"/>
                <w:szCs w:val="22"/>
              </w:rPr>
              <w:t>(по</w:t>
            </w:r>
          </w:p>
          <w:p w:rsidR="00F950CD" w:rsidRPr="00782248" w:rsidRDefault="00F950CD" w:rsidP="00892214">
            <w:pPr>
              <w:shd w:val="clear" w:color="auto" w:fill="FFFFFF" w:themeFill="background1"/>
              <w:spacing w:line="259" w:lineRule="auto"/>
              <w:ind w:right="27" w:firstLine="1"/>
              <w:jc w:val="center"/>
            </w:pPr>
            <w:r w:rsidRPr="00782248">
              <w:rPr>
                <w:sz w:val="22"/>
                <w:szCs w:val="22"/>
              </w:rPr>
              <w:t>ОКЕИ)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782248" w:rsidRDefault="00F950CD" w:rsidP="00892214">
            <w:pPr>
              <w:shd w:val="clear" w:color="auto" w:fill="FFFFFF" w:themeFill="background1"/>
              <w:spacing w:line="259" w:lineRule="auto"/>
              <w:ind w:left="55"/>
              <w:jc w:val="center"/>
            </w:pPr>
            <w:r w:rsidRPr="00782248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420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782248" w:rsidRDefault="00F950CD" w:rsidP="00892214">
            <w:pPr>
              <w:shd w:val="clear" w:color="auto" w:fill="FFFFFF" w:themeFill="background1"/>
              <w:spacing w:line="259" w:lineRule="auto"/>
              <w:ind w:right="3"/>
              <w:jc w:val="center"/>
            </w:pPr>
            <w:r w:rsidRPr="00782248">
              <w:rPr>
                <w:sz w:val="22"/>
                <w:szCs w:val="22"/>
              </w:rPr>
              <w:t>Значения показателя по годам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782248" w:rsidRDefault="00F950CD" w:rsidP="00892214">
            <w:pPr>
              <w:shd w:val="clear" w:color="auto" w:fill="FFFFFF" w:themeFill="background1"/>
              <w:spacing w:line="259" w:lineRule="auto"/>
              <w:jc w:val="center"/>
            </w:pPr>
            <w:r w:rsidRPr="00782248">
              <w:rPr>
                <w:sz w:val="22"/>
                <w:szCs w:val="22"/>
              </w:rPr>
              <w:t>Документ</w:t>
            </w:r>
          </w:p>
        </w:tc>
        <w:tc>
          <w:tcPr>
            <w:tcW w:w="13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782248" w:rsidRDefault="00F950CD" w:rsidP="00892214">
            <w:pPr>
              <w:shd w:val="clear" w:color="auto" w:fill="FFFFFF" w:themeFill="background1"/>
              <w:spacing w:line="259" w:lineRule="auto"/>
              <w:ind w:right="3"/>
              <w:jc w:val="center"/>
            </w:pPr>
            <w:proofErr w:type="spellStart"/>
            <w:r w:rsidRPr="00782248">
              <w:rPr>
                <w:sz w:val="22"/>
                <w:szCs w:val="22"/>
              </w:rPr>
              <w:t>Ответствен</w:t>
            </w:r>
            <w:r w:rsidR="00F0590C" w:rsidRPr="00782248">
              <w:rPr>
                <w:sz w:val="22"/>
                <w:szCs w:val="22"/>
              </w:rPr>
              <w:t>-</w:t>
            </w:r>
            <w:r w:rsidRPr="00782248">
              <w:rPr>
                <w:sz w:val="22"/>
                <w:szCs w:val="22"/>
              </w:rPr>
              <w:t>ный</w:t>
            </w:r>
            <w:proofErr w:type="spellEnd"/>
            <w:r w:rsidRPr="00782248">
              <w:rPr>
                <w:sz w:val="22"/>
                <w:szCs w:val="22"/>
              </w:rPr>
              <w:t xml:space="preserve"> за </w:t>
            </w:r>
            <w:proofErr w:type="spellStart"/>
            <w:r w:rsidRPr="00782248">
              <w:rPr>
                <w:sz w:val="22"/>
                <w:szCs w:val="22"/>
              </w:rPr>
              <w:t>дос</w:t>
            </w:r>
            <w:r w:rsidR="00CE7B95" w:rsidRPr="00782248">
              <w:rPr>
                <w:sz w:val="22"/>
                <w:szCs w:val="22"/>
              </w:rPr>
              <w:t>-</w:t>
            </w:r>
            <w:r w:rsidRPr="00782248">
              <w:rPr>
                <w:sz w:val="22"/>
                <w:szCs w:val="22"/>
              </w:rPr>
              <w:t>тижение</w:t>
            </w:r>
            <w:proofErr w:type="spellEnd"/>
            <w:r w:rsidRPr="00782248">
              <w:rPr>
                <w:sz w:val="22"/>
                <w:szCs w:val="22"/>
              </w:rPr>
              <w:t xml:space="preserve"> показателя</w:t>
            </w:r>
          </w:p>
        </w:tc>
        <w:tc>
          <w:tcPr>
            <w:tcW w:w="14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782248" w:rsidRDefault="00F950CD" w:rsidP="00892214">
            <w:pPr>
              <w:shd w:val="clear" w:color="auto" w:fill="FFFFFF" w:themeFill="background1"/>
              <w:spacing w:line="259" w:lineRule="auto"/>
              <w:jc w:val="center"/>
            </w:pPr>
            <w:r w:rsidRPr="00782248">
              <w:rPr>
                <w:sz w:val="22"/>
                <w:szCs w:val="22"/>
              </w:rPr>
              <w:t xml:space="preserve">Связь с показателями </w:t>
            </w:r>
            <w:proofErr w:type="spellStart"/>
            <w:r w:rsidRPr="00782248">
              <w:rPr>
                <w:sz w:val="22"/>
                <w:szCs w:val="22"/>
              </w:rPr>
              <w:t>нацио</w:t>
            </w:r>
            <w:r w:rsidR="0099745C" w:rsidRPr="00782248">
              <w:rPr>
                <w:sz w:val="22"/>
                <w:szCs w:val="22"/>
              </w:rPr>
              <w:t>-</w:t>
            </w:r>
            <w:r w:rsidRPr="00782248">
              <w:rPr>
                <w:sz w:val="22"/>
                <w:szCs w:val="22"/>
              </w:rPr>
              <w:t>нальных</w:t>
            </w:r>
            <w:proofErr w:type="spellEnd"/>
            <w:r w:rsidRPr="00782248">
              <w:rPr>
                <w:sz w:val="22"/>
                <w:szCs w:val="22"/>
              </w:rPr>
              <w:t xml:space="preserve"> целей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782248" w:rsidRDefault="00F950CD" w:rsidP="00892214">
            <w:pPr>
              <w:shd w:val="clear" w:color="auto" w:fill="FFFFFF" w:themeFill="background1"/>
              <w:spacing w:line="259" w:lineRule="auto"/>
              <w:jc w:val="center"/>
            </w:pPr>
            <w:r w:rsidRPr="00782248">
              <w:rPr>
                <w:sz w:val="22"/>
                <w:szCs w:val="22"/>
              </w:rPr>
              <w:t>Связь с</w:t>
            </w:r>
          </w:p>
          <w:p w:rsidR="00F950CD" w:rsidRPr="00782248" w:rsidRDefault="00F950CD" w:rsidP="00892214">
            <w:pPr>
              <w:shd w:val="clear" w:color="auto" w:fill="FFFFFF" w:themeFill="background1"/>
              <w:spacing w:after="1" w:line="252" w:lineRule="auto"/>
              <w:jc w:val="center"/>
            </w:pPr>
            <w:proofErr w:type="spellStart"/>
            <w:r w:rsidRPr="00782248">
              <w:rPr>
                <w:sz w:val="22"/>
                <w:szCs w:val="22"/>
              </w:rPr>
              <w:t>показателя</w:t>
            </w:r>
            <w:r w:rsidR="0099745C" w:rsidRPr="00782248">
              <w:rPr>
                <w:sz w:val="22"/>
                <w:szCs w:val="22"/>
              </w:rPr>
              <w:t>-</w:t>
            </w:r>
            <w:r w:rsidRPr="00782248">
              <w:rPr>
                <w:sz w:val="22"/>
                <w:szCs w:val="22"/>
              </w:rPr>
              <w:t>мигосу</w:t>
            </w:r>
            <w:r w:rsidR="0099745C" w:rsidRPr="00782248">
              <w:rPr>
                <w:sz w:val="22"/>
                <w:szCs w:val="22"/>
              </w:rPr>
              <w:t>-</w:t>
            </w:r>
            <w:r w:rsidRPr="00782248">
              <w:rPr>
                <w:sz w:val="22"/>
                <w:szCs w:val="22"/>
              </w:rPr>
              <w:t>дарст</w:t>
            </w:r>
            <w:r w:rsidR="0099745C" w:rsidRPr="00782248">
              <w:rPr>
                <w:sz w:val="22"/>
                <w:szCs w:val="22"/>
              </w:rPr>
              <w:t>вен</w:t>
            </w:r>
            <w:r w:rsidRPr="00782248">
              <w:rPr>
                <w:sz w:val="22"/>
                <w:szCs w:val="22"/>
              </w:rPr>
              <w:t>ных</w:t>
            </w:r>
            <w:proofErr w:type="spellEnd"/>
            <w:r w:rsidRPr="00782248">
              <w:rPr>
                <w:sz w:val="22"/>
                <w:szCs w:val="22"/>
              </w:rPr>
              <w:t xml:space="preserve"> программ</w:t>
            </w:r>
          </w:p>
          <w:p w:rsidR="00F950CD" w:rsidRPr="00782248" w:rsidRDefault="00F16A13" w:rsidP="00892214">
            <w:pPr>
              <w:shd w:val="clear" w:color="auto" w:fill="FFFFFF" w:themeFill="background1"/>
              <w:spacing w:line="259" w:lineRule="auto"/>
              <w:jc w:val="center"/>
            </w:pPr>
            <w:proofErr w:type="spellStart"/>
            <w:r w:rsidRPr="00782248">
              <w:rPr>
                <w:sz w:val="22"/>
                <w:szCs w:val="22"/>
              </w:rPr>
              <w:t>Белгород</w:t>
            </w:r>
            <w:r w:rsidR="0099745C" w:rsidRPr="00782248">
              <w:rPr>
                <w:sz w:val="22"/>
                <w:szCs w:val="22"/>
              </w:rPr>
              <w:t>-</w:t>
            </w:r>
            <w:r w:rsidRPr="00782248">
              <w:rPr>
                <w:sz w:val="22"/>
                <w:szCs w:val="22"/>
              </w:rPr>
              <w:t>ской</w:t>
            </w:r>
            <w:proofErr w:type="spellEnd"/>
            <w:r w:rsidRPr="00782248">
              <w:rPr>
                <w:sz w:val="22"/>
                <w:szCs w:val="22"/>
              </w:rPr>
              <w:t xml:space="preserve"> области</w:t>
            </w:r>
          </w:p>
        </w:tc>
      </w:tr>
      <w:tr w:rsidR="008A7D1F" w:rsidRPr="00782248" w:rsidTr="007A53BF">
        <w:trPr>
          <w:trHeight w:val="836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50CD" w:rsidRPr="00782248" w:rsidRDefault="00F950CD" w:rsidP="00892214">
            <w:pPr>
              <w:shd w:val="clear" w:color="auto" w:fill="FFFFFF" w:themeFill="background1"/>
              <w:spacing w:after="123" w:line="259" w:lineRule="auto"/>
            </w:pPr>
          </w:p>
        </w:tc>
        <w:tc>
          <w:tcPr>
            <w:tcW w:w="153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50CD" w:rsidRPr="00782248" w:rsidRDefault="00F950CD" w:rsidP="00892214">
            <w:pPr>
              <w:shd w:val="clear" w:color="auto" w:fill="FFFFFF" w:themeFill="background1"/>
              <w:spacing w:after="123" w:line="259" w:lineRule="auto"/>
            </w:pPr>
          </w:p>
        </w:tc>
        <w:tc>
          <w:tcPr>
            <w:tcW w:w="87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50CD" w:rsidRPr="00782248" w:rsidRDefault="00F950CD" w:rsidP="00892214">
            <w:pPr>
              <w:shd w:val="clear" w:color="auto" w:fill="FFFFFF" w:themeFill="background1"/>
              <w:spacing w:after="123" w:line="259" w:lineRule="auto"/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50CD" w:rsidRPr="00782248" w:rsidRDefault="00F950CD" w:rsidP="00892214">
            <w:pPr>
              <w:shd w:val="clear" w:color="auto" w:fill="FFFFFF" w:themeFill="background1"/>
              <w:spacing w:after="123" w:line="259" w:lineRule="auto"/>
            </w:pPr>
          </w:p>
        </w:tc>
        <w:tc>
          <w:tcPr>
            <w:tcW w:w="87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50CD" w:rsidRPr="00782248" w:rsidRDefault="00F950CD" w:rsidP="00892214">
            <w:pPr>
              <w:shd w:val="clear" w:color="auto" w:fill="FFFFFF" w:themeFill="background1"/>
              <w:spacing w:after="123" w:line="259" w:lineRule="auto"/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782248" w:rsidRDefault="00F950CD" w:rsidP="00892214">
            <w:pPr>
              <w:shd w:val="clear" w:color="auto" w:fill="FFFFFF" w:themeFill="background1"/>
              <w:spacing w:line="259" w:lineRule="auto"/>
              <w:ind w:left="63"/>
              <w:jc w:val="center"/>
            </w:pPr>
            <w:proofErr w:type="spellStart"/>
            <w:r w:rsidRPr="00782248">
              <w:rPr>
                <w:sz w:val="22"/>
                <w:szCs w:val="22"/>
              </w:rPr>
              <w:t>значе-ние</w:t>
            </w:r>
            <w:proofErr w:type="spellEnd"/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782248" w:rsidRDefault="00F950CD" w:rsidP="00892214">
            <w:pPr>
              <w:shd w:val="clear" w:color="auto" w:fill="FFFFFF" w:themeFill="background1"/>
              <w:spacing w:line="259" w:lineRule="auto"/>
              <w:ind w:right="16"/>
              <w:jc w:val="center"/>
            </w:pPr>
            <w:r w:rsidRPr="00782248">
              <w:rPr>
                <w:sz w:val="22"/>
                <w:szCs w:val="22"/>
              </w:rPr>
              <w:t>год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782248" w:rsidRDefault="00F950CD" w:rsidP="00892214">
            <w:pPr>
              <w:shd w:val="clear" w:color="auto" w:fill="FFFFFF" w:themeFill="background1"/>
              <w:spacing w:line="259" w:lineRule="auto"/>
              <w:ind w:right="8"/>
              <w:jc w:val="center"/>
            </w:pPr>
            <w:r w:rsidRPr="00782248">
              <w:rPr>
                <w:sz w:val="22"/>
                <w:szCs w:val="22"/>
              </w:rPr>
              <w:t>2025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782248" w:rsidRDefault="00F950CD" w:rsidP="00892214">
            <w:pPr>
              <w:shd w:val="clear" w:color="auto" w:fill="FFFFFF" w:themeFill="background1"/>
              <w:spacing w:line="259" w:lineRule="auto"/>
              <w:ind w:right="17"/>
              <w:jc w:val="center"/>
            </w:pPr>
            <w:r w:rsidRPr="00782248">
              <w:rPr>
                <w:sz w:val="22"/>
                <w:szCs w:val="22"/>
              </w:rPr>
              <w:t>2026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782248" w:rsidRDefault="00F950CD" w:rsidP="00892214">
            <w:pPr>
              <w:shd w:val="clear" w:color="auto" w:fill="FFFFFF" w:themeFill="background1"/>
              <w:spacing w:line="259" w:lineRule="auto"/>
              <w:ind w:left="77"/>
              <w:jc w:val="center"/>
            </w:pPr>
            <w:r w:rsidRPr="00782248">
              <w:rPr>
                <w:sz w:val="22"/>
                <w:szCs w:val="22"/>
              </w:rPr>
              <w:t>2027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782248" w:rsidRDefault="00F950CD" w:rsidP="00892214">
            <w:pPr>
              <w:shd w:val="clear" w:color="auto" w:fill="FFFFFF" w:themeFill="background1"/>
              <w:spacing w:line="259" w:lineRule="auto"/>
              <w:ind w:right="12"/>
              <w:jc w:val="center"/>
            </w:pPr>
            <w:r w:rsidRPr="00782248">
              <w:rPr>
                <w:sz w:val="22"/>
                <w:szCs w:val="22"/>
              </w:rPr>
              <w:t>2028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782248" w:rsidRDefault="00F950CD" w:rsidP="00892214">
            <w:pPr>
              <w:shd w:val="clear" w:color="auto" w:fill="FFFFFF" w:themeFill="background1"/>
              <w:spacing w:line="259" w:lineRule="auto"/>
              <w:ind w:right="12"/>
              <w:jc w:val="center"/>
            </w:pPr>
            <w:r w:rsidRPr="00782248">
              <w:rPr>
                <w:sz w:val="22"/>
                <w:szCs w:val="22"/>
              </w:rPr>
              <w:t>2029</w:t>
            </w:r>
          </w:p>
        </w:tc>
        <w:tc>
          <w:tcPr>
            <w:tcW w:w="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F950CD" w:rsidRPr="00782248" w:rsidRDefault="00F950CD" w:rsidP="00892214">
            <w:pPr>
              <w:shd w:val="clear" w:color="auto" w:fill="FFFFFF" w:themeFill="background1"/>
              <w:spacing w:after="123" w:line="259" w:lineRule="auto"/>
              <w:jc w:val="center"/>
            </w:pPr>
            <w:r w:rsidRPr="00782248">
              <w:rPr>
                <w:sz w:val="22"/>
                <w:szCs w:val="22"/>
              </w:rPr>
              <w:t>2030</w:t>
            </w: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50CD" w:rsidRPr="00782248" w:rsidRDefault="00F950CD" w:rsidP="00892214">
            <w:pPr>
              <w:shd w:val="clear" w:color="auto" w:fill="FFFFFF" w:themeFill="background1"/>
              <w:spacing w:after="123" w:line="259" w:lineRule="auto"/>
            </w:pPr>
          </w:p>
        </w:tc>
        <w:tc>
          <w:tcPr>
            <w:tcW w:w="13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50CD" w:rsidRPr="00782248" w:rsidRDefault="00F950CD" w:rsidP="00892214">
            <w:pPr>
              <w:shd w:val="clear" w:color="auto" w:fill="FFFFFF" w:themeFill="background1"/>
              <w:spacing w:after="123" w:line="259" w:lineRule="auto"/>
            </w:pPr>
          </w:p>
        </w:tc>
        <w:tc>
          <w:tcPr>
            <w:tcW w:w="14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50CD" w:rsidRPr="00782248" w:rsidRDefault="00F950CD" w:rsidP="00892214">
            <w:pPr>
              <w:shd w:val="clear" w:color="auto" w:fill="FFFFFF" w:themeFill="background1"/>
              <w:spacing w:after="123" w:line="259" w:lineRule="auto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50CD" w:rsidRPr="00782248" w:rsidRDefault="00F950CD" w:rsidP="00892214">
            <w:pPr>
              <w:shd w:val="clear" w:color="auto" w:fill="FFFFFF" w:themeFill="background1"/>
              <w:spacing w:after="123" w:line="259" w:lineRule="auto"/>
            </w:pPr>
          </w:p>
        </w:tc>
      </w:tr>
      <w:tr w:rsidR="008A7D1F" w:rsidRPr="00782248" w:rsidTr="007A53BF">
        <w:trPr>
          <w:trHeight w:val="246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782248" w:rsidRDefault="00266DB3" w:rsidP="00892214">
            <w:pPr>
              <w:shd w:val="clear" w:color="auto" w:fill="FFFFFF" w:themeFill="background1"/>
              <w:spacing w:line="259" w:lineRule="auto"/>
              <w:ind w:right="29"/>
              <w:jc w:val="center"/>
            </w:pPr>
            <w:r w:rsidRPr="00782248">
              <w:rPr>
                <w:sz w:val="22"/>
                <w:szCs w:val="22"/>
              </w:rPr>
              <w:t>1</w:t>
            </w:r>
          </w:p>
        </w:tc>
        <w:tc>
          <w:tcPr>
            <w:tcW w:w="1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782248" w:rsidRDefault="00266DB3" w:rsidP="00892214">
            <w:pPr>
              <w:shd w:val="clear" w:color="auto" w:fill="FFFFFF" w:themeFill="background1"/>
              <w:spacing w:line="259" w:lineRule="auto"/>
              <w:ind w:right="33"/>
              <w:jc w:val="center"/>
            </w:pPr>
            <w:r w:rsidRPr="00782248">
              <w:rPr>
                <w:sz w:val="22"/>
                <w:szCs w:val="22"/>
              </w:rPr>
              <w:t>2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782248" w:rsidRDefault="00266DB3" w:rsidP="00892214">
            <w:pPr>
              <w:shd w:val="clear" w:color="auto" w:fill="FFFFFF" w:themeFill="background1"/>
              <w:spacing w:line="259" w:lineRule="auto"/>
              <w:ind w:right="30"/>
              <w:jc w:val="center"/>
            </w:pPr>
            <w:r w:rsidRPr="00782248">
              <w:rPr>
                <w:sz w:val="22"/>
                <w:szCs w:val="22"/>
              </w:rPr>
              <w:t>З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782248" w:rsidRDefault="00266DB3" w:rsidP="00892214">
            <w:pPr>
              <w:shd w:val="clear" w:color="auto" w:fill="FFFFFF" w:themeFill="background1"/>
              <w:spacing w:line="259" w:lineRule="auto"/>
              <w:ind w:right="21"/>
              <w:jc w:val="center"/>
            </w:pPr>
            <w:r w:rsidRPr="00782248">
              <w:rPr>
                <w:sz w:val="22"/>
                <w:szCs w:val="22"/>
              </w:rPr>
              <w:t>4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782248" w:rsidRDefault="00266DB3" w:rsidP="00892214">
            <w:pPr>
              <w:shd w:val="clear" w:color="auto" w:fill="FFFFFF" w:themeFill="background1"/>
              <w:spacing w:after="123" w:line="259" w:lineRule="auto"/>
              <w:jc w:val="center"/>
            </w:pPr>
            <w:r w:rsidRPr="00782248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782248" w:rsidRDefault="00266DB3" w:rsidP="00892214">
            <w:pPr>
              <w:shd w:val="clear" w:color="auto" w:fill="FFFFFF" w:themeFill="background1"/>
              <w:spacing w:line="259" w:lineRule="auto"/>
              <w:ind w:right="22"/>
              <w:jc w:val="center"/>
            </w:pPr>
            <w:r w:rsidRPr="00782248">
              <w:rPr>
                <w:sz w:val="22"/>
                <w:szCs w:val="22"/>
              </w:rPr>
              <w:t>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782248" w:rsidRDefault="00266DB3" w:rsidP="00892214">
            <w:pPr>
              <w:shd w:val="clear" w:color="auto" w:fill="FFFFFF" w:themeFill="background1"/>
              <w:spacing w:line="259" w:lineRule="auto"/>
              <w:ind w:right="20"/>
              <w:jc w:val="center"/>
            </w:pPr>
            <w:r w:rsidRPr="00782248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782248" w:rsidRDefault="00266DB3" w:rsidP="00892214">
            <w:pPr>
              <w:shd w:val="clear" w:color="auto" w:fill="FFFFFF" w:themeFill="background1"/>
              <w:spacing w:line="259" w:lineRule="auto"/>
              <w:ind w:right="19"/>
              <w:jc w:val="center"/>
            </w:pPr>
            <w:r w:rsidRPr="00782248">
              <w:rPr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782248" w:rsidRDefault="00266DB3" w:rsidP="00892214">
            <w:pPr>
              <w:shd w:val="clear" w:color="auto" w:fill="FFFFFF" w:themeFill="background1"/>
              <w:spacing w:line="259" w:lineRule="auto"/>
              <w:ind w:right="14"/>
              <w:jc w:val="center"/>
            </w:pPr>
            <w:r w:rsidRPr="00782248">
              <w:rPr>
                <w:sz w:val="22"/>
                <w:szCs w:val="22"/>
              </w:rPr>
              <w:t>9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782248" w:rsidRDefault="00266DB3" w:rsidP="00892214">
            <w:pPr>
              <w:shd w:val="clear" w:color="auto" w:fill="FFFFFF" w:themeFill="background1"/>
              <w:spacing w:line="259" w:lineRule="auto"/>
              <w:ind w:right="10"/>
              <w:jc w:val="center"/>
            </w:pPr>
            <w:r w:rsidRPr="00782248">
              <w:rPr>
                <w:sz w:val="22"/>
                <w:szCs w:val="22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782248" w:rsidRDefault="00266DB3" w:rsidP="00892214">
            <w:pPr>
              <w:shd w:val="clear" w:color="auto" w:fill="FFFFFF" w:themeFill="background1"/>
              <w:spacing w:line="259" w:lineRule="auto"/>
              <w:ind w:right="16"/>
              <w:jc w:val="center"/>
            </w:pPr>
            <w:r w:rsidRPr="00782248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782248" w:rsidRDefault="00266DB3" w:rsidP="00892214">
            <w:pPr>
              <w:shd w:val="clear" w:color="auto" w:fill="FFFFFF" w:themeFill="background1"/>
              <w:spacing w:line="259" w:lineRule="auto"/>
              <w:ind w:right="8"/>
              <w:jc w:val="center"/>
            </w:pPr>
            <w:r w:rsidRPr="00782248">
              <w:rPr>
                <w:sz w:val="22"/>
                <w:szCs w:val="22"/>
              </w:rPr>
              <w:t>12</w:t>
            </w:r>
          </w:p>
        </w:tc>
        <w:tc>
          <w:tcPr>
            <w:tcW w:w="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782248" w:rsidRDefault="00266DB3" w:rsidP="00892214">
            <w:pPr>
              <w:shd w:val="clear" w:color="auto" w:fill="FFFFFF" w:themeFill="background1"/>
              <w:spacing w:line="259" w:lineRule="auto"/>
              <w:ind w:right="6"/>
              <w:jc w:val="center"/>
            </w:pPr>
            <w:r w:rsidRPr="00782248">
              <w:rPr>
                <w:sz w:val="22"/>
                <w:szCs w:val="22"/>
              </w:rPr>
              <w:t>13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782248" w:rsidRDefault="00266DB3" w:rsidP="00892214">
            <w:pPr>
              <w:shd w:val="clear" w:color="auto" w:fill="FFFFFF" w:themeFill="background1"/>
              <w:spacing w:line="259" w:lineRule="auto"/>
              <w:ind w:right="3"/>
              <w:jc w:val="center"/>
            </w:pPr>
            <w:r w:rsidRPr="00782248">
              <w:rPr>
                <w:sz w:val="22"/>
                <w:szCs w:val="22"/>
              </w:rPr>
              <w:t>14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782248" w:rsidRDefault="00266DB3" w:rsidP="00892214">
            <w:pPr>
              <w:shd w:val="clear" w:color="auto" w:fill="FFFFFF" w:themeFill="background1"/>
              <w:spacing w:line="259" w:lineRule="auto"/>
              <w:jc w:val="center"/>
            </w:pPr>
            <w:r w:rsidRPr="00782248">
              <w:rPr>
                <w:sz w:val="22"/>
                <w:szCs w:val="22"/>
              </w:rPr>
              <w:t>15</w:t>
            </w:r>
          </w:p>
        </w:tc>
        <w:tc>
          <w:tcPr>
            <w:tcW w:w="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782248" w:rsidRDefault="00F950CD" w:rsidP="00892214">
            <w:pPr>
              <w:shd w:val="clear" w:color="auto" w:fill="FFFFFF" w:themeFill="background1"/>
              <w:spacing w:line="259" w:lineRule="auto"/>
              <w:jc w:val="center"/>
            </w:pPr>
            <w:r w:rsidRPr="00782248"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66DB3" w:rsidRPr="00782248" w:rsidRDefault="00F950CD" w:rsidP="00892214">
            <w:pPr>
              <w:shd w:val="clear" w:color="auto" w:fill="FFFFFF" w:themeFill="background1"/>
              <w:spacing w:line="259" w:lineRule="auto"/>
              <w:jc w:val="center"/>
            </w:pPr>
            <w:r w:rsidRPr="00782248">
              <w:rPr>
                <w:sz w:val="22"/>
                <w:szCs w:val="22"/>
              </w:rPr>
              <w:t>17</w:t>
            </w:r>
          </w:p>
        </w:tc>
      </w:tr>
      <w:tr w:rsidR="00F950CD" w:rsidRPr="00782248" w:rsidTr="007A53BF">
        <w:trPr>
          <w:trHeight w:val="588"/>
        </w:trPr>
        <w:tc>
          <w:tcPr>
            <w:tcW w:w="15735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70536B" w:rsidRPr="00782248" w:rsidRDefault="00D64D33" w:rsidP="00892214">
            <w:pPr>
              <w:shd w:val="clear" w:color="auto" w:fill="FFFFFF" w:themeFill="background1"/>
              <w:spacing w:line="259" w:lineRule="auto"/>
              <w:jc w:val="center"/>
              <w:rPr>
                <w:b/>
              </w:rPr>
            </w:pPr>
            <w:r w:rsidRPr="00782248">
              <w:rPr>
                <w:b/>
                <w:sz w:val="22"/>
                <w:szCs w:val="22"/>
              </w:rPr>
              <w:t>«</w:t>
            </w:r>
            <w:r w:rsidR="00F950CD" w:rsidRPr="00782248">
              <w:rPr>
                <w:b/>
                <w:sz w:val="22"/>
                <w:szCs w:val="22"/>
              </w:rPr>
              <w:t xml:space="preserve">Обеспечение доли дорожной сети Губкинского городского округа, соответствующей нормативным требованиям, </w:t>
            </w:r>
          </w:p>
          <w:p w:rsidR="00F950CD" w:rsidRPr="00782248" w:rsidRDefault="00F950CD" w:rsidP="00892214">
            <w:pPr>
              <w:shd w:val="clear" w:color="auto" w:fill="FFFFFF" w:themeFill="background1"/>
              <w:spacing w:line="259" w:lineRule="auto"/>
              <w:jc w:val="center"/>
              <w:rPr>
                <w:i/>
                <w:u w:val="single"/>
              </w:rPr>
            </w:pPr>
            <w:r w:rsidRPr="00782248">
              <w:rPr>
                <w:b/>
                <w:sz w:val="22"/>
                <w:szCs w:val="22"/>
              </w:rPr>
              <w:t>на уровне не менее 85 процентов к 2030 году</w:t>
            </w:r>
            <w:r w:rsidR="00D64D33" w:rsidRPr="00782248">
              <w:rPr>
                <w:b/>
                <w:sz w:val="22"/>
                <w:szCs w:val="22"/>
              </w:rPr>
              <w:t>»</w:t>
            </w:r>
          </w:p>
        </w:tc>
      </w:tr>
      <w:tr w:rsidR="00AF64BA" w:rsidRPr="00782248" w:rsidTr="007A53BF">
        <w:trPr>
          <w:trHeight w:val="399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782248" w:rsidRDefault="00AF64BA" w:rsidP="00892214">
            <w:pPr>
              <w:shd w:val="clear" w:color="auto" w:fill="FFFFFF" w:themeFill="background1"/>
              <w:spacing w:line="259" w:lineRule="auto"/>
              <w:ind w:right="10"/>
              <w:jc w:val="center"/>
            </w:pPr>
            <w:r w:rsidRPr="00782248">
              <w:rPr>
                <w:sz w:val="22"/>
                <w:szCs w:val="22"/>
              </w:rPr>
              <w:t>1</w:t>
            </w:r>
          </w:p>
        </w:tc>
        <w:tc>
          <w:tcPr>
            <w:tcW w:w="1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782248" w:rsidRDefault="00AF64BA" w:rsidP="00892214">
            <w:pPr>
              <w:shd w:val="clear" w:color="auto" w:fill="FFFFFF" w:themeFill="background1"/>
              <w:ind w:left="73" w:right="95" w:hanging="3"/>
            </w:pPr>
            <w:r w:rsidRPr="00782248">
              <w:rPr>
                <w:sz w:val="22"/>
                <w:szCs w:val="22"/>
              </w:rPr>
              <w:t xml:space="preserve">Доля </w:t>
            </w:r>
            <w:proofErr w:type="spellStart"/>
            <w:r w:rsidRPr="00782248">
              <w:rPr>
                <w:sz w:val="22"/>
                <w:szCs w:val="22"/>
              </w:rPr>
              <w:t>автомобиль-</w:t>
            </w:r>
            <w:r w:rsidRPr="00782248">
              <w:rPr>
                <w:sz w:val="22"/>
                <w:szCs w:val="22"/>
              </w:rPr>
              <w:lastRenderedPageBreak/>
              <w:t>ных</w:t>
            </w:r>
            <w:proofErr w:type="spellEnd"/>
            <w:r w:rsidRPr="00782248">
              <w:rPr>
                <w:sz w:val="22"/>
                <w:szCs w:val="22"/>
              </w:rPr>
              <w:t xml:space="preserve"> дорог общего пользования местного значения, соответствующих </w:t>
            </w:r>
            <w:proofErr w:type="spellStart"/>
            <w:r w:rsidRPr="00782248">
              <w:rPr>
                <w:sz w:val="22"/>
                <w:szCs w:val="22"/>
              </w:rPr>
              <w:t>нор-мативным</w:t>
            </w:r>
            <w:proofErr w:type="spellEnd"/>
            <w:r w:rsidRPr="00782248">
              <w:rPr>
                <w:sz w:val="22"/>
                <w:szCs w:val="22"/>
              </w:rPr>
              <w:t xml:space="preserve"> требованиям к </w:t>
            </w:r>
            <w:proofErr w:type="spellStart"/>
            <w:r w:rsidRPr="00782248">
              <w:rPr>
                <w:sz w:val="22"/>
                <w:szCs w:val="22"/>
              </w:rPr>
              <w:t>транспорт-но-эксплуа-тационным</w:t>
            </w:r>
            <w:proofErr w:type="spellEnd"/>
            <w:r w:rsidRPr="00782248">
              <w:rPr>
                <w:sz w:val="22"/>
                <w:szCs w:val="22"/>
              </w:rPr>
              <w:t xml:space="preserve"> показателям, в общей </w:t>
            </w:r>
            <w:proofErr w:type="spellStart"/>
            <w:r w:rsidRPr="00782248">
              <w:rPr>
                <w:sz w:val="22"/>
                <w:szCs w:val="22"/>
              </w:rPr>
              <w:t>про-тяженности</w:t>
            </w:r>
            <w:proofErr w:type="spellEnd"/>
            <w:r w:rsidRPr="00782248">
              <w:rPr>
                <w:sz w:val="22"/>
                <w:szCs w:val="22"/>
              </w:rPr>
              <w:t xml:space="preserve"> автодорог общего пользования местного значения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782248" w:rsidRDefault="00AF64BA" w:rsidP="00892214">
            <w:pPr>
              <w:shd w:val="clear" w:color="auto" w:fill="FFFFFF" w:themeFill="background1"/>
              <w:spacing w:line="259" w:lineRule="auto"/>
              <w:ind w:left="87" w:hanging="3"/>
              <w:jc w:val="center"/>
            </w:pPr>
            <w:r w:rsidRPr="00782248">
              <w:rPr>
                <w:sz w:val="22"/>
                <w:szCs w:val="22"/>
              </w:rPr>
              <w:lastRenderedPageBreak/>
              <w:t>МП</w:t>
            </w:r>
          </w:p>
          <w:p w:rsidR="00AF64BA" w:rsidRPr="00782248" w:rsidRDefault="00AF64BA" w:rsidP="00892214">
            <w:pPr>
              <w:shd w:val="clear" w:color="auto" w:fill="FFFFFF" w:themeFill="background1"/>
              <w:spacing w:line="259" w:lineRule="auto"/>
              <w:ind w:left="87" w:hanging="3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782248" w:rsidRDefault="00AF64BA" w:rsidP="00892214">
            <w:pPr>
              <w:shd w:val="clear" w:color="auto" w:fill="FFFFFF" w:themeFill="background1"/>
              <w:spacing w:line="259" w:lineRule="auto"/>
              <w:ind w:left="50"/>
              <w:jc w:val="center"/>
            </w:pPr>
            <w:r w:rsidRPr="00782248">
              <w:rPr>
                <w:sz w:val="22"/>
                <w:szCs w:val="22"/>
              </w:rPr>
              <w:t>П</w:t>
            </w:r>
          </w:p>
        </w:tc>
        <w:tc>
          <w:tcPr>
            <w:tcW w:w="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782248" w:rsidRDefault="00AF64BA" w:rsidP="00892214">
            <w:pPr>
              <w:shd w:val="clear" w:color="auto" w:fill="FFFFFF" w:themeFill="background1"/>
              <w:spacing w:line="259" w:lineRule="auto"/>
              <w:ind w:right="5"/>
              <w:jc w:val="center"/>
            </w:pPr>
            <w:proofErr w:type="spellStart"/>
            <w:r w:rsidRPr="00782248">
              <w:rPr>
                <w:sz w:val="22"/>
                <w:szCs w:val="22"/>
              </w:rPr>
              <w:t>Про-цент</w:t>
            </w:r>
            <w:proofErr w:type="spellEnd"/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782248" w:rsidRDefault="00AF64BA" w:rsidP="00AF64BA">
            <w:pPr>
              <w:shd w:val="clear" w:color="auto" w:fill="FFFFFF" w:themeFill="background1"/>
              <w:spacing w:line="259" w:lineRule="auto"/>
              <w:ind w:right="26"/>
              <w:jc w:val="center"/>
            </w:pPr>
            <w:r w:rsidRPr="00782248">
              <w:rPr>
                <w:sz w:val="22"/>
                <w:szCs w:val="22"/>
              </w:rPr>
              <w:t>84,4*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782248" w:rsidRDefault="00AF64BA" w:rsidP="00892214">
            <w:pPr>
              <w:shd w:val="clear" w:color="auto" w:fill="FFFFFF" w:themeFill="background1"/>
              <w:spacing w:line="259" w:lineRule="auto"/>
              <w:ind w:left="-4"/>
              <w:jc w:val="center"/>
            </w:pPr>
            <w:r w:rsidRPr="00782248">
              <w:rPr>
                <w:sz w:val="22"/>
                <w:szCs w:val="22"/>
              </w:rPr>
              <w:t>2023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782248" w:rsidRDefault="00DA1CD2" w:rsidP="00607453">
            <w:pPr>
              <w:shd w:val="clear" w:color="auto" w:fill="FFFFFF" w:themeFill="background1"/>
              <w:spacing w:line="259" w:lineRule="auto"/>
              <w:ind w:right="4"/>
              <w:jc w:val="center"/>
            </w:pPr>
            <w:r w:rsidRPr="00782248">
              <w:rPr>
                <w:sz w:val="22"/>
                <w:szCs w:val="22"/>
              </w:rPr>
              <w:t>84,</w:t>
            </w:r>
            <w:r w:rsidR="00607453" w:rsidRPr="00782248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782248" w:rsidRDefault="00F10B4E" w:rsidP="00607453">
            <w:pPr>
              <w:jc w:val="center"/>
            </w:pPr>
            <w:r w:rsidRPr="00782248">
              <w:rPr>
                <w:sz w:val="22"/>
                <w:szCs w:val="22"/>
              </w:rPr>
              <w:t>84,</w:t>
            </w:r>
            <w:r w:rsidR="00607453" w:rsidRPr="00782248">
              <w:rPr>
                <w:sz w:val="22"/>
                <w:szCs w:val="22"/>
              </w:rPr>
              <w:t>7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782248" w:rsidRDefault="00DA1CD2" w:rsidP="00DA1CD2">
            <w:pPr>
              <w:jc w:val="center"/>
            </w:pPr>
            <w:r w:rsidRPr="00782248">
              <w:rPr>
                <w:sz w:val="22"/>
                <w:szCs w:val="22"/>
              </w:rPr>
              <w:t>84,7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782248" w:rsidRDefault="00AF64BA" w:rsidP="00DA1CD2">
            <w:pPr>
              <w:jc w:val="center"/>
            </w:pPr>
            <w:r w:rsidRPr="00782248">
              <w:rPr>
                <w:sz w:val="22"/>
                <w:szCs w:val="22"/>
              </w:rPr>
              <w:t>84,8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782248" w:rsidRDefault="00DA1CD2" w:rsidP="00DA1CD2">
            <w:pPr>
              <w:jc w:val="center"/>
            </w:pPr>
            <w:r w:rsidRPr="00782248">
              <w:rPr>
                <w:sz w:val="22"/>
                <w:szCs w:val="22"/>
              </w:rPr>
              <w:t>84,9</w:t>
            </w:r>
          </w:p>
        </w:tc>
        <w:tc>
          <w:tcPr>
            <w:tcW w:w="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782248" w:rsidRDefault="00AF64BA" w:rsidP="00DA1CD2">
            <w:pPr>
              <w:jc w:val="center"/>
            </w:pPr>
            <w:r w:rsidRPr="00782248">
              <w:rPr>
                <w:sz w:val="22"/>
                <w:szCs w:val="22"/>
              </w:rPr>
              <w:t>8</w:t>
            </w:r>
            <w:r w:rsidR="00DA1CD2" w:rsidRPr="00782248">
              <w:rPr>
                <w:sz w:val="22"/>
                <w:szCs w:val="22"/>
              </w:rPr>
              <w:t>5</w:t>
            </w:r>
            <w:r w:rsidRPr="00782248">
              <w:rPr>
                <w:sz w:val="22"/>
                <w:szCs w:val="22"/>
              </w:rPr>
              <w:t>,</w:t>
            </w:r>
            <w:r w:rsidR="00DA1CD2" w:rsidRPr="00782248"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782248" w:rsidRDefault="00AF64BA" w:rsidP="00892214">
            <w:pPr>
              <w:shd w:val="clear" w:color="auto" w:fill="FFFFFF" w:themeFill="background1"/>
              <w:ind w:left="38" w:right="100"/>
              <w:jc w:val="both"/>
            </w:pPr>
            <w:r w:rsidRPr="00782248">
              <w:rPr>
                <w:sz w:val="22"/>
                <w:szCs w:val="22"/>
              </w:rPr>
              <w:t xml:space="preserve">Приказ </w:t>
            </w:r>
            <w:proofErr w:type="spellStart"/>
            <w:r w:rsidRPr="00782248">
              <w:rPr>
                <w:sz w:val="22"/>
                <w:szCs w:val="22"/>
              </w:rPr>
              <w:t>Минис-</w:t>
            </w:r>
            <w:r w:rsidRPr="00782248">
              <w:rPr>
                <w:sz w:val="22"/>
                <w:szCs w:val="22"/>
              </w:rPr>
              <w:lastRenderedPageBreak/>
              <w:t>терстватранспор-та</w:t>
            </w:r>
            <w:proofErr w:type="spellEnd"/>
            <w:r w:rsidRPr="00782248">
              <w:rPr>
                <w:sz w:val="22"/>
                <w:szCs w:val="22"/>
              </w:rPr>
              <w:t xml:space="preserve"> РФ от</w:t>
            </w:r>
          </w:p>
          <w:p w:rsidR="00AF64BA" w:rsidRPr="00782248" w:rsidRDefault="00AF64BA" w:rsidP="00892214">
            <w:pPr>
              <w:shd w:val="clear" w:color="auto" w:fill="FFFFFF" w:themeFill="background1"/>
              <w:ind w:left="38" w:right="100"/>
              <w:jc w:val="both"/>
            </w:pPr>
            <w:r w:rsidRPr="00782248">
              <w:rPr>
                <w:sz w:val="22"/>
                <w:szCs w:val="22"/>
              </w:rPr>
              <w:t>30 июля 2021 года</w:t>
            </w:r>
          </w:p>
          <w:p w:rsidR="00AF64BA" w:rsidRPr="00782248" w:rsidRDefault="00AF64BA" w:rsidP="00892214">
            <w:pPr>
              <w:shd w:val="clear" w:color="auto" w:fill="FFFFFF" w:themeFill="background1"/>
              <w:ind w:left="38" w:right="100"/>
              <w:jc w:val="both"/>
              <w:rPr>
                <w:color w:val="FF0000"/>
              </w:rPr>
            </w:pPr>
            <w:r w:rsidRPr="00782248">
              <w:rPr>
                <w:sz w:val="22"/>
                <w:szCs w:val="22"/>
              </w:rPr>
              <w:t>№ 155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782248" w:rsidRDefault="00AF64BA" w:rsidP="00892214">
            <w:pPr>
              <w:shd w:val="clear" w:color="auto" w:fill="FFFFFF" w:themeFill="background1"/>
              <w:ind w:left="33" w:right="41" w:hanging="33"/>
              <w:jc w:val="both"/>
              <w:rPr>
                <w:color w:val="FF0000"/>
              </w:rPr>
            </w:pPr>
            <w:r w:rsidRPr="00782248">
              <w:rPr>
                <w:sz w:val="22"/>
                <w:szCs w:val="22"/>
              </w:rPr>
              <w:lastRenderedPageBreak/>
              <w:t xml:space="preserve">Управление координации </w:t>
            </w:r>
            <w:proofErr w:type="spellStart"/>
            <w:r w:rsidRPr="00782248">
              <w:rPr>
                <w:sz w:val="22"/>
                <w:szCs w:val="22"/>
              </w:rPr>
              <w:lastRenderedPageBreak/>
              <w:t>строитель-ства</w:t>
            </w:r>
            <w:proofErr w:type="spellEnd"/>
            <w:r w:rsidRPr="00782248">
              <w:rPr>
                <w:sz w:val="22"/>
                <w:szCs w:val="22"/>
              </w:rPr>
              <w:t xml:space="preserve"> </w:t>
            </w:r>
            <w:proofErr w:type="spellStart"/>
            <w:r w:rsidRPr="00782248">
              <w:rPr>
                <w:sz w:val="22"/>
                <w:szCs w:val="22"/>
              </w:rPr>
              <w:t>коми-тетаградо-строитель-ной</w:t>
            </w:r>
            <w:proofErr w:type="spellEnd"/>
            <w:r w:rsidRPr="00782248">
              <w:rPr>
                <w:sz w:val="22"/>
                <w:szCs w:val="22"/>
              </w:rPr>
              <w:t xml:space="preserve"> </w:t>
            </w:r>
            <w:proofErr w:type="spellStart"/>
            <w:r w:rsidRPr="00782248">
              <w:rPr>
                <w:sz w:val="22"/>
                <w:szCs w:val="22"/>
              </w:rPr>
              <w:t>поли-тикиадми-нистрацииГубкинско-го</w:t>
            </w:r>
            <w:proofErr w:type="spellEnd"/>
            <w:r w:rsidRPr="00782248">
              <w:rPr>
                <w:sz w:val="22"/>
                <w:szCs w:val="22"/>
              </w:rPr>
              <w:t xml:space="preserve"> </w:t>
            </w:r>
            <w:proofErr w:type="spellStart"/>
            <w:r w:rsidRPr="00782248">
              <w:rPr>
                <w:sz w:val="22"/>
                <w:szCs w:val="22"/>
              </w:rPr>
              <w:t>городско-го</w:t>
            </w:r>
            <w:proofErr w:type="spellEnd"/>
            <w:r w:rsidRPr="00782248"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782248" w:rsidRDefault="007A53BF" w:rsidP="007A53BF">
            <w:pPr>
              <w:shd w:val="clear" w:color="auto" w:fill="FFFFFF" w:themeFill="background1"/>
              <w:spacing w:line="259" w:lineRule="auto"/>
              <w:ind w:left="95" w:right="41" w:hanging="33"/>
              <w:jc w:val="both"/>
            </w:pPr>
            <w:r w:rsidRPr="00782248">
              <w:rPr>
                <w:sz w:val="22"/>
                <w:szCs w:val="22"/>
                <w:shd w:val="clear" w:color="auto" w:fill="FFFFFF" w:themeFill="background1"/>
              </w:rPr>
              <w:lastRenderedPageBreak/>
              <w:t>У</w:t>
            </w:r>
            <w:r w:rsidR="00AF64BA" w:rsidRPr="00782248">
              <w:rPr>
                <w:sz w:val="22"/>
                <w:szCs w:val="22"/>
                <w:shd w:val="clear" w:color="auto" w:fill="FFFFFF" w:themeFill="background1"/>
              </w:rPr>
              <w:t>величение</w:t>
            </w:r>
            <w:r w:rsidR="00AF64BA" w:rsidRPr="00782248">
              <w:rPr>
                <w:sz w:val="22"/>
                <w:szCs w:val="22"/>
                <w:shd w:val="clear" w:color="auto" w:fill="FEFEFE"/>
              </w:rPr>
              <w:t xml:space="preserve"> к 2030 году </w:t>
            </w:r>
            <w:r w:rsidR="00AF64BA" w:rsidRPr="00782248">
              <w:rPr>
                <w:sz w:val="22"/>
                <w:szCs w:val="22"/>
                <w:shd w:val="clear" w:color="auto" w:fill="FEFEFE"/>
              </w:rPr>
              <w:lastRenderedPageBreak/>
              <w:t xml:space="preserve">доли </w:t>
            </w:r>
            <w:proofErr w:type="spellStart"/>
            <w:r w:rsidR="00AF64BA" w:rsidRPr="00782248">
              <w:rPr>
                <w:sz w:val="22"/>
                <w:szCs w:val="22"/>
                <w:shd w:val="clear" w:color="auto" w:fill="FEFEFE"/>
              </w:rPr>
              <w:t>соот-ветствую-щих</w:t>
            </w:r>
            <w:proofErr w:type="spellEnd"/>
            <w:r w:rsidR="00AF64BA" w:rsidRPr="00782248">
              <w:rPr>
                <w:sz w:val="22"/>
                <w:szCs w:val="22"/>
                <w:shd w:val="clear" w:color="auto" w:fill="FEFEFE"/>
              </w:rPr>
              <w:t xml:space="preserve"> </w:t>
            </w:r>
            <w:proofErr w:type="spellStart"/>
            <w:r w:rsidR="00AF64BA" w:rsidRPr="00782248">
              <w:rPr>
                <w:sz w:val="22"/>
                <w:szCs w:val="22"/>
                <w:shd w:val="clear" w:color="auto" w:fill="FEFEFE"/>
              </w:rPr>
              <w:t>норма-тивнымтре-бованиям</w:t>
            </w:r>
            <w:proofErr w:type="spellEnd"/>
            <w:r w:rsidR="00AF64BA" w:rsidRPr="00782248">
              <w:rPr>
                <w:sz w:val="22"/>
                <w:szCs w:val="22"/>
                <w:shd w:val="clear" w:color="auto" w:fill="FEFEFE"/>
              </w:rPr>
              <w:t xml:space="preserve"> </w:t>
            </w:r>
            <w:proofErr w:type="spellStart"/>
            <w:r w:rsidR="00AF64BA" w:rsidRPr="00782248">
              <w:rPr>
                <w:sz w:val="22"/>
                <w:szCs w:val="22"/>
                <w:shd w:val="clear" w:color="auto" w:fill="FEFEFE"/>
              </w:rPr>
              <w:t>автомобиль</w:t>
            </w:r>
            <w:r w:rsidRPr="00782248">
              <w:rPr>
                <w:sz w:val="22"/>
                <w:szCs w:val="22"/>
                <w:shd w:val="clear" w:color="auto" w:fill="FEFEFE"/>
              </w:rPr>
              <w:t>-</w:t>
            </w:r>
            <w:r w:rsidR="00AF64BA" w:rsidRPr="00782248">
              <w:rPr>
                <w:sz w:val="22"/>
                <w:szCs w:val="22"/>
                <w:shd w:val="clear" w:color="auto" w:fill="FEFEFE"/>
              </w:rPr>
              <w:t>ных</w:t>
            </w:r>
            <w:proofErr w:type="spellEnd"/>
            <w:r w:rsidR="00AF64BA" w:rsidRPr="00782248">
              <w:rPr>
                <w:sz w:val="22"/>
                <w:szCs w:val="22"/>
                <w:shd w:val="clear" w:color="auto" w:fill="FEFEFE"/>
              </w:rPr>
              <w:t xml:space="preserve"> дорог </w:t>
            </w:r>
            <w:proofErr w:type="spellStart"/>
            <w:r w:rsidR="00AF64BA" w:rsidRPr="00782248">
              <w:rPr>
                <w:sz w:val="22"/>
                <w:szCs w:val="22"/>
                <w:shd w:val="clear" w:color="auto" w:fill="FEFEFE"/>
              </w:rPr>
              <w:t>федерально</w:t>
            </w:r>
            <w:r w:rsidRPr="00782248">
              <w:rPr>
                <w:sz w:val="22"/>
                <w:szCs w:val="22"/>
                <w:shd w:val="clear" w:color="auto" w:fill="FEFEFE"/>
              </w:rPr>
              <w:t>-</w:t>
            </w:r>
            <w:r w:rsidR="00AF64BA" w:rsidRPr="00782248">
              <w:rPr>
                <w:sz w:val="22"/>
                <w:szCs w:val="22"/>
                <w:shd w:val="clear" w:color="auto" w:fill="FEFEFE"/>
              </w:rPr>
              <w:t>го</w:t>
            </w:r>
            <w:proofErr w:type="spellEnd"/>
            <w:r w:rsidR="00AF64BA" w:rsidRPr="00782248">
              <w:rPr>
                <w:sz w:val="22"/>
                <w:szCs w:val="22"/>
                <w:shd w:val="clear" w:color="auto" w:fill="FEFEFE"/>
              </w:rPr>
              <w:t xml:space="preserve"> значения и дорог</w:t>
            </w:r>
            <w:r w:rsidRPr="00782248">
              <w:rPr>
                <w:sz w:val="22"/>
                <w:szCs w:val="22"/>
                <w:shd w:val="clear" w:color="auto" w:fill="FEFEFE"/>
              </w:rPr>
              <w:t xml:space="preserve"> </w:t>
            </w:r>
            <w:proofErr w:type="spellStart"/>
            <w:r w:rsidRPr="00782248">
              <w:rPr>
                <w:sz w:val="22"/>
                <w:szCs w:val="22"/>
                <w:shd w:val="clear" w:color="auto" w:fill="FEFEFE"/>
              </w:rPr>
              <w:t>круп-</w:t>
            </w:r>
            <w:r w:rsidR="00AF64BA" w:rsidRPr="00782248">
              <w:rPr>
                <w:sz w:val="22"/>
                <w:szCs w:val="22"/>
                <w:shd w:val="clear" w:color="auto" w:fill="FEFEFE"/>
              </w:rPr>
              <w:t>нейшихго</w:t>
            </w:r>
            <w:r w:rsidRPr="00782248">
              <w:rPr>
                <w:sz w:val="22"/>
                <w:szCs w:val="22"/>
                <w:shd w:val="clear" w:color="auto" w:fill="FEFEFE"/>
              </w:rPr>
              <w:t>-</w:t>
            </w:r>
            <w:r w:rsidR="00AF64BA" w:rsidRPr="00782248">
              <w:rPr>
                <w:sz w:val="22"/>
                <w:szCs w:val="22"/>
                <w:shd w:val="clear" w:color="auto" w:fill="FEFEFE"/>
              </w:rPr>
              <w:t>родских</w:t>
            </w:r>
            <w:proofErr w:type="spellEnd"/>
            <w:r w:rsidR="00AF64BA" w:rsidRPr="00782248">
              <w:rPr>
                <w:sz w:val="22"/>
                <w:szCs w:val="22"/>
                <w:shd w:val="clear" w:color="auto" w:fill="FEFEFE"/>
              </w:rPr>
              <w:t xml:space="preserve"> агло</w:t>
            </w:r>
            <w:r w:rsidRPr="00782248">
              <w:rPr>
                <w:sz w:val="22"/>
                <w:szCs w:val="22"/>
                <w:shd w:val="clear" w:color="auto" w:fill="FEFEFE"/>
              </w:rPr>
              <w:t xml:space="preserve">мераций не менее чем до </w:t>
            </w:r>
            <w:r w:rsidR="00AF64BA" w:rsidRPr="00782248">
              <w:rPr>
                <w:sz w:val="22"/>
                <w:szCs w:val="22"/>
                <w:shd w:val="clear" w:color="auto" w:fill="FEFEFE"/>
              </w:rPr>
              <w:t>85 </w:t>
            </w:r>
            <w:proofErr w:type="spellStart"/>
            <w:r w:rsidR="00AF64BA" w:rsidRPr="00782248">
              <w:rPr>
                <w:sz w:val="22"/>
                <w:szCs w:val="22"/>
                <w:shd w:val="clear" w:color="auto" w:fill="FEFEFE"/>
              </w:rPr>
              <w:t>про</w:t>
            </w:r>
            <w:r w:rsidRPr="00782248">
              <w:rPr>
                <w:sz w:val="22"/>
                <w:szCs w:val="22"/>
                <w:shd w:val="clear" w:color="auto" w:fill="FEFEFE"/>
              </w:rPr>
              <w:t>-це</w:t>
            </w:r>
            <w:r w:rsidR="00AF64BA" w:rsidRPr="00782248">
              <w:rPr>
                <w:sz w:val="22"/>
                <w:szCs w:val="22"/>
                <w:shd w:val="clear" w:color="auto" w:fill="FEFEFE"/>
              </w:rPr>
              <w:t>тов</w:t>
            </w:r>
            <w:proofErr w:type="spellEnd"/>
            <w:r w:rsidR="00AF64BA" w:rsidRPr="00782248">
              <w:rPr>
                <w:sz w:val="22"/>
                <w:szCs w:val="22"/>
                <w:shd w:val="clear" w:color="auto" w:fill="FEFEFE"/>
              </w:rPr>
              <w:t xml:space="preserve">, </w:t>
            </w:r>
            <w:proofErr w:type="spellStart"/>
            <w:r w:rsidR="00AF64BA" w:rsidRPr="00782248">
              <w:rPr>
                <w:sz w:val="22"/>
                <w:szCs w:val="22"/>
                <w:shd w:val="clear" w:color="auto" w:fill="FEFEFE"/>
              </w:rPr>
              <w:t>опор</w:t>
            </w:r>
            <w:r w:rsidRPr="00782248">
              <w:rPr>
                <w:sz w:val="22"/>
                <w:szCs w:val="22"/>
                <w:shd w:val="clear" w:color="auto" w:fill="FEFEFE"/>
              </w:rPr>
              <w:t>-</w:t>
            </w:r>
            <w:r w:rsidR="00AF64BA" w:rsidRPr="00782248">
              <w:rPr>
                <w:sz w:val="22"/>
                <w:szCs w:val="22"/>
                <w:shd w:val="clear" w:color="auto" w:fill="FEFEFE"/>
              </w:rPr>
              <w:t>ной</w:t>
            </w:r>
            <w:proofErr w:type="spellEnd"/>
            <w:r w:rsidR="00AF64BA" w:rsidRPr="00782248">
              <w:rPr>
                <w:sz w:val="22"/>
                <w:szCs w:val="22"/>
                <w:shd w:val="clear" w:color="auto" w:fill="FEFEFE"/>
              </w:rPr>
              <w:t xml:space="preserve"> сети </w:t>
            </w:r>
            <w:proofErr w:type="spellStart"/>
            <w:r w:rsidR="00AF64BA" w:rsidRPr="00782248">
              <w:rPr>
                <w:sz w:val="22"/>
                <w:szCs w:val="22"/>
                <w:shd w:val="clear" w:color="auto" w:fill="FEFEFE"/>
              </w:rPr>
              <w:t>автомобиль</w:t>
            </w:r>
            <w:r w:rsidRPr="00782248">
              <w:rPr>
                <w:sz w:val="22"/>
                <w:szCs w:val="22"/>
                <w:shd w:val="clear" w:color="auto" w:fill="FEFEFE"/>
              </w:rPr>
              <w:t>-ных</w:t>
            </w:r>
            <w:proofErr w:type="spellEnd"/>
            <w:r w:rsidRPr="00782248">
              <w:rPr>
                <w:sz w:val="22"/>
                <w:szCs w:val="22"/>
                <w:shd w:val="clear" w:color="auto" w:fill="FEFEFE"/>
              </w:rPr>
              <w:t xml:space="preserve"> дорог - </w:t>
            </w:r>
            <w:r w:rsidR="00AF64BA" w:rsidRPr="00782248">
              <w:rPr>
                <w:sz w:val="22"/>
                <w:szCs w:val="22"/>
                <w:shd w:val="clear" w:color="auto" w:fill="FEFEFE"/>
              </w:rPr>
              <w:t>не</w:t>
            </w:r>
            <w:r w:rsidRPr="00782248">
              <w:rPr>
                <w:sz w:val="22"/>
                <w:szCs w:val="22"/>
                <w:shd w:val="clear" w:color="auto" w:fill="FEFEFE"/>
              </w:rPr>
              <w:t xml:space="preserve"> менее </w:t>
            </w:r>
            <w:r w:rsidR="00AF64BA" w:rsidRPr="00782248">
              <w:rPr>
                <w:sz w:val="22"/>
                <w:szCs w:val="22"/>
                <w:shd w:val="clear" w:color="auto" w:fill="FEFEFE"/>
              </w:rPr>
              <w:t xml:space="preserve">чем до 85  </w:t>
            </w:r>
            <w:proofErr w:type="spellStart"/>
            <w:r w:rsidR="00AF64BA" w:rsidRPr="00782248">
              <w:rPr>
                <w:sz w:val="22"/>
                <w:szCs w:val="22"/>
                <w:shd w:val="clear" w:color="auto" w:fill="FEFEFE"/>
              </w:rPr>
              <w:t>про</w:t>
            </w:r>
            <w:r w:rsidRPr="00782248">
              <w:rPr>
                <w:sz w:val="22"/>
                <w:szCs w:val="22"/>
                <w:shd w:val="clear" w:color="auto" w:fill="FEFEFE"/>
              </w:rPr>
              <w:t>-</w:t>
            </w:r>
            <w:r w:rsidR="00AF64BA" w:rsidRPr="00782248">
              <w:rPr>
                <w:sz w:val="22"/>
                <w:szCs w:val="22"/>
                <w:shd w:val="clear" w:color="auto" w:fill="FEFEFE"/>
              </w:rPr>
              <w:t>центов</w:t>
            </w:r>
            <w:proofErr w:type="spellEnd"/>
            <w:r w:rsidR="00AF64BA" w:rsidRPr="00782248">
              <w:rPr>
                <w:sz w:val="22"/>
                <w:szCs w:val="22"/>
                <w:shd w:val="clear" w:color="auto" w:fill="FEFEFE"/>
              </w:rPr>
              <w:t xml:space="preserve">, </w:t>
            </w:r>
            <w:proofErr w:type="spellStart"/>
            <w:r w:rsidR="00AF64BA" w:rsidRPr="00782248">
              <w:rPr>
                <w:sz w:val="22"/>
                <w:szCs w:val="22"/>
                <w:shd w:val="clear" w:color="auto" w:fill="FEFEFE"/>
              </w:rPr>
              <w:t>автомобиль</w:t>
            </w:r>
            <w:r w:rsidRPr="00782248">
              <w:rPr>
                <w:sz w:val="22"/>
                <w:szCs w:val="22"/>
                <w:shd w:val="clear" w:color="auto" w:fill="FEFEFE"/>
              </w:rPr>
              <w:t>-</w:t>
            </w:r>
            <w:r w:rsidR="00AF64BA" w:rsidRPr="00782248">
              <w:rPr>
                <w:sz w:val="22"/>
                <w:szCs w:val="22"/>
                <w:shd w:val="clear" w:color="auto" w:fill="FEFEFE"/>
              </w:rPr>
              <w:t>ных</w:t>
            </w:r>
            <w:proofErr w:type="spellEnd"/>
            <w:r w:rsidR="00AF64BA" w:rsidRPr="00782248">
              <w:rPr>
                <w:sz w:val="22"/>
                <w:szCs w:val="22"/>
                <w:shd w:val="clear" w:color="auto" w:fill="FEFEFE"/>
              </w:rPr>
              <w:t xml:space="preserve"> дорог </w:t>
            </w:r>
            <w:proofErr w:type="spellStart"/>
            <w:r w:rsidR="00AF64BA" w:rsidRPr="00782248">
              <w:rPr>
                <w:sz w:val="22"/>
                <w:szCs w:val="22"/>
                <w:shd w:val="clear" w:color="auto" w:fill="FEFEFE"/>
              </w:rPr>
              <w:t>региональ-ного</w:t>
            </w:r>
            <w:proofErr w:type="spellEnd"/>
            <w:r w:rsidR="00AF64BA" w:rsidRPr="00782248">
              <w:rPr>
                <w:sz w:val="22"/>
                <w:szCs w:val="22"/>
                <w:shd w:val="clear" w:color="auto" w:fill="FEFEFE"/>
              </w:rPr>
              <w:t xml:space="preserve"> или </w:t>
            </w:r>
            <w:proofErr w:type="spellStart"/>
            <w:r w:rsidR="00AF64BA" w:rsidRPr="00782248">
              <w:rPr>
                <w:sz w:val="22"/>
                <w:szCs w:val="22"/>
                <w:shd w:val="clear" w:color="auto" w:fill="FEFEFE"/>
              </w:rPr>
              <w:t>межмуни-ципального</w:t>
            </w:r>
            <w:proofErr w:type="spellEnd"/>
            <w:r w:rsidR="00AF64BA" w:rsidRPr="00782248">
              <w:rPr>
                <w:sz w:val="22"/>
                <w:szCs w:val="22"/>
                <w:shd w:val="clear" w:color="auto" w:fill="FEFEFE"/>
              </w:rPr>
              <w:t xml:space="preserve"> значения – не менее чем до 60 процентов.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64BA" w:rsidRPr="00782248" w:rsidRDefault="00AF64BA" w:rsidP="00892214">
            <w:pPr>
              <w:shd w:val="clear" w:color="auto" w:fill="FFFFFF" w:themeFill="background1"/>
              <w:ind w:left="33" w:firstLine="3"/>
              <w:jc w:val="both"/>
            </w:pPr>
            <w:r w:rsidRPr="00782248">
              <w:rPr>
                <w:sz w:val="22"/>
                <w:szCs w:val="22"/>
              </w:rPr>
              <w:lastRenderedPageBreak/>
              <w:t xml:space="preserve">Доля </w:t>
            </w:r>
            <w:proofErr w:type="spellStart"/>
            <w:r w:rsidRPr="00782248">
              <w:rPr>
                <w:sz w:val="22"/>
                <w:szCs w:val="22"/>
              </w:rPr>
              <w:t>дорож-нойсети</w:t>
            </w:r>
            <w:proofErr w:type="spellEnd"/>
            <w:r w:rsidRPr="00782248">
              <w:rPr>
                <w:sz w:val="22"/>
                <w:szCs w:val="22"/>
              </w:rPr>
              <w:t xml:space="preserve"> </w:t>
            </w:r>
            <w:proofErr w:type="spellStart"/>
            <w:r w:rsidRPr="00782248">
              <w:rPr>
                <w:sz w:val="22"/>
                <w:szCs w:val="22"/>
              </w:rPr>
              <w:t>го-</w:t>
            </w:r>
            <w:r w:rsidRPr="00782248">
              <w:rPr>
                <w:sz w:val="22"/>
                <w:szCs w:val="22"/>
              </w:rPr>
              <w:lastRenderedPageBreak/>
              <w:t>родскихаг-ломераций</w:t>
            </w:r>
            <w:proofErr w:type="spellEnd"/>
            <w:r w:rsidRPr="00782248">
              <w:rPr>
                <w:sz w:val="22"/>
                <w:szCs w:val="22"/>
              </w:rPr>
              <w:t xml:space="preserve">, </w:t>
            </w:r>
            <w:proofErr w:type="spellStart"/>
            <w:r w:rsidRPr="00782248">
              <w:rPr>
                <w:sz w:val="22"/>
                <w:szCs w:val="22"/>
              </w:rPr>
              <w:t>находящей-сяв</w:t>
            </w:r>
            <w:proofErr w:type="spellEnd"/>
            <w:r w:rsidRPr="00782248">
              <w:rPr>
                <w:sz w:val="22"/>
                <w:szCs w:val="22"/>
              </w:rPr>
              <w:t xml:space="preserve"> норма-</w:t>
            </w:r>
          </w:p>
          <w:p w:rsidR="00AF64BA" w:rsidRPr="00782248" w:rsidRDefault="00AF64BA" w:rsidP="00892214">
            <w:pPr>
              <w:shd w:val="clear" w:color="auto" w:fill="FFFFFF" w:themeFill="background1"/>
              <w:ind w:left="33"/>
              <w:jc w:val="both"/>
            </w:pPr>
            <w:proofErr w:type="spellStart"/>
            <w:r w:rsidRPr="00782248">
              <w:rPr>
                <w:sz w:val="22"/>
                <w:szCs w:val="22"/>
              </w:rPr>
              <w:t>тивномсостоянии</w:t>
            </w:r>
            <w:proofErr w:type="spellEnd"/>
          </w:p>
        </w:tc>
      </w:tr>
    </w:tbl>
    <w:p w:rsidR="00F07B55" w:rsidRDefault="00F07B55" w:rsidP="00F07B55">
      <w:pPr>
        <w:jc w:val="both"/>
        <w:rPr>
          <w:vertAlign w:val="superscript"/>
        </w:rPr>
      </w:pPr>
    </w:p>
    <w:p w:rsidR="00F07B55" w:rsidRDefault="00706080" w:rsidP="00822F52">
      <w:pPr>
        <w:jc w:val="both"/>
        <w:rPr>
          <w:sz w:val="22"/>
          <w:szCs w:val="22"/>
        </w:rPr>
      </w:pPr>
      <w:r w:rsidRPr="00782248">
        <w:rPr>
          <w:sz w:val="22"/>
          <w:szCs w:val="22"/>
          <w:vertAlign w:val="superscript"/>
        </w:rPr>
        <w:t>*</w:t>
      </w:r>
      <w:r w:rsidR="00F07B55" w:rsidRPr="00782248">
        <w:rPr>
          <w:sz w:val="22"/>
          <w:szCs w:val="22"/>
        </w:rPr>
        <w:t>исходя из фактических данных (п</w:t>
      </w:r>
      <w:r w:rsidR="00F1630A" w:rsidRPr="00782248">
        <w:rPr>
          <w:sz w:val="22"/>
          <w:szCs w:val="22"/>
        </w:rPr>
        <w:t xml:space="preserve">о  результатам диагностики и дополнительного  </w:t>
      </w:r>
      <w:r w:rsidR="00137485" w:rsidRPr="00782248">
        <w:rPr>
          <w:sz w:val="22"/>
          <w:szCs w:val="22"/>
        </w:rPr>
        <w:t>обследования</w:t>
      </w:r>
      <w:r w:rsidR="00F1630A" w:rsidRPr="00782248">
        <w:rPr>
          <w:sz w:val="22"/>
          <w:szCs w:val="22"/>
        </w:rPr>
        <w:t xml:space="preserve">  автодорог местного значения  протяженность автомобильных дорог местного значения,  соответствующих нормативным требованиям</w:t>
      </w:r>
      <w:r w:rsidR="00137485" w:rsidRPr="00782248">
        <w:rPr>
          <w:sz w:val="22"/>
          <w:szCs w:val="22"/>
        </w:rPr>
        <w:t xml:space="preserve">, в 2023 году </w:t>
      </w:r>
      <w:r w:rsidR="00F1630A" w:rsidRPr="00782248">
        <w:rPr>
          <w:sz w:val="22"/>
          <w:szCs w:val="22"/>
        </w:rPr>
        <w:t xml:space="preserve">составила </w:t>
      </w:r>
      <w:r w:rsidR="00137485" w:rsidRPr="00782248">
        <w:rPr>
          <w:sz w:val="22"/>
          <w:szCs w:val="22"/>
        </w:rPr>
        <w:t xml:space="preserve"> 970,3 км. Общая </w:t>
      </w:r>
      <w:r w:rsidR="00F1630A" w:rsidRPr="00782248">
        <w:rPr>
          <w:sz w:val="22"/>
          <w:szCs w:val="22"/>
        </w:rPr>
        <w:t xml:space="preserve">протяженность </w:t>
      </w:r>
      <w:r w:rsidR="00F1630A" w:rsidRPr="00782248">
        <w:rPr>
          <w:sz w:val="22"/>
          <w:szCs w:val="22"/>
        </w:rPr>
        <w:lastRenderedPageBreak/>
        <w:t xml:space="preserve">автомобильных дорог местного значения </w:t>
      </w:r>
      <w:r w:rsidR="00137485" w:rsidRPr="00782248">
        <w:rPr>
          <w:sz w:val="22"/>
          <w:szCs w:val="22"/>
        </w:rPr>
        <w:t xml:space="preserve">– </w:t>
      </w:r>
      <w:r w:rsidR="00F1630A" w:rsidRPr="00782248">
        <w:rPr>
          <w:sz w:val="22"/>
          <w:szCs w:val="22"/>
        </w:rPr>
        <w:t xml:space="preserve">1149,5 км. </w:t>
      </w:r>
      <w:r w:rsidR="00137485" w:rsidRPr="00782248">
        <w:rPr>
          <w:sz w:val="22"/>
          <w:szCs w:val="22"/>
        </w:rPr>
        <w:t>Д</w:t>
      </w:r>
      <w:r w:rsidR="00F1630A" w:rsidRPr="00782248">
        <w:rPr>
          <w:sz w:val="22"/>
          <w:szCs w:val="22"/>
        </w:rPr>
        <w:t xml:space="preserve">оля автомобильных дорог местного значения, соответствующих нормативным </w:t>
      </w:r>
      <w:proofErr w:type="spellStart"/>
      <w:r w:rsidR="00F1630A" w:rsidRPr="00782248">
        <w:rPr>
          <w:sz w:val="22"/>
          <w:szCs w:val="22"/>
        </w:rPr>
        <w:t>требованиям</w:t>
      </w:r>
      <w:r w:rsidR="00137485" w:rsidRPr="00782248">
        <w:rPr>
          <w:sz w:val="22"/>
          <w:szCs w:val="22"/>
        </w:rPr>
        <w:t>в</w:t>
      </w:r>
      <w:proofErr w:type="spellEnd"/>
      <w:r w:rsidR="00137485" w:rsidRPr="00782248">
        <w:rPr>
          <w:sz w:val="22"/>
          <w:szCs w:val="22"/>
        </w:rPr>
        <w:t xml:space="preserve"> общей протяженности автодорог общего пользования местного </w:t>
      </w:r>
      <w:proofErr w:type="spellStart"/>
      <w:r w:rsidR="00137485" w:rsidRPr="00782248">
        <w:rPr>
          <w:sz w:val="22"/>
          <w:szCs w:val="22"/>
        </w:rPr>
        <w:t>значениясоставляет</w:t>
      </w:r>
      <w:proofErr w:type="spellEnd"/>
      <w:r w:rsidR="00137485" w:rsidRPr="00782248">
        <w:rPr>
          <w:sz w:val="22"/>
          <w:szCs w:val="22"/>
        </w:rPr>
        <w:t xml:space="preserve"> </w:t>
      </w:r>
      <w:r w:rsidR="00F1630A" w:rsidRPr="00782248">
        <w:rPr>
          <w:sz w:val="22"/>
          <w:szCs w:val="22"/>
        </w:rPr>
        <w:t>84,4</w:t>
      </w:r>
      <w:r w:rsidR="00137485" w:rsidRPr="00782248">
        <w:rPr>
          <w:sz w:val="22"/>
          <w:szCs w:val="22"/>
        </w:rPr>
        <w:t>%</w:t>
      </w:r>
    </w:p>
    <w:p w:rsidR="00782248" w:rsidRDefault="00782248" w:rsidP="00782248">
      <w:pPr>
        <w:spacing w:after="300" w:line="259" w:lineRule="auto"/>
        <w:jc w:val="center"/>
        <w:rPr>
          <w:b/>
          <w:bCs/>
          <w:sz w:val="22"/>
          <w:szCs w:val="22"/>
        </w:rPr>
      </w:pPr>
    </w:p>
    <w:p w:rsidR="00782248" w:rsidRPr="00644D35" w:rsidRDefault="00782248" w:rsidP="00782248">
      <w:pPr>
        <w:spacing w:after="300" w:line="259" w:lineRule="auto"/>
        <w:jc w:val="center"/>
        <w:rPr>
          <w:b/>
          <w:bCs/>
          <w:sz w:val="22"/>
          <w:szCs w:val="22"/>
        </w:rPr>
      </w:pPr>
      <w:r w:rsidRPr="00644D35">
        <w:rPr>
          <w:b/>
          <w:bCs/>
          <w:sz w:val="22"/>
          <w:szCs w:val="22"/>
        </w:rPr>
        <w:t>3. Помесячный план достижения показателей муниципальной  программы в 2025 году</w:t>
      </w:r>
    </w:p>
    <w:tbl>
      <w:tblPr>
        <w:tblW w:w="15583" w:type="dxa"/>
        <w:tblInd w:w="-554" w:type="dxa"/>
        <w:tblLayout w:type="fixed"/>
        <w:tblCellMar>
          <w:top w:w="26" w:type="dxa"/>
          <w:left w:w="0" w:type="dxa"/>
          <w:right w:w="6" w:type="dxa"/>
        </w:tblCellMar>
        <w:tblLook w:val="04A0"/>
      </w:tblPr>
      <w:tblGrid>
        <w:gridCol w:w="411"/>
        <w:gridCol w:w="3690"/>
        <w:gridCol w:w="1134"/>
        <w:gridCol w:w="1064"/>
        <w:gridCol w:w="712"/>
        <w:gridCol w:w="838"/>
        <w:gridCol w:w="722"/>
        <w:gridCol w:w="720"/>
        <w:gridCol w:w="719"/>
        <w:gridCol w:w="714"/>
        <w:gridCol w:w="719"/>
        <w:gridCol w:w="717"/>
        <w:gridCol w:w="895"/>
        <w:gridCol w:w="721"/>
        <w:gridCol w:w="720"/>
        <w:gridCol w:w="26"/>
        <w:gridCol w:w="225"/>
        <w:gridCol w:w="836"/>
      </w:tblGrid>
      <w:tr w:rsidR="00AC2ACC" w:rsidRPr="00782248" w:rsidTr="00B2236F">
        <w:trPr>
          <w:trHeight w:val="304"/>
        </w:trPr>
        <w:tc>
          <w:tcPr>
            <w:tcW w:w="4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AC026C" w:rsidP="00AC026C">
            <w:pPr>
              <w:spacing w:after="123" w:line="259" w:lineRule="auto"/>
              <w:jc w:val="center"/>
            </w:pPr>
            <w:r w:rsidRPr="00782248">
              <w:rPr>
                <w:sz w:val="22"/>
                <w:szCs w:val="22"/>
              </w:rPr>
              <w:t xml:space="preserve">№ </w:t>
            </w:r>
            <w:proofErr w:type="spellStart"/>
            <w:r w:rsidRPr="00782248">
              <w:rPr>
                <w:sz w:val="22"/>
                <w:szCs w:val="22"/>
              </w:rPr>
              <w:t>пп</w:t>
            </w:r>
            <w:proofErr w:type="spellEnd"/>
            <w:r w:rsidRPr="00782248">
              <w:rPr>
                <w:sz w:val="22"/>
                <w:szCs w:val="22"/>
              </w:rPr>
              <w:t>.</w:t>
            </w:r>
          </w:p>
        </w:tc>
        <w:tc>
          <w:tcPr>
            <w:tcW w:w="36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782248" w:rsidRDefault="00AC2ACC" w:rsidP="00E639EB">
            <w:pPr>
              <w:spacing w:line="259" w:lineRule="auto"/>
              <w:ind w:right="16"/>
              <w:jc w:val="center"/>
            </w:pPr>
            <w:r w:rsidRPr="0078224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782248" w:rsidRDefault="00AC2ACC" w:rsidP="00E36DF1">
            <w:pPr>
              <w:spacing w:line="259" w:lineRule="auto"/>
              <w:ind w:left="118"/>
              <w:jc w:val="center"/>
            </w:pPr>
            <w:r w:rsidRPr="00782248">
              <w:rPr>
                <w:sz w:val="22"/>
                <w:szCs w:val="22"/>
              </w:rPr>
              <w:t>Уровень</w:t>
            </w:r>
          </w:p>
          <w:p w:rsidR="00AC2ACC" w:rsidRPr="00782248" w:rsidRDefault="00AC2ACC" w:rsidP="00E36DF1">
            <w:pPr>
              <w:spacing w:line="259" w:lineRule="auto"/>
              <w:ind w:left="44"/>
              <w:jc w:val="center"/>
            </w:pPr>
            <w:proofErr w:type="spellStart"/>
            <w:r w:rsidRPr="00782248">
              <w:rPr>
                <w:sz w:val="22"/>
                <w:szCs w:val="22"/>
              </w:rPr>
              <w:t>показа</w:t>
            </w:r>
            <w:r w:rsidR="00E36DF1" w:rsidRPr="00782248">
              <w:rPr>
                <w:sz w:val="22"/>
                <w:szCs w:val="22"/>
              </w:rPr>
              <w:t>-</w:t>
            </w:r>
            <w:r w:rsidRPr="00782248">
              <w:rPr>
                <w:sz w:val="22"/>
                <w:szCs w:val="22"/>
              </w:rPr>
              <w:t>теля</w:t>
            </w:r>
            <w:proofErr w:type="spellEnd"/>
          </w:p>
        </w:tc>
        <w:tc>
          <w:tcPr>
            <w:tcW w:w="10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782248" w:rsidRDefault="00AC2ACC" w:rsidP="00E639EB">
            <w:pPr>
              <w:spacing w:line="259" w:lineRule="auto"/>
              <w:ind w:right="5"/>
              <w:jc w:val="center"/>
            </w:pPr>
            <w:r w:rsidRPr="00782248">
              <w:rPr>
                <w:sz w:val="22"/>
                <w:szCs w:val="22"/>
              </w:rPr>
              <w:t>Единица</w:t>
            </w:r>
          </w:p>
          <w:p w:rsidR="00AC2ACC" w:rsidRPr="00782248" w:rsidRDefault="00AC2ACC" w:rsidP="00E639EB">
            <w:pPr>
              <w:spacing w:line="259" w:lineRule="auto"/>
              <w:ind w:left="89" w:firstLine="10"/>
            </w:pPr>
            <w:r w:rsidRPr="00782248">
              <w:rPr>
                <w:sz w:val="22"/>
                <w:szCs w:val="22"/>
              </w:rPr>
              <w:t xml:space="preserve">измерения (по ОКЕИ) </w:t>
            </w:r>
          </w:p>
        </w:tc>
        <w:tc>
          <w:tcPr>
            <w:tcW w:w="819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AC2ACC" w:rsidP="00E639EB">
            <w:pPr>
              <w:spacing w:line="259" w:lineRule="auto"/>
              <w:ind w:right="3"/>
              <w:jc w:val="center"/>
            </w:pPr>
            <w:r w:rsidRPr="00782248">
              <w:rPr>
                <w:sz w:val="22"/>
                <w:szCs w:val="22"/>
              </w:rPr>
              <w:t>Плановые значения по кварталам и месяцам</w:t>
            </w:r>
          </w:p>
        </w:tc>
        <w:tc>
          <w:tcPr>
            <w:tcW w:w="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</w:tcPr>
          <w:p w:rsidR="00AC2ACC" w:rsidRPr="00782248" w:rsidRDefault="00AC2ACC" w:rsidP="00E639EB">
            <w:pPr>
              <w:spacing w:after="123" w:line="259" w:lineRule="auto"/>
            </w:pPr>
          </w:p>
        </w:tc>
        <w:tc>
          <w:tcPr>
            <w:tcW w:w="1061" w:type="dxa"/>
            <w:gridSpan w:val="2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782248" w:rsidRDefault="00AC2ACC" w:rsidP="00E36DF1">
            <w:pPr>
              <w:spacing w:line="259" w:lineRule="auto"/>
              <w:ind w:left="68"/>
              <w:jc w:val="center"/>
            </w:pPr>
            <w:r w:rsidRPr="00782248">
              <w:rPr>
                <w:sz w:val="22"/>
                <w:szCs w:val="22"/>
              </w:rPr>
              <w:t>На конец 2025 года</w:t>
            </w:r>
          </w:p>
        </w:tc>
      </w:tr>
      <w:tr w:rsidR="00AC2ACC" w:rsidRPr="00782248" w:rsidTr="00B2236F">
        <w:trPr>
          <w:trHeight w:val="696"/>
        </w:trPr>
        <w:tc>
          <w:tcPr>
            <w:tcW w:w="41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AC2ACC" w:rsidP="00E639EB">
            <w:pPr>
              <w:spacing w:after="123" w:line="259" w:lineRule="auto"/>
            </w:pPr>
          </w:p>
        </w:tc>
        <w:tc>
          <w:tcPr>
            <w:tcW w:w="369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AC2ACC" w:rsidP="00E639EB">
            <w:pPr>
              <w:spacing w:after="123" w:line="259" w:lineRule="auto"/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AC2ACC" w:rsidP="00E639EB">
            <w:pPr>
              <w:spacing w:after="123" w:line="259" w:lineRule="auto"/>
            </w:pPr>
          </w:p>
        </w:tc>
        <w:tc>
          <w:tcPr>
            <w:tcW w:w="10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AC2ACC" w:rsidP="00E639EB">
            <w:pPr>
              <w:spacing w:after="123" w:line="259" w:lineRule="auto"/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782248" w:rsidRDefault="00AC2ACC" w:rsidP="0039025B">
            <w:pPr>
              <w:spacing w:line="259" w:lineRule="auto"/>
              <w:ind w:left="64"/>
              <w:jc w:val="center"/>
            </w:pPr>
            <w:proofErr w:type="spellStart"/>
            <w:r w:rsidRPr="00782248">
              <w:rPr>
                <w:sz w:val="22"/>
                <w:szCs w:val="22"/>
              </w:rPr>
              <w:t>ян</w:t>
            </w:r>
            <w:r w:rsidR="0039025B" w:rsidRPr="00782248">
              <w:rPr>
                <w:sz w:val="22"/>
                <w:szCs w:val="22"/>
              </w:rPr>
              <w:t>-</w:t>
            </w:r>
            <w:r w:rsidRPr="00782248">
              <w:rPr>
                <w:sz w:val="22"/>
                <w:szCs w:val="22"/>
              </w:rPr>
              <w:t>варь</w:t>
            </w:r>
            <w:proofErr w:type="spellEnd"/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782248" w:rsidRDefault="00AC2ACC" w:rsidP="0039025B">
            <w:pPr>
              <w:spacing w:line="259" w:lineRule="auto"/>
              <w:ind w:left="77"/>
              <w:jc w:val="center"/>
            </w:pPr>
            <w:proofErr w:type="spellStart"/>
            <w:r w:rsidRPr="00782248">
              <w:rPr>
                <w:sz w:val="22"/>
                <w:szCs w:val="22"/>
              </w:rPr>
              <w:t>фев</w:t>
            </w:r>
            <w:r w:rsidR="0039025B" w:rsidRPr="00782248">
              <w:rPr>
                <w:sz w:val="22"/>
                <w:szCs w:val="22"/>
              </w:rPr>
              <w:t>-</w:t>
            </w:r>
            <w:r w:rsidRPr="00782248">
              <w:rPr>
                <w:sz w:val="22"/>
                <w:szCs w:val="22"/>
              </w:rPr>
              <w:t>раль</w:t>
            </w:r>
            <w:proofErr w:type="spellEnd"/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782248" w:rsidRDefault="00AC2ACC" w:rsidP="0039025B">
            <w:pPr>
              <w:spacing w:line="259" w:lineRule="auto"/>
              <w:ind w:left="2"/>
              <w:jc w:val="center"/>
            </w:pPr>
            <w:r w:rsidRPr="00782248">
              <w:rPr>
                <w:sz w:val="22"/>
                <w:szCs w:val="22"/>
              </w:rPr>
              <w:t>март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782248" w:rsidRDefault="00AC2ACC" w:rsidP="0039025B">
            <w:pPr>
              <w:spacing w:line="259" w:lineRule="auto"/>
              <w:ind w:left="74"/>
              <w:jc w:val="center"/>
            </w:pPr>
            <w:proofErr w:type="spellStart"/>
            <w:r w:rsidRPr="00782248">
              <w:rPr>
                <w:sz w:val="22"/>
                <w:szCs w:val="22"/>
              </w:rPr>
              <w:t>ап</w:t>
            </w:r>
            <w:r w:rsidR="0039025B" w:rsidRPr="00782248">
              <w:rPr>
                <w:sz w:val="22"/>
                <w:szCs w:val="22"/>
              </w:rPr>
              <w:t>-</w:t>
            </w:r>
            <w:r w:rsidRPr="00782248">
              <w:rPr>
                <w:sz w:val="22"/>
                <w:szCs w:val="22"/>
              </w:rPr>
              <w:t>рель</w:t>
            </w:r>
            <w:proofErr w:type="spellEnd"/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782248" w:rsidRDefault="00AC2ACC" w:rsidP="0039025B">
            <w:pPr>
              <w:spacing w:line="259" w:lineRule="auto"/>
              <w:ind w:left="7"/>
              <w:jc w:val="center"/>
            </w:pPr>
            <w:r w:rsidRPr="00782248">
              <w:rPr>
                <w:sz w:val="22"/>
                <w:szCs w:val="22"/>
              </w:rPr>
              <w:t>май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782248" w:rsidRDefault="00AC2ACC" w:rsidP="0039025B">
            <w:pPr>
              <w:spacing w:line="259" w:lineRule="auto"/>
              <w:ind w:left="125"/>
              <w:jc w:val="center"/>
            </w:pPr>
            <w:r w:rsidRPr="00782248">
              <w:rPr>
                <w:sz w:val="22"/>
                <w:szCs w:val="22"/>
              </w:rPr>
              <w:t>июнь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782248" w:rsidRDefault="00AC2ACC" w:rsidP="0039025B">
            <w:pPr>
              <w:spacing w:line="259" w:lineRule="auto"/>
              <w:ind w:left="129"/>
              <w:jc w:val="center"/>
            </w:pPr>
            <w:r w:rsidRPr="00782248">
              <w:rPr>
                <w:sz w:val="22"/>
                <w:szCs w:val="22"/>
              </w:rPr>
              <w:t>июль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782248" w:rsidRDefault="00AC2ACC" w:rsidP="0039025B">
            <w:pPr>
              <w:spacing w:line="259" w:lineRule="auto"/>
              <w:ind w:left="96"/>
              <w:jc w:val="center"/>
            </w:pPr>
            <w:proofErr w:type="spellStart"/>
            <w:r w:rsidRPr="00782248">
              <w:rPr>
                <w:sz w:val="22"/>
                <w:szCs w:val="22"/>
              </w:rPr>
              <w:t>ав</w:t>
            </w:r>
            <w:r w:rsidR="0039025B" w:rsidRPr="00782248">
              <w:rPr>
                <w:sz w:val="22"/>
                <w:szCs w:val="22"/>
              </w:rPr>
              <w:t>-</w:t>
            </w:r>
            <w:r w:rsidRPr="00782248">
              <w:rPr>
                <w:sz w:val="22"/>
                <w:szCs w:val="22"/>
              </w:rPr>
              <w:t>густ</w:t>
            </w:r>
            <w:proofErr w:type="spellEnd"/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782248" w:rsidRDefault="00AC2ACC" w:rsidP="0039025B">
            <w:pPr>
              <w:spacing w:line="259" w:lineRule="auto"/>
              <w:ind w:left="87"/>
              <w:jc w:val="center"/>
            </w:pPr>
            <w:proofErr w:type="spellStart"/>
            <w:r w:rsidRPr="00782248">
              <w:rPr>
                <w:sz w:val="22"/>
                <w:szCs w:val="22"/>
              </w:rPr>
              <w:t>сен</w:t>
            </w:r>
            <w:r w:rsidR="0039025B" w:rsidRPr="00782248">
              <w:rPr>
                <w:sz w:val="22"/>
                <w:szCs w:val="22"/>
              </w:rPr>
              <w:t>-</w:t>
            </w:r>
            <w:r w:rsidRPr="00782248">
              <w:rPr>
                <w:sz w:val="22"/>
                <w:szCs w:val="22"/>
              </w:rPr>
              <w:t>тябрь</w:t>
            </w:r>
            <w:proofErr w:type="spellEnd"/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782248" w:rsidRDefault="00AC2ACC" w:rsidP="0039025B">
            <w:pPr>
              <w:spacing w:line="259" w:lineRule="auto"/>
              <w:ind w:left="45"/>
              <w:jc w:val="center"/>
            </w:pPr>
            <w:proofErr w:type="spellStart"/>
            <w:r w:rsidRPr="00782248">
              <w:rPr>
                <w:sz w:val="22"/>
                <w:szCs w:val="22"/>
              </w:rPr>
              <w:t>ок</w:t>
            </w:r>
            <w:r w:rsidR="0039025B" w:rsidRPr="00782248">
              <w:rPr>
                <w:sz w:val="22"/>
                <w:szCs w:val="22"/>
              </w:rPr>
              <w:t>-</w:t>
            </w:r>
            <w:r w:rsidRPr="00782248">
              <w:rPr>
                <w:sz w:val="22"/>
                <w:szCs w:val="22"/>
              </w:rPr>
              <w:t>тябрь</w:t>
            </w:r>
            <w:proofErr w:type="spellEnd"/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782248" w:rsidRDefault="00AC2ACC" w:rsidP="0039025B">
            <w:pPr>
              <w:spacing w:line="259" w:lineRule="auto"/>
              <w:ind w:left="79"/>
              <w:jc w:val="center"/>
            </w:pPr>
            <w:proofErr w:type="spellStart"/>
            <w:r w:rsidRPr="00782248">
              <w:rPr>
                <w:sz w:val="22"/>
                <w:szCs w:val="22"/>
              </w:rPr>
              <w:t>но</w:t>
            </w:r>
            <w:r w:rsidR="0039025B" w:rsidRPr="00782248">
              <w:rPr>
                <w:sz w:val="22"/>
                <w:szCs w:val="22"/>
              </w:rPr>
              <w:t>-</w:t>
            </w:r>
            <w:r w:rsidRPr="00782248">
              <w:rPr>
                <w:sz w:val="22"/>
                <w:szCs w:val="22"/>
              </w:rPr>
              <w:t>ябрь</w:t>
            </w:r>
            <w:proofErr w:type="spellEnd"/>
          </w:p>
        </w:tc>
        <w:tc>
          <w:tcPr>
            <w:tcW w:w="2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</w:tcPr>
          <w:p w:rsidR="00AC2ACC" w:rsidRPr="00782248" w:rsidRDefault="00AC2ACC" w:rsidP="00E639EB">
            <w:pPr>
              <w:spacing w:after="123" w:line="259" w:lineRule="auto"/>
            </w:pPr>
          </w:p>
        </w:tc>
        <w:tc>
          <w:tcPr>
            <w:tcW w:w="1061" w:type="dxa"/>
            <w:gridSpan w:val="2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AC2ACC" w:rsidP="00E639EB">
            <w:pPr>
              <w:spacing w:after="123" w:line="259" w:lineRule="auto"/>
            </w:pPr>
          </w:p>
        </w:tc>
      </w:tr>
      <w:tr w:rsidR="00AC2ACC" w:rsidRPr="00782248" w:rsidTr="00B2236F">
        <w:trPr>
          <w:trHeight w:val="305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AC2ACC" w:rsidP="0039025B">
            <w:pPr>
              <w:spacing w:line="259" w:lineRule="auto"/>
              <w:ind w:right="12"/>
              <w:jc w:val="center"/>
            </w:pPr>
            <w:r w:rsidRPr="00782248">
              <w:rPr>
                <w:sz w:val="22"/>
                <w:szCs w:val="22"/>
              </w:rPr>
              <w:t>1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AC2ACC" w:rsidP="0039025B">
            <w:pPr>
              <w:spacing w:line="259" w:lineRule="auto"/>
              <w:ind w:right="6"/>
              <w:jc w:val="center"/>
            </w:pPr>
            <w:r w:rsidRPr="00782248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AC2ACC" w:rsidP="0039025B">
            <w:pPr>
              <w:spacing w:line="259" w:lineRule="auto"/>
              <w:ind w:right="6"/>
              <w:jc w:val="center"/>
            </w:pPr>
            <w:proofErr w:type="spellStart"/>
            <w:r w:rsidRPr="00782248">
              <w:rPr>
                <w:sz w:val="22"/>
                <w:szCs w:val="22"/>
              </w:rPr>
              <w:t>з</w:t>
            </w:r>
            <w:proofErr w:type="spellEnd"/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AC2ACC" w:rsidP="0039025B">
            <w:pPr>
              <w:spacing w:line="259" w:lineRule="auto"/>
              <w:ind w:right="13"/>
              <w:jc w:val="center"/>
            </w:pPr>
            <w:r w:rsidRPr="00782248">
              <w:rPr>
                <w:sz w:val="22"/>
                <w:szCs w:val="22"/>
              </w:rPr>
              <w:t>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AC2ACC" w:rsidP="0039025B">
            <w:pPr>
              <w:spacing w:line="259" w:lineRule="auto"/>
              <w:ind w:right="1"/>
              <w:jc w:val="center"/>
            </w:pPr>
            <w:r w:rsidRPr="00782248">
              <w:rPr>
                <w:sz w:val="22"/>
                <w:szCs w:val="22"/>
              </w:rPr>
              <w:t>5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AC2ACC" w:rsidP="0039025B">
            <w:pPr>
              <w:spacing w:line="259" w:lineRule="auto"/>
              <w:ind w:right="1"/>
              <w:jc w:val="center"/>
            </w:pPr>
            <w:r w:rsidRPr="00782248">
              <w:rPr>
                <w:sz w:val="22"/>
                <w:szCs w:val="22"/>
              </w:rPr>
              <w:t>6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AC2ACC" w:rsidP="0039025B">
            <w:pPr>
              <w:spacing w:line="259" w:lineRule="auto"/>
              <w:ind w:right="1"/>
              <w:jc w:val="center"/>
            </w:pPr>
            <w:r w:rsidRPr="00782248">
              <w:rPr>
                <w:sz w:val="22"/>
                <w:szCs w:val="22"/>
              </w:rPr>
              <w:t>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AC2ACC" w:rsidP="0039025B">
            <w:pPr>
              <w:spacing w:line="259" w:lineRule="auto"/>
              <w:ind w:left="3"/>
              <w:jc w:val="center"/>
            </w:pPr>
            <w:r w:rsidRPr="00782248">
              <w:rPr>
                <w:sz w:val="22"/>
                <w:szCs w:val="22"/>
              </w:rPr>
              <w:t>8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AC2ACC" w:rsidP="0039025B">
            <w:pPr>
              <w:spacing w:line="259" w:lineRule="auto"/>
              <w:ind w:left="3"/>
              <w:jc w:val="center"/>
            </w:pPr>
            <w:r w:rsidRPr="00782248">
              <w:rPr>
                <w:sz w:val="22"/>
                <w:szCs w:val="22"/>
              </w:rPr>
              <w:t>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AC2ACC" w:rsidP="0039025B">
            <w:pPr>
              <w:spacing w:line="259" w:lineRule="auto"/>
              <w:ind w:left="6"/>
              <w:jc w:val="center"/>
            </w:pPr>
            <w:r w:rsidRPr="00782248">
              <w:rPr>
                <w:sz w:val="22"/>
                <w:szCs w:val="22"/>
              </w:rPr>
              <w:t>10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AC2ACC" w:rsidP="0039025B">
            <w:pPr>
              <w:spacing w:line="259" w:lineRule="auto"/>
              <w:ind w:left="7"/>
              <w:jc w:val="center"/>
            </w:pPr>
            <w:r w:rsidRPr="00782248">
              <w:rPr>
                <w:sz w:val="22"/>
                <w:szCs w:val="22"/>
              </w:rPr>
              <w:t>11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AC2ACC" w:rsidP="0039025B">
            <w:pPr>
              <w:spacing w:line="259" w:lineRule="auto"/>
              <w:ind w:left="13"/>
              <w:jc w:val="center"/>
            </w:pPr>
            <w:r w:rsidRPr="00782248">
              <w:rPr>
                <w:sz w:val="22"/>
                <w:szCs w:val="22"/>
              </w:rPr>
              <w:t>12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AC2ACC" w:rsidP="0039025B">
            <w:pPr>
              <w:spacing w:line="259" w:lineRule="auto"/>
              <w:ind w:left="7"/>
              <w:jc w:val="center"/>
            </w:pPr>
            <w:r w:rsidRPr="00782248">
              <w:rPr>
                <w:sz w:val="22"/>
                <w:szCs w:val="22"/>
              </w:rPr>
              <w:t>13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AC2ACC" w:rsidP="0039025B">
            <w:pPr>
              <w:spacing w:line="259" w:lineRule="auto"/>
              <w:ind w:left="10"/>
              <w:jc w:val="center"/>
            </w:pPr>
            <w:r w:rsidRPr="00782248">
              <w:rPr>
                <w:sz w:val="22"/>
                <w:szCs w:val="22"/>
              </w:rPr>
              <w:t>14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AC2ACC" w:rsidP="0039025B">
            <w:pPr>
              <w:spacing w:line="259" w:lineRule="auto"/>
              <w:ind w:left="13"/>
              <w:jc w:val="center"/>
            </w:pPr>
            <w:r w:rsidRPr="00782248">
              <w:rPr>
                <w:sz w:val="22"/>
                <w:szCs w:val="22"/>
              </w:rPr>
              <w:t>15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</w:tcPr>
          <w:p w:rsidR="00AC2ACC" w:rsidRPr="00782248" w:rsidRDefault="00AC2ACC" w:rsidP="0039025B">
            <w:pPr>
              <w:spacing w:after="123" w:line="259" w:lineRule="auto"/>
              <w:jc w:val="center"/>
            </w:pPr>
          </w:p>
        </w:tc>
        <w:tc>
          <w:tcPr>
            <w:tcW w:w="10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AC2ACC" w:rsidP="0039025B">
            <w:pPr>
              <w:spacing w:line="259" w:lineRule="auto"/>
              <w:ind w:left="210"/>
              <w:jc w:val="center"/>
            </w:pPr>
            <w:r w:rsidRPr="00782248">
              <w:rPr>
                <w:sz w:val="22"/>
                <w:szCs w:val="22"/>
              </w:rPr>
              <w:t>16</w:t>
            </w:r>
          </w:p>
        </w:tc>
      </w:tr>
      <w:tr w:rsidR="0039025B" w:rsidRPr="00782248" w:rsidTr="00B2236F">
        <w:trPr>
          <w:trHeight w:val="398"/>
        </w:trPr>
        <w:tc>
          <w:tcPr>
            <w:tcW w:w="15583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D4120B" w:rsidRPr="00782248" w:rsidRDefault="0039025B" w:rsidP="007A53BF">
            <w:pPr>
              <w:ind w:left="146"/>
              <w:jc w:val="center"/>
            </w:pPr>
            <w:r w:rsidRPr="00782248">
              <w:rPr>
                <w:sz w:val="22"/>
                <w:szCs w:val="22"/>
              </w:rPr>
              <w:t xml:space="preserve">«Обеспечение доли дорожной сети Губкинского городского округа, соответствующей нормативным требованиям, </w:t>
            </w:r>
          </w:p>
          <w:p w:rsidR="00AE6035" w:rsidRPr="00782248" w:rsidRDefault="0039025B" w:rsidP="007A53BF">
            <w:pPr>
              <w:ind w:left="146"/>
              <w:jc w:val="center"/>
            </w:pPr>
            <w:r w:rsidRPr="00782248">
              <w:rPr>
                <w:sz w:val="22"/>
                <w:szCs w:val="22"/>
              </w:rPr>
              <w:t xml:space="preserve">на </w:t>
            </w:r>
            <w:proofErr w:type="spellStart"/>
            <w:r w:rsidRPr="00782248">
              <w:rPr>
                <w:sz w:val="22"/>
                <w:szCs w:val="22"/>
              </w:rPr>
              <w:t>уровнене</w:t>
            </w:r>
            <w:proofErr w:type="spellEnd"/>
            <w:r w:rsidRPr="00782248">
              <w:rPr>
                <w:sz w:val="22"/>
                <w:szCs w:val="22"/>
              </w:rPr>
              <w:t xml:space="preserve"> менее85 процентов к 2030 году»</w:t>
            </w:r>
          </w:p>
          <w:p w:rsidR="007A53BF" w:rsidRPr="00782248" w:rsidRDefault="007A53BF" w:rsidP="007A53BF">
            <w:pPr>
              <w:ind w:left="146"/>
              <w:jc w:val="center"/>
            </w:pPr>
          </w:p>
        </w:tc>
      </w:tr>
      <w:tr w:rsidR="00336F2E" w:rsidRPr="00782248" w:rsidTr="005E2726">
        <w:trPr>
          <w:trHeight w:val="41"/>
        </w:trPr>
        <w:tc>
          <w:tcPr>
            <w:tcW w:w="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36F2E" w:rsidRPr="00782248" w:rsidRDefault="00336F2E" w:rsidP="00E639EB">
            <w:pPr>
              <w:spacing w:line="259" w:lineRule="auto"/>
              <w:ind w:right="8"/>
              <w:jc w:val="center"/>
            </w:pPr>
            <w:r w:rsidRPr="00782248">
              <w:rPr>
                <w:sz w:val="22"/>
                <w:szCs w:val="22"/>
              </w:rPr>
              <w:t>1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36F2E" w:rsidRPr="00782248" w:rsidRDefault="00336F2E" w:rsidP="00187684">
            <w:pPr>
              <w:ind w:right="95"/>
            </w:pPr>
            <w:r w:rsidRPr="00782248">
              <w:rPr>
                <w:sz w:val="22"/>
                <w:szCs w:val="22"/>
              </w:rPr>
              <w:t>Доля автомобильных дорог общего пользования местного значения, соответствующих нормативным требованиям</w:t>
            </w:r>
            <w:r w:rsidR="001723A3" w:rsidRPr="00782248">
              <w:rPr>
                <w:sz w:val="22"/>
                <w:szCs w:val="22"/>
              </w:rPr>
              <w:t xml:space="preserve"> к транспортно-эксплуатационным показателям, в общей протяженности автодорог общего пользования местного значения</w:t>
            </w:r>
          </w:p>
          <w:p w:rsidR="00AE6035" w:rsidRPr="00782248" w:rsidRDefault="00AE6035" w:rsidP="00A57F99">
            <w:pPr>
              <w:ind w:left="146" w:right="95" w:hanging="3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36F2E" w:rsidRPr="00782248" w:rsidRDefault="00336F2E" w:rsidP="00AC026C">
            <w:pPr>
              <w:spacing w:after="123" w:line="259" w:lineRule="auto"/>
              <w:jc w:val="center"/>
            </w:pPr>
            <w:r w:rsidRPr="00782248">
              <w:rPr>
                <w:sz w:val="22"/>
                <w:szCs w:val="22"/>
              </w:rPr>
              <w:t>М</w:t>
            </w:r>
            <w:r w:rsidR="00AC026C" w:rsidRPr="00782248">
              <w:rPr>
                <w:sz w:val="22"/>
                <w:szCs w:val="22"/>
              </w:rPr>
              <w:t>П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36F2E" w:rsidRPr="00782248" w:rsidRDefault="00336F2E" w:rsidP="00AC026C">
            <w:pPr>
              <w:spacing w:line="259" w:lineRule="auto"/>
              <w:ind w:right="1"/>
              <w:jc w:val="center"/>
            </w:pPr>
            <w:r w:rsidRPr="00782248">
              <w:rPr>
                <w:sz w:val="22"/>
                <w:szCs w:val="22"/>
              </w:rPr>
              <w:t>Процент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336F2E" w:rsidRPr="00782248" w:rsidRDefault="00336F2E" w:rsidP="00336F2E">
            <w:pPr>
              <w:jc w:val="center"/>
            </w:pPr>
            <w:r w:rsidRPr="00782248">
              <w:rPr>
                <w:sz w:val="22"/>
                <w:szCs w:val="22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336F2E" w:rsidRPr="00782248" w:rsidRDefault="00336F2E" w:rsidP="00336F2E">
            <w:pPr>
              <w:jc w:val="center"/>
            </w:pPr>
            <w:r w:rsidRPr="00782248"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336F2E" w:rsidRPr="00782248" w:rsidRDefault="00336F2E" w:rsidP="00336F2E">
            <w:pPr>
              <w:jc w:val="center"/>
            </w:pPr>
            <w:r w:rsidRPr="00782248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336F2E" w:rsidRPr="00782248" w:rsidRDefault="00336F2E" w:rsidP="00336F2E">
            <w:pPr>
              <w:jc w:val="center"/>
            </w:pPr>
            <w:r w:rsidRPr="00782248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336F2E" w:rsidRPr="00782248" w:rsidRDefault="00336F2E" w:rsidP="00336F2E">
            <w:pPr>
              <w:jc w:val="center"/>
            </w:pPr>
            <w:r w:rsidRPr="00782248">
              <w:rPr>
                <w:sz w:val="22"/>
                <w:szCs w:val="22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336F2E" w:rsidRPr="00782248" w:rsidRDefault="00336F2E" w:rsidP="00336F2E">
            <w:pPr>
              <w:jc w:val="center"/>
            </w:pPr>
            <w:r w:rsidRPr="00782248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336F2E" w:rsidRPr="00782248" w:rsidRDefault="00336F2E" w:rsidP="00336F2E">
            <w:pPr>
              <w:jc w:val="center"/>
            </w:pPr>
            <w:r w:rsidRPr="00782248">
              <w:rPr>
                <w:sz w:val="22"/>
                <w:szCs w:val="22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336F2E" w:rsidRPr="00782248" w:rsidRDefault="00336F2E" w:rsidP="00336F2E">
            <w:pPr>
              <w:jc w:val="center"/>
            </w:pPr>
            <w:r w:rsidRPr="00782248">
              <w:rPr>
                <w:sz w:val="22"/>
                <w:szCs w:val="22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336F2E" w:rsidRPr="00782248" w:rsidRDefault="00336F2E" w:rsidP="00336F2E">
            <w:pPr>
              <w:jc w:val="center"/>
            </w:pPr>
            <w:r w:rsidRPr="00782248">
              <w:rPr>
                <w:sz w:val="22"/>
                <w:szCs w:val="22"/>
              </w:rPr>
              <w:t>-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336F2E" w:rsidRPr="00782248" w:rsidRDefault="00336F2E" w:rsidP="00336F2E">
            <w:pPr>
              <w:jc w:val="center"/>
            </w:pPr>
            <w:r w:rsidRPr="00782248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336F2E" w:rsidRPr="00782248" w:rsidRDefault="00336F2E" w:rsidP="00336F2E">
            <w:pPr>
              <w:jc w:val="center"/>
            </w:pPr>
            <w:r w:rsidRPr="00782248">
              <w:rPr>
                <w:sz w:val="22"/>
                <w:szCs w:val="22"/>
              </w:rPr>
              <w:t>-</w:t>
            </w:r>
          </w:p>
        </w:tc>
        <w:tc>
          <w:tcPr>
            <w:tcW w:w="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</w:tcPr>
          <w:p w:rsidR="00336F2E" w:rsidRPr="00782248" w:rsidRDefault="00336F2E" w:rsidP="005E2726">
            <w:pPr>
              <w:spacing w:after="123" w:line="259" w:lineRule="auto"/>
              <w:jc w:val="center"/>
            </w:pPr>
          </w:p>
        </w:tc>
        <w:tc>
          <w:tcPr>
            <w:tcW w:w="83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36F2E" w:rsidRPr="00782248" w:rsidRDefault="005346D1" w:rsidP="005E2726">
            <w:pPr>
              <w:spacing w:line="259" w:lineRule="auto"/>
              <w:ind w:left="-15"/>
              <w:jc w:val="center"/>
            </w:pPr>
            <w:r w:rsidRPr="00782248">
              <w:rPr>
                <w:sz w:val="22"/>
                <w:szCs w:val="22"/>
              </w:rPr>
              <w:t>84,</w:t>
            </w:r>
            <w:r w:rsidR="00CA0283" w:rsidRPr="00782248">
              <w:rPr>
                <w:sz w:val="22"/>
                <w:szCs w:val="22"/>
              </w:rPr>
              <w:t>7</w:t>
            </w:r>
          </w:p>
        </w:tc>
      </w:tr>
    </w:tbl>
    <w:p w:rsidR="00782248" w:rsidRPr="00644D35" w:rsidRDefault="00782248" w:rsidP="00782248">
      <w:pPr>
        <w:spacing w:line="259" w:lineRule="auto"/>
        <w:rPr>
          <w:sz w:val="22"/>
          <w:szCs w:val="22"/>
        </w:rPr>
      </w:pPr>
    </w:p>
    <w:p w:rsidR="00782248" w:rsidRPr="00644D35" w:rsidRDefault="00782248" w:rsidP="00782248">
      <w:pPr>
        <w:spacing w:line="259" w:lineRule="auto"/>
        <w:jc w:val="center"/>
        <w:rPr>
          <w:b/>
          <w:bCs/>
          <w:sz w:val="22"/>
          <w:szCs w:val="22"/>
        </w:rPr>
      </w:pPr>
      <w:r w:rsidRPr="00644D35">
        <w:rPr>
          <w:b/>
          <w:bCs/>
          <w:sz w:val="22"/>
          <w:szCs w:val="22"/>
        </w:rPr>
        <w:t>4. Структура муниципальной программы</w:t>
      </w:r>
    </w:p>
    <w:p w:rsidR="00782248" w:rsidRPr="00644D35" w:rsidRDefault="00782248" w:rsidP="00782248">
      <w:pPr>
        <w:spacing w:line="259" w:lineRule="auto"/>
        <w:ind w:left="3648"/>
        <w:rPr>
          <w:sz w:val="22"/>
          <w:szCs w:val="22"/>
        </w:rPr>
      </w:pPr>
    </w:p>
    <w:tbl>
      <w:tblPr>
        <w:tblW w:w="15592" w:type="dxa"/>
        <w:tblInd w:w="-557" w:type="dxa"/>
        <w:tblCellMar>
          <w:top w:w="40" w:type="dxa"/>
          <w:left w:w="10" w:type="dxa"/>
          <w:bottom w:w="33" w:type="dxa"/>
          <w:right w:w="60" w:type="dxa"/>
        </w:tblCellMar>
        <w:tblLook w:val="04A0"/>
      </w:tblPr>
      <w:tblGrid>
        <w:gridCol w:w="709"/>
        <w:gridCol w:w="4820"/>
        <w:gridCol w:w="5811"/>
        <w:gridCol w:w="4252"/>
      </w:tblGrid>
      <w:tr w:rsidR="00AC2ACC" w:rsidRPr="00782248" w:rsidTr="00420613">
        <w:trPr>
          <w:trHeight w:val="58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bottom"/>
          </w:tcPr>
          <w:p w:rsidR="00AC2ACC" w:rsidRPr="00782248" w:rsidRDefault="00AC2ACC" w:rsidP="00E639EB">
            <w:pPr>
              <w:spacing w:line="259" w:lineRule="auto"/>
              <w:ind w:right="7"/>
              <w:jc w:val="center"/>
            </w:pPr>
            <w:r w:rsidRPr="00782248">
              <w:rPr>
                <w:sz w:val="22"/>
                <w:szCs w:val="22"/>
              </w:rPr>
              <w:t xml:space="preserve">№ </w:t>
            </w:r>
          </w:p>
          <w:p w:rsidR="00AC2ACC" w:rsidRPr="00782248" w:rsidRDefault="0039025B" w:rsidP="00E639EB">
            <w:pPr>
              <w:spacing w:line="259" w:lineRule="auto"/>
              <w:ind w:right="7"/>
              <w:jc w:val="center"/>
            </w:pPr>
            <w:proofErr w:type="spellStart"/>
            <w:r w:rsidRPr="00782248">
              <w:rPr>
                <w:sz w:val="22"/>
                <w:szCs w:val="22"/>
              </w:rPr>
              <w:t>п</w:t>
            </w:r>
            <w:r w:rsidR="00AC2ACC" w:rsidRPr="00782248">
              <w:rPr>
                <w:sz w:val="22"/>
                <w:szCs w:val="22"/>
              </w:rPr>
              <w:t>п</w:t>
            </w:r>
            <w:proofErr w:type="spellEnd"/>
            <w:r w:rsidRPr="00782248">
              <w:rPr>
                <w:sz w:val="22"/>
                <w:szCs w:val="22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782248" w:rsidRDefault="00AC2ACC" w:rsidP="00E639EB">
            <w:pPr>
              <w:spacing w:line="259" w:lineRule="auto"/>
              <w:ind w:right="1"/>
              <w:jc w:val="center"/>
            </w:pPr>
            <w:r w:rsidRPr="00782248">
              <w:rPr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AC2ACC" w:rsidP="00E639EB">
            <w:pPr>
              <w:spacing w:line="259" w:lineRule="auto"/>
              <w:jc w:val="center"/>
            </w:pPr>
            <w:r w:rsidRPr="00782248">
              <w:rPr>
                <w:sz w:val="22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AC2ACC" w:rsidRPr="00782248" w:rsidRDefault="00AC2ACC" w:rsidP="00E639EB">
            <w:pPr>
              <w:spacing w:line="259" w:lineRule="auto"/>
              <w:ind w:left="45"/>
              <w:jc w:val="center"/>
            </w:pPr>
            <w:r w:rsidRPr="00782248">
              <w:rPr>
                <w:sz w:val="22"/>
                <w:szCs w:val="22"/>
              </w:rPr>
              <w:t>Связь с показателями</w:t>
            </w:r>
          </w:p>
        </w:tc>
      </w:tr>
      <w:tr w:rsidR="00AC2ACC" w:rsidRPr="00782248" w:rsidTr="00420613">
        <w:trPr>
          <w:trHeight w:val="269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AC2ACC" w:rsidP="00E639EB">
            <w:pPr>
              <w:spacing w:line="259" w:lineRule="auto"/>
              <w:ind w:right="3"/>
              <w:jc w:val="center"/>
            </w:pPr>
            <w:r w:rsidRPr="00782248"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AC2ACC" w:rsidP="00E639EB">
            <w:pPr>
              <w:spacing w:line="259" w:lineRule="auto"/>
              <w:ind w:right="1"/>
              <w:jc w:val="center"/>
            </w:pPr>
            <w:r w:rsidRPr="00782248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AC2ACC" w:rsidP="00E639EB">
            <w:pPr>
              <w:spacing w:line="259" w:lineRule="auto"/>
              <w:ind w:left="33"/>
              <w:jc w:val="center"/>
            </w:pPr>
            <w:r w:rsidRPr="00782248">
              <w:rPr>
                <w:sz w:val="22"/>
                <w:szCs w:val="22"/>
              </w:rPr>
              <w:t>3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C2ACC" w:rsidRPr="00782248" w:rsidRDefault="00AC2ACC" w:rsidP="00E639EB">
            <w:pPr>
              <w:spacing w:line="259" w:lineRule="auto"/>
              <w:ind w:left="49"/>
              <w:jc w:val="center"/>
            </w:pPr>
            <w:r w:rsidRPr="00782248">
              <w:rPr>
                <w:sz w:val="22"/>
                <w:szCs w:val="22"/>
              </w:rPr>
              <w:t>4</w:t>
            </w:r>
          </w:p>
        </w:tc>
      </w:tr>
      <w:tr w:rsidR="0039025B" w:rsidRPr="00782248" w:rsidTr="00420613">
        <w:trPr>
          <w:trHeight w:val="124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39025B" w:rsidRPr="00782248" w:rsidRDefault="0039025B" w:rsidP="00E639EB">
            <w:pPr>
              <w:spacing w:line="259" w:lineRule="auto"/>
              <w:ind w:left="14"/>
              <w:jc w:val="center"/>
              <w:rPr>
                <w:b/>
              </w:rPr>
            </w:pPr>
            <w:r w:rsidRPr="00782248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4883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337EE7" w:rsidRPr="00782248" w:rsidRDefault="0039025B" w:rsidP="00631A99">
            <w:pPr>
              <w:ind w:left="3"/>
              <w:jc w:val="center"/>
              <w:rPr>
                <w:b/>
              </w:rPr>
            </w:pPr>
            <w:r w:rsidRPr="00782248">
              <w:rPr>
                <w:b/>
                <w:sz w:val="22"/>
                <w:szCs w:val="22"/>
              </w:rPr>
              <w:t>Муниципальный проект «</w:t>
            </w:r>
            <w:r w:rsidR="00337EE7" w:rsidRPr="00782248">
              <w:rPr>
                <w:b/>
                <w:sz w:val="22"/>
                <w:szCs w:val="22"/>
              </w:rPr>
              <w:t>Региональная и местная дорожная сеть»,</w:t>
            </w:r>
          </w:p>
          <w:p w:rsidR="00337EE7" w:rsidRPr="00782248" w:rsidRDefault="00337EE7" w:rsidP="00631A99">
            <w:pPr>
              <w:ind w:left="3"/>
              <w:jc w:val="center"/>
              <w:rPr>
                <w:b/>
              </w:rPr>
            </w:pPr>
            <w:r w:rsidRPr="00782248">
              <w:rPr>
                <w:b/>
                <w:sz w:val="22"/>
                <w:szCs w:val="22"/>
              </w:rPr>
              <w:t>входящий в национальный проект «Инфраструктура для жизни» (в части капитального ремонта и ремонта автомобильных дорог)</w:t>
            </w:r>
          </w:p>
          <w:p w:rsidR="00024E81" w:rsidRPr="00782248" w:rsidRDefault="0039025B" w:rsidP="00631A99">
            <w:pPr>
              <w:ind w:left="170"/>
              <w:jc w:val="center"/>
              <w:rPr>
                <w:b/>
              </w:rPr>
            </w:pPr>
            <w:r w:rsidRPr="00782248">
              <w:rPr>
                <w:b/>
                <w:sz w:val="22"/>
                <w:szCs w:val="22"/>
              </w:rPr>
              <w:t>(Куратор – председатель комитета градостроительной политики  администрации</w:t>
            </w:r>
          </w:p>
          <w:p w:rsidR="0039025B" w:rsidRPr="00782248" w:rsidRDefault="0039025B" w:rsidP="00631A99">
            <w:pPr>
              <w:ind w:left="170"/>
              <w:jc w:val="center"/>
              <w:rPr>
                <w:b/>
              </w:rPr>
            </w:pPr>
            <w:r w:rsidRPr="00782248">
              <w:rPr>
                <w:b/>
                <w:sz w:val="22"/>
                <w:szCs w:val="22"/>
              </w:rPr>
              <w:t>Губкинского городского округа Белгородской области)</w:t>
            </w:r>
          </w:p>
        </w:tc>
      </w:tr>
      <w:tr w:rsidR="00024E81" w:rsidRPr="00782248" w:rsidTr="00420613">
        <w:trPr>
          <w:trHeight w:val="48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bottom"/>
          </w:tcPr>
          <w:p w:rsidR="00024E81" w:rsidRPr="00782248" w:rsidRDefault="00024E81" w:rsidP="00E639EB">
            <w:pPr>
              <w:spacing w:after="123" w:line="259" w:lineRule="auto"/>
            </w:pP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24E81" w:rsidRPr="00782248" w:rsidRDefault="00024E81" w:rsidP="00631A99">
            <w:pPr>
              <w:spacing w:after="5" w:line="259" w:lineRule="auto"/>
            </w:pPr>
            <w:r w:rsidRPr="00782248">
              <w:rPr>
                <w:sz w:val="22"/>
                <w:szCs w:val="22"/>
              </w:rPr>
              <w:t>Ответственный за реализацию: управление координации строительства комитета градостроительной политики  администрации Губкинского городского округа</w:t>
            </w:r>
          </w:p>
        </w:tc>
        <w:tc>
          <w:tcPr>
            <w:tcW w:w="10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24E81" w:rsidRPr="00782248" w:rsidRDefault="00024E81" w:rsidP="00024E81">
            <w:pPr>
              <w:spacing w:line="259" w:lineRule="auto"/>
              <w:ind w:left="131"/>
              <w:jc w:val="center"/>
            </w:pPr>
            <w:r w:rsidRPr="00782248">
              <w:rPr>
                <w:sz w:val="22"/>
                <w:szCs w:val="22"/>
              </w:rPr>
              <w:t>Срок реализации: 2025 – 2030 годы</w:t>
            </w:r>
          </w:p>
        </w:tc>
      </w:tr>
      <w:tr w:rsidR="007534FB" w:rsidRPr="00782248" w:rsidTr="00420613">
        <w:trPr>
          <w:trHeight w:val="95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534FB" w:rsidRPr="00782248" w:rsidRDefault="007534FB" w:rsidP="00A57F99">
            <w:pPr>
              <w:spacing w:line="259" w:lineRule="auto"/>
              <w:ind w:left="29"/>
              <w:jc w:val="center"/>
            </w:pPr>
            <w:r w:rsidRPr="00782248">
              <w:rPr>
                <w:sz w:val="22"/>
                <w:szCs w:val="22"/>
              </w:rPr>
              <w:t>1.1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534FB" w:rsidRPr="00782248" w:rsidRDefault="007534FB" w:rsidP="00631A99">
            <w:r w:rsidRPr="00782248">
              <w:rPr>
                <w:sz w:val="22"/>
                <w:szCs w:val="22"/>
              </w:rPr>
              <w:t>Повышено качество улично-дорожной сети</w:t>
            </w:r>
          </w:p>
          <w:p w:rsidR="0037674D" w:rsidRPr="00782248" w:rsidRDefault="0037674D" w:rsidP="00631A99">
            <w:r w:rsidRPr="00782248">
              <w:rPr>
                <w:sz w:val="22"/>
                <w:szCs w:val="22"/>
              </w:rPr>
              <w:t>Губкинского городского округа</w:t>
            </w:r>
          </w:p>
          <w:p w:rsidR="007534FB" w:rsidRPr="00782248" w:rsidRDefault="007534FB" w:rsidP="00631A99">
            <w:pPr>
              <w:rPr>
                <w:i/>
              </w:rPr>
            </w:pPr>
          </w:p>
          <w:p w:rsidR="000907BD" w:rsidRPr="00782248" w:rsidRDefault="000907BD" w:rsidP="00631A99">
            <w:pPr>
              <w:rPr>
                <w:i/>
              </w:rPr>
            </w:pP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81F4A" w:rsidRPr="00782248" w:rsidRDefault="007534FB" w:rsidP="00574AD7">
            <w:r w:rsidRPr="00782248">
              <w:rPr>
                <w:sz w:val="22"/>
                <w:szCs w:val="22"/>
              </w:rPr>
              <w:t>В соответствии с программой дорожной деятель</w:t>
            </w:r>
            <w:r w:rsidR="00024E81" w:rsidRPr="00782248">
              <w:rPr>
                <w:sz w:val="22"/>
                <w:szCs w:val="22"/>
              </w:rPr>
              <w:t>ности выполнены дорожные работы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534FB" w:rsidRPr="00782248" w:rsidRDefault="007534FB" w:rsidP="00574AD7">
            <w:r w:rsidRPr="00782248">
              <w:rPr>
                <w:sz w:val="22"/>
                <w:szCs w:val="22"/>
              </w:rPr>
              <w:t>Доля дорожной сети городских агломераций, находящейся в нормативном состоянии</w:t>
            </w:r>
          </w:p>
        </w:tc>
      </w:tr>
      <w:tr w:rsidR="007534FB" w:rsidRPr="00782248" w:rsidTr="00420613">
        <w:trPr>
          <w:trHeight w:val="3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7534FB" w:rsidRPr="00782248" w:rsidRDefault="007534FB" w:rsidP="00E639EB">
            <w:pPr>
              <w:spacing w:line="259" w:lineRule="auto"/>
              <w:ind w:left="43"/>
              <w:jc w:val="center"/>
              <w:rPr>
                <w:b/>
              </w:rPr>
            </w:pPr>
            <w:r w:rsidRPr="0078224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8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337EE7" w:rsidRPr="00782248" w:rsidRDefault="00337EE7" w:rsidP="00631A99">
            <w:pPr>
              <w:ind w:left="16"/>
              <w:jc w:val="center"/>
              <w:rPr>
                <w:b/>
              </w:rPr>
            </w:pPr>
            <w:r w:rsidRPr="00782248">
              <w:rPr>
                <w:b/>
                <w:sz w:val="22"/>
                <w:szCs w:val="22"/>
              </w:rPr>
              <w:t>Ведомственный проект «Увеличение пропускной способности автомобильных дорог общего пользования местного значения»</w:t>
            </w:r>
          </w:p>
          <w:p w:rsidR="00024E81" w:rsidRPr="00782248" w:rsidRDefault="00024E81" w:rsidP="00631A99">
            <w:pPr>
              <w:ind w:left="170"/>
              <w:jc w:val="center"/>
              <w:rPr>
                <w:b/>
              </w:rPr>
            </w:pPr>
            <w:r w:rsidRPr="00782248">
              <w:rPr>
                <w:b/>
                <w:sz w:val="22"/>
                <w:szCs w:val="22"/>
              </w:rPr>
              <w:t>(Куратор – председатель комитета градостроительной политики  администрации</w:t>
            </w:r>
          </w:p>
          <w:p w:rsidR="00024E81" w:rsidRPr="00782248" w:rsidRDefault="00024E81" w:rsidP="00631A99">
            <w:pPr>
              <w:ind w:left="16"/>
              <w:jc w:val="center"/>
              <w:rPr>
                <w:b/>
              </w:rPr>
            </w:pPr>
            <w:r w:rsidRPr="00782248">
              <w:rPr>
                <w:b/>
                <w:sz w:val="22"/>
                <w:szCs w:val="22"/>
              </w:rPr>
              <w:t>Губкинского городского округа Белгородской области)</w:t>
            </w:r>
          </w:p>
          <w:p w:rsidR="002D45DE" w:rsidRPr="00782248" w:rsidRDefault="002D45DE" w:rsidP="00631A99">
            <w:pPr>
              <w:ind w:left="16"/>
              <w:jc w:val="center"/>
              <w:rPr>
                <w:b/>
              </w:rPr>
            </w:pPr>
          </w:p>
        </w:tc>
      </w:tr>
      <w:tr w:rsidR="00024E81" w:rsidRPr="00782248" w:rsidTr="00420613">
        <w:trPr>
          <w:trHeight w:val="3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24E81" w:rsidRPr="00782248" w:rsidRDefault="00024E81" w:rsidP="00E639EB">
            <w:pPr>
              <w:spacing w:line="259" w:lineRule="auto"/>
              <w:ind w:left="43"/>
              <w:jc w:val="center"/>
            </w:pP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24E81" w:rsidRPr="00782248" w:rsidRDefault="00024E81" w:rsidP="00631A99">
            <w:r w:rsidRPr="00782248">
              <w:rPr>
                <w:sz w:val="22"/>
                <w:szCs w:val="22"/>
              </w:rPr>
              <w:t>Ответственный за реализацию: управление координации строительства комитета градостроительной политики  администрации Губкинского городского округа</w:t>
            </w:r>
          </w:p>
          <w:p w:rsidR="003021C3" w:rsidRPr="00782248" w:rsidRDefault="003021C3" w:rsidP="00631A99">
            <w:pPr>
              <w:ind w:left="170"/>
            </w:pPr>
          </w:p>
        </w:tc>
        <w:tc>
          <w:tcPr>
            <w:tcW w:w="10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24E81" w:rsidRPr="00782248" w:rsidRDefault="00024E81" w:rsidP="00024E81">
            <w:pPr>
              <w:spacing w:line="259" w:lineRule="auto"/>
              <w:ind w:left="170"/>
              <w:jc w:val="center"/>
            </w:pPr>
            <w:r w:rsidRPr="00782248">
              <w:rPr>
                <w:sz w:val="22"/>
                <w:szCs w:val="22"/>
              </w:rPr>
              <w:t>Срок реализации: 2025 — 2030 годы</w:t>
            </w:r>
          </w:p>
        </w:tc>
      </w:tr>
      <w:tr w:rsidR="007534FB" w:rsidRPr="00782248" w:rsidTr="00420613">
        <w:trPr>
          <w:trHeight w:val="3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7534FB" w:rsidRPr="00782248" w:rsidRDefault="007534FB" w:rsidP="00E639EB">
            <w:pPr>
              <w:spacing w:line="259" w:lineRule="auto"/>
              <w:ind w:left="43"/>
              <w:jc w:val="center"/>
            </w:pPr>
            <w:r w:rsidRPr="00782248">
              <w:rPr>
                <w:sz w:val="22"/>
                <w:szCs w:val="22"/>
              </w:rPr>
              <w:t>2.1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534FB" w:rsidRPr="00782248" w:rsidRDefault="007534FB" w:rsidP="00631A99">
            <w:pPr>
              <w:ind w:right="164"/>
            </w:pPr>
            <w:r w:rsidRPr="00782248">
              <w:rPr>
                <w:sz w:val="22"/>
                <w:szCs w:val="22"/>
              </w:rPr>
              <w:t xml:space="preserve">Обеспечение </w:t>
            </w:r>
            <w:r w:rsidR="00337EE7" w:rsidRPr="00782248">
              <w:rPr>
                <w:sz w:val="22"/>
                <w:szCs w:val="22"/>
              </w:rPr>
              <w:t xml:space="preserve">автодорогами </w:t>
            </w:r>
            <w:r w:rsidR="003021C3" w:rsidRPr="00782248">
              <w:rPr>
                <w:sz w:val="22"/>
                <w:szCs w:val="22"/>
              </w:rPr>
              <w:t xml:space="preserve">с твердым покрытием </w:t>
            </w:r>
            <w:r w:rsidRPr="00782248">
              <w:rPr>
                <w:sz w:val="22"/>
                <w:szCs w:val="22"/>
              </w:rPr>
              <w:t xml:space="preserve">населенных пунктов </w:t>
            </w:r>
            <w:r w:rsidR="00822F52" w:rsidRPr="00782248">
              <w:rPr>
                <w:sz w:val="22"/>
                <w:szCs w:val="22"/>
              </w:rPr>
              <w:t>Губкинского городского округа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7534FB" w:rsidRPr="00782248" w:rsidRDefault="007534FB" w:rsidP="00574AD7">
            <w:pPr>
              <w:ind w:right="236"/>
            </w:pPr>
            <w:r w:rsidRPr="00782248">
              <w:rPr>
                <w:sz w:val="22"/>
                <w:szCs w:val="22"/>
              </w:rPr>
              <w:t>Выполнено строительство автомобильных дорог</w:t>
            </w:r>
            <w:r w:rsidR="00337EE7" w:rsidRPr="00782248">
              <w:rPr>
                <w:sz w:val="22"/>
                <w:szCs w:val="22"/>
              </w:rPr>
              <w:t xml:space="preserve"> общего пользования местного значения</w:t>
            </w:r>
          </w:p>
          <w:p w:rsidR="003021C3" w:rsidRPr="00782248" w:rsidRDefault="003021C3" w:rsidP="00631A99">
            <w:pPr>
              <w:ind w:right="236"/>
            </w:pPr>
          </w:p>
          <w:p w:rsidR="00560502" w:rsidRPr="00782248" w:rsidRDefault="00560502" w:rsidP="00631A99">
            <w:pPr>
              <w:ind w:right="236"/>
            </w:pPr>
          </w:p>
          <w:p w:rsidR="00560502" w:rsidRPr="00782248" w:rsidRDefault="00560502" w:rsidP="00631A99">
            <w:pPr>
              <w:ind w:right="236"/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420613" w:rsidRPr="00782248" w:rsidRDefault="003021C3" w:rsidP="00560502">
            <w:r w:rsidRPr="00782248">
              <w:rPr>
                <w:sz w:val="22"/>
                <w:szCs w:val="22"/>
              </w:rPr>
              <w:t>Доля дорожной сети городских агломераций, находящейся в</w:t>
            </w:r>
          </w:p>
          <w:p w:rsidR="00337EE7" w:rsidRPr="00782248" w:rsidRDefault="003021C3" w:rsidP="00560502">
            <w:r w:rsidRPr="00782248">
              <w:rPr>
                <w:sz w:val="22"/>
                <w:szCs w:val="22"/>
              </w:rPr>
              <w:t>нормативном состоянии</w:t>
            </w:r>
          </w:p>
        </w:tc>
      </w:tr>
      <w:tr w:rsidR="00781F4A" w:rsidRPr="00782248" w:rsidTr="00420613">
        <w:trPr>
          <w:trHeight w:val="3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781F4A" w:rsidRPr="00782248" w:rsidRDefault="00781F4A" w:rsidP="00266DB3">
            <w:pPr>
              <w:spacing w:line="259" w:lineRule="auto"/>
              <w:ind w:left="14"/>
              <w:jc w:val="center"/>
              <w:rPr>
                <w:b/>
              </w:rPr>
            </w:pPr>
            <w:r w:rsidRPr="00782248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48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781F4A" w:rsidRPr="00782248" w:rsidRDefault="00781F4A" w:rsidP="00631A99">
            <w:pPr>
              <w:ind w:left="170"/>
              <w:jc w:val="center"/>
              <w:rPr>
                <w:b/>
              </w:rPr>
            </w:pPr>
            <w:r w:rsidRPr="00782248">
              <w:rPr>
                <w:b/>
                <w:sz w:val="22"/>
                <w:szCs w:val="22"/>
              </w:rPr>
              <w:t xml:space="preserve">Комплекс процессных </w:t>
            </w:r>
            <w:r w:rsidR="003A21DC" w:rsidRPr="00782248">
              <w:rPr>
                <w:b/>
                <w:sz w:val="22"/>
                <w:szCs w:val="22"/>
              </w:rPr>
              <w:t>«Обеспечение сохранности существующей сети автомобильных дорог и безопасности дорожного движения, обеспечение деятельности (оказание услуг) подведомственных учреждений (организаций), в том числе предоставление муниципальным бюджетным  и автономным учреждениям субсидий в сфере дорожной деятельности»</w:t>
            </w:r>
          </w:p>
        </w:tc>
      </w:tr>
      <w:tr w:rsidR="00024E81" w:rsidRPr="00782248" w:rsidTr="00420613">
        <w:trPr>
          <w:trHeight w:val="3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bottom"/>
          </w:tcPr>
          <w:p w:rsidR="00024E81" w:rsidRPr="00782248" w:rsidRDefault="00024E81" w:rsidP="00266DB3">
            <w:pPr>
              <w:spacing w:after="123" w:line="259" w:lineRule="auto"/>
            </w:pP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5869CB" w:rsidRPr="00782248" w:rsidRDefault="00024E81" w:rsidP="00574AD7">
            <w:r w:rsidRPr="00782248">
              <w:rPr>
                <w:sz w:val="22"/>
                <w:szCs w:val="22"/>
              </w:rPr>
              <w:t xml:space="preserve">Ответственный за реализацию: </w:t>
            </w:r>
          </w:p>
          <w:p w:rsidR="000907BD" w:rsidRPr="00782248" w:rsidRDefault="00024E81" w:rsidP="00574AD7">
            <w:r w:rsidRPr="00782248">
              <w:rPr>
                <w:sz w:val="22"/>
                <w:szCs w:val="22"/>
              </w:rPr>
              <w:t>управление координации строительства комитета градостроительной политики  администрации Губкинского городского округа</w:t>
            </w:r>
            <w:r w:rsidR="005869CB" w:rsidRPr="00782248">
              <w:rPr>
                <w:sz w:val="22"/>
                <w:szCs w:val="22"/>
              </w:rPr>
              <w:t>;</w:t>
            </w:r>
          </w:p>
          <w:p w:rsidR="005869CB" w:rsidRPr="00782248" w:rsidRDefault="005869CB" w:rsidP="00574AD7">
            <w:pPr>
              <w:rPr>
                <w:color w:val="FF0000"/>
              </w:rPr>
            </w:pPr>
            <w:r w:rsidRPr="00782248">
              <w:rPr>
                <w:sz w:val="22"/>
                <w:szCs w:val="22"/>
              </w:rPr>
              <w:t xml:space="preserve">управление </w:t>
            </w:r>
            <w:proofErr w:type="spellStart"/>
            <w:r w:rsidRPr="00782248">
              <w:rPr>
                <w:sz w:val="22"/>
                <w:szCs w:val="22"/>
              </w:rPr>
              <w:t>жилищно</w:t>
            </w:r>
            <w:proofErr w:type="spellEnd"/>
            <w:r w:rsidRPr="00782248">
              <w:rPr>
                <w:sz w:val="22"/>
                <w:szCs w:val="22"/>
              </w:rPr>
              <w:t xml:space="preserve"> – коммунального комплекса и систем </w:t>
            </w:r>
            <w:proofErr w:type="spellStart"/>
            <w:r w:rsidRPr="00782248">
              <w:rPr>
                <w:sz w:val="22"/>
                <w:szCs w:val="22"/>
              </w:rPr>
              <w:t>жизнеобеспеченияадминистрации</w:t>
            </w:r>
            <w:proofErr w:type="spellEnd"/>
            <w:r w:rsidRPr="00782248">
              <w:rPr>
                <w:sz w:val="22"/>
                <w:szCs w:val="22"/>
              </w:rPr>
              <w:t xml:space="preserve"> Губкинского городского округа</w:t>
            </w:r>
          </w:p>
        </w:tc>
        <w:tc>
          <w:tcPr>
            <w:tcW w:w="10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24E81" w:rsidRPr="00782248" w:rsidRDefault="00024E81" w:rsidP="00024E81">
            <w:pPr>
              <w:spacing w:after="123" w:line="259" w:lineRule="auto"/>
              <w:ind w:left="131" w:right="-201"/>
              <w:jc w:val="center"/>
            </w:pPr>
            <w:r w:rsidRPr="00782248">
              <w:rPr>
                <w:sz w:val="22"/>
                <w:szCs w:val="22"/>
              </w:rPr>
              <w:t>Срок реализации: 2025 — 2030 годы</w:t>
            </w:r>
          </w:p>
        </w:tc>
      </w:tr>
      <w:tr w:rsidR="00781F4A" w:rsidRPr="00782248" w:rsidTr="00574AD7">
        <w:trPr>
          <w:trHeight w:val="35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781F4A" w:rsidRPr="00782248" w:rsidRDefault="00781F4A" w:rsidP="00266DB3">
            <w:pPr>
              <w:spacing w:line="259" w:lineRule="auto"/>
              <w:ind w:left="29"/>
              <w:jc w:val="center"/>
            </w:pPr>
            <w:r w:rsidRPr="00782248">
              <w:rPr>
                <w:sz w:val="22"/>
                <w:szCs w:val="22"/>
              </w:rPr>
              <w:t>3.1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781F4A" w:rsidRPr="00782248" w:rsidRDefault="00781F4A" w:rsidP="00574AD7">
            <w:r w:rsidRPr="00782248">
              <w:rPr>
                <w:sz w:val="22"/>
                <w:szCs w:val="22"/>
              </w:rPr>
              <w:t xml:space="preserve">Обеспечение сохранности существующей сети автомобильных дорог и безопасности дорожного </w:t>
            </w:r>
            <w:r w:rsidRPr="00782248">
              <w:rPr>
                <w:sz w:val="22"/>
                <w:szCs w:val="22"/>
              </w:rPr>
              <w:lastRenderedPageBreak/>
              <w:t>движения</w:t>
            </w:r>
          </w:p>
          <w:p w:rsidR="005869CB" w:rsidRPr="00782248" w:rsidRDefault="005869CB" w:rsidP="00774844">
            <w:pPr>
              <w:spacing w:line="259" w:lineRule="auto"/>
              <w:ind w:left="170" w:hanging="3"/>
            </w:pP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D5290A" w:rsidRPr="00782248" w:rsidRDefault="00781F4A" w:rsidP="00560502">
            <w:pPr>
              <w:ind w:left="36"/>
            </w:pPr>
            <w:r w:rsidRPr="00782248">
              <w:rPr>
                <w:sz w:val="22"/>
                <w:szCs w:val="22"/>
              </w:rPr>
              <w:lastRenderedPageBreak/>
              <w:t xml:space="preserve">Выполнены мероприятия по </w:t>
            </w:r>
            <w:r w:rsidR="00211BD7" w:rsidRPr="00782248">
              <w:rPr>
                <w:sz w:val="22"/>
                <w:szCs w:val="22"/>
              </w:rPr>
              <w:t xml:space="preserve">капитальному ремонту </w:t>
            </w:r>
          </w:p>
          <w:p w:rsidR="005E2726" w:rsidRPr="00782248" w:rsidRDefault="00211BD7" w:rsidP="00574AD7">
            <w:pPr>
              <w:ind w:left="36"/>
            </w:pPr>
            <w:r w:rsidRPr="00782248">
              <w:rPr>
                <w:sz w:val="22"/>
                <w:szCs w:val="22"/>
              </w:rPr>
              <w:t>и ремонту,</w:t>
            </w:r>
            <w:r w:rsidR="00781F4A" w:rsidRPr="00782248">
              <w:rPr>
                <w:sz w:val="22"/>
                <w:szCs w:val="22"/>
              </w:rPr>
              <w:t xml:space="preserve"> содержанию автомобильных </w:t>
            </w:r>
            <w:proofErr w:type="spellStart"/>
            <w:r w:rsidR="00781F4A" w:rsidRPr="00782248">
              <w:rPr>
                <w:sz w:val="22"/>
                <w:szCs w:val="22"/>
              </w:rPr>
              <w:lastRenderedPageBreak/>
              <w:t>дорог</w:t>
            </w:r>
            <w:r w:rsidR="005E2726" w:rsidRPr="00782248">
              <w:rPr>
                <w:sz w:val="22"/>
                <w:szCs w:val="22"/>
              </w:rPr>
              <w:t>.О</w:t>
            </w:r>
            <w:r w:rsidR="00574AD7" w:rsidRPr="00782248">
              <w:rPr>
                <w:sz w:val="22"/>
                <w:szCs w:val="22"/>
              </w:rPr>
              <w:t>существлены</w:t>
            </w:r>
            <w:proofErr w:type="spellEnd"/>
            <w:r w:rsidR="00574AD7" w:rsidRPr="00782248">
              <w:rPr>
                <w:sz w:val="22"/>
                <w:szCs w:val="22"/>
              </w:rPr>
              <w:t xml:space="preserve"> </w:t>
            </w:r>
            <w:proofErr w:type="spellStart"/>
            <w:r w:rsidR="00574AD7" w:rsidRPr="00782248">
              <w:rPr>
                <w:sz w:val="22"/>
                <w:szCs w:val="22"/>
              </w:rPr>
              <w:t>функции</w:t>
            </w:r>
            <w:r w:rsidR="003C0554" w:rsidRPr="00782248">
              <w:rPr>
                <w:sz w:val="22"/>
                <w:szCs w:val="22"/>
              </w:rPr>
              <w:t>участков</w:t>
            </w:r>
            <w:proofErr w:type="spellEnd"/>
            <w:r w:rsidR="003C0554" w:rsidRPr="00782248">
              <w:rPr>
                <w:sz w:val="22"/>
                <w:szCs w:val="22"/>
              </w:rPr>
              <w:t xml:space="preserve"> МБУ</w:t>
            </w:r>
            <w:r w:rsidR="00560502" w:rsidRPr="00782248">
              <w:rPr>
                <w:sz w:val="22"/>
                <w:szCs w:val="22"/>
              </w:rPr>
              <w:t xml:space="preserve"> «</w:t>
            </w:r>
            <w:proofErr w:type="spellStart"/>
            <w:r w:rsidR="003C0554" w:rsidRPr="00782248">
              <w:rPr>
                <w:sz w:val="22"/>
                <w:szCs w:val="22"/>
              </w:rPr>
              <w:t>Губкин-Зеленстрой</w:t>
            </w:r>
            <w:proofErr w:type="spellEnd"/>
            <w:r w:rsidR="003C0554" w:rsidRPr="00782248">
              <w:rPr>
                <w:sz w:val="22"/>
                <w:szCs w:val="22"/>
              </w:rPr>
              <w:t>»в сфере дорожной деятельности</w:t>
            </w:r>
          </w:p>
          <w:p w:rsidR="00574AD7" w:rsidRPr="00782248" w:rsidRDefault="00574AD7" w:rsidP="00574AD7">
            <w:pPr>
              <w:ind w:left="36"/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420613" w:rsidRPr="00782248" w:rsidRDefault="00211BD7" w:rsidP="00574AD7">
            <w:pPr>
              <w:ind w:right="-201"/>
            </w:pPr>
            <w:r w:rsidRPr="00782248">
              <w:rPr>
                <w:sz w:val="22"/>
                <w:szCs w:val="22"/>
              </w:rPr>
              <w:lastRenderedPageBreak/>
              <w:t>Доля дорожной сети городских</w:t>
            </w:r>
          </w:p>
          <w:p w:rsidR="00420613" w:rsidRPr="00782248" w:rsidRDefault="00211BD7" w:rsidP="00574AD7">
            <w:pPr>
              <w:ind w:right="-201"/>
            </w:pPr>
            <w:r w:rsidRPr="00782248">
              <w:rPr>
                <w:sz w:val="22"/>
                <w:szCs w:val="22"/>
              </w:rPr>
              <w:t xml:space="preserve">агломераций, находящейся в </w:t>
            </w:r>
          </w:p>
          <w:p w:rsidR="00781F4A" w:rsidRPr="00782248" w:rsidRDefault="00211BD7" w:rsidP="00574AD7">
            <w:pPr>
              <w:ind w:right="-201"/>
            </w:pPr>
            <w:r w:rsidRPr="00782248">
              <w:rPr>
                <w:sz w:val="22"/>
                <w:szCs w:val="22"/>
              </w:rPr>
              <w:lastRenderedPageBreak/>
              <w:t>нормативном состоянии</w:t>
            </w:r>
          </w:p>
        </w:tc>
      </w:tr>
      <w:tr w:rsidR="007534FB" w:rsidRPr="00782248" w:rsidTr="00420613">
        <w:trPr>
          <w:trHeight w:val="673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7534FB" w:rsidRPr="00782248" w:rsidRDefault="00781F4A" w:rsidP="00E639EB">
            <w:pPr>
              <w:spacing w:line="259" w:lineRule="auto"/>
              <w:ind w:left="77"/>
              <w:jc w:val="center"/>
              <w:rPr>
                <w:b/>
              </w:rPr>
            </w:pPr>
            <w:r w:rsidRPr="00782248">
              <w:rPr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4883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7534FB" w:rsidRPr="00782248" w:rsidRDefault="003A21DC" w:rsidP="000D54F1">
            <w:pPr>
              <w:ind w:left="36"/>
              <w:jc w:val="center"/>
              <w:rPr>
                <w:b/>
              </w:rPr>
            </w:pPr>
            <w:r w:rsidRPr="00782248">
              <w:rPr>
                <w:b/>
                <w:sz w:val="22"/>
                <w:szCs w:val="22"/>
              </w:rPr>
              <w:t xml:space="preserve">Комплекс процессных мероприятий «Повышение качества транспортного обслуживания </w:t>
            </w:r>
            <w:r w:rsidR="009A3821" w:rsidRPr="00782248">
              <w:rPr>
                <w:b/>
                <w:sz w:val="22"/>
                <w:szCs w:val="22"/>
              </w:rPr>
              <w:t xml:space="preserve">населения </w:t>
            </w:r>
            <w:r w:rsidRPr="00782248">
              <w:rPr>
                <w:b/>
                <w:sz w:val="22"/>
                <w:szCs w:val="22"/>
              </w:rPr>
              <w:t>и обеспечение деятельности (оказание услуг) подведомственных учреждений (организаций), в том числе предоставление муниципальным бюджетным учреждениям субсидий в сфере пассажирских перевозок»</w:t>
            </w:r>
          </w:p>
        </w:tc>
      </w:tr>
      <w:tr w:rsidR="00426CAD" w:rsidRPr="00782248" w:rsidTr="00420613">
        <w:trPr>
          <w:trHeight w:val="61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426CAD" w:rsidRPr="00782248" w:rsidRDefault="00426CAD" w:rsidP="00E639EB">
            <w:pPr>
              <w:spacing w:after="123" w:line="259" w:lineRule="auto"/>
            </w:pP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C3934" w:rsidRPr="00782248" w:rsidRDefault="003A21DC" w:rsidP="00574AD7">
            <w:r w:rsidRPr="00782248">
              <w:rPr>
                <w:sz w:val="22"/>
                <w:szCs w:val="22"/>
              </w:rPr>
              <w:t>Ответственный за реализацию: управление транспорта, связи и телекоммуникаций администрации Губкинского городского округа</w:t>
            </w:r>
          </w:p>
        </w:tc>
        <w:tc>
          <w:tcPr>
            <w:tcW w:w="10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426CAD" w:rsidRPr="00782248" w:rsidRDefault="00426CAD" w:rsidP="00426CAD">
            <w:pPr>
              <w:spacing w:line="259" w:lineRule="auto"/>
              <w:ind w:left="131"/>
              <w:jc w:val="center"/>
            </w:pPr>
            <w:r w:rsidRPr="00782248">
              <w:rPr>
                <w:sz w:val="22"/>
                <w:szCs w:val="22"/>
              </w:rPr>
              <w:t>Срок реализации: 2025 — 2030 годы</w:t>
            </w:r>
          </w:p>
        </w:tc>
      </w:tr>
      <w:tr w:rsidR="000C3934" w:rsidRPr="00782248" w:rsidTr="00574AD7">
        <w:trPr>
          <w:trHeight w:val="135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0C3934" w:rsidRPr="00782248" w:rsidRDefault="000C3934" w:rsidP="00E639EB">
            <w:pPr>
              <w:spacing w:after="123" w:line="259" w:lineRule="auto"/>
              <w:jc w:val="center"/>
            </w:pPr>
            <w:r w:rsidRPr="00782248">
              <w:rPr>
                <w:sz w:val="22"/>
                <w:szCs w:val="22"/>
              </w:rPr>
              <w:t>4.1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AE6035" w:rsidRPr="00782248" w:rsidRDefault="005E2726" w:rsidP="00574AD7">
            <w:r w:rsidRPr="00782248">
              <w:rPr>
                <w:sz w:val="22"/>
                <w:szCs w:val="22"/>
              </w:rPr>
              <w:t>Создание условий для организации транспортного обслуживания населения Губкинского городского округа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574AD7" w:rsidRPr="00782248" w:rsidRDefault="005E2726" w:rsidP="00574AD7">
            <w:r w:rsidRPr="00782248">
              <w:rPr>
                <w:sz w:val="22"/>
                <w:szCs w:val="22"/>
              </w:rPr>
              <w:t>Выполнен комплекс мероприятий по организации транспортного обслуживания населения</w:t>
            </w:r>
            <w:r w:rsidR="00CD6642" w:rsidRPr="00782248">
              <w:rPr>
                <w:sz w:val="22"/>
                <w:szCs w:val="22"/>
              </w:rPr>
              <w:t>.</w:t>
            </w:r>
          </w:p>
          <w:p w:rsidR="00CD6642" w:rsidRPr="00782248" w:rsidRDefault="00CD6642" w:rsidP="00574AD7">
            <w:r w:rsidRPr="00782248">
              <w:rPr>
                <w:sz w:val="22"/>
                <w:szCs w:val="22"/>
              </w:rPr>
              <w:t>О</w:t>
            </w:r>
            <w:r w:rsidR="00574AD7" w:rsidRPr="00782248">
              <w:rPr>
                <w:sz w:val="22"/>
                <w:szCs w:val="22"/>
              </w:rPr>
              <w:t xml:space="preserve">существлены </w:t>
            </w:r>
            <w:r w:rsidRPr="00782248">
              <w:rPr>
                <w:sz w:val="22"/>
                <w:szCs w:val="22"/>
              </w:rPr>
              <w:t>функци</w:t>
            </w:r>
            <w:r w:rsidR="00574AD7" w:rsidRPr="00782248">
              <w:rPr>
                <w:sz w:val="22"/>
                <w:szCs w:val="22"/>
              </w:rPr>
              <w:t>и</w:t>
            </w:r>
            <w:r w:rsidRPr="00782248">
              <w:rPr>
                <w:sz w:val="22"/>
                <w:szCs w:val="22"/>
              </w:rPr>
              <w:t xml:space="preserve"> МКУ </w:t>
            </w:r>
            <w:r w:rsidR="00AC1F97" w:rsidRPr="00782248">
              <w:rPr>
                <w:sz w:val="22"/>
                <w:szCs w:val="22"/>
              </w:rPr>
              <w:t>«</w:t>
            </w:r>
            <w:proofErr w:type="spellStart"/>
            <w:r w:rsidR="00AC1F97" w:rsidRPr="00782248">
              <w:rPr>
                <w:sz w:val="22"/>
                <w:szCs w:val="22"/>
              </w:rPr>
              <w:t>Губкинский</w:t>
            </w:r>
            <w:proofErr w:type="spellEnd"/>
            <w:r w:rsidR="00AC1F97" w:rsidRPr="00782248">
              <w:rPr>
                <w:sz w:val="22"/>
                <w:szCs w:val="22"/>
              </w:rPr>
              <w:t xml:space="preserve"> пассажирский автосервис» </w:t>
            </w:r>
            <w:r w:rsidRPr="00782248">
              <w:rPr>
                <w:sz w:val="22"/>
                <w:szCs w:val="22"/>
              </w:rPr>
              <w:t>в сфере пассажирских перевозок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AE6035" w:rsidRPr="00782248" w:rsidRDefault="006A2A99" w:rsidP="005E2726">
            <w:r w:rsidRPr="00782248">
              <w:rPr>
                <w:sz w:val="22"/>
                <w:szCs w:val="22"/>
              </w:rPr>
              <w:t>Количество транспортных маршрутов</w:t>
            </w:r>
          </w:p>
        </w:tc>
      </w:tr>
    </w:tbl>
    <w:p w:rsidR="00782248" w:rsidRPr="00644D35" w:rsidRDefault="00782248" w:rsidP="00782248">
      <w:pPr>
        <w:spacing w:after="252"/>
        <w:rPr>
          <w:b/>
          <w:bCs/>
          <w:sz w:val="22"/>
          <w:szCs w:val="22"/>
        </w:rPr>
      </w:pPr>
    </w:p>
    <w:p w:rsidR="00782248" w:rsidRPr="00644D35" w:rsidRDefault="00782248" w:rsidP="00782248">
      <w:pPr>
        <w:spacing w:after="252"/>
        <w:jc w:val="center"/>
        <w:rPr>
          <w:b/>
          <w:bCs/>
          <w:sz w:val="22"/>
          <w:szCs w:val="22"/>
        </w:rPr>
      </w:pPr>
      <w:r w:rsidRPr="00644D35">
        <w:rPr>
          <w:b/>
          <w:bCs/>
          <w:sz w:val="22"/>
          <w:szCs w:val="22"/>
        </w:rPr>
        <w:t>5. Финансовое обеспечение муниципальной  программы</w:t>
      </w:r>
    </w:p>
    <w:p w:rsidR="00782248" w:rsidRPr="00644D35" w:rsidRDefault="00782248" w:rsidP="00782248">
      <w:pPr>
        <w:rPr>
          <w:sz w:val="22"/>
          <w:szCs w:val="22"/>
        </w:rPr>
      </w:pPr>
    </w:p>
    <w:tbl>
      <w:tblPr>
        <w:tblW w:w="15735" w:type="dxa"/>
        <w:tblInd w:w="-562" w:type="dxa"/>
        <w:tblLayout w:type="fixed"/>
        <w:tblCellMar>
          <w:top w:w="33" w:type="dxa"/>
          <w:left w:w="0" w:type="dxa"/>
          <w:right w:w="22" w:type="dxa"/>
        </w:tblCellMar>
        <w:tblLook w:val="04A0"/>
      </w:tblPr>
      <w:tblGrid>
        <w:gridCol w:w="567"/>
        <w:gridCol w:w="5387"/>
        <w:gridCol w:w="1559"/>
        <w:gridCol w:w="1275"/>
        <w:gridCol w:w="1133"/>
        <w:gridCol w:w="1136"/>
        <w:gridCol w:w="1137"/>
        <w:gridCol w:w="1134"/>
        <w:gridCol w:w="1132"/>
        <w:gridCol w:w="1275"/>
      </w:tblGrid>
      <w:tr w:rsidR="00BC51FF" w:rsidRPr="00782248" w:rsidTr="008E6BE8">
        <w:trPr>
          <w:trHeight w:val="396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BC51FF" w:rsidRPr="00782248" w:rsidRDefault="00BC51FF" w:rsidP="00426CAD">
            <w:pPr>
              <w:jc w:val="center"/>
              <w:rPr>
                <w:b/>
              </w:rPr>
            </w:pPr>
            <w:r w:rsidRPr="00782248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782248">
              <w:rPr>
                <w:b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5387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9D59AB" w:rsidRPr="00782248" w:rsidRDefault="00BC51FF" w:rsidP="009D59AB">
            <w:pPr>
              <w:jc w:val="center"/>
              <w:rPr>
                <w:b/>
              </w:rPr>
            </w:pPr>
            <w:r w:rsidRPr="00782248">
              <w:rPr>
                <w:b/>
                <w:sz w:val="22"/>
                <w:szCs w:val="22"/>
              </w:rPr>
              <w:t xml:space="preserve">Наименование муниципальной программы, </w:t>
            </w:r>
          </w:p>
          <w:p w:rsidR="00BC51FF" w:rsidRPr="00782248" w:rsidRDefault="00BC51FF" w:rsidP="00426CAD">
            <w:pPr>
              <w:jc w:val="center"/>
              <w:rPr>
                <w:b/>
              </w:rPr>
            </w:pPr>
            <w:r w:rsidRPr="00782248">
              <w:rPr>
                <w:b/>
                <w:sz w:val="22"/>
                <w:szCs w:val="22"/>
              </w:rPr>
              <w:t>структурного элемента</w:t>
            </w:r>
            <w:r w:rsidR="00426CAD" w:rsidRPr="00782248">
              <w:rPr>
                <w:b/>
                <w:sz w:val="22"/>
                <w:szCs w:val="22"/>
              </w:rPr>
              <w:t xml:space="preserve"> муниципальной программы</w:t>
            </w:r>
            <w:r w:rsidRPr="00782248">
              <w:rPr>
                <w:b/>
                <w:sz w:val="22"/>
                <w:szCs w:val="22"/>
              </w:rPr>
              <w:t>, источник финансового обеспечения</w:t>
            </w:r>
          </w:p>
          <w:p w:rsidR="009D59AB" w:rsidRPr="00782248" w:rsidRDefault="009D59AB" w:rsidP="00E639EB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BC51FF" w:rsidRPr="00782248" w:rsidRDefault="00BC51FF" w:rsidP="001030F2">
            <w:pPr>
              <w:ind w:left="142" w:right="8"/>
              <w:jc w:val="center"/>
              <w:rPr>
                <w:b/>
              </w:rPr>
            </w:pPr>
            <w:r w:rsidRPr="00782248">
              <w:rPr>
                <w:b/>
                <w:sz w:val="22"/>
                <w:szCs w:val="22"/>
              </w:rPr>
              <w:t xml:space="preserve">Код </w:t>
            </w:r>
            <w:proofErr w:type="spellStart"/>
            <w:r w:rsidRPr="00782248">
              <w:rPr>
                <w:b/>
                <w:sz w:val="22"/>
                <w:szCs w:val="22"/>
              </w:rPr>
              <w:t>бюджетнойклассифи</w:t>
            </w:r>
            <w:r w:rsidR="00A57F99" w:rsidRPr="00782248">
              <w:rPr>
                <w:b/>
                <w:sz w:val="22"/>
                <w:szCs w:val="22"/>
              </w:rPr>
              <w:t>-</w:t>
            </w:r>
            <w:r w:rsidR="001030F2" w:rsidRPr="00782248">
              <w:rPr>
                <w:b/>
                <w:sz w:val="22"/>
                <w:szCs w:val="22"/>
              </w:rPr>
              <w:t>кации</w:t>
            </w:r>
            <w:proofErr w:type="spellEnd"/>
          </w:p>
        </w:tc>
        <w:tc>
          <w:tcPr>
            <w:tcW w:w="822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BC51FF" w:rsidRPr="00782248" w:rsidRDefault="00BC51FF" w:rsidP="00E639EB">
            <w:pPr>
              <w:spacing w:after="123"/>
              <w:jc w:val="center"/>
              <w:rPr>
                <w:b/>
              </w:rPr>
            </w:pPr>
            <w:r w:rsidRPr="00782248">
              <w:rPr>
                <w:b/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BC51FF" w:rsidRPr="00782248" w:rsidTr="008E6BE8">
        <w:trPr>
          <w:trHeight w:val="775"/>
        </w:trPr>
        <w:tc>
          <w:tcPr>
            <w:tcW w:w="567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BC51FF" w:rsidRPr="00782248" w:rsidRDefault="00BC51FF" w:rsidP="00E639EB">
            <w:pPr>
              <w:spacing w:after="123"/>
              <w:rPr>
                <w:b/>
              </w:rPr>
            </w:pPr>
          </w:p>
        </w:tc>
        <w:tc>
          <w:tcPr>
            <w:tcW w:w="5387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BC51FF" w:rsidRPr="00782248" w:rsidRDefault="00BC51FF" w:rsidP="00E639EB">
            <w:pPr>
              <w:spacing w:after="123"/>
              <w:rPr>
                <w:b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782248" w:rsidRDefault="00BC51FF" w:rsidP="000A41BE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782248" w:rsidRDefault="00BC51FF" w:rsidP="000A41BE">
            <w:pPr>
              <w:ind w:left="15"/>
              <w:jc w:val="center"/>
              <w:rPr>
                <w:b/>
              </w:rPr>
            </w:pPr>
            <w:r w:rsidRPr="00782248">
              <w:rPr>
                <w:b/>
                <w:sz w:val="22"/>
                <w:szCs w:val="22"/>
              </w:rPr>
              <w:t xml:space="preserve">2025 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782248" w:rsidRDefault="00BC51FF" w:rsidP="000A41BE">
            <w:pPr>
              <w:ind w:left="13"/>
              <w:jc w:val="center"/>
              <w:rPr>
                <w:b/>
              </w:rPr>
            </w:pPr>
            <w:r w:rsidRPr="00782248">
              <w:rPr>
                <w:b/>
                <w:sz w:val="22"/>
                <w:szCs w:val="22"/>
              </w:rPr>
              <w:t xml:space="preserve">2026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782248" w:rsidRDefault="00BC51FF" w:rsidP="000A41BE">
            <w:pPr>
              <w:ind w:left="16"/>
              <w:jc w:val="center"/>
              <w:rPr>
                <w:b/>
              </w:rPr>
            </w:pPr>
            <w:r w:rsidRPr="00782248">
              <w:rPr>
                <w:b/>
                <w:sz w:val="22"/>
                <w:szCs w:val="22"/>
              </w:rPr>
              <w:t xml:space="preserve">2027 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782248" w:rsidRDefault="00BC51FF" w:rsidP="000A41BE">
            <w:pPr>
              <w:ind w:left="19"/>
              <w:jc w:val="center"/>
              <w:rPr>
                <w:b/>
              </w:rPr>
            </w:pPr>
            <w:r w:rsidRPr="00782248">
              <w:rPr>
                <w:b/>
                <w:sz w:val="22"/>
                <w:szCs w:val="22"/>
              </w:rPr>
              <w:t xml:space="preserve">2028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782248" w:rsidRDefault="00BC51FF" w:rsidP="000A41BE">
            <w:pPr>
              <w:ind w:left="15"/>
              <w:jc w:val="center"/>
              <w:rPr>
                <w:b/>
              </w:rPr>
            </w:pPr>
            <w:r w:rsidRPr="00782248">
              <w:rPr>
                <w:b/>
                <w:sz w:val="22"/>
                <w:szCs w:val="22"/>
              </w:rPr>
              <w:t xml:space="preserve">2029 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782248" w:rsidRDefault="00BC51FF" w:rsidP="001A333D">
            <w:pPr>
              <w:ind w:left="20" w:hanging="30"/>
              <w:jc w:val="center"/>
              <w:rPr>
                <w:b/>
              </w:rPr>
            </w:pPr>
            <w:r w:rsidRPr="00782248">
              <w:rPr>
                <w:b/>
                <w:sz w:val="22"/>
                <w:szCs w:val="22"/>
              </w:rPr>
              <w:t xml:space="preserve">2030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782248" w:rsidRDefault="00BC51FF" w:rsidP="00E639EB">
            <w:pPr>
              <w:ind w:left="17"/>
              <w:jc w:val="center"/>
              <w:rPr>
                <w:b/>
              </w:rPr>
            </w:pPr>
            <w:r w:rsidRPr="00782248">
              <w:rPr>
                <w:b/>
                <w:sz w:val="22"/>
                <w:szCs w:val="22"/>
              </w:rPr>
              <w:t>Всего</w:t>
            </w:r>
          </w:p>
        </w:tc>
      </w:tr>
      <w:tr w:rsidR="00BC51FF" w:rsidRPr="00782248" w:rsidTr="008E6BE8">
        <w:trPr>
          <w:trHeight w:val="322"/>
        </w:trPr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BC51FF" w:rsidRPr="00782248" w:rsidRDefault="00BC51FF" w:rsidP="00E639EB">
            <w:pPr>
              <w:ind w:right="35"/>
              <w:jc w:val="center"/>
            </w:pPr>
            <w:r w:rsidRPr="00782248">
              <w:rPr>
                <w:sz w:val="22"/>
                <w:szCs w:val="22"/>
              </w:rPr>
              <w:t>1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782248" w:rsidRDefault="00BC51FF" w:rsidP="00E639EB">
            <w:pPr>
              <w:ind w:right="35"/>
              <w:jc w:val="center"/>
            </w:pPr>
            <w:r w:rsidRPr="0078224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782248" w:rsidRDefault="00BC51FF" w:rsidP="00E639EB">
            <w:pPr>
              <w:ind w:right="4"/>
              <w:jc w:val="center"/>
            </w:pPr>
            <w:r w:rsidRPr="00782248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782248" w:rsidRDefault="00BC51FF" w:rsidP="00E639EB">
            <w:pPr>
              <w:ind w:left="12"/>
              <w:jc w:val="center"/>
            </w:pPr>
            <w:r w:rsidRPr="00782248">
              <w:rPr>
                <w:sz w:val="22"/>
                <w:szCs w:val="22"/>
              </w:rP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782248" w:rsidRDefault="00BC51FF" w:rsidP="00E639EB">
            <w:pPr>
              <w:ind w:left="13"/>
              <w:jc w:val="center"/>
            </w:pPr>
            <w:r w:rsidRPr="00782248">
              <w:rPr>
                <w:sz w:val="22"/>
                <w:szCs w:val="22"/>
              </w:rPr>
              <w:t>5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782248" w:rsidRDefault="00BC51FF" w:rsidP="00E639EB">
            <w:pPr>
              <w:ind w:left="20"/>
              <w:jc w:val="center"/>
            </w:pPr>
            <w:r w:rsidRPr="00782248">
              <w:rPr>
                <w:sz w:val="22"/>
                <w:szCs w:val="22"/>
              </w:rPr>
              <w:t>6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782248" w:rsidRDefault="00BC51FF" w:rsidP="00E639EB">
            <w:pPr>
              <w:ind w:left="15"/>
              <w:jc w:val="center"/>
            </w:pPr>
            <w:r w:rsidRPr="00782248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782248" w:rsidRDefault="00BC51FF" w:rsidP="00E639EB">
            <w:pPr>
              <w:ind w:left="11"/>
              <w:jc w:val="center"/>
            </w:pPr>
            <w:r w:rsidRPr="00782248">
              <w:rPr>
                <w:sz w:val="22"/>
                <w:szCs w:val="22"/>
              </w:rPr>
              <w:t>8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782248" w:rsidRDefault="00BC51FF" w:rsidP="00E639EB">
            <w:pPr>
              <w:ind w:left="23"/>
              <w:jc w:val="center"/>
            </w:pPr>
            <w:r w:rsidRPr="00782248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BC51FF" w:rsidRPr="00782248" w:rsidRDefault="00BC51FF" w:rsidP="000A41BE">
            <w:pPr>
              <w:ind w:left="21"/>
              <w:jc w:val="center"/>
            </w:pPr>
            <w:r w:rsidRPr="00782248">
              <w:rPr>
                <w:sz w:val="22"/>
                <w:szCs w:val="22"/>
              </w:rPr>
              <w:t>10</w:t>
            </w:r>
          </w:p>
        </w:tc>
      </w:tr>
      <w:tr w:rsidR="00182096" w:rsidRPr="00782248" w:rsidTr="008E6BE8">
        <w:trPr>
          <w:trHeight w:val="427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182096" w:rsidRPr="00782248" w:rsidRDefault="00182096" w:rsidP="008671AE">
            <w:pPr>
              <w:ind w:left="142"/>
              <w:rPr>
                <w:b/>
              </w:rPr>
            </w:pPr>
            <w:r w:rsidRPr="00782248">
              <w:rPr>
                <w:b/>
                <w:sz w:val="22"/>
                <w:szCs w:val="22"/>
              </w:rPr>
              <w:t>Муниципальная п</w:t>
            </w:r>
            <w:r w:rsidR="008671AE" w:rsidRPr="00782248">
              <w:rPr>
                <w:b/>
                <w:sz w:val="22"/>
                <w:szCs w:val="22"/>
              </w:rPr>
              <w:t xml:space="preserve">рограмма </w:t>
            </w:r>
            <w:r w:rsidR="00690E73" w:rsidRPr="00782248">
              <w:rPr>
                <w:b/>
                <w:sz w:val="22"/>
                <w:szCs w:val="22"/>
              </w:rPr>
              <w:t xml:space="preserve">«Развитие и функционирование дорожной сети и транспорта Губкинского городского округа Белгородской области»  </w:t>
            </w:r>
            <w:r w:rsidR="008671AE" w:rsidRPr="00782248">
              <w:rPr>
                <w:b/>
                <w:sz w:val="22"/>
                <w:szCs w:val="22"/>
              </w:rPr>
              <w:t xml:space="preserve">(всего), в том числе: 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82096" w:rsidRPr="00782248" w:rsidRDefault="008E6BE8" w:rsidP="008E6BE8">
            <w:pPr>
              <w:spacing w:after="123"/>
              <w:jc w:val="center"/>
            </w:pPr>
            <w:r w:rsidRPr="00782248">
              <w:rPr>
                <w:sz w:val="22"/>
                <w:szCs w:val="22"/>
              </w:rPr>
              <w:t>10.0.00.00000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782248" w:rsidRDefault="00FB082F" w:rsidP="00E8785D">
            <w:pPr>
              <w:ind w:left="70"/>
              <w:jc w:val="center"/>
            </w:pPr>
            <w:r w:rsidRPr="00782248">
              <w:rPr>
                <w:sz w:val="22"/>
                <w:szCs w:val="22"/>
              </w:rPr>
              <w:t>4</w:t>
            </w:r>
            <w:r w:rsidR="00E8785D">
              <w:rPr>
                <w:sz w:val="22"/>
                <w:szCs w:val="22"/>
              </w:rPr>
              <w:t>97</w:t>
            </w:r>
            <w:r w:rsidRPr="00782248">
              <w:rPr>
                <w:sz w:val="22"/>
                <w:szCs w:val="22"/>
              </w:rPr>
              <w:t> </w:t>
            </w:r>
            <w:r w:rsidR="00E8785D">
              <w:rPr>
                <w:sz w:val="22"/>
                <w:szCs w:val="22"/>
              </w:rPr>
              <w:t>046,7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782248" w:rsidRDefault="00E8785D" w:rsidP="00E8785D">
            <w:pPr>
              <w:jc w:val="center"/>
            </w:pPr>
            <w:r>
              <w:rPr>
                <w:sz w:val="22"/>
                <w:szCs w:val="22"/>
              </w:rPr>
              <w:t>240</w:t>
            </w:r>
            <w:r w:rsidR="00786E2C" w:rsidRPr="0078224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342,7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782248" w:rsidRDefault="00E8785D" w:rsidP="00E8785D">
            <w:pPr>
              <w:jc w:val="center"/>
            </w:pPr>
            <w:r>
              <w:rPr>
                <w:sz w:val="22"/>
                <w:szCs w:val="22"/>
              </w:rPr>
              <w:t>264</w:t>
            </w:r>
            <w:r w:rsidR="00786E2C" w:rsidRPr="0078224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044,7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5F53F1" w:rsidRDefault="005F53F1" w:rsidP="00A761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310 504,0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5F53F1" w:rsidRDefault="005F53F1" w:rsidP="00A761AB">
            <w:pPr>
              <w:jc w:val="center"/>
              <w:rPr>
                <w:sz w:val="22"/>
                <w:szCs w:val="22"/>
              </w:rPr>
            </w:pPr>
            <w:r w:rsidRPr="005F53F1">
              <w:rPr>
                <w:sz w:val="22"/>
                <w:szCs w:val="22"/>
              </w:rPr>
              <w:t>310 504,0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5F53F1" w:rsidRDefault="005F53F1" w:rsidP="00A761AB">
            <w:pPr>
              <w:jc w:val="center"/>
              <w:rPr>
                <w:sz w:val="22"/>
                <w:szCs w:val="22"/>
              </w:rPr>
            </w:pPr>
            <w:r w:rsidRPr="005F53F1">
              <w:rPr>
                <w:sz w:val="22"/>
                <w:szCs w:val="22"/>
              </w:rPr>
              <w:t>310 504,0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5F53F1" w:rsidRDefault="005F53F1" w:rsidP="00A761AB">
            <w:pPr>
              <w:ind w:left="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1 932 946,1</w:t>
            </w:r>
          </w:p>
        </w:tc>
      </w:tr>
      <w:tr w:rsidR="00182096" w:rsidRPr="00782248" w:rsidTr="008E6BE8">
        <w:trPr>
          <w:trHeight w:val="346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182096" w:rsidRPr="00782248" w:rsidRDefault="00182096" w:rsidP="00CD26BC">
            <w:pPr>
              <w:spacing w:line="259" w:lineRule="auto"/>
            </w:pPr>
            <w:r w:rsidRPr="00782248">
              <w:rPr>
                <w:sz w:val="22"/>
                <w:szCs w:val="22"/>
              </w:rPr>
              <w:t xml:space="preserve"> бюджет Губкинского городского округа Белгородской   области (всего), из них: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182096" w:rsidRPr="00782248" w:rsidRDefault="00182096" w:rsidP="00E639EB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E8785D" w:rsidRDefault="00E8785D" w:rsidP="00E639EB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407 405,0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E8785D" w:rsidRDefault="00E8785D" w:rsidP="00E639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239 162,0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E8785D" w:rsidRDefault="00E8785D" w:rsidP="00E639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262 864,0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E8785D" w:rsidRDefault="005F53F1" w:rsidP="00E639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310 504,0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E8785D" w:rsidRDefault="005F53F1" w:rsidP="00E639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310 504,0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E8785D" w:rsidRDefault="005F53F1" w:rsidP="00E639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310 504,0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182096" w:rsidRPr="005F53F1" w:rsidRDefault="005F53F1" w:rsidP="00E639EB">
            <w:pPr>
              <w:ind w:left="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1 840 943,0</w:t>
            </w:r>
          </w:p>
        </w:tc>
      </w:tr>
      <w:tr w:rsidR="00E8785D" w:rsidRPr="00782248" w:rsidTr="008E6BE8">
        <w:trPr>
          <w:trHeight w:val="336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8785D" w:rsidRPr="00782248" w:rsidRDefault="00E8785D" w:rsidP="00CD26BC">
            <w:pPr>
              <w:spacing w:line="259" w:lineRule="auto"/>
              <w:ind w:left="3"/>
            </w:pPr>
            <w:r w:rsidRPr="00782248">
              <w:rPr>
                <w:sz w:val="22"/>
                <w:szCs w:val="22"/>
              </w:rPr>
              <w:t xml:space="preserve"> областной бюджет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8785D" w:rsidRPr="00782248" w:rsidRDefault="00E8785D" w:rsidP="00E639EB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8785D" w:rsidRPr="00E8785D" w:rsidRDefault="00E8785D" w:rsidP="00E8785D">
            <w:pPr>
              <w:ind w:left="70"/>
              <w:jc w:val="center"/>
              <w:rPr>
                <w:sz w:val="22"/>
                <w:szCs w:val="22"/>
              </w:rPr>
            </w:pPr>
            <w:r w:rsidRPr="00E8785D">
              <w:rPr>
                <w:sz w:val="22"/>
                <w:szCs w:val="22"/>
              </w:rPr>
              <w:t>89 641,7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8785D" w:rsidRPr="00E8785D" w:rsidRDefault="00E8785D" w:rsidP="00E8785D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1 180,7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8785D" w:rsidRPr="00E8785D" w:rsidRDefault="00E8785D" w:rsidP="00E8785D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1 180,7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8785D" w:rsidRPr="00E8785D" w:rsidRDefault="00E8785D" w:rsidP="006D24A8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8785D" w:rsidRPr="00E8785D" w:rsidRDefault="00E8785D" w:rsidP="006D24A8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8785D" w:rsidRPr="00E8785D" w:rsidRDefault="00E8785D" w:rsidP="006D24A8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8785D" w:rsidRPr="005F53F1" w:rsidRDefault="00E8785D" w:rsidP="00E639EB">
            <w:pPr>
              <w:ind w:left="25"/>
              <w:jc w:val="center"/>
              <w:rPr>
                <w:sz w:val="22"/>
                <w:szCs w:val="22"/>
              </w:rPr>
            </w:pPr>
            <w:r w:rsidRPr="005F53F1">
              <w:rPr>
                <w:sz w:val="22"/>
                <w:szCs w:val="22"/>
              </w:rPr>
              <w:t>92 003,1</w:t>
            </w:r>
          </w:p>
        </w:tc>
      </w:tr>
      <w:tr w:rsidR="00E8785D" w:rsidRPr="00782248" w:rsidTr="008E6BE8">
        <w:trPr>
          <w:trHeight w:val="26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8785D" w:rsidRPr="00782248" w:rsidRDefault="00E8785D" w:rsidP="00CD26BC">
            <w:r w:rsidRPr="00782248">
              <w:rPr>
                <w:sz w:val="22"/>
                <w:szCs w:val="22"/>
              </w:rPr>
              <w:t xml:space="preserve"> федеральный бюджет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8785D" w:rsidRPr="00782248" w:rsidRDefault="00E8785D" w:rsidP="00E639EB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8785D" w:rsidRPr="00E8785D" w:rsidRDefault="00E8785D" w:rsidP="00E8785D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8785D" w:rsidRPr="00E8785D" w:rsidRDefault="00E8785D" w:rsidP="00E8785D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8785D" w:rsidRPr="00E8785D" w:rsidRDefault="00E8785D" w:rsidP="00E8785D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8785D" w:rsidRPr="00E8785D" w:rsidRDefault="00E8785D" w:rsidP="00E8785D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8785D" w:rsidRPr="00E8785D" w:rsidRDefault="00E8785D" w:rsidP="00E8785D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8785D" w:rsidRPr="00E8785D" w:rsidRDefault="00E8785D" w:rsidP="00E8785D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8785D" w:rsidRPr="00E8785D" w:rsidRDefault="00E8785D" w:rsidP="006D24A8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8785D" w:rsidRPr="00782248" w:rsidTr="008E6BE8">
        <w:trPr>
          <w:trHeight w:val="26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8785D" w:rsidRPr="00782248" w:rsidRDefault="00E8785D" w:rsidP="00F64B70">
            <w:r w:rsidRPr="00782248">
              <w:rPr>
                <w:sz w:val="22"/>
                <w:szCs w:val="22"/>
              </w:rPr>
              <w:t xml:space="preserve"> иные источники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8785D" w:rsidRPr="00782248" w:rsidRDefault="00E8785D" w:rsidP="00E639EB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8785D" w:rsidRPr="00E8785D" w:rsidRDefault="00E8785D" w:rsidP="006D24A8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8785D" w:rsidRPr="00E8785D" w:rsidRDefault="00E8785D" w:rsidP="006D24A8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8785D" w:rsidRPr="00E8785D" w:rsidRDefault="00E8785D" w:rsidP="006D24A8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8785D" w:rsidRPr="00E8785D" w:rsidRDefault="00E8785D" w:rsidP="006D24A8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8785D" w:rsidRPr="00E8785D" w:rsidRDefault="00E8785D" w:rsidP="006D24A8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8785D" w:rsidRPr="00E8785D" w:rsidRDefault="00E8785D" w:rsidP="006D24A8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8785D" w:rsidRPr="00E8785D" w:rsidRDefault="00E8785D" w:rsidP="006D24A8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E10BD" w:rsidRPr="00782248" w:rsidTr="006D24A8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713F3A">
            <w:pPr>
              <w:ind w:left="142"/>
            </w:pPr>
            <w:r w:rsidRPr="00782248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7F430B">
            <w:r w:rsidRPr="00782248">
              <w:rPr>
                <w:b/>
                <w:sz w:val="22"/>
                <w:szCs w:val="22"/>
              </w:rPr>
              <w:t>Муниципальный проект «Региональная и местная дорожная сеть» (всего), в том числе: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782248" w:rsidRDefault="00EE10BD" w:rsidP="001D5106">
            <w:pPr>
              <w:spacing w:after="123"/>
              <w:jc w:val="center"/>
            </w:pPr>
            <w:r w:rsidRPr="00782248">
              <w:rPr>
                <w:sz w:val="22"/>
                <w:szCs w:val="22"/>
              </w:rPr>
              <w:t>10.1.И8.00000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782248" w:rsidRDefault="00EE10BD" w:rsidP="00E639EB">
            <w:pPr>
              <w:spacing w:after="123"/>
              <w:jc w:val="center"/>
            </w:pPr>
            <w:r w:rsidRPr="00782248">
              <w:rPr>
                <w:sz w:val="22"/>
                <w:szCs w:val="22"/>
              </w:rPr>
              <w:t>88 461,0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782248" w:rsidRDefault="00EE10BD" w:rsidP="00E639EB">
            <w:pPr>
              <w:ind w:left="17"/>
              <w:jc w:val="center"/>
            </w:pPr>
            <w:r w:rsidRPr="00782248">
              <w:rPr>
                <w:sz w:val="22"/>
                <w:szCs w:val="22"/>
              </w:rPr>
              <w:t>88 461,0</w:t>
            </w:r>
          </w:p>
        </w:tc>
      </w:tr>
      <w:tr w:rsidR="00EE10BD" w:rsidRPr="00782248" w:rsidTr="006D24A8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713F3A">
            <w:pPr>
              <w:ind w:left="14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7F430B">
            <w:pPr>
              <w:spacing w:line="259" w:lineRule="auto"/>
            </w:pPr>
            <w:r w:rsidRPr="00782248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782248" w:rsidRDefault="00EE10BD" w:rsidP="00E639EB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E10BD" w:rsidRPr="00782248" w:rsidTr="006D24A8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713F3A">
            <w:pPr>
              <w:ind w:left="14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7F430B">
            <w:pPr>
              <w:spacing w:line="259" w:lineRule="auto"/>
              <w:ind w:left="3"/>
            </w:pPr>
            <w:r w:rsidRPr="00782248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782248" w:rsidRDefault="00EE10BD" w:rsidP="00E639EB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782248" w:rsidRDefault="00EE10BD" w:rsidP="005E2726">
            <w:pPr>
              <w:ind w:left="74"/>
              <w:jc w:val="center"/>
            </w:pPr>
            <w:r w:rsidRPr="00782248">
              <w:rPr>
                <w:sz w:val="22"/>
                <w:szCs w:val="22"/>
              </w:rPr>
              <w:t>88 461,0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782248" w:rsidRDefault="00EE10BD" w:rsidP="005E2726">
            <w:pPr>
              <w:ind w:left="25"/>
              <w:jc w:val="center"/>
            </w:pPr>
            <w:r w:rsidRPr="00782248">
              <w:rPr>
                <w:sz w:val="22"/>
                <w:szCs w:val="22"/>
              </w:rPr>
              <w:t>88 461,0</w:t>
            </w:r>
          </w:p>
        </w:tc>
      </w:tr>
      <w:tr w:rsidR="00EE10BD" w:rsidRPr="00782248" w:rsidTr="006D24A8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713F3A">
            <w:pPr>
              <w:ind w:left="14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7F430B">
            <w:r w:rsidRPr="0078224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782248" w:rsidRDefault="00EE10BD" w:rsidP="00E639EB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E10BD" w:rsidRPr="00782248" w:rsidTr="006D24A8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713F3A">
            <w:pPr>
              <w:ind w:left="14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7F430B">
            <w:r w:rsidRPr="00782248">
              <w:rPr>
                <w:sz w:val="22"/>
                <w:szCs w:val="22"/>
              </w:rPr>
              <w:t>иные источники</w:t>
            </w:r>
          </w:p>
          <w:p w:rsidR="00EE10BD" w:rsidRPr="00782248" w:rsidRDefault="00EE10BD" w:rsidP="007F430B"/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782248" w:rsidRDefault="00EE10BD" w:rsidP="00E639EB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E10BD" w:rsidRPr="00782248" w:rsidTr="001D5106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713F3A">
            <w:pPr>
              <w:ind w:left="142"/>
            </w:pPr>
            <w:r w:rsidRPr="00782248">
              <w:rPr>
                <w:sz w:val="22"/>
                <w:szCs w:val="22"/>
              </w:rPr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A34F50">
            <w:pPr>
              <w:spacing w:line="259" w:lineRule="auto"/>
              <w:ind w:left="142"/>
              <w:rPr>
                <w:b/>
              </w:rPr>
            </w:pPr>
            <w:r w:rsidRPr="00782248">
              <w:rPr>
                <w:b/>
                <w:sz w:val="22"/>
                <w:szCs w:val="22"/>
              </w:rPr>
              <w:t>Ведомственный проект «Увеличение пропускной способности автомобильных дорог общего пользования местного значения»(всего), в том числе: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782248" w:rsidRDefault="00EE10BD" w:rsidP="009F2823">
            <w:pPr>
              <w:spacing w:after="123"/>
              <w:jc w:val="center"/>
            </w:pPr>
            <w:r w:rsidRPr="00782248">
              <w:rPr>
                <w:sz w:val="22"/>
                <w:szCs w:val="22"/>
              </w:rPr>
              <w:t>10.3.01.00000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782248" w:rsidRDefault="00EE10BD" w:rsidP="00F303DA">
            <w:pPr>
              <w:jc w:val="center"/>
            </w:pPr>
            <w:r>
              <w:rPr>
                <w:sz w:val="22"/>
                <w:szCs w:val="22"/>
              </w:rPr>
              <w:t>47</w:t>
            </w:r>
            <w:r w:rsidRPr="0078224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640</w:t>
            </w:r>
            <w:r w:rsidRPr="00782248">
              <w:rPr>
                <w:sz w:val="22"/>
                <w:szCs w:val="22"/>
              </w:rPr>
              <w:t>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782248" w:rsidRDefault="00EE10BD" w:rsidP="006D24A8">
            <w:pPr>
              <w:jc w:val="center"/>
            </w:pPr>
            <w:r>
              <w:rPr>
                <w:sz w:val="22"/>
                <w:szCs w:val="22"/>
              </w:rPr>
              <w:t>47</w:t>
            </w:r>
            <w:r w:rsidRPr="0078224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640</w:t>
            </w:r>
            <w:r w:rsidRPr="00782248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782248" w:rsidRDefault="00EE10BD" w:rsidP="006D24A8">
            <w:pPr>
              <w:jc w:val="center"/>
            </w:pPr>
            <w:r>
              <w:rPr>
                <w:sz w:val="22"/>
                <w:szCs w:val="22"/>
              </w:rPr>
              <w:t>47</w:t>
            </w:r>
            <w:r w:rsidRPr="0078224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640</w:t>
            </w:r>
            <w:r w:rsidRPr="00782248">
              <w:rPr>
                <w:sz w:val="22"/>
                <w:szCs w:val="22"/>
              </w:rPr>
              <w:t>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782248" w:rsidRDefault="00EE10BD" w:rsidP="006D24A8">
            <w:pPr>
              <w:jc w:val="center"/>
            </w:pPr>
            <w:r>
              <w:rPr>
                <w:sz w:val="22"/>
                <w:szCs w:val="22"/>
              </w:rPr>
              <w:t>47</w:t>
            </w:r>
            <w:r w:rsidRPr="0078224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640</w:t>
            </w:r>
            <w:r w:rsidRPr="00782248">
              <w:rPr>
                <w:sz w:val="22"/>
                <w:szCs w:val="22"/>
              </w:rPr>
              <w:t>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5F53F1" w:rsidRDefault="00EE10BD" w:rsidP="00CA0283">
            <w:pPr>
              <w:jc w:val="center"/>
              <w:rPr>
                <w:sz w:val="22"/>
                <w:szCs w:val="22"/>
              </w:rPr>
            </w:pPr>
            <w:r w:rsidRPr="005F53F1">
              <w:rPr>
                <w:sz w:val="22"/>
                <w:szCs w:val="22"/>
              </w:rPr>
              <w:t>190 560,0</w:t>
            </w:r>
          </w:p>
        </w:tc>
      </w:tr>
      <w:tr w:rsidR="00EE10BD" w:rsidRPr="00782248" w:rsidTr="006D24A8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713F3A">
            <w:pPr>
              <w:ind w:left="14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7F430B">
            <w:pPr>
              <w:rPr>
                <w:b/>
              </w:rPr>
            </w:pPr>
            <w:r w:rsidRPr="00782248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1D5106">
            <w:pPr>
              <w:spacing w:after="123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782248" w:rsidRDefault="00EE10BD" w:rsidP="00F303DA">
            <w:pPr>
              <w:spacing w:after="123"/>
              <w:jc w:val="center"/>
            </w:pPr>
            <w:r>
              <w:rPr>
                <w:sz w:val="22"/>
                <w:szCs w:val="22"/>
              </w:rPr>
              <w:t>47</w:t>
            </w:r>
            <w:r w:rsidRPr="0078224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</w:t>
            </w:r>
            <w:r w:rsidRPr="00782248">
              <w:rPr>
                <w:sz w:val="22"/>
                <w:szCs w:val="22"/>
              </w:rPr>
              <w:t>40,0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782248" w:rsidRDefault="00EE10BD" w:rsidP="006D24A8">
            <w:pPr>
              <w:spacing w:after="123"/>
              <w:jc w:val="center"/>
            </w:pPr>
            <w:r>
              <w:rPr>
                <w:sz w:val="22"/>
                <w:szCs w:val="22"/>
              </w:rPr>
              <w:t>47</w:t>
            </w:r>
            <w:r w:rsidRPr="0078224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</w:t>
            </w:r>
            <w:r w:rsidRPr="00782248">
              <w:rPr>
                <w:sz w:val="22"/>
                <w:szCs w:val="22"/>
              </w:rPr>
              <w:t>40,0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782248" w:rsidRDefault="00EE10BD" w:rsidP="006D24A8">
            <w:pPr>
              <w:spacing w:after="123"/>
              <w:jc w:val="center"/>
            </w:pPr>
            <w:r>
              <w:rPr>
                <w:sz w:val="22"/>
                <w:szCs w:val="22"/>
              </w:rPr>
              <w:t>47</w:t>
            </w:r>
            <w:r w:rsidRPr="0078224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</w:t>
            </w:r>
            <w:r w:rsidRPr="00782248">
              <w:rPr>
                <w:sz w:val="22"/>
                <w:szCs w:val="22"/>
              </w:rPr>
              <w:t>40,0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782248" w:rsidRDefault="00EE10BD" w:rsidP="006D24A8">
            <w:pPr>
              <w:spacing w:after="123"/>
              <w:jc w:val="center"/>
            </w:pPr>
            <w:r>
              <w:rPr>
                <w:sz w:val="22"/>
                <w:szCs w:val="22"/>
              </w:rPr>
              <w:t>47</w:t>
            </w:r>
            <w:r w:rsidRPr="0078224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</w:t>
            </w:r>
            <w:r w:rsidRPr="00782248">
              <w:rPr>
                <w:sz w:val="22"/>
                <w:szCs w:val="22"/>
              </w:rPr>
              <w:t>40,0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5F53F1" w:rsidRDefault="00EE10BD" w:rsidP="007F430B">
            <w:pPr>
              <w:ind w:left="17"/>
              <w:jc w:val="center"/>
              <w:rPr>
                <w:sz w:val="22"/>
                <w:szCs w:val="22"/>
              </w:rPr>
            </w:pPr>
            <w:r w:rsidRPr="005F53F1">
              <w:rPr>
                <w:sz w:val="22"/>
                <w:szCs w:val="22"/>
              </w:rPr>
              <w:t>190 560,0</w:t>
            </w:r>
          </w:p>
        </w:tc>
      </w:tr>
      <w:tr w:rsidR="00EE10BD" w:rsidRPr="00782248" w:rsidTr="006D24A8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713F3A">
            <w:pPr>
              <w:ind w:left="14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7F430B">
            <w:r w:rsidRPr="00782248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1D5106">
            <w:pPr>
              <w:spacing w:after="123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E10BD" w:rsidRPr="00782248" w:rsidTr="006D24A8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713F3A">
            <w:pPr>
              <w:ind w:left="14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7F430B">
            <w:r w:rsidRPr="0078224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1D5106">
            <w:pPr>
              <w:spacing w:after="123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E10BD" w:rsidRPr="00782248" w:rsidTr="006D24A8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713F3A">
            <w:pPr>
              <w:ind w:left="14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7F430B">
            <w:r w:rsidRPr="00782248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1D5106">
            <w:pPr>
              <w:spacing w:after="123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8785D" w:rsidRPr="00782248" w:rsidTr="006D24A8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8785D" w:rsidRPr="00782248" w:rsidRDefault="00E8785D" w:rsidP="00713F3A">
            <w:pPr>
              <w:ind w:left="142"/>
            </w:pPr>
            <w:r w:rsidRPr="00782248">
              <w:rPr>
                <w:sz w:val="22"/>
                <w:szCs w:val="22"/>
              </w:rPr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8785D" w:rsidRPr="00782248" w:rsidRDefault="00E8785D" w:rsidP="001030F2">
            <w:pPr>
              <w:ind w:left="142"/>
              <w:rPr>
                <w:b/>
              </w:rPr>
            </w:pPr>
            <w:r w:rsidRPr="00782248">
              <w:rPr>
                <w:b/>
                <w:sz w:val="22"/>
                <w:szCs w:val="22"/>
              </w:rPr>
              <w:t>Комплекс процессных мероприятий «Обеспечение сохранности существующей сети автомобильных дорог и безопасности дорожного движения, обеспечение деятельности (оказание услуг) подведомственных учреждений (организаций), в том числе предоставление муниципальным бюджетным  и автономным учреждениям субсидий в сфере дорожной деятельности (всего), в том числе: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8785D" w:rsidRPr="00782248" w:rsidRDefault="00E8785D" w:rsidP="00FB2A23">
            <w:pPr>
              <w:spacing w:after="123"/>
              <w:jc w:val="center"/>
            </w:pPr>
            <w:r w:rsidRPr="00782248">
              <w:rPr>
                <w:sz w:val="22"/>
                <w:szCs w:val="22"/>
              </w:rPr>
              <w:t>10.4.01.00000</w:t>
            </w:r>
          </w:p>
          <w:p w:rsidR="00E8785D" w:rsidRPr="00782248" w:rsidRDefault="00E8785D" w:rsidP="00FB2A23">
            <w:pPr>
              <w:spacing w:after="123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8785D" w:rsidRPr="00782248" w:rsidRDefault="00E8785D" w:rsidP="006D24A8">
            <w:pPr>
              <w:jc w:val="center"/>
            </w:pPr>
            <w:r w:rsidRPr="00782248">
              <w:rPr>
                <w:sz w:val="22"/>
                <w:szCs w:val="22"/>
              </w:rPr>
              <w:t>2</w:t>
            </w:r>
            <w:r w:rsidR="006D24A8">
              <w:rPr>
                <w:sz w:val="22"/>
                <w:szCs w:val="22"/>
              </w:rPr>
              <w:t>92</w:t>
            </w:r>
            <w:r w:rsidRPr="00782248">
              <w:rPr>
                <w:sz w:val="22"/>
                <w:szCs w:val="22"/>
              </w:rPr>
              <w:t> </w:t>
            </w:r>
            <w:r w:rsidR="006D24A8">
              <w:rPr>
                <w:sz w:val="22"/>
                <w:szCs w:val="22"/>
              </w:rPr>
              <w:t>724</w:t>
            </w:r>
            <w:r w:rsidRPr="00782248">
              <w:rPr>
                <w:sz w:val="22"/>
                <w:szCs w:val="22"/>
              </w:rPr>
              <w:t>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8785D" w:rsidRPr="00782248" w:rsidRDefault="00E8785D" w:rsidP="006D24A8">
            <w:pPr>
              <w:jc w:val="center"/>
            </w:pPr>
            <w:r w:rsidRPr="00782248">
              <w:rPr>
                <w:sz w:val="22"/>
                <w:szCs w:val="22"/>
              </w:rPr>
              <w:t>1</w:t>
            </w:r>
            <w:r w:rsidR="006D24A8">
              <w:rPr>
                <w:sz w:val="22"/>
                <w:szCs w:val="22"/>
              </w:rPr>
              <w:t>76</w:t>
            </w:r>
            <w:r w:rsidRPr="00782248">
              <w:rPr>
                <w:sz w:val="22"/>
                <w:szCs w:val="22"/>
              </w:rPr>
              <w:t> </w:t>
            </w:r>
            <w:r w:rsidR="006D24A8">
              <w:rPr>
                <w:sz w:val="22"/>
                <w:szCs w:val="22"/>
              </w:rPr>
              <w:t>112</w:t>
            </w:r>
            <w:r w:rsidRPr="00782248">
              <w:rPr>
                <w:sz w:val="22"/>
                <w:szCs w:val="22"/>
              </w:rPr>
              <w:t>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8785D" w:rsidRPr="00782248" w:rsidRDefault="00E8785D" w:rsidP="006D24A8">
            <w:pPr>
              <w:jc w:val="center"/>
            </w:pPr>
            <w:r w:rsidRPr="00782248">
              <w:rPr>
                <w:sz w:val="22"/>
                <w:szCs w:val="22"/>
              </w:rPr>
              <w:t>1</w:t>
            </w:r>
            <w:r w:rsidR="006D24A8">
              <w:rPr>
                <w:sz w:val="22"/>
                <w:szCs w:val="22"/>
              </w:rPr>
              <w:t>98</w:t>
            </w:r>
            <w:r w:rsidRPr="00782248">
              <w:rPr>
                <w:sz w:val="22"/>
                <w:szCs w:val="22"/>
              </w:rPr>
              <w:t> </w:t>
            </w:r>
            <w:r w:rsidR="006D24A8">
              <w:rPr>
                <w:sz w:val="22"/>
                <w:szCs w:val="22"/>
              </w:rPr>
              <w:t>642</w:t>
            </w:r>
            <w:r w:rsidRPr="00782248">
              <w:rPr>
                <w:sz w:val="22"/>
                <w:szCs w:val="22"/>
              </w:rPr>
              <w:t>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8785D" w:rsidRPr="00782248" w:rsidRDefault="00EE10BD" w:rsidP="007F430B">
            <w:pPr>
              <w:jc w:val="center"/>
            </w:pPr>
            <w:r w:rsidRPr="0078224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98</w:t>
            </w:r>
            <w:r w:rsidRPr="0078224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642</w:t>
            </w:r>
            <w:r w:rsidRPr="00782248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8785D" w:rsidRPr="00782248" w:rsidRDefault="00EE10BD" w:rsidP="007F430B">
            <w:pPr>
              <w:jc w:val="center"/>
            </w:pPr>
            <w:r w:rsidRPr="0078224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98</w:t>
            </w:r>
            <w:r w:rsidRPr="0078224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642</w:t>
            </w:r>
            <w:r w:rsidRPr="00782248">
              <w:rPr>
                <w:sz w:val="22"/>
                <w:szCs w:val="22"/>
              </w:rPr>
              <w:t>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8785D" w:rsidRPr="00782248" w:rsidRDefault="00EE10BD" w:rsidP="007F430B">
            <w:pPr>
              <w:jc w:val="center"/>
            </w:pPr>
            <w:r w:rsidRPr="0078224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98</w:t>
            </w:r>
            <w:r w:rsidRPr="0078224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642</w:t>
            </w:r>
            <w:r w:rsidRPr="00782248">
              <w:rPr>
                <w:sz w:val="22"/>
                <w:szCs w:val="22"/>
              </w:rPr>
              <w:t>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8785D" w:rsidRPr="005F53F1" w:rsidRDefault="00EE10BD" w:rsidP="00975480">
            <w:pPr>
              <w:jc w:val="center"/>
              <w:rPr>
                <w:sz w:val="22"/>
                <w:szCs w:val="22"/>
              </w:rPr>
            </w:pPr>
            <w:r w:rsidRPr="005F53F1">
              <w:rPr>
                <w:sz w:val="22"/>
                <w:szCs w:val="22"/>
              </w:rPr>
              <w:t>1 263 404,0</w:t>
            </w:r>
          </w:p>
        </w:tc>
      </w:tr>
      <w:tr w:rsidR="00EE10BD" w:rsidRPr="00782248" w:rsidTr="006D24A8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713F3A">
            <w:pPr>
              <w:ind w:left="14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0B34FB">
            <w:pPr>
              <w:ind w:left="142"/>
              <w:rPr>
                <w:b/>
              </w:rPr>
            </w:pPr>
            <w:r w:rsidRPr="00782248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E639EB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782248" w:rsidRDefault="00EE10BD" w:rsidP="005F53F1">
            <w:pPr>
              <w:jc w:val="center"/>
            </w:pPr>
            <w:r w:rsidRPr="0078224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92</w:t>
            </w:r>
            <w:r w:rsidRPr="0078224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724</w:t>
            </w:r>
            <w:r w:rsidRPr="00782248">
              <w:rPr>
                <w:sz w:val="22"/>
                <w:szCs w:val="22"/>
              </w:rPr>
              <w:t>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782248" w:rsidRDefault="00EE10BD" w:rsidP="005F53F1">
            <w:pPr>
              <w:jc w:val="center"/>
            </w:pPr>
            <w:r w:rsidRPr="0078224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76</w:t>
            </w:r>
            <w:r w:rsidRPr="0078224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112</w:t>
            </w:r>
            <w:r w:rsidRPr="00782248">
              <w:rPr>
                <w:sz w:val="22"/>
                <w:szCs w:val="22"/>
              </w:rPr>
              <w:t>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782248" w:rsidRDefault="00EE10BD" w:rsidP="005F53F1">
            <w:pPr>
              <w:jc w:val="center"/>
            </w:pPr>
            <w:r w:rsidRPr="0078224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98</w:t>
            </w:r>
            <w:r w:rsidRPr="0078224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642</w:t>
            </w:r>
            <w:r w:rsidRPr="00782248">
              <w:rPr>
                <w:sz w:val="22"/>
                <w:szCs w:val="22"/>
              </w:rPr>
              <w:t>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782248" w:rsidRDefault="00EE10BD" w:rsidP="005E2726">
            <w:pPr>
              <w:jc w:val="center"/>
            </w:pPr>
            <w:r w:rsidRPr="0078224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98</w:t>
            </w:r>
            <w:r w:rsidRPr="0078224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642</w:t>
            </w:r>
            <w:r w:rsidRPr="00782248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782248" w:rsidRDefault="00EE10BD" w:rsidP="005E2726">
            <w:pPr>
              <w:jc w:val="center"/>
            </w:pPr>
            <w:r w:rsidRPr="0078224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98</w:t>
            </w:r>
            <w:r w:rsidRPr="0078224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642</w:t>
            </w:r>
            <w:r w:rsidRPr="00782248">
              <w:rPr>
                <w:sz w:val="22"/>
                <w:szCs w:val="22"/>
              </w:rPr>
              <w:t>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782248" w:rsidRDefault="00EE10BD" w:rsidP="005E2726">
            <w:pPr>
              <w:jc w:val="center"/>
            </w:pPr>
            <w:r w:rsidRPr="0078224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98</w:t>
            </w:r>
            <w:r w:rsidRPr="0078224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642</w:t>
            </w:r>
            <w:r w:rsidRPr="00782248">
              <w:rPr>
                <w:sz w:val="22"/>
                <w:szCs w:val="22"/>
              </w:rPr>
              <w:t>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5F53F1" w:rsidRDefault="00EE10BD" w:rsidP="00CA0283">
            <w:pPr>
              <w:jc w:val="center"/>
              <w:rPr>
                <w:sz w:val="22"/>
                <w:szCs w:val="22"/>
              </w:rPr>
            </w:pPr>
            <w:r w:rsidRPr="005F53F1">
              <w:rPr>
                <w:sz w:val="22"/>
                <w:szCs w:val="22"/>
              </w:rPr>
              <w:t>1 263 404,0</w:t>
            </w:r>
          </w:p>
        </w:tc>
      </w:tr>
      <w:tr w:rsidR="00EE10BD" w:rsidRPr="00782248" w:rsidTr="006D24A8">
        <w:trPr>
          <w:trHeight w:val="3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713F3A">
            <w:pPr>
              <w:ind w:left="14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0B34FB">
            <w:pPr>
              <w:ind w:left="142"/>
            </w:pPr>
            <w:r w:rsidRPr="00782248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E639EB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E10BD" w:rsidRPr="00782248" w:rsidTr="006D24A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713F3A">
            <w:pPr>
              <w:ind w:left="14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0B34FB">
            <w:pPr>
              <w:ind w:left="142"/>
            </w:pPr>
            <w:r w:rsidRPr="0078224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E639EB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E10BD" w:rsidRPr="00782248" w:rsidTr="006D24A8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713F3A">
            <w:pPr>
              <w:ind w:left="14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1030F2">
            <w:pPr>
              <w:ind w:left="142"/>
            </w:pPr>
            <w:r w:rsidRPr="00782248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E10BD" w:rsidRPr="00782248" w:rsidRDefault="00EE10BD" w:rsidP="00E639EB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:rsidR="00EE10BD" w:rsidRPr="00E8785D" w:rsidRDefault="00EE10BD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5F53F1" w:rsidRPr="00782248" w:rsidTr="006D24A8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F1" w:rsidRPr="00782248" w:rsidRDefault="005F53F1" w:rsidP="00AA0EDF">
            <w:pPr>
              <w:ind w:left="47"/>
              <w:jc w:val="center"/>
            </w:pPr>
            <w:r w:rsidRPr="00782248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F53F1" w:rsidRPr="00782248" w:rsidRDefault="005F53F1" w:rsidP="00D5290A">
            <w:pPr>
              <w:ind w:left="142"/>
              <w:rPr>
                <w:b/>
              </w:rPr>
            </w:pPr>
            <w:r w:rsidRPr="00782248">
              <w:rPr>
                <w:b/>
                <w:sz w:val="22"/>
                <w:szCs w:val="22"/>
              </w:rPr>
              <w:t>Комплекс процессных мероприятий «Повышение качества транспортного обслуживания и 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 в сфере пассажирских перевозок» (всего), в том числе: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782248" w:rsidRDefault="005F53F1" w:rsidP="00FB2A23">
            <w:pPr>
              <w:spacing w:after="123"/>
              <w:jc w:val="center"/>
            </w:pPr>
            <w:r w:rsidRPr="00782248">
              <w:rPr>
                <w:sz w:val="22"/>
                <w:szCs w:val="22"/>
              </w:rPr>
              <w:t>10.4.02.00000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5F53F1" w:rsidRDefault="005F53F1" w:rsidP="005F53F1">
            <w:pPr>
              <w:jc w:val="center"/>
              <w:rPr>
                <w:sz w:val="22"/>
                <w:szCs w:val="22"/>
              </w:rPr>
            </w:pPr>
            <w:r w:rsidRPr="00782248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78224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221</w:t>
            </w:r>
            <w:r w:rsidRPr="0078224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5F53F1" w:rsidRDefault="005F53F1" w:rsidP="005F53F1">
            <w:pPr>
              <w:jc w:val="center"/>
              <w:rPr>
                <w:sz w:val="22"/>
                <w:szCs w:val="22"/>
              </w:rPr>
            </w:pPr>
            <w:r w:rsidRPr="00782248">
              <w:rPr>
                <w:sz w:val="22"/>
                <w:szCs w:val="22"/>
              </w:rPr>
              <w:t>64 </w:t>
            </w:r>
            <w:r>
              <w:rPr>
                <w:sz w:val="22"/>
                <w:szCs w:val="22"/>
              </w:rPr>
              <w:t>230</w:t>
            </w:r>
            <w:r w:rsidRPr="0078224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5F53F1" w:rsidRDefault="005F53F1" w:rsidP="005F53F1">
            <w:pPr>
              <w:jc w:val="center"/>
              <w:rPr>
                <w:sz w:val="22"/>
                <w:szCs w:val="22"/>
              </w:rPr>
            </w:pPr>
            <w:r w:rsidRPr="00782248">
              <w:rPr>
                <w:sz w:val="22"/>
                <w:szCs w:val="22"/>
              </w:rPr>
              <w:t>65 </w:t>
            </w:r>
            <w:r>
              <w:rPr>
                <w:sz w:val="22"/>
                <w:szCs w:val="22"/>
              </w:rPr>
              <w:t>402,7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5F53F1" w:rsidRDefault="005F53F1" w:rsidP="005F5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64 222,0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5F53F1" w:rsidRDefault="005F53F1" w:rsidP="005F5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64 222,0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5F53F1" w:rsidRDefault="005F53F1" w:rsidP="005F5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64 222,0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782248" w:rsidRDefault="005F53F1" w:rsidP="00AA0EDF">
            <w:pPr>
              <w:spacing w:after="123"/>
              <w:jc w:val="center"/>
            </w:pPr>
            <w:r w:rsidRPr="005F53F1">
              <w:rPr>
                <w:sz w:val="22"/>
                <w:szCs w:val="22"/>
              </w:rPr>
              <w:t>390 521,1</w:t>
            </w:r>
          </w:p>
        </w:tc>
      </w:tr>
      <w:tr w:rsidR="005F53F1" w:rsidRPr="00782248" w:rsidTr="006D24A8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F1" w:rsidRPr="00782248" w:rsidRDefault="005F53F1" w:rsidP="00AA0EDF">
            <w:pPr>
              <w:ind w:left="-3"/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F53F1" w:rsidRPr="00782248" w:rsidRDefault="005F53F1" w:rsidP="00AA0EDF">
            <w:pPr>
              <w:ind w:left="142"/>
            </w:pPr>
            <w:r w:rsidRPr="00782248">
              <w:rPr>
                <w:sz w:val="22"/>
                <w:szCs w:val="22"/>
              </w:rPr>
              <w:t xml:space="preserve">бюджет Губкинского городского округа Белгородской области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F53F1" w:rsidRPr="00782248" w:rsidRDefault="005F53F1" w:rsidP="00AA0EDF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5F53F1" w:rsidRDefault="005F53F1" w:rsidP="005F5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67 041,0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5F53F1" w:rsidRDefault="005F53F1" w:rsidP="005F5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63 050,0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5F53F1" w:rsidRDefault="005F53F1" w:rsidP="005F5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64 222,0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5F53F1" w:rsidRDefault="005F53F1" w:rsidP="005F5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64 222,0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5F53F1" w:rsidRDefault="005F53F1" w:rsidP="005F5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64 222,0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5F53F1" w:rsidRDefault="005F53F1" w:rsidP="005F5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64 222,0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5F53F1" w:rsidRDefault="005F53F1" w:rsidP="0093458B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386 979,0</w:t>
            </w:r>
          </w:p>
        </w:tc>
      </w:tr>
      <w:tr w:rsidR="005F53F1" w:rsidRPr="00782248" w:rsidTr="006D24A8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F1" w:rsidRPr="00782248" w:rsidRDefault="005F53F1" w:rsidP="00AA0EDF">
            <w:pPr>
              <w:ind w:left="10"/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F53F1" w:rsidRPr="00782248" w:rsidRDefault="005F53F1" w:rsidP="007F430B">
            <w:pPr>
              <w:ind w:left="142"/>
            </w:pPr>
            <w:r w:rsidRPr="00782248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F53F1" w:rsidRPr="00782248" w:rsidRDefault="005F53F1" w:rsidP="00AA0EDF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5F53F1" w:rsidRDefault="005F53F1" w:rsidP="005F53F1">
            <w:pPr>
              <w:jc w:val="center"/>
              <w:rPr>
                <w:sz w:val="22"/>
                <w:szCs w:val="22"/>
              </w:rPr>
            </w:pPr>
            <w:r w:rsidRPr="00782248">
              <w:rPr>
                <w:sz w:val="22"/>
                <w:szCs w:val="22"/>
              </w:rPr>
              <w:t>1 </w:t>
            </w:r>
            <w:r>
              <w:rPr>
                <w:sz w:val="22"/>
                <w:szCs w:val="22"/>
              </w:rPr>
              <w:t>180 ,7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5F53F1" w:rsidRDefault="005F53F1" w:rsidP="005F53F1">
            <w:pPr>
              <w:jc w:val="center"/>
              <w:rPr>
                <w:sz w:val="22"/>
                <w:szCs w:val="22"/>
              </w:rPr>
            </w:pPr>
            <w:r w:rsidRPr="00782248">
              <w:rPr>
                <w:sz w:val="22"/>
                <w:szCs w:val="22"/>
              </w:rPr>
              <w:t>1 </w:t>
            </w:r>
            <w:r>
              <w:rPr>
                <w:sz w:val="22"/>
                <w:szCs w:val="22"/>
              </w:rPr>
              <w:t>180 ,7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5F53F1" w:rsidRDefault="005F53F1" w:rsidP="005F53F1">
            <w:pPr>
              <w:jc w:val="center"/>
              <w:rPr>
                <w:sz w:val="22"/>
                <w:szCs w:val="22"/>
              </w:rPr>
            </w:pPr>
            <w:r w:rsidRPr="00782248">
              <w:rPr>
                <w:sz w:val="22"/>
                <w:szCs w:val="22"/>
              </w:rPr>
              <w:t>1 </w:t>
            </w:r>
            <w:r>
              <w:rPr>
                <w:sz w:val="22"/>
                <w:szCs w:val="22"/>
              </w:rPr>
              <w:t>180 ,7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E8785D" w:rsidRDefault="005F53F1" w:rsidP="005F5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E8785D" w:rsidRDefault="005F53F1" w:rsidP="005F5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E8785D" w:rsidRDefault="005F53F1" w:rsidP="005F5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5F53F1" w:rsidRDefault="005F53F1" w:rsidP="00AA0EDF">
            <w:pPr>
              <w:ind w:left="17"/>
              <w:jc w:val="center"/>
              <w:rPr>
                <w:sz w:val="22"/>
                <w:szCs w:val="22"/>
              </w:rPr>
            </w:pPr>
            <w:r w:rsidRPr="005F53F1">
              <w:rPr>
                <w:sz w:val="22"/>
                <w:szCs w:val="22"/>
              </w:rPr>
              <w:t>3 542,1</w:t>
            </w:r>
          </w:p>
        </w:tc>
      </w:tr>
      <w:tr w:rsidR="005F53F1" w:rsidRPr="00782248" w:rsidTr="006D24A8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F1" w:rsidRPr="00782248" w:rsidRDefault="005F53F1" w:rsidP="00AA0EDF">
            <w:pPr>
              <w:ind w:left="47"/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F53F1" w:rsidRPr="00782248" w:rsidRDefault="005F53F1" w:rsidP="007F430B">
            <w:pPr>
              <w:ind w:left="142"/>
            </w:pPr>
            <w:r w:rsidRPr="0078224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F53F1" w:rsidRPr="00782248" w:rsidRDefault="005F53F1" w:rsidP="00AA0EDF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E8785D" w:rsidRDefault="005F53F1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E8785D" w:rsidRDefault="005F53F1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E8785D" w:rsidRDefault="005F53F1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E8785D" w:rsidRDefault="005F53F1" w:rsidP="005F5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E8785D" w:rsidRDefault="005F53F1" w:rsidP="005F5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E8785D" w:rsidRDefault="005F53F1" w:rsidP="005F5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E8785D" w:rsidRDefault="005F53F1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5F53F1" w:rsidRPr="00782248" w:rsidTr="006D24A8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F1" w:rsidRPr="00782248" w:rsidRDefault="005F53F1" w:rsidP="00AA0EDF">
            <w:pPr>
              <w:ind w:left="47"/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F53F1" w:rsidRPr="00782248" w:rsidRDefault="005F53F1" w:rsidP="007F430B">
            <w:pPr>
              <w:ind w:left="142"/>
            </w:pPr>
            <w:r w:rsidRPr="00782248">
              <w:rPr>
                <w:sz w:val="22"/>
                <w:szCs w:val="22"/>
              </w:rPr>
              <w:t>иные источники</w:t>
            </w:r>
          </w:p>
          <w:p w:rsidR="005F53F1" w:rsidRPr="00782248" w:rsidRDefault="005F53F1" w:rsidP="007F430B">
            <w:pPr>
              <w:ind w:left="142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F53F1" w:rsidRPr="00782248" w:rsidRDefault="005F53F1" w:rsidP="00AA0EDF">
            <w:pPr>
              <w:spacing w:after="123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E8785D" w:rsidRDefault="005F53F1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E8785D" w:rsidRDefault="005F53F1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E8785D" w:rsidRDefault="005F53F1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E8785D" w:rsidRDefault="005F53F1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E8785D" w:rsidRDefault="005F53F1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E8785D" w:rsidRDefault="005F53F1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53F1" w:rsidRPr="00E8785D" w:rsidRDefault="005F53F1" w:rsidP="005F53F1">
            <w:pPr>
              <w:ind w:left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730DBC" w:rsidRDefault="00730DBC" w:rsidP="00FC3A74">
      <w:pPr>
        <w:rPr>
          <w:szCs w:val="28"/>
        </w:rPr>
      </w:pPr>
    </w:p>
    <w:p w:rsidR="00730DBC" w:rsidRDefault="00730DBC" w:rsidP="00301544">
      <w:pPr>
        <w:jc w:val="center"/>
        <w:rPr>
          <w:szCs w:val="28"/>
        </w:rPr>
      </w:pPr>
    </w:p>
    <w:sectPr w:rsidR="00730DBC" w:rsidSect="00E639EB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3F1" w:rsidRDefault="005F53F1" w:rsidP="001D3460">
      <w:r>
        <w:separator/>
      </w:r>
    </w:p>
  </w:endnote>
  <w:endnote w:type="continuationSeparator" w:id="1">
    <w:p w:rsidR="005F53F1" w:rsidRDefault="005F53F1" w:rsidP="001D34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3F1" w:rsidRDefault="005F53F1" w:rsidP="001D3460">
      <w:r>
        <w:separator/>
      </w:r>
    </w:p>
  </w:footnote>
  <w:footnote w:type="continuationSeparator" w:id="1">
    <w:p w:rsidR="005F53F1" w:rsidRDefault="005F53F1" w:rsidP="001D34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1967"/>
    <w:multiLevelType w:val="hybridMultilevel"/>
    <w:tmpl w:val="7A82748E"/>
    <w:lvl w:ilvl="0" w:tplc="04190001">
      <w:start w:val="40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F4179"/>
    <w:multiLevelType w:val="hybridMultilevel"/>
    <w:tmpl w:val="81807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015F1"/>
    <w:multiLevelType w:val="hybridMultilevel"/>
    <w:tmpl w:val="6B94ACF2"/>
    <w:lvl w:ilvl="0" w:tplc="D06EC4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44F73"/>
    <w:multiLevelType w:val="hybridMultilevel"/>
    <w:tmpl w:val="60529158"/>
    <w:lvl w:ilvl="0" w:tplc="5AAABE10">
      <w:start w:val="5"/>
      <w:numFmt w:val="decimal"/>
      <w:lvlText w:val="%1."/>
      <w:lvlJc w:val="left"/>
      <w:pPr>
        <w:ind w:left="4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62DD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2A52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3016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94020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BECA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D4A8C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7E0F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DC272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0994FB1"/>
    <w:multiLevelType w:val="hybridMultilevel"/>
    <w:tmpl w:val="81807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257CFA"/>
    <w:multiLevelType w:val="hybridMultilevel"/>
    <w:tmpl w:val="C6948EA4"/>
    <w:lvl w:ilvl="0" w:tplc="EB8E2A50">
      <w:start w:val="3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AE3083C"/>
    <w:multiLevelType w:val="hybridMultilevel"/>
    <w:tmpl w:val="5C4AF82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692B77"/>
    <w:multiLevelType w:val="hybridMultilevel"/>
    <w:tmpl w:val="81807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2809E6"/>
    <w:multiLevelType w:val="hybridMultilevel"/>
    <w:tmpl w:val="2C645F5E"/>
    <w:lvl w:ilvl="0" w:tplc="F1806BF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9">
    <w:nsid w:val="47AB2ADB"/>
    <w:multiLevelType w:val="hybridMultilevel"/>
    <w:tmpl w:val="AB101DDA"/>
    <w:lvl w:ilvl="0" w:tplc="8C6C81D0">
      <w:start w:val="1"/>
      <w:numFmt w:val="bullet"/>
      <w:lvlText w:val="-"/>
      <w:lvlJc w:val="left"/>
      <w:pPr>
        <w:ind w:left="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6FC07E5A">
      <w:start w:val="1"/>
      <w:numFmt w:val="bullet"/>
      <w:lvlText w:val="o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EB26B920">
      <w:start w:val="1"/>
      <w:numFmt w:val="bullet"/>
      <w:lvlText w:val="▪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722EA930">
      <w:start w:val="1"/>
      <w:numFmt w:val="bullet"/>
      <w:lvlText w:val="•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03CAB9AA">
      <w:start w:val="1"/>
      <w:numFmt w:val="bullet"/>
      <w:lvlText w:val="o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31005BFA">
      <w:start w:val="1"/>
      <w:numFmt w:val="bullet"/>
      <w:lvlText w:val="▪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DAD6EC80">
      <w:start w:val="1"/>
      <w:numFmt w:val="bullet"/>
      <w:lvlText w:val="•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8BA0E8A0">
      <w:start w:val="1"/>
      <w:numFmt w:val="bullet"/>
      <w:lvlText w:val="o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F7BA259A">
      <w:start w:val="1"/>
      <w:numFmt w:val="bullet"/>
      <w:lvlText w:val="▪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8842FC5"/>
    <w:multiLevelType w:val="hybridMultilevel"/>
    <w:tmpl w:val="6E9CCCAC"/>
    <w:lvl w:ilvl="0" w:tplc="136C82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F753EA"/>
    <w:multiLevelType w:val="hybridMultilevel"/>
    <w:tmpl w:val="860C1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DE7F80"/>
    <w:multiLevelType w:val="hybridMultilevel"/>
    <w:tmpl w:val="7886494A"/>
    <w:lvl w:ilvl="0" w:tplc="7CC63BCC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</w:lvl>
    <w:lvl w:ilvl="3" w:tplc="0419000F" w:tentative="1">
      <w:start w:val="1"/>
      <w:numFmt w:val="decimal"/>
      <w:lvlText w:val="%4."/>
      <w:lvlJc w:val="left"/>
      <w:pPr>
        <w:ind w:left="2510" w:hanging="360"/>
      </w:p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</w:lvl>
    <w:lvl w:ilvl="6" w:tplc="0419000F" w:tentative="1">
      <w:start w:val="1"/>
      <w:numFmt w:val="decimal"/>
      <w:lvlText w:val="%7."/>
      <w:lvlJc w:val="left"/>
      <w:pPr>
        <w:ind w:left="4670" w:hanging="360"/>
      </w:p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3">
    <w:nsid w:val="6A5229AB"/>
    <w:multiLevelType w:val="hybridMultilevel"/>
    <w:tmpl w:val="7988E2B0"/>
    <w:lvl w:ilvl="0" w:tplc="2DBCCB3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AA6EB9D2">
      <w:start w:val="1"/>
      <w:numFmt w:val="decimal"/>
      <w:lvlText w:val="%2."/>
      <w:lvlJc w:val="left"/>
      <w:pPr>
        <w:ind w:left="2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A2A4BA">
      <w:start w:val="1"/>
      <w:numFmt w:val="lowerRoman"/>
      <w:lvlText w:val="%3"/>
      <w:lvlJc w:val="left"/>
      <w:pPr>
        <w:ind w:left="3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7C0840">
      <w:start w:val="1"/>
      <w:numFmt w:val="decimal"/>
      <w:lvlText w:val="%4"/>
      <w:lvlJc w:val="left"/>
      <w:pPr>
        <w:ind w:left="4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D0844E">
      <w:start w:val="1"/>
      <w:numFmt w:val="lowerLetter"/>
      <w:lvlText w:val="%5"/>
      <w:lvlJc w:val="left"/>
      <w:pPr>
        <w:ind w:left="4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02C3A2">
      <w:start w:val="1"/>
      <w:numFmt w:val="lowerRoman"/>
      <w:lvlText w:val="%6"/>
      <w:lvlJc w:val="left"/>
      <w:pPr>
        <w:ind w:left="5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D8D178">
      <w:start w:val="1"/>
      <w:numFmt w:val="decimal"/>
      <w:lvlText w:val="%7"/>
      <w:lvlJc w:val="left"/>
      <w:pPr>
        <w:ind w:left="6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CEF154">
      <w:start w:val="1"/>
      <w:numFmt w:val="lowerLetter"/>
      <w:lvlText w:val="%8"/>
      <w:lvlJc w:val="left"/>
      <w:pPr>
        <w:ind w:left="7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84A08C">
      <w:start w:val="1"/>
      <w:numFmt w:val="lowerRoman"/>
      <w:lvlText w:val="%9"/>
      <w:lvlJc w:val="left"/>
      <w:pPr>
        <w:ind w:left="7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7B2F1893"/>
    <w:multiLevelType w:val="hybridMultilevel"/>
    <w:tmpl w:val="C7D02D4A"/>
    <w:lvl w:ilvl="0" w:tplc="D0FE3500">
      <w:start w:val="1"/>
      <w:numFmt w:val="decimal"/>
      <w:lvlText w:val="%1.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440D0C6">
      <w:start w:val="1"/>
      <w:numFmt w:val="lowerLetter"/>
      <w:lvlText w:val="%2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16276A">
      <w:start w:val="1"/>
      <w:numFmt w:val="lowerRoman"/>
      <w:lvlText w:val="%3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78F086">
      <w:start w:val="1"/>
      <w:numFmt w:val="decimal"/>
      <w:lvlText w:val="%4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E48086">
      <w:start w:val="1"/>
      <w:numFmt w:val="lowerLetter"/>
      <w:lvlText w:val="%5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1C64E6E">
      <w:start w:val="1"/>
      <w:numFmt w:val="lowerRoman"/>
      <w:lvlText w:val="%6"/>
      <w:lvlJc w:val="left"/>
      <w:pPr>
        <w:ind w:left="6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7262DE4">
      <w:start w:val="1"/>
      <w:numFmt w:val="decimal"/>
      <w:lvlText w:val="%7"/>
      <w:lvlJc w:val="left"/>
      <w:pPr>
        <w:ind w:left="7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7AE762">
      <w:start w:val="1"/>
      <w:numFmt w:val="lowerLetter"/>
      <w:lvlText w:val="%8"/>
      <w:lvlJc w:val="left"/>
      <w:pPr>
        <w:ind w:left="7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AED648">
      <w:start w:val="1"/>
      <w:numFmt w:val="lowerRoman"/>
      <w:lvlText w:val="%9"/>
      <w:lvlJc w:val="left"/>
      <w:pPr>
        <w:ind w:left="8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3"/>
  </w:num>
  <w:num w:numId="3">
    <w:abstractNumId w:val="12"/>
  </w:num>
  <w:num w:numId="4">
    <w:abstractNumId w:val="10"/>
  </w:num>
  <w:num w:numId="5">
    <w:abstractNumId w:val="9"/>
  </w:num>
  <w:num w:numId="6">
    <w:abstractNumId w:val="3"/>
  </w:num>
  <w:num w:numId="7">
    <w:abstractNumId w:val="14"/>
  </w:num>
  <w:num w:numId="8">
    <w:abstractNumId w:val="6"/>
  </w:num>
  <w:num w:numId="9">
    <w:abstractNumId w:val="5"/>
  </w:num>
  <w:num w:numId="10">
    <w:abstractNumId w:val="1"/>
  </w:num>
  <w:num w:numId="11">
    <w:abstractNumId w:val="7"/>
  </w:num>
  <w:num w:numId="12">
    <w:abstractNumId w:val="4"/>
  </w:num>
  <w:num w:numId="13">
    <w:abstractNumId w:val="8"/>
  </w:num>
  <w:num w:numId="14">
    <w:abstractNumId w:val="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1503"/>
    <w:rsid w:val="00000265"/>
    <w:rsid w:val="00000DB1"/>
    <w:rsid w:val="00003414"/>
    <w:rsid w:val="00005AAB"/>
    <w:rsid w:val="00013A59"/>
    <w:rsid w:val="000149F3"/>
    <w:rsid w:val="00024E81"/>
    <w:rsid w:val="00042CC3"/>
    <w:rsid w:val="0004568F"/>
    <w:rsid w:val="00046D09"/>
    <w:rsid w:val="00053B6A"/>
    <w:rsid w:val="00054AA3"/>
    <w:rsid w:val="0006141C"/>
    <w:rsid w:val="00061EE4"/>
    <w:rsid w:val="00066AA6"/>
    <w:rsid w:val="0008087E"/>
    <w:rsid w:val="000821CC"/>
    <w:rsid w:val="00084014"/>
    <w:rsid w:val="0008594B"/>
    <w:rsid w:val="00087105"/>
    <w:rsid w:val="000907BD"/>
    <w:rsid w:val="00091B37"/>
    <w:rsid w:val="000935B7"/>
    <w:rsid w:val="00093DB5"/>
    <w:rsid w:val="00093FBC"/>
    <w:rsid w:val="000952CB"/>
    <w:rsid w:val="000A2E6B"/>
    <w:rsid w:val="000A30FA"/>
    <w:rsid w:val="000A3487"/>
    <w:rsid w:val="000A41BE"/>
    <w:rsid w:val="000A4DB3"/>
    <w:rsid w:val="000B34FB"/>
    <w:rsid w:val="000B650A"/>
    <w:rsid w:val="000B753D"/>
    <w:rsid w:val="000C1AF4"/>
    <w:rsid w:val="000C2F01"/>
    <w:rsid w:val="000C3934"/>
    <w:rsid w:val="000D165A"/>
    <w:rsid w:val="000D54F1"/>
    <w:rsid w:val="000D60E5"/>
    <w:rsid w:val="000F0DA3"/>
    <w:rsid w:val="000F3699"/>
    <w:rsid w:val="000F6A1B"/>
    <w:rsid w:val="000F6C58"/>
    <w:rsid w:val="00102276"/>
    <w:rsid w:val="001030F2"/>
    <w:rsid w:val="00103C53"/>
    <w:rsid w:val="001051BE"/>
    <w:rsid w:val="00114BBE"/>
    <w:rsid w:val="00114E26"/>
    <w:rsid w:val="0011697F"/>
    <w:rsid w:val="001230BC"/>
    <w:rsid w:val="001244DE"/>
    <w:rsid w:val="0012494D"/>
    <w:rsid w:val="001359FF"/>
    <w:rsid w:val="00137485"/>
    <w:rsid w:val="00140491"/>
    <w:rsid w:val="001407C0"/>
    <w:rsid w:val="001420E0"/>
    <w:rsid w:val="00155A31"/>
    <w:rsid w:val="00161BDC"/>
    <w:rsid w:val="001723A3"/>
    <w:rsid w:val="001775C8"/>
    <w:rsid w:val="00182096"/>
    <w:rsid w:val="0018403C"/>
    <w:rsid w:val="00187684"/>
    <w:rsid w:val="00191BB0"/>
    <w:rsid w:val="001924BD"/>
    <w:rsid w:val="001948FD"/>
    <w:rsid w:val="00195606"/>
    <w:rsid w:val="00195FAB"/>
    <w:rsid w:val="00196B97"/>
    <w:rsid w:val="00197422"/>
    <w:rsid w:val="001A192E"/>
    <w:rsid w:val="001A1B35"/>
    <w:rsid w:val="001A333D"/>
    <w:rsid w:val="001C76E6"/>
    <w:rsid w:val="001D01B3"/>
    <w:rsid w:val="001D3460"/>
    <w:rsid w:val="001D5106"/>
    <w:rsid w:val="001D6938"/>
    <w:rsid w:val="001D6BF6"/>
    <w:rsid w:val="001E5534"/>
    <w:rsid w:val="001E5747"/>
    <w:rsid w:val="001E69FB"/>
    <w:rsid w:val="001E7012"/>
    <w:rsid w:val="001F22BB"/>
    <w:rsid w:val="0020226F"/>
    <w:rsid w:val="00202D1E"/>
    <w:rsid w:val="002041FC"/>
    <w:rsid w:val="00206512"/>
    <w:rsid w:val="00206B7E"/>
    <w:rsid w:val="00211BD7"/>
    <w:rsid w:val="00213FC2"/>
    <w:rsid w:val="00216EBE"/>
    <w:rsid w:val="00223327"/>
    <w:rsid w:val="00231CD1"/>
    <w:rsid w:val="00236A34"/>
    <w:rsid w:val="00236D48"/>
    <w:rsid w:val="0024679B"/>
    <w:rsid w:val="00247675"/>
    <w:rsid w:val="00250C5F"/>
    <w:rsid w:val="0025117F"/>
    <w:rsid w:val="00254DF3"/>
    <w:rsid w:val="00261E34"/>
    <w:rsid w:val="00262BD3"/>
    <w:rsid w:val="0026605F"/>
    <w:rsid w:val="00266DB3"/>
    <w:rsid w:val="0026769B"/>
    <w:rsid w:val="00273E4B"/>
    <w:rsid w:val="00273E5F"/>
    <w:rsid w:val="002910A4"/>
    <w:rsid w:val="00293772"/>
    <w:rsid w:val="0029529F"/>
    <w:rsid w:val="00296491"/>
    <w:rsid w:val="002A3C7B"/>
    <w:rsid w:val="002B06E1"/>
    <w:rsid w:val="002B3C73"/>
    <w:rsid w:val="002B5C1B"/>
    <w:rsid w:val="002B6830"/>
    <w:rsid w:val="002D2A82"/>
    <w:rsid w:val="002D45DE"/>
    <w:rsid w:val="002D5DED"/>
    <w:rsid w:val="002D77BE"/>
    <w:rsid w:val="002E49AC"/>
    <w:rsid w:val="002E60DC"/>
    <w:rsid w:val="002E69EA"/>
    <w:rsid w:val="002F49BA"/>
    <w:rsid w:val="002F5717"/>
    <w:rsid w:val="00301544"/>
    <w:rsid w:val="003021C3"/>
    <w:rsid w:val="00303314"/>
    <w:rsid w:val="00307EAF"/>
    <w:rsid w:val="003211C9"/>
    <w:rsid w:val="00324ED3"/>
    <w:rsid w:val="00326704"/>
    <w:rsid w:val="00326785"/>
    <w:rsid w:val="00336F2E"/>
    <w:rsid w:val="00337EE7"/>
    <w:rsid w:val="003404D4"/>
    <w:rsid w:val="00340BB2"/>
    <w:rsid w:val="00342F90"/>
    <w:rsid w:val="00347273"/>
    <w:rsid w:val="003519C9"/>
    <w:rsid w:val="003566CA"/>
    <w:rsid w:val="0036160D"/>
    <w:rsid w:val="00364530"/>
    <w:rsid w:val="00373194"/>
    <w:rsid w:val="0037674D"/>
    <w:rsid w:val="00377A9F"/>
    <w:rsid w:val="0038130D"/>
    <w:rsid w:val="00385BF5"/>
    <w:rsid w:val="00385F6E"/>
    <w:rsid w:val="00386801"/>
    <w:rsid w:val="0039025B"/>
    <w:rsid w:val="003905AA"/>
    <w:rsid w:val="00393239"/>
    <w:rsid w:val="00395F5A"/>
    <w:rsid w:val="003A21DC"/>
    <w:rsid w:val="003A57A7"/>
    <w:rsid w:val="003B6ECF"/>
    <w:rsid w:val="003C0554"/>
    <w:rsid w:val="003C5EA3"/>
    <w:rsid w:val="003C7CD5"/>
    <w:rsid w:val="003D1276"/>
    <w:rsid w:val="003D29A6"/>
    <w:rsid w:val="003D4350"/>
    <w:rsid w:val="003D5D83"/>
    <w:rsid w:val="003D7FCC"/>
    <w:rsid w:val="003E31AE"/>
    <w:rsid w:val="003E37D2"/>
    <w:rsid w:val="003E3BF1"/>
    <w:rsid w:val="003F4962"/>
    <w:rsid w:val="003F51DC"/>
    <w:rsid w:val="003F5A59"/>
    <w:rsid w:val="0040331A"/>
    <w:rsid w:val="00420613"/>
    <w:rsid w:val="00424AEF"/>
    <w:rsid w:val="00425122"/>
    <w:rsid w:val="00426CAD"/>
    <w:rsid w:val="0043209B"/>
    <w:rsid w:val="00433131"/>
    <w:rsid w:val="004367FD"/>
    <w:rsid w:val="00447B00"/>
    <w:rsid w:val="00447D8C"/>
    <w:rsid w:val="004516E5"/>
    <w:rsid w:val="00456D1B"/>
    <w:rsid w:val="0046201C"/>
    <w:rsid w:val="004712BE"/>
    <w:rsid w:val="00471A3A"/>
    <w:rsid w:val="00474AE4"/>
    <w:rsid w:val="00477D0E"/>
    <w:rsid w:val="0048539E"/>
    <w:rsid w:val="0048603A"/>
    <w:rsid w:val="004869A2"/>
    <w:rsid w:val="00487BB2"/>
    <w:rsid w:val="00491EDD"/>
    <w:rsid w:val="00494E58"/>
    <w:rsid w:val="004958FE"/>
    <w:rsid w:val="00497900"/>
    <w:rsid w:val="004A6C7C"/>
    <w:rsid w:val="004B34D9"/>
    <w:rsid w:val="004B65B9"/>
    <w:rsid w:val="004D0F06"/>
    <w:rsid w:val="004D6DA4"/>
    <w:rsid w:val="004E201B"/>
    <w:rsid w:val="004E3437"/>
    <w:rsid w:val="004E622D"/>
    <w:rsid w:val="004F3A1D"/>
    <w:rsid w:val="004F4A4A"/>
    <w:rsid w:val="004F4AE1"/>
    <w:rsid w:val="0050043A"/>
    <w:rsid w:val="00501B1B"/>
    <w:rsid w:val="00507A9A"/>
    <w:rsid w:val="00507FF1"/>
    <w:rsid w:val="00510CAF"/>
    <w:rsid w:val="00513F4A"/>
    <w:rsid w:val="00515E1B"/>
    <w:rsid w:val="005201C1"/>
    <w:rsid w:val="00521B95"/>
    <w:rsid w:val="00523546"/>
    <w:rsid w:val="0052440F"/>
    <w:rsid w:val="00530F29"/>
    <w:rsid w:val="005346D1"/>
    <w:rsid w:val="0053792E"/>
    <w:rsid w:val="00544D02"/>
    <w:rsid w:val="0054643C"/>
    <w:rsid w:val="005542F3"/>
    <w:rsid w:val="00555A58"/>
    <w:rsid w:val="00556F57"/>
    <w:rsid w:val="00560502"/>
    <w:rsid w:val="00564FD5"/>
    <w:rsid w:val="00573B8F"/>
    <w:rsid w:val="00574AD7"/>
    <w:rsid w:val="00575F0D"/>
    <w:rsid w:val="005869CB"/>
    <w:rsid w:val="00591CFD"/>
    <w:rsid w:val="00595842"/>
    <w:rsid w:val="00595F71"/>
    <w:rsid w:val="005A623C"/>
    <w:rsid w:val="005A6DB7"/>
    <w:rsid w:val="005B4CE2"/>
    <w:rsid w:val="005C15D3"/>
    <w:rsid w:val="005C52F1"/>
    <w:rsid w:val="005C5A55"/>
    <w:rsid w:val="005C5D13"/>
    <w:rsid w:val="005D241C"/>
    <w:rsid w:val="005D6CBC"/>
    <w:rsid w:val="005E0CA3"/>
    <w:rsid w:val="005E1925"/>
    <w:rsid w:val="005E2726"/>
    <w:rsid w:val="005E3FD6"/>
    <w:rsid w:val="005E5000"/>
    <w:rsid w:val="005E6E7C"/>
    <w:rsid w:val="005F08E1"/>
    <w:rsid w:val="005F3366"/>
    <w:rsid w:val="005F35E4"/>
    <w:rsid w:val="005F53F1"/>
    <w:rsid w:val="0060036B"/>
    <w:rsid w:val="006028EF"/>
    <w:rsid w:val="0060295E"/>
    <w:rsid w:val="00603ED9"/>
    <w:rsid w:val="00607453"/>
    <w:rsid w:val="00610DFF"/>
    <w:rsid w:val="00623AA8"/>
    <w:rsid w:val="00623EA1"/>
    <w:rsid w:val="00630271"/>
    <w:rsid w:val="00631A99"/>
    <w:rsid w:val="00631CC7"/>
    <w:rsid w:val="0063449E"/>
    <w:rsid w:val="006362AF"/>
    <w:rsid w:val="0063657F"/>
    <w:rsid w:val="00637490"/>
    <w:rsid w:val="00643ECA"/>
    <w:rsid w:val="00650ECC"/>
    <w:rsid w:val="006512A8"/>
    <w:rsid w:val="006528F0"/>
    <w:rsid w:val="00656CC5"/>
    <w:rsid w:val="00662D74"/>
    <w:rsid w:val="0066371B"/>
    <w:rsid w:val="0067274C"/>
    <w:rsid w:val="00672EE6"/>
    <w:rsid w:val="0067790A"/>
    <w:rsid w:val="00687282"/>
    <w:rsid w:val="00690E73"/>
    <w:rsid w:val="006927AD"/>
    <w:rsid w:val="00693F03"/>
    <w:rsid w:val="00693FE7"/>
    <w:rsid w:val="0069638D"/>
    <w:rsid w:val="006A0B5D"/>
    <w:rsid w:val="006A2A99"/>
    <w:rsid w:val="006B3274"/>
    <w:rsid w:val="006B3286"/>
    <w:rsid w:val="006B3DCF"/>
    <w:rsid w:val="006B75BE"/>
    <w:rsid w:val="006C4987"/>
    <w:rsid w:val="006C682D"/>
    <w:rsid w:val="006C751E"/>
    <w:rsid w:val="006D0755"/>
    <w:rsid w:val="006D1A5F"/>
    <w:rsid w:val="006D24A8"/>
    <w:rsid w:val="006D2746"/>
    <w:rsid w:val="006D28FB"/>
    <w:rsid w:val="006D2A38"/>
    <w:rsid w:val="006D5A8C"/>
    <w:rsid w:val="006D67A1"/>
    <w:rsid w:val="006D6F58"/>
    <w:rsid w:val="006E6CBC"/>
    <w:rsid w:val="006E7718"/>
    <w:rsid w:val="006E7733"/>
    <w:rsid w:val="006F1B2F"/>
    <w:rsid w:val="006F3267"/>
    <w:rsid w:val="006F77AC"/>
    <w:rsid w:val="006F7B2E"/>
    <w:rsid w:val="00703E14"/>
    <w:rsid w:val="0070525A"/>
    <w:rsid w:val="0070536B"/>
    <w:rsid w:val="0070607D"/>
    <w:rsid w:val="00706080"/>
    <w:rsid w:val="00711503"/>
    <w:rsid w:val="00713577"/>
    <w:rsid w:val="00713F3A"/>
    <w:rsid w:val="00715129"/>
    <w:rsid w:val="00715A65"/>
    <w:rsid w:val="00722F33"/>
    <w:rsid w:val="00730DBC"/>
    <w:rsid w:val="00731F3A"/>
    <w:rsid w:val="0073264A"/>
    <w:rsid w:val="00734DF6"/>
    <w:rsid w:val="007439FB"/>
    <w:rsid w:val="007526D3"/>
    <w:rsid w:val="007534FB"/>
    <w:rsid w:val="00774844"/>
    <w:rsid w:val="007759B4"/>
    <w:rsid w:val="00780BD2"/>
    <w:rsid w:val="0078183D"/>
    <w:rsid w:val="00781F4A"/>
    <w:rsid w:val="00782248"/>
    <w:rsid w:val="00782315"/>
    <w:rsid w:val="007824B3"/>
    <w:rsid w:val="00784103"/>
    <w:rsid w:val="00784254"/>
    <w:rsid w:val="00786E2C"/>
    <w:rsid w:val="00786F70"/>
    <w:rsid w:val="00791123"/>
    <w:rsid w:val="00793496"/>
    <w:rsid w:val="007951D9"/>
    <w:rsid w:val="00797A6A"/>
    <w:rsid w:val="007A11C9"/>
    <w:rsid w:val="007A53BF"/>
    <w:rsid w:val="007A7BA7"/>
    <w:rsid w:val="007B3139"/>
    <w:rsid w:val="007B3563"/>
    <w:rsid w:val="007B4F6E"/>
    <w:rsid w:val="007C652A"/>
    <w:rsid w:val="007C7D11"/>
    <w:rsid w:val="007D30A3"/>
    <w:rsid w:val="007D41A0"/>
    <w:rsid w:val="007E0C97"/>
    <w:rsid w:val="007E2F65"/>
    <w:rsid w:val="007E3ED9"/>
    <w:rsid w:val="007F1E83"/>
    <w:rsid w:val="007F430B"/>
    <w:rsid w:val="007F48FB"/>
    <w:rsid w:val="007F4C25"/>
    <w:rsid w:val="007F6C8C"/>
    <w:rsid w:val="00800294"/>
    <w:rsid w:val="00800859"/>
    <w:rsid w:val="00806870"/>
    <w:rsid w:val="008122D5"/>
    <w:rsid w:val="008223BD"/>
    <w:rsid w:val="00822F52"/>
    <w:rsid w:val="00825E4D"/>
    <w:rsid w:val="00834920"/>
    <w:rsid w:val="008466E9"/>
    <w:rsid w:val="008469D5"/>
    <w:rsid w:val="00850EA8"/>
    <w:rsid w:val="008510A2"/>
    <w:rsid w:val="00852CEC"/>
    <w:rsid w:val="0085491E"/>
    <w:rsid w:val="008557AB"/>
    <w:rsid w:val="00856089"/>
    <w:rsid w:val="00865003"/>
    <w:rsid w:val="00865FCA"/>
    <w:rsid w:val="008671AE"/>
    <w:rsid w:val="00870180"/>
    <w:rsid w:val="008714D6"/>
    <w:rsid w:val="00874E55"/>
    <w:rsid w:val="0088181F"/>
    <w:rsid w:val="00884990"/>
    <w:rsid w:val="0088539E"/>
    <w:rsid w:val="00892214"/>
    <w:rsid w:val="008A6DEB"/>
    <w:rsid w:val="008A7D1F"/>
    <w:rsid w:val="008B32FE"/>
    <w:rsid w:val="008B34F3"/>
    <w:rsid w:val="008B5144"/>
    <w:rsid w:val="008C20C0"/>
    <w:rsid w:val="008C51B4"/>
    <w:rsid w:val="008C638E"/>
    <w:rsid w:val="008C7BAC"/>
    <w:rsid w:val="008D1ABF"/>
    <w:rsid w:val="008D5951"/>
    <w:rsid w:val="008D6C61"/>
    <w:rsid w:val="008E1F39"/>
    <w:rsid w:val="008E4E51"/>
    <w:rsid w:val="008E6BE8"/>
    <w:rsid w:val="008E731C"/>
    <w:rsid w:val="008F006B"/>
    <w:rsid w:val="008F2AC2"/>
    <w:rsid w:val="00905941"/>
    <w:rsid w:val="00907118"/>
    <w:rsid w:val="00913395"/>
    <w:rsid w:val="00913C73"/>
    <w:rsid w:val="00917B63"/>
    <w:rsid w:val="009261F1"/>
    <w:rsid w:val="0093458B"/>
    <w:rsid w:val="00936C96"/>
    <w:rsid w:val="00936F94"/>
    <w:rsid w:val="00940A5D"/>
    <w:rsid w:val="00940F83"/>
    <w:rsid w:val="00942A40"/>
    <w:rsid w:val="00944270"/>
    <w:rsid w:val="009510F9"/>
    <w:rsid w:val="0095286A"/>
    <w:rsid w:val="00956A35"/>
    <w:rsid w:val="0096423C"/>
    <w:rsid w:val="00967BF9"/>
    <w:rsid w:val="00970F4D"/>
    <w:rsid w:val="00975480"/>
    <w:rsid w:val="009765F0"/>
    <w:rsid w:val="00976A19"/>
    <w:rsid w:val="00983AB3"/>
    <w:rsid w:val="00985A2C"/>
    <w:rsid w:val="00986580"/>
    <w:rsid w:val="009909E3"/>
    <w:rsid w:val="00990AF6"/>
    <w:rsid w:val="0099250E"/>
    <w:rsid w:val="0099745C"/>
    <w:rsid w:val="009A0AF2"/>
    <w:rsid w:val="009A3821"/>
    <w:rsid w:val="009A4AFD"/>
    <w:rsid w:val="009A7196"/>
    <w:rsid w:val="009B0AB5"/>
    <w:rsid w:val="009B2B5A"/>
    <w:rsid w:val="009B4E28"/>
    <w:rsid w:val="009B7782"/>
    <w:rsid w:val="009C1F20"/>
    <w:rsid w:val="009C6C10"/>
    <w:rsid w:val="009D354A"/>
    <w:rsid w:val="009D501C"/>
    <w:rsid w:val="009D59AB"/>
    <w:rsid w:val="009E26FD"/>
    <w:rsid w:val="009E36C1"/>
    <w:rsid w:val="009E4A29"/>
    <w:rsid w:val="009F2823"/>
    <w:rsid w:val="009F339C"/>
    <w:rsid w:val="009F3732"/>
    <w:rsid w:val="009F6249"/>
    <w:rsid w:val="00A028DC"/>
    <w:rsid w:val="00A06ABA"/>
    <w:rsid w:val="00A109EE"/>
    <w:rsid w:val="00A13F1C"/>
    <w:rsid w:val="00A172FE"/>
    <w:rsid w:val="00A176C7"/>
    <w:rsid w:val="00A22E3C"/>
    <w:rsid w:val="00A2491B"/>
    <w:rsid w:val="00A30BBE"/>
    <w:rsid w:val="00A32137"/>
    <w:rsid w:val="00A3277A"/>
    <w:rsid w:val="00A34F50"/>
    <w:rsid w:val="00A35AB0"/>
    <w:rsid w:val="00A43619"/>
    <w:rsid w:val="00A50F82"/>
    <w:rsid w:val="00A5757E"/>
    <w:rsid w:val="00A57F99"/>
    <w:rsid w:val="00A631F5"/>
    <w:rsid w:val="00A71E48"/>
    <w:rsid w:val="00A72BC7"/>
    <w:rsid w:val="00A730B2"/>
    <w:rsid w:val="00A735EC"/>
    <w:rsid w:val="00A761AB"/>
    <w:rsid w:val="00A76E49"/>
    <w:rsid w:val="00A91F39"/>
    <w:rsid w:val="00A965F0"/>
    <w:rsid w:val="00A971DF"/>
    <w:rsid w:val="00AA0E99"/>
    <w:rsid w:val="00AA0EDF"/>
    <w:rsid w:val="00AB3AB2"/>
    <w:rsid w:val="00AC01BF"/>
    <w:rsid w:val="00AC026C"/>
    <w:rsid w:val="00AC1F8A"/>
    <w:rsid w:val="00AC1F97"/>
    <w:rsid w:val="00AC2ACC"/>
    <w:rsid w:val="00AC313E"/>
    <w:rsid w:val="00AC541E"/>
    <w:rsid w:val="00AD173F"/>
    <w:rsid w:val="00AD4799"/>
    <w:rsid w:val="00AD4F68"/>
    <w:rsid w:val="00AE6035"/>
    <w:rsid w:val="00AF3C98"/>
    <w:rsid w:val="00AF64BA"/>
    <w:rsid w:val="00B03443"/>
    <w:rsid w:val="00B058E9"/>
    <w:rsid w:val="00B06B59"/>
    <w:rsid w:val="00B20B11"/>
    <w:rsid w:val="00B2236F"/>
    <w:rsid w:val="00B229F1"/>
    <w:rsid w:val="00B23A37"/>
    <w:rsid w:val="00B36650"/>
    <w:rsid w:val="00B4617D"/>
    <w:rsid w:val="00B51034"/>
    <w:rsid w:val="00B53F1C"/>
    <w:rsid w:val="00B60F48"/>
    <w:rsid w:val="00B65717"/>
    <w:rsid w:val="00B72D38"/>
    <w:rsid w:val="00B77F3A"/>
    <w:rsid w:val="00B84778"/>
    <w:rsid w:val="00B856EC"/>
    <w:rsid w:val="00B95149"/>
    <w:rsid w:val="00B95E26"/>
    <w:rsid w:val="00BA387F"/>
    <w:rsid w:val="00BC204F"/>
    <w:rsid w:val="00BC3083"/>
    <w:rsid w:val="00BC51FF"/>
    <w:rsid w:val="00BD2146"/>
    <w:rsid w:val="00BE0E53"/>
    <w:rsid w:val="00BE2E4A"/>
    <w:rsid w:val="00BF065B"/>
    <w:rsid w:val="00BF0FC7"/>
    <w:rsid w:val="00C0214A"/>
    <w:rsid w:val="00C022C5"/>
    <w:rsid w:val="00C02B1F"/>
    <w:rsid w:val="00C03D6E"/>
    <w:rsid w:val="00C04347"/>
    <w:rsid w:val="00C05AA4"/>
    <w:rsid w:val="00C074B8"/>
    <w:rsid w:val="00C14136"/>
    <w:rsid w:val="00C14772"/>
    <w:rsid w:val="00C169BF"/>
    <w:rsid w:val="00C263CA"/>
    <w:rsid w:val="00C26D83"/>
    <w:rsid w:val="00C37805"/>
    <w:rsid w:val="00C41FFD"/>
    <w:rsid w:val="00C45428"/>
    <w:rsid w:val="00C45D5B"/>
    <w:rsid w:val="00C4670C"/>
    <w:rsid w:val="00C538BD"/>
    <w:rsid w:val="00C5432E"/>
    <w:rsid w:val="00C57234"/>
    <w:rsid w:val="00C57C7A"/>
    <w:rsid w:val="00C6712E"/>
    <w:rsid w:val="00C705BD"/>
    <w:rsid w:val="00C766C8"/>
    <w:rsid w:val="00C81BF3"/>
    <w:rsid w:val="00C90815"/>
    <w:rsid w:val="00C90A8D"/>
    <w:rsid w:val="00C91DB9"/>
    <w:rsid w:val="00C934BB"/>
    <w:rsid w:val="00C97928"/>
    <w:rsid w:val="00CA0283"/>
    <w:rsid w:val="00CA1210"/>
    <w:rsid w:val="00CA2BF1"/>
    <w:rsid w:val="00CA591E"/>
    <w:rsid w:val="00CB177A"/>
    <w:rsid w:val="00CB26B5"/>
    <w:rsid w:val="00CB30B1"/>
    <w:rsid w:val="00CC2D23"/>
    <w:rsid w:val="00CD2052"/>
    <w:rsid w:val="00CD26BC"/>
    <w:rsid w:val="00CD2EA3"/>
    <w:rsid w:val="00CD34A7"/>
    <w:rsid w:val="00CD6642"/>
    <w:rsid w:val="00CD773C"/>
    <w:rsid w:val="00CE1F90"/>
    <w:rsid w:val="00CE4D74"/>
    <w:rsid w:val="00CE7B95"/>
    <w:rsid w:val="00CF2713"/>
    <w:rsid w:val="00CF7065"/>
    <w:rsid w:val="00CF73D6"/>
    <w:rsid w:val="00D00D13"/>
    <w:rsid w:val="00D04E2B"/>
    <w:rsid w:val="00D07054"/>
    <w:rsid w:val="00D07069"/>
    <w:rsid w:val="00D07E9C"/>
    <w:rsid w:val="00D227BA"/>
    <w:rsid w:val="00D23141"/>
    <w:rsid w:val="00D23E64"/>
    <w:rsid w:val="00D30969"/>
    <w:rsid w:val="00D4120B"/>
    <w:rsid w:val="00D4148E"/>
    <w:rsid w:val="00D4766F"/>
    <w:rsid w:val="00D47E94"/>
    <w:rsid w:val="00D5290A"/>
    <w:rsid w:val="00D612A2"/>
    <w:rsid w:val="00D64D33"/>
    <w:rsid w:val="00D67327"/>
    <w:rsid w:val="00D71BE4"/>
    <w:rsid w:val="00D74390"/>
    <w:rsid w:val="00D8051F"/>
    <w:rsid w:val="00D81782"/>
    <w:rsid w:val="00D81FFD"/>
    <w:rsid w:val="00D85B46"/>
    <w:rsid w:val="00D902C2"/>
    <w:rsid w:val="00D90777"/>
    <w:rsid w:val="00D93318"/>
    <w:rsid w:val="00D9366E"/>
    <w:rsid w:val="00DA0B91"/>
    <w:rsid w:val="00DA1CD2"/>
    <w:rsid w:val="00DA1EE8"/>
    <w:rsid w:val="00DA2005"/>
    <w:rsid w:val="00DA4E5E"/>
    <w:rsid w:val="00DA5018"/>
    <w:rsid w:val="00DA578B"/>
    <w:rsid w:val="00DB60DB"/>
    <w:rsid w:val="00DC0AA1"/>
    <w:rsid w:val="00DC4D80"/>
    <w:rsid w:val="00DD1C89"/>
    <w:rsid w:val="00DD215C"/>
    <w:rsid w:val="00DD22B1"/>
    <w:rsid w:val="00DD30AE"/>
    <w:rsid w:val="00DD5EF6"/>
    <w:rsid w:val="00DD6983"/>
    <w:rsid w:val="00DE3AE8"/>
    <w:rsid w:val="00DE47A7"/>
    <w:rsid w:val="00DF4DD0"/>
    <w:rsid w:val="00DF6A4D"/>
    <w:rsid w:val="00E03528"/>
    <w:rsid w:val="00E054E7"/>
    <w:rsid w:val="00E06991"/>
    <w:rsid w:val="00E13562"/>
    <w:rsid w:val="00E20381"/>
    <w:rsid w:val="00E20867"/>
    <w:rsid w:val="00E23ED1"/>
    <w:rsid w:val="00E246F3"/>
    <w:rsid w:val="00E25456"/>
    <w:rsid w:val="00E30FC8"/>
    <w:rsid w:val="00E34A60"/>
    <w:rsid w:val="00E36DF1"/>
    <w:rsid w:val="00E37F7E"/>
    <w:rsid w:val="00E4168E"/>
    <w:rsid w:val="00E45956"/>
    <w:rsid w:val="00E51EBA"/>
    <w:rsid w:val="00E5270F"/>
    <w:rsid w:val="00E56D5F"/>
    <w:rsid w:val="00E635CE"/>
    <w:rsid w:val="00E639CB"/>
    <w:rsid w:val="00E639EB"/>
    <w:rsid w:val="00E658D7"/>
    <w:rsid w:val="00E67E98"/>
    <w:rsid w:val="00E7092F"/>
    <w:rsid w:val="00E71597"/>
    <w:rsid w:val="00E7602F"/>
    <w:rsid w:val="00E85D55"/>
    <w:rsid w:val="00E873A0"/>
    <w:rsid w:val="00E8785D"/>
    <w:rsid w:val="00E87F4D"/>
    <w:rsid w:val="00E9134A"/>
    <w:rsid w:val="00E91E57"/>
    <w:rsid w:val="00E9459E"/>
    <w:rsid w:val="00E94EE0"/>
    <w:rsid w:val="00E97863"/>
    <w:rsid w:val="00EA0A88"/>
    <w:rsid w:val="00EA7724"/>
    <w:rsid w:val="00EB1B46"/>
    <w:rsid w:val="00EB35B4"/>
    <w:rsid w:val="00EB7D9F"/>
    <w:rsid w:val="00EC2DEC"/>
    <w:rsid w:val="00EC6C9C"/>
    <w:rsid w:val="00ED554D"/>
    <w:rsid w:val="00EE10BD"/>
    <w:rsid w:val="00EE1A32"/>
    <w:rsid w:val="00EE281D"/>
    <w:rsid w:val="00EE3B12"/>
    <w:rsid w:val="00EE5116"/>
    <w:rsid w:val="00EE58D7"/>
    <w:rsid w:val="00F02575"/>
    <w:rsid w:val="00F0590C"/>
    <w:rsid w:val="00F06B65"/>
    <w:rsid w:val="00F07B55"/>
    <w:rsid w:val="00F10B4E"/>
    <w:rsid w:val="00F11368"/>
    <w:rsid w:val="00F1249E"/>
    <w:rsid w:val="00F14087"/>
    <w:rsid w:val="00F1630A"/>
    <w:rsid w:val="00F16A13"/>
    <w:rsid w:val="00F25223"/>
    <w:rsid w:val="00F263D5"/>
    <w:rsid w:val="00F303DA"/>
    <w:rsid w:val="00F3340E"/>
    <w:rsid w:val="00F35864"/>
    <w:rsid w:val="00F37E5A"/>
    <w:rsid w:val="00F43DD5"/>
    <w:rsid w:val="00F45E0D"/>
    <w:rsid w:val="00F527CF"/>
    <w:rsid w:val="00F642B6"/>
    <w:rsid w:val="00F64B70"/>
    <w:rsid w:val="00F73EAB"/>
    <w:rsid w:val="00F752F4"/>
    <w:rsid w:val="00F80050"/>
    <w:rsid w:val="00F82955"/>
    <w:rsid w:val="00F84C83"/>
    <w:rsid w:val="00F9015F"/>
    <w:rsid w:val="00F950CD"/>
    <w:rsid w:val="00FA0389"/>
    <w:rsid w:val="00FA1490"/>
    <w:rsid w:val="00FA5404"/>
    <w:rsid w:val="00FB082F"/>
    <w:rsid w:val="00FB0B79"/>
    <w:rsid w:val="00FB2A23"/>
    <w:rsid w:val="00FB44A9"/>
    <w:rsid w:val="00FC1160"/>
    <w:rsid w:val="00FC3A74"/>
    <w:rsid w:val="00FD19C3"/>
    <w:rsid w:val="00FE161F"/>
    <w:rsid w:val="00FE3615"/>
    <w:rsid w:val="00FF4BC6"/>
    <w:rsid w:val="00FF6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75C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D3460"/>
    <w:pPr>
      <w:keepNext/>
      <w:keepLines/>
      <w:spacing w:before="120" w:after="120" w:line="259" w:lineRule="auto"/>
      <w:jc w:val="center"/>
      <w:outlineLvl w:val="1"/>
    </w:pPr>
    <w:rPr>
      <w:b/>
      <w:sz w:val="28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70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77A"/>
    <w:pPr>
      <w:ind w:left="720"/>
      <w:contextualSpacing/>
    </w:pPr>
  </w:style>
  <w:style w:type="table" w:styleId="a4">
    <w:name w:val="Table Grid"/>
    <w:basedOn w:val="a1"/>
    <w:uiPriority w:val="59"/>
    <w:rsid w:val="00066A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C90A8D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4869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715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159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775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link w:val="ConsPlusNormal0"/>
    <w:qFormat/>
    <w:rsid w:val="00AC2A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C2AC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AC2A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D3460"/>
    <w:rPr>
      <w:rFonts w:ascii="Times New Roman" w:eastAsia="Times New Roman" w:hAnsi="Times New Roman" w:cs="Times New Roman"/>
      <w:b/>
      <w:sz w:val="28"/>
      <w:szCs w:val="26"/>
      <w:lang w:val="en-US"/>
    </w:rPr>
  </w:style>
  <w:style w:type="paragraph" w:styleId="a7">
    <w:name w:val="footnote text"/>
    <w:basedOn w:val="a"/>
    <w:link w:val="a8"/>
    <w:uiPriority w:val="99"/>
    <w:unhideWhenUsed/>
    <w:rsid w:val="001D3460"/>
    <w:rPr>
      <w:rFonts w:eastAsia="Calibri"/>
      <w:sz w:val="18"/>
      <w:szCs w:val="20"/>
      <w:lang w:val="en-US" w:eastAsia="en-US"/>
    </w:rPr>
  </w:style>
  <w:style w:type="character" w:customStyle="1" w:styleId="a8">
    <w:name w:val="Текст сноски Знак"/>
    <w:basedOn w:val="a0"/>
    <w:link w:val="a7"/>
    <w:uiPriority w:val="99"/>
    <w:rsid w:val="001D3460"/>
    <w:rPr>
      <w:rFonts w:ascii="Times New Roman" w:eastAsia="Calibri" w:hAnsi="Times New Roman" w:cs="Times New Roman"/>
      <w:sz w:val="18"/>
      <w:szCs w:val="20"/>
      <w:lang w:val="en-US"/>
    </w:rPr>
  </w:style>
  <w:style w:type="character" w:styleId="a9">
    <w:name w:val="footnote reference"/>
    <w:uiPriority w:val="99"/>
    <w:unhideWhenUsed/>
    <w:rsid w:val="001D3460"/>
    <w:rPr>
      <w:rFonts w:ascii="Times New Roman" w:hAnsi="Times New Roman" w:cs="Times New Roman"/>
      <w:vertAlign w:val="superscript"/>
    </w:rPr>
  </w:style>
  <w:style w:type="paragraph" w:customStyle="1" w:styleId="ConsPlusNonformat">
    <w:name w:val="ConsPlusNonformat"/>
    <w:rsid w:val="001D3460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D3460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4670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75C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D3460"/>
    <w:pPr>
      <w:keepNext/>
      <w:keepLines/>
      <w:spacing w:before="120" w:after="120" w:line="259" w:lineRule="auto"/>
      <w:jc w:val="center"/>
      <w:outlineLvl w:val="1"/>
    </w:pPr>
    <w:rPr>
      <w:b/>
      <w:sz w:val="28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77A"/>
    <w:pPr>
      <w:ind w:left="720"/>
      <w:contextualSpacing/>
    </w:pPr>
  </w:style>
  <w:style w:type="table" w:styleId="a4">
    <w:name w:val="Table Grid"/>
    <w:basedOn w:val="a1"/>
    <w:uiPriority w:val="59"/>
    <w:rsid w:val="00066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C90A8D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4869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715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159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775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link w:val="ConsPlusNormal0"/>
    <w:qFormat/>
    <w:rsid w:val="00AC2A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C2AC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AC2A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D3460"/>
    <w:rPr>
      <w:rFonts w:ascii="Times New Roman" w:eastAsia="Times New Roman" w:hAnsi="Times New Roman" w:cs="Times New Roman"/>
      <w:b/>
      <w:sz w:val="28"/>
      <w:szCs w:val="26"/>
      <w:lang w:val="en-US"/>
    </w:rPr>
  </w:style>
  <w:style w:type="paragraph" w:styleId="a7">
    <w:name w:val="footnote text"/>
    <w:basedOn w:val="a"/>
    <w:link w:val="a8"/>
    <w:uiPriority w:val="99"/>
    <w:unhideWhenUsed/>
    <w:rsid w:val="001D3460"/>
    <w:rPr>
      <w:rFonts w:eastAsia="Calibri"/>
      <w:sz w:val="18"/>
      <w:szCs w:val="20"/>
      <w:lang w:val="en-US" w:eastAsia="en-US"/>
    </w:rPr>
  </w:style>
  <w:style w:type="character" w:customStyle="1" w:styleId="a8">
    <w:name w:val="Текст сноски Знак"/>
    <w:basedOn w:val="a0"/>
    <w:link w:val="a7"/>
    <w:uiPriority w:val="99"/>
    <w:rsid w:val="001D3460"/>
    <w:rPr>
      <w:rFonts w:ascii="Times New Roman" w:eastAsia="Calibri" w:hAnsi="Times New Roman" w:cs="Times New Roman"/>
      <w:sz w:val="18"/>
      <w:szCs w:val="20"/>
      <w:lang w:val="en-US"/>
    </w:rPr>
  </w:style>
  <w:style w:type="character" w:styleId="a9">
    <w:name w:val="footnote reference"/>
    <w:uiPriority w:val="99"/>
    <w:unhideWhenUsed/>
    <w:rsid w:val="001D3460"/>
    <w:rPr>
      <w:rFonts w:ascii="Times New Roman" w:hAnsi="Times New Roman" w:cs="Times New Roman"/>
      <w:vertAlign w:val="superscript"/>
    </w:rPr>
  </w:style>
  <w:style w:type="paragraph" w:customStyle="1" w:styleId="ConsPlusNonformat">
    <w:name w:val="ConsPlusNonformat"/>
    <w:rsid w:val="001D3460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D3460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4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3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86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586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1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68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7C417-1D1D-489A-8656-4963AB634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9</Pages>
  <Words>1832</Words>
  <Characters>10443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Киверник</dc:creator>
  <cp:lastModifiedBy>Проскурина</cp:lastModifiedBy>
  <cp:revision>126</cp:revision>
  <cp:lastPrinted>2024-11-12T13:24:00Z</cp:lastPrinted>
  <dcterms:created xsi:type="dcterms:W3CDTF">2024-11-07T14:23:00Z</dcterms:created>
  <dcterms:modified xsi:type="dcterms:W3CDTF">2024-12-03T09:36:00Z</dcterms:modified>
</cp:coreProperties>
</file>