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widowControl/>
        <w:rPr>
          <w:b/>
          <w:sz w:val="26"/>
          <w:szCs w:val="26"/>
        </w:rPr>
        <w:outlineLvl w:val="0"/>
      </w:pPr>
      <w:r>
        <w:rPr>
          <w:b/>
          <w:sz w:val="26"/>
          <w:szCs w:val="26"/>
        </w:rPr>
        <w:t xml:space="preserve">                                                                                                                              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left"/>
        <w:widowControl/>
        <w:tabs>
          <w:tab w:val="left" w:pos="3420" w:leader="none"/>
          <w:tab w:val="left" w:pos="3765" w:leader="none"/>
          <w:tab w:val="right" w:pos="9754" w:leader="none"/>
        </w:tabs>
        <w:rPr>
          <w:b/>
          <w:bCs/>
          <w:sz w:val="28"/>
          <w:szCs w:val="28"/>
          <w:highlight w:val="none"/>
        </w:rPr>
        <w:outlineLvl w:val="0"/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left"/>
        <w:widowControl/>
        <w:tabs>
          <w:tab w:val="left" w:pos="3420" w:leader="none"/>
          <w:tab w:val="left" w:pos="3765" w:leader="none"/>
          <w:tab w:val="right" w:pos="9754" w:leader="none"/>
        </w:tabs>
        <w:rPr>
          <w:b/>
          <w:bCs/>
          <w:sz w:val="16"/>
          <w:szCs w:val="16"/>
        </w:rPr>
        <w:outlineLvl w:val="0"/>
      </w:pPr>
      <w:r>
        <w:rPr>
          <w:b/>
          <w:sz w:val="28"/>
          <w:szCs w:val="28"/>
          <w:highlight w:val="none"/>
        </w:rPr>
      </w:r>
      <w:r>
        <w:rPr>
          <w:b/>
          <w:bCs/>
          <w:sz w:val="16"/>
          <w:szCs w:val="16"/>
        </w:rPr>
      </w:r>
      <w:r>
        <w:rPr>
          <w:b/>
          <w:bCs/>
          <w:sz w:val="16"/>
          <w:szCs w:val="16"/>
        </w:rPr>
      </w:r>
    </w:p>
    <w:p>
      <w:pPr>
        <w:jc w:val="center"/>
        <w:rPr>
          <w:rFonts w:ascii="Arial" w:hAnsi="Arial" w:cs="Arial"/>
          <w:b/>
          <w:sz w:val="16"/>
          <w:szCs w:val="16"/>
        </w:rPr>
        <w:outlineLvl w:val="0"/>
      </w:pPr>
      <w:r>
        <w:rPr>
          <w:rFonts w:ascii="Arial" w:hAnsi="Arial" w:cs="Arial"/>
          <w:b/>
          <w:sz w:val="16"/>
          <w:szCs w:val="16"/>
        </w:rPr>
      </w:r>
      <w:r>
        <w:rPr>
          <w:rFonts w:ascii="Arial" w:hAnsi="Arial" w:cs="Arial"/>
          <w:b/>
          <w:sz w:val="16"/>
          <w:szCs w:val="16"/>
        </w:rPr>
      </w:r>
      <w:r>
        <w:rPr>
          <w:rFonts w:ascii="Arial" w:hAnsi="Arial" w:cs="Arial"/>
          <w:b/>
          <w:sz w:val="16"/>
          <w:szCs w:val="16"/>
        </w:rPr>
      </w:r>
    </w:p>
    <w:p>
      <w:pPr>
        <w:jc w:val="center"/>
        <w:rPr>
          <w:rFonts w:ascii="Arial" w:hAnsi="Arial" w:cs="Arial"/>
          <w:b/>
        </w:rPr>
        <w:outlineLvl w:val="0"/>
      </w:pPr>
      <w:r>
        <w:rPr>
          <w:rFonts w:ascii="Arial" w:hAnsi="Arial" w:eastAsia="Arial" w:cs="Arial"/>
          <w:b/>
        </w:rPr>
        <w:t xml:space="preserve">ГУБКИНСКИЙ ГОРОДСКОЙ ОКРУГ</w: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jc w:val="center"/>
        <w:rPr>
          <w:rFonts w:ascii="Arial" w:hAnsi="Arial" w:cs="Arial"/>
        </w:rPr>
      </w:pPr>
      <w:r>
        <w:rPr>
          <w:rFonts w:ascii="Arial" w:hAnsi="Arial" w:eastAsia="Arial" w:cs="Arial"/>
          <w:b/>
        </w:rPr>
        <w:t xml:space="preserve">БЕЛГОРОДСКОЙ ОБЛАСТИ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jc w:val="center"/>
        <w:rPr>
          <w:rFonts w:ascii="Arial" w:hAnsi="Arial" w:cs="Arial"/>
          <w:b/>
          <w:sz w:val="36"/>
          <w:szCs w:val="36"/>
        </w:rPr>
        <w:outlineLvl w:val="0"/>
      </w:pPr>
      <w:r>
        <w:rPr>
          <w:rFonts w:ascii="Arial" w:hAnsi="Arial" w:eastAsia="Arial" w:cs="Arial"/>
          <w:b/>
          <w:sz w:val="34"/>
          <w:szCs w:val="34"/>
        </w:rPr>
        <w:t xml:space="preserve">АДМИНИСТРАЦИЯ ГУБКИНСКОГО ГОРОДСКОГО ОКРУГА</w:t>
      </w:r>
      <w:r>
        <w:rPr>
          <w:rFonts w:ascii="Arial" w:hAnsi="Arial" w:cs="Arial"/>
          <w:b/>
          <w:sz w:val="36"/>
          <w:szCs w:val="36"/>
        </w:rPr>
      </w:r>
      <w:r>
        <w:rPr>
          <w:rFonts w:ascii="Arial" w:hAnsi="Arial" w:cs="Arial"/>
          <w:b/>
          <w:sz w:val="36"/>
          <w:szCs w:val="36"/>
        </w:rPr>
      </w:r>
    </w:p>
    <w:p>
      <w:pPr>
        <w:jc w:val="center"/>
        <w:rPr>
          <w:rFonts w:ascii="Arial" w:hAnsi="Arial" w:cs="Arial"/>
          <w:b/>
        </w:rPr>
        <w:outlineLvl w:val="0"/>
      </w:pP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jc w:val="center"/>
        <w:rPr>
          <w:rFonts w:ascii="Arial" w:hAnsi="Arial" w:cs="Arial"/>
          <w:sz w:val="32"/>
          <w:szCs w:val="32"/>
        </w:rPr>
        <w:outlineLvl w:val="0"/>
      </w:pPr>
      <w:r>
        <w:rPr>
          <w:rFonts w:ascii="Arial" w:hAnsi="Arial" w:eastAsia="Arial" w:cs="Arial"/>
          <w:sz w:val="32"/>
          <w:szCs w:val="32"/>
        </w:rPr>
        <w:t xml:space="preserve">П</w:t>
      </w:r>
      <w:r>
        <w:rPr>
          <w:rFonts w:ascii="Arial" w:hAnsi="Arial" w:eastAsia="Arial" w:cs="Arial"/>
          <w:sz w:val="32"/>
          <w:szCs w:val="32"/>
        </w:rPr>
        <w:t xml:space="preserve"> О С Т А Н О В Л Е Н И Е</w:t>
      </w:r>
      <w:r>
        <w:rPr>
          <w:rFonts w:ascii="Arial" w:hAnsi="Arial" w:cs="Arial"/>
          <w:sz w:val="32"/>
          <w:szCs w:val="32"/>
        </w:rPr>
      </w:r>
      <w:r>
        <w:rPr>
          <w:rFonts w:ascii="Arial" w:hAnsi="Arial" w:cs="Arial"/>
          <w:sz w:val="32"/>
          <w:szCs w:val="32"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eastAsia="Arial" w:cs="Arial"/>
          <w:b/>
          <w:sz w:val="17"/>
          <w:szCs w:val="17"/>
        </w:rPr>
        <w:t xml:space="preserve">Губкин</w:t>
      </w:r>
      <w:r>
        <w:rPr>
          <w:rFonts w:ascii="Arial" w:hAnsi="Arial" w:cs="Arial"/>
          <w:b/>
          <w:sz w:val="17"/>
          <w:szCs w:val="17"/>
        </w:rPr>
      </w:r>
      <w:r>
        <w:rPr>
          <w:rFonts w:ascii="Arial" w:hAnsi="Arial" w:cs="Arial"/>
          <w:b/>
          <w:sz w:val="17"/>
          <w:szCs w:val="17"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eastAsia="Arial" w:cs="Arial"/>
          <w:b/>
        </w:rPr>
        <w:t xml:space="preserve"> </w: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eastAsia="Arial" w:cs="Arial"/>
          <w:b/>
          <w:sz w:val="18"/>
          <w:szCs w:val="18"/>
        </w:rPr>
        <w:t xml:space="preserve"> “  </w:t>
      </w:r>
      <w:r>
        <w:rPr>
          <w:rFonts w:ascii="Arial" w:hAnsi="Arial" w:eastAsia="Arial" w:cs="Arial"/>
          <w:b/>
          <w:sz w:val="18"/>
          <w:szCs w:val="18"/>
          <w:u w:val="single"/>
        </w:rPr>
        <w:t xml:space="preserve"> _______ </w:t>
      </w:r>
      <w:r>
        <w:rPr>
          <w:rFonts w:ascii="Arial" w:hAnsi="Arial" w:eastAsia="Arial" w:cs="Arial"/>
          <w:b/>
          <w:sz w:val="18"/>
          <w:szCs w:val="18"/>
        </w:rPr>
        <w:t xml:space="preserve">  ”  ________________</w:t>
      </w:r>
      <w:r>
        <w:rPr>
          <w:rFonts w:ascii="Arial" w:hAnsi="Arial" w:eastAsia="Arial" w:cs="Arial"/>
          <w:b/>
          <w:sz w:val="18"/>
          <w:szCs w:val="18"/>
          <w:u w:val="none"/>
        </w:rPr>
        <w:t xml:space="preserve"> г.</w:t>
      </w:r>
      <w:r>
        <w:rPr>
          <w:rFonts w:ascii="Arial" w:hAnsi="Arial" w:eastAsia="Arial" w:cs="Arial"/>
          <w:b/>
          <w:sz w:val="18"/>
          <w:szCs w:val="18"/>
          <w:u w:val="none"/>
        </w:rPr>
        <w:t xml:space="preserve"> </w:t>
      </w:r>
      <w:r>
        <w:rPr>
          <w:rFonts w:ascii="Arial" w:hAnsi="Arial" w:eastAsia="Arial" w:cs="Arial"/>
          <w:b/>
          <w:sz w:val="18"/>
          <w:szCs w:val="18"/>
        </w:rPr>
        <w:t xml:space="preserve">                                                                                                      №  </w:t>
      </w:r>
      <w:r>
        <w:rPr>
          <w:rFonts w:ascii="Arial" w:hAnsi="Arial" w:eastAsia="Arial" w:cs="Arial"/>
          <w:b/>
          <w:sz w:val="18"/>
          <w:szCs w:val="18"/>
          <w:u w:val="single"/>
        </w:rPr>
        <w:t xml:space="preserve">_________</w:t>
      </w:r>
      <w:r>
        <w:rPr>
          <w:rFonts w:ascii="Arial" w:hAnsi="Arial" w:cs="Arial"/>
          <w:b/>
          <w:sz w:val="18"/>
          <w:szCs w:val="18"/>
          <w:u w:val="single"/>
        </w:rPr>
      </w:r>
      <w:r>
        <w:rPr>
          <w:rFonts w:ascii="Arial" w:hAnsi="Arial" w:cs="Arial"/>
          <w:b/>
          <w:sz w:val="18"/>
          <w:szCs w:val="18"/>
          <w:u w:val="single"/>
        </w:rPr>
      </w:r>
    </w:p>
    <w:p>
      <w:pPr>
        <w:jc w:val="center"/>
        <w:rPr>
          <w:rFonts w:ascii="Arial" w:hAnsi="Arial" w:cs="Arial"/>
          <w:b/>
          <w:sz w:val="28"/>
          <w:szCs w:val="28"/>
        </w:rPr>
        <w:outlineLvl w:val="0"/>
      </w:pPr>
      <w:r>
        <w:rPr>
          <w:rFonts w:ascii="Arial" w:hAnsi="Arial" w:cs="Arial"/>
          <w:b/>
          <w:sz w:val="28"/>
          <w:szCs w:val="28"/>
        </w:rPr>
      </w:r>
      <w:r>
        <w:rPr>
          <w:rFonts w:ascii="Arial" w:hAnsi="Arial" w:cs="Arial"/>
          <w:b/>
          <w:sz w:val="28"/>
          <w:szCs w:val="28"/>
        </w:rPr>
      </w:r>
      <w:r>
        <w:rPr>
          <w:rFonts w:ascii="Arial" w:hAnsi="Arial" w:cs="Arial"/>
          <w:b/>
          <w:sz w:val="28"/>
          <w:szCs w:val="28"/>
        </w:rPr>
      </w:r>
    </w:p>
    <w:p>
      <w:pPr>
        <w:jc w:val="both"/>
        <w:rPr>
          <w:b/>
          <w:color w:val="ffffff"/>
          <w:sz w:val="18"/>
          <w:szCs w:val="18"/>
        </w:rPr>
      </w:pPr>
      <w:r>
        <w:rPr>
          <w:b/>
          <w:color w:val="ffffff"/>
          <w:sz w:val="28"/>
          <w:szCs w:val="28"/>
        </w:rPr>
        <w:t xml:space="preserve">                      </w:t>
      </w:r>
      <w:r>
        <w:rPr>
          <w:b/>
          <w:color w:val="ffffff"/>
          <w:sz w:val="28"/>
          <w:szCs w:val="28"/>
        </w:rPr>
        <w:tab/>
      </w:r>
      <w:r>
        <w:rPr>
          <w:b/>
          <w:color w:val="ffffff"/>
          <w:sz w:val="28"/>
          <w:szCs w:val="28"/>
        </w:rPr>
        <w:tab/>
      </w:r>
      <w:r>
        <w:rPr>
          <w:b/>
          <w:color w:val="ffffff"/>
          <w:sz w:val="28"/>
          <w:szCs w:val="28"/>
        </w:rPr>
        <w:tab/>
        <w:t xml:space="preserve">                       № ___________</w:t>
      </w:r>
      <w:r>
        <w:rPr>
          <w:b/>
          <w:color w:val="ffffff"/>
          <w:sz w:val="18"/>
          <w:szCs w:val="18"/>
        </w:rPr>
      </w:r>
      <w:r>
        <w:rPr>
          <w:b/>
          <w:color w:val="ffffff"/>
          <w:sz w:val="18"/>
          <w:szCs w:val="18"/>
        </w:rPr>
      </w:r>
    </w:p>
    <w:p>
      <w:pPr>
        <w:jc w:val="both"/>
        <w:spacing w:line="283" w:lineRule="exact"/>
        <w:rPr>
          <w:b/>
          <w:bCs/>
          <w:sz w:val="28"/>
          <w:szCs w:val="28"/>
        </w:rPr>
        <w:outlineLvl w:val="0"/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rPr>
          <w:b/>
          <w:bCs/>
          <w:sz w:val="28"/>
          <w:szCs w:val="28"/>
        </w:rPr>
        <w:outlineLvl w:val="0"/>
      </w:pPr>
      <w:r>
        <w:rPr>
          <w:b/>
          <w:sz w:val="28"/>
          <w:szCs w:val="28"/>
        </w:rPr>
        <w:t xml:space="preserve">О внесении изменений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постановление администрации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Губкинского</w:t>
      </w:r>
      <w:r>
        <w:rPr>
          <w:b/>
          <w:sz w:val="28"/>
          <w:szCs w:val="28"/>
        </w:rPr>
        <w:t xml:space="preserve"> городского округа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spacing w:line="283" w:lineRule="exact"/>
        <w:rPr>
          <w:b/>
          <w:bCs/>
          <w:sz w:val="28"/>
          <w:szCs w:val="28"/>
        </w:rPr>
        <w:outlineLvl w:val="0"/>
      </w:pPr>
      <w:r>
        <w:rPr>
          <w:b/>
          <w:sz w:val="28"/>
          <w:szCs w:val="28"/>
        </w:rPr>
        <w:t xml:space="preserve">от 24 декабря 2024 года № 1662-па</w:t>
      </w:r>
      <w:r/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федеральными законами от 06 октября 2003 года № 131-ФЗ «Об общих принципах организации местного самоуправления в Российской Федерации»,                                           от 24 июля 2007 года</w:t>
      </w:r>
      <w:r>
        <w:rPr>
          <w:sz w:val="28"/>
          <w:szCs w:val="28"/>
        </w:rPr>
        <w:t xml:space="preserve"> № 209-ФЗ «О развитии малого и среднего предпринимательства в Российской Федерации», постановлением Правительства Белгородской области от 25 декабря 2023 года  № 750-пп «Об утверждении государственной программы Белгородской области «Развитие экономического</w:t>
      </w:r>
      <w:r>
        <w:rPr>
          <w:sz w:val="28"/>
          <w:szCs w:val="28"/>
        </w:rPr>
        <w:t xml:space="preserve"> потенциала и формирование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благоприятного предпринимательского климата                         в Белгородской области», Уставом </w:t>
      </w:r>
      <w:r>
        <w:rPr>
          <w:sz w:val="28"/>
          <w:szCs w:val="28"/>
        </w:rPr>
        <w:t xml:space="preserve">Губкинского</w:t>
      </w:r>
      <w:r>
        <w:rPr>
          <w:sz w:val="28"/>
          <w:szCs w:val="28"/>
        </w:rPr>
        <w:t xml:space="preserve"> городского округа Белгородской области, постановлениями администрации </w:t>
      </w:r>
      <w:r>
        <w:rPr>
          <w:sz w:val="28"/>
          <w:szCs w:val="28"/>
        </w:rPr>
        <w:t xml:space="preserve">Губкинского</w:t>
      </w:r>
      <w:r>
        <w:rPr>
          <w:sz w:val="28"/>
          <w:szCs w:val="28"/>
        </w:rPr>
        <w:t xml:space="preserve"> городского округа от 31 октября 20</w:t>
      </w:r>
      <w:r>
        <w:rPr>
          <w:sz w:val="28"/>
          <w:szCs w:val="28"/>
        </w:rPr>
        <w:t xml:space="preserve">24 года № 1379-па «О системе управления муниципальными программами </w:t>
      </w:r>
      <w:r>
        <w:rPr>
          <w:sz w:val="28"/>
          <w:szCs w:val="28"/>
        </w:rPr>
        <w:t xml:space="preserve">Губкинского</w:t>
      </w:r>
      <w:r>
        <w:rPr>
          <w:sz w:val="28"/>
          <w:szCs w:val="28"/>
        </w:rPr>
        <w:t xml:space="preserve"> городского округа Белгородской области», от 08 ноября 2024 года № 1428-па «Об утверждении Перечня муниципальных программ </w:t>
      </w:r>
      <w:r>
        <w:rPr>
          <w:sz w:val="28"/>
          <w:szCs w:val="28"/>
        </w:rPr>
        <w:t xml:space="preserve">Губкинского</w:t>
      </w:r>
      <w:r>
        <w:rPr>
          <w:sz w:val="28"/>
          <w:szCs w:val="28"/>
        </w:rPr>
        <w:t xml:space="preserve"> городского округа Белгородской области» адми</w:t>
      </w:r>
      <w:r>
        <w:rPr>
          <w:sz w:val="28"/>
          <w:szCs w:val="28"/>
        </w:rPr>
        <w:t xml:space="preserve">нистрация </w:t>
      </w:r>
      <w:r>
        <w:rPr>
          <w:sz w:val="28"/>
          <w:szCs w:val="28"/>
        </w:rPr>
        <w:t xml:space="preserve">Губкинского</w:t>
      </w:r>
      <w:r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ПОСТАНОВЛЯЕТ: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изменения в постановление администрации </w:t>
      </w:r>
      <w:r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Губкинского</w:t>
      </w:r>
      <w:r>
        <w:rPr>
          <w:sz w:val="28"/>
          <w:szCs w:val="28"/>
        </w:rPr>
        <w:t xml:space="preserve"> городского округа от 10 октября 2013 года № 2458-па </w:t>
      </w:r>
      <w:r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«Об утверждении муниципальной программы «Развитие </w:t>
      </w:r>
      <w:r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экономического потенциала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формирование благоприятного предпринимательского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климата в </w:t>
      </w:r>
      <w:r>
        <w:rPr>
          <w:sz w:val="28"/>
          <w:szCs w:val="28"/>
        </w:rPr>
        <w:t xml:space="preserve">Губкинском</w:t>
      </w:r>
      <w:r>
        <w:rPr>
          <w:sz w:val="28"/>
          <w:szCs w:val="28"/>
        </w:rPr>
        <w:t xml:space="preserve"> городском округе </w:t>
      </w:r>
      <w:r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Белгородской области»</w:t>
      </w:r>
      <w:r/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pStyle w:val="989"/>
        <w:numPr>
          <w:ilvl w:val="0"/>
          <w:numId w:val="16"/>
        </w:numPr>
        <w:ind w:left="0" w:right="0" w:firstLine="992"/>
        <w:jc w:val="both"/>
        <w:spacing w:after="0" w:afterAutospacing="0" w:line="17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раздел 1 паспорта муниципальной программы изложить в редакции согласно приложению 1;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989"/>
        <w:numPr>
          <w:ilvl w:val="0"/>
          <w:numId w:val="17"/>
        </w:numPr>
        <w:ind w:left="0" w:right="0" w:firstLine="992"/>
        <w:jc w:val="both"/>
        <w:spacing w:after="0" w:afterAutospacing="0" w:line="17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раздел 5 паспорта муниципальной программы изложить в редакции согласно приложению 2;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89"/>
        <w:numPr>
          <w:ilvl w:val="0"/>
          <w:numId w:val="21"/>
        </w:numPr>
        <w:ind w:left="0" w:right="0" w:firstLine="992"/>
        <w:jc w:val="both"/>
        <w:spacing w:after="0" w:afterAutospacing="0" w:line="17" w:lineRule="atLeast"/>
        <w:rPr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разделы 2 и 3 комплекса проце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ссных мероприятий «Реализация мероприятий по привлечению инвестиций и работе с инвесторами» изложить в редакции согласно приложению 3;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</w:r>
      <w:r>
        <w:rPr>
          <w:b/>
          <w:bCs/>
          <w:sz w:val="24"/>
          <w:szCs w:val="24"/>
        </w:rPr>
      </w:r>
    </w:p>
    <w:p>
      <w:pPr>
        <w:pStyle w:val="989"/>
        <w:numPr>
          <w:ilvl w:val="0"/>
          <w:numId w:val="20"/>
        </w:numPr>
        <w:ind w:left="0" w:firstLine="992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  <w:outlineLvl w:val="0"/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план реализации комплекса процессных мероприятий «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Элементы устойчивого развития МСП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в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Губкинском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городском округе Белгородской области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»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изложить в редакции согласно приложению 4;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989"/>
        <w:numPr>
          <w:ilvl w:val="0"/>
          <w:numId w:val="16"/>
        </w:numPr>
        <w:ind w:left="0" w:firstLine="992"/>
        <w:jc w:val="both"/>
        <w:spacing w:after="0" w:afterAutospacing="0" w:line="17" w:lineRule="atLeast"/>
        <w:rPr>
          <w:rFonts w:ascii="Times New Roman" w:hAnsi="Times New Roman" w:cs="Times New Roman"/>
          <w:b w:val="0"/>
          <w:bCs w:val="0"/>
          <w:sz w:val="28"/>
          <w:szCs w:val="28"/>
        </w:rPr>
        <w:outlineLvl w:val="0"/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паспорт комплекса проце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ссных мероприятий 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Управление земельными ресурсами и иму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ществом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Губкинского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городского округа Белгородской области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» изложить в редакции согласно приложению 5</w:t>
      </w:r>
      <w:r>
        <w:rPr>
          <w:sz w:val="28"/>
          <w:szCs w:val="28"/>
        </w:rPr>
        <w:t xml:space="preserve"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Опубликовать постановление в средствах массовой информации.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исполнением постановления возложить на                    </w:t>
      </w:r>
      <w:r>
        <w:rPr>
          <w:sz w:val="28"/>
          <w:szCs w:val="28"/>
        </w:rPr>
        <w:t xml:space="preserve">исполняющую</w:t>
      </w:r>
      <w:r>
        <w:rPr>
          <w:sz w:val="28"/>
          <w:szCs w:val="28"/>
        </w:rPr>
        <w:t xml:space="preserve"> обязанности заместителя главы администрации по инвестиционной политике и экономическому развитию Шапченко Ю.П.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</w:r>
      <w:r>
        <w:rPr>
          <w:sz w:val="28"/>
          <w:szCs w:val="28"/>
          <w:highlight w:val="yellow"/>
        </w:rPr>
      </w:r>
      <w:r>
        <w:rPr>
          <w:sz w:val="28"/>
          <w:szCs w:val="28"/>
          <w:highlight w:val="yellow"/>
        </w:rPr>
      </w:r>
    </w:p>
    <w:p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widowControl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Глава администрации</w:t>
      </w:r>
      <w:r>
        <w:rPr>
          <w:b/>
          <w:bCs/>
          <w:sz w:val="28"/>
          <w:szCs w:val="28"/>
        </w:rPr>
        <w:t xml:space="preserve">                                                         </w:t>
      </w:r>
      <w:r>
        <w:rPr>
          <w:b/>
          <w:bCs/>
          <w:sz w:val="28"/>
          <w:szCs w:val="28"/>
        </w:rPr>
        <w:t xml:space="preserve">       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widowControl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Губкинского</w:t>
      </w:r>
      <w:r>
        <w:rPr>
          <w:b/>
          <w:sz w:val="28"/>
          <w:szCs w:val="28"/>
        </w:rPr>
        <w:t xml:space="preserve"> городского округа                                                      М.А. </w:t>
      </w:r>
      <w:r>
        <w:rPr>
          <w:b/>
          <w:sz w:val="28"/>
          <w:szCs w:val="28"/>
        </w:rPr>
        <w:t xml:space="preserve">Лобазнов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98"/>
        <w:jc w:val="both"/>
        <w:spacing w:before="0" w:beforeAutospacing="0" w:after="0" w:afterAutospacing="0" w:line="288" w:lineRule="atLeas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98"/>
        <w:jc w:val="both"/>
        <w:spacing w:before="0" w:beforeAutospacing="0" w:after="0" w:afterAutospacing="0" w:line="288" w:lineRule="atLeas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98"/>
        <w:jc w:val="both"/>
        <w:spacing w:before="0" w:beforeAutospacing="0" w:after="0" w:afterAutospacing="0" w:line="288" w:lineRule="atLeas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98"/>
        <w:jc w:val="both"/>
        <w:spacing w:before="0" w:beforeAutospacing="0" w:after="0" w:afterAutospacing="0" w:line="288" w:lineRule="atLeas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98"/>
        <w:jc w:val="both"/>
        <w:spacing w:before="0" w:beforeAutospacing="0" w:after="0" w:afterAutospacing="0" w:line="288" w:lineRule="atLeas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98"/>
        <w:jc w:val="both"/>
        <w:spacing w:before="0" w:beforeAutospacing="0" w:after="0" w:afterAutospacing="0" w:line="288" w:lineRule="atLeas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98"/>
        <w:jc w:val="both"/>
        <w:spacing w:before="0" w:beforeAutospacing="0" w:after="0" w:afterAutospacing="0" w:line="288" w:lineRule="atLeast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widowControl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</w:t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  <w:sectPr>
          <w:headerReference w:type="default" r:id="rId9"/>
          <w:headerReference w:type="even" r:id="rId10"/>
          <w:headerReference w:type="first" r:id="rId11"/>
          <w:footnotePr/>
          <w:endnotePr/>
          <w:type w:val="continuous"/>
          <w:pgSz w:w="11909" w:h="16834" w:orient="portrait"/>
          <w:pgMar w:top="1134" w:right="567" w:bottom="1134" w:left="1588" w:header="454" w:footer="709" w:gutter="0"/>
          <w:cols w:num="1" w:sep="0" w:space="60" w:equalWidth="1"/>
          <w:docGrid w:linePitch="360"/>
          <w:titlePg/>
        </w:sectPr>
        <w:outlineLvl w:val="0"/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12240" w:firstLine="720"/>
        <w:rPr>
          <w:b/>
          <w:bCs/>
          <w:sz w:val="24"/>
          <w:szCs w:val="24"/>
        </w:rPr>
        <w:outlineLvl w:val="0"/>
      </w:pPr>
      <w:r>
        <w:rPr>
          <w:b/>
          <w:bCs/>
          <w:sz w:val="24"/>
          <w:szCs w:val="24"/>
        </w:rPr>
        <w:t xml:space="preserve">Приложение № 1</w:t>
      </w:r>
      <w:r>
        <w:rPr>
          <w:b/>
          <w:bCs/>
          <w:sz w:val="24"/>
          <w:szCs w:val="24"/>
        </w:rPr>
        <w:t xml:space="preserve">.</w:t>
      </w:r>
      <w:r>
        <w:rPr>
          <w:b/>
          <w:bCs/>
          <w:sz w:val="24"/>
          <w:szCs w:val="24"/>
        </w:rPr>
      </w:r>
    </w:p>
    <w:p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24"/>
          <w:szCs w:val="24"/>
        </w:rPr>
      </w:r>
      <w:r>
        <w:rPr>
          <w:b/>
          <w:sz w:val="24"/>
          <w:szCs w:val="24"/>
          <w:highlight w:val="none"/>
        </w:rPr>
      </w:r>
      <w:r>
        <w:rPr>
          <w:b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</w:rPr>
      </w:r>
    </w:p>
    <w:p>
      <w:pPr>
        <w:jc w:val="center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jc w:val="center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</w:r>
      <w:r>
        <w:rPr>
          <w:b/>
          <w:sz w:val="24"/>
          <w:szCs w:val="24"/>
          <w:highlight w:val="none"/>
        </w:rPr>
      </w:r>
    </w:p>
    <w:p>
      <w:pPr>
        <w:jc w:val="center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</w:rPr>
        <w:t xml:space="preserve">I. Паспорт</w:t>
      </w:r>
      <w:r>
        <w:rPr>
          <w:b/>
          <w:sz w:val="24"/>
          <w:szCs w:val="24"/>
        </w:rPr>
        <w:t xml:space="preserve"> муниципальной программы </w:t>
      </w:r>
      <w:r>
        <w:rPr>
          <w:b/>
          <w:sz w:val="24"/>
          <w:szCs w:val="24"/>
        </w:rPr>
        <w:t xml:space="preserve">Губкинского</w:t>
      </w:r>
      <w:r>
        <w:rPr>
          <w:b/>
          <w:sz w:val="24"/>
          <w:szCs w:val="24"/>
        </w:rPr>
        <w:t xml:space="preserve"> городского округа Белгородской области «</w:t>
      </w:r>
      <w:r>
        <w:rPr>
          <w:b/>
          <w:bCs/>
          <w:sz w:val="24"/>
          <w:szCs w:val="24"/>
        </w:rPr>
        <w:t xml:space="preserve">Развитие экономического потенциала и формирование благоприятного предпринимательского климата в </w:t>
      </w:r>
      <w:r>
        <w:rPr>
          <w:b/>
          <w:bCs/>
          <w:sz w:val="24"/>
          <w:szCs w:val="24"/>
        </w:rPr>
        <w:t xml:space="preserve">Губкинском</w:t>
      </w:r>
      <w:r>
        <w:rPr>
          <w:b/>
          <w:bCs/>
          <w:sz w:val="24"/>
          <w:szCs w:val="24"/>
        </w:rPr>
        <w:t xml:space="preserve"> городском округе Белгородской области</w:t>
      </w:r>
      <w:r>
        <w:rPr>
          <w:b/>
          <w:sz w:val="24"/>
          <w:szCs w:val="24"/>
        </w:rPr>
        <w:t xml:space="preserve">»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  <w:highlight w:val="none"/>
        </w:rPr>
      </w:r>
    </w:p>
    <w:p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75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1. Основные положения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5094" w:type="pct"/>
        <w:tblInd w:w="-56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627"/>
        <w:gridCol w:w="9051"/>
        <w:gridCol w:w="3139"/>
      </w:tblGrid>
      <w:tr>
        <w:tblPrEx/>
        <w:trPr>
          <w:cantSplit/>
          <w:trHeight w:val="94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7" w:type="dxa"/>
            <w:textDirection w:val="lrTb"/>
            <w:noWrap w:val="false"/>
          </w:tcPr>
          <w:p>
            <w:pPr>
              <w:ind w:left="142"/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Куратор муниципальной программы 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23" w:type="dxa"/>
            <w:textDirection w:val="lrTb"/>
            <w:noWrap w:val="false"/>
          </w:tcPr>
          <w:p>
            <w:pPr>
              <w:ind w:left="142" w:right="204" w:firstLine="141"/>
              <w:spacing w:before="120" w:after="120"/>
              <w:tabs>
                <w:tab w:val="left" w:pos="12189" w:leader="none"/>
              </w:tabs>
              <w:rPr>
                <w:color w:val="000000" w:themeColor="text1"/>
                <w:sz w:val="24"/>
                <w:szCs w:val="24"/>
              </w:rPr>
              <w:outlineLvl w:val="1"/>
            </w:pPr>
            <w:r>
              <w:rPr>
                <w:color w:val="000000" w:themeColor="text1"/>
                <w:sz w:val="24"/>
                <w:szCs w:val="24"/>
              </w:rPr>
              <w:t xml:space="preserve">Заместитель главы администрации по инвестиционной политике и экономическому развитию 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7" w:type="dxa"/>
            <w:textDirection w:val="lrTb"/>
            <w:noWrap w:val="false"/>
          </w:tcPr>
          <w:p>
            <w:pPr>
              <w:ind w:left="142"/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Ответственный исполнитель </w:t>
            </w:r>
            <w:r>
              <w:rPr>
                <w:sz w:val="24"/>
                <w:szCs w:val="24"/>
              </w:rPr>
              <w:br/>
              <w:t xml:space="preserve">муниципальной программы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23" w:type="dxa"/>
            <w:textDirection w:val="lrTb"/>
            <w:noWrap w:val="false"/>
          </w:tcPr>
          <w:p>
            <w:pPr>
              <w:ind w:left="142" w:right="204" w:firstLine="141"/>
              <w:jc w:val="both"/>
              <w:keepLines/>
              <w:spacing w:before="120" w:after="120"/>
              <w:tabs>
                <w:tab w:val="left" w:pos="12189" w:leader="none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Управление экономики и ценовой политики администрации </w:t>
            </w:r>
            <w:r>
              <w:rPr>
                <w:color w:val="000000" w:themeColor="text1"/>
                <w:sz w:val="24"/>
                <w:szCs w:val="24"/>
              </w:rPr>
              <w:t xml:space="preserve">Губкинского</w:t>
            </w:r>
            <w:r>
              <w:rPr>
                <w:color w:val="000000" w:themeColor="text1"/>
                <w:sz w:val="24"/>
                <w:szCs w:val="24"/>
              </w:rPr>
              <w:t xml:space="preserve"> городского округа, начальник управления экономики и ценовой политики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7" w:type="dxa"/>
            <w:textDirection w:val="lrTb"/>
            <w:noWrap w:val="false"/>
          </w:tcPr>
          <w:p>
            <w:pPr>
              <w:ind w:left="142"/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Период реализации муниципальной программы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23" w:type="dxa"/>
            <w:textDirection w:val="lrTb"/>
            <w:noWrap w:val="false"/>
          </w:tcPr>
          <w:p>
            <w:pPr>
              <w:ind w:left="142" w:right="204" w:firstLine="141"/>
              <w:spacing w:before="120" w:after="120"/>
              <w:tabs>
                <w:tab w:val="left" w:pos="12189" w:leader="none"/>
              </w:tabs>
              <w:rPr>
                <w:strike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2025-2030 </w:t>
            </w:r>
            <w:r>
              <w:rPr>
                <w:strike/>
                <w:color w:val="000000" w:themeColor="text1"/>
                <w:sz w:val="24"/>
                <w:szCs w:val="24"/>
              </w:rPr>
            </w:r>
            <w:r>
              <w:rPr>
                <w:strike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425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607" w:type="dxa"/>
            <w:textDirection w:val="lrTb"/>
            <w:noWrap w:val="false"/>
          </w:tcPr>
          <w:p>
            <w:pPr>
              <w:ind w:left="142"/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Цели муниципальной программы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23" w:type="dxa"/>
            <w:textDirection w:val="lrTb"/>
            <w:noWrap w:val="false"/>
          </w:tcPr>
          <w:p>
            <w:pPr>
              <w:ind w:right="204" w:firstLine="283"/>
              <w:jc w:val="both"/>
              <w:tabs>
                <w:tab w:val="left" w:pos="1218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1. Формирование благоприятных условий для привлечения инвестиций в экономику </w:t>
            </w:r>
            <w:r>
              <w:rPr>
                <w:sz w:val="24"/>
                <w:szCs w:val="24"/>
              </w:rPr>
              <w:t xml:space="preserve">Губкинского</w:t>
            </w:r>
            <w:r>
              <w:rPr>
                <w:sz w:val="24"/>
                <w:szCs w:val="24"/>
              </w:rPr>
              <w:t xml:space="preserve"> городского округа Белгородской области и повышение инвестиционной активности бизнеса.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204" w:firstLine="283"/>
              <w:jc w:val="both"/>
              <w:tabs>
                <w:tab w:val="left" w:pos="1218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2. Создание благоприятных условий для устойчивого развития малого и сре</w:t>
            </w:r>
            <w:r>
              <w:rPr>
                <w:sz w:val="24"/>
                <w:szCs w:val="24"/>
              </w:rPr>
              <w:t xml:space="preserve">днего предпринимательства в </w:t>
            </w:r>
            <w:r>
              <w:rPr>
                <w:sz w:val="24"/>
                <w:szCs w:val="24"/>
              </w:rPr>
              <w:t xml:space="preserve">Губкинском</w:t>
            </w:r>
            <w:r>
              <w:rPr>
                <w:sz w:val="24"/>
                <w:szCs w:val="24"/>
              </w:rPr>
              <w:t xml:space="preserve"> городском округе Белгородской области.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204" w:firstLine="283"/>
              <w:jc w:val="both"/>
              <w:tabs>
                <w:tab w:val="left" w:pos="1218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3. Повышение эффективности муниципального управления в сфере имущественных и земельных отношений на территории </w:t>
            </w:r>
            <w:r>
              <w:rPr>
                <w:sz w:val="24"/>
                <w:szCs w:val="24"/>
              </w:rPr>
              <w:t xml:space="preserve">Губкинского</w:t>
            </w:r>
            <w:r>
              <w:rPr>
                <w:sz w:val="24"/>
                <w:szCs w:val="24"/>
              </w:rPr>
              <w:t xml:space="preserve"> городского округа Белгородской области.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204" w:firstLine="283"/>
              <w:jc w:val="both"/>
              <w:tabs>
                <w:tab w:val="left" w:pos="1218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4. С</w:t>
            </w:r>
            <w:r>
              <w:rPr>
                <w:sz w:val="24"/>
                <w:szCs w:val="24"/>
              </w:rPr>
              <w:t xml:space="preserve">оздание условий для формирования культуры безопасного труда и повышение                                     эффективности мер, направленных на сохранение жизни и здоровья работников                                                                   в      п</w:t>
            </w:r>
            <w:r>
              <w:rPr>
                <w:sz w:val="24"/>
                <w:szCs w:val="24"/>
              </w:rPr>
              <w:t xml:space="preserve">роцессе      трудовой      деятельности      в        </w:t>
            </w:r>
            <w:r>
              <w:rPr>
                <w:sz w:val="24"/>
                <w:szCs w:val="24"/>
              </w:rPr>
              <w:t xml:space="preserve">Губкинском</w:t>
            </w:r>
            <w:r>
              <w:rPr>
                <w:sz w:val="24"/>
                <w:szCs w:val="24"/>
              </w:rPr>
              <w:t xml:space="preserve">       городском      округе       Белгородской области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7" w:type="dxa"/>
            <w:textDirection w:val="lrTb"/>
            <w:noWrap w:val="false"/>
          </w:tcPr>
          <w:p>
            <w:pPr>
              <w:ind w:left="142"/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Направления (подпрограммы) муниципальной программы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23" w:type="dxa"/>
            <w:textDirection w:val="lrTb"/>
            <w:noWrap w:val="false"/>
          </w:tcPr>
          <w:p>
            <w:pPr>
              <w:ind w:right="204" w:firstLine="283"/>
              <w:jc w:val="both"/>
              <w:tabs>
                <w:tab w:val="left" w:pos="1218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Направление (подпрограмма) 1 «Улучшение инвестиционного климата в </w:t>
            </w:r>
            <w:r>
              <w:rPr>
                <w:sz w:val="24"/>
                <w:szCs w:val="24"/>
              </w:rPr>
              <w:t xml:space="preserve">Губкинском</w:t>
            </w:r>
            <w:r>
              <w:rPr>
                <w:sz w:val="24"/>
                <w:szCs w:val="24"/>
              </w:rPr>
              <w:t xml:space="preserve"> городском округе Белгородской области».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204" w:firstLine="283"/>
              <w:jc w:val="both"/>
              <w:tabs>
                <w:tab w:val="left" w:pos="1218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Направление (подпрограмма) 2 «Развитие и поддержка малого и среднего предпринимательства в </w:t>
            </w:r>
            <w:r>
              <w:rPr>
                <w:sz w:val="24"/>
                <w:szCs w:val="24"/>
              </w:rPr>
              <w:t xml:space="preserve">Губкинском</w:t>
            </w:r>
            <w:r>
              <w:rPr>
                <w:sz w:val="24"/>
                <w:szCs w:val="24"/>
              </w:rPr>
              <w:t xml:space="preserve"> городском округе Белгородской области».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204" w:firstLine="283"/>
              <w:jc w:val="both"/>
              <w:tabs>
                <w:tab w:val="left" w:pos="1218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Направление (подпрограмма) 3 «</w:t>
            </w:r>
            <w:r>
              <w:rPr>
                <w:color w:val="000000"/>
                <w:sz w:val="24"/>
                <w:szCs w:val="24"/>
              </w:rPr>
              <w:t xml:space="preserve">Управление земельными ресурсами и имущество</w:t>
            </w:r>
            <w:r>
              <w:rPr>
                <w:color w:val="000000"/>
                <w:sz w:val="24"/>
                <w:szCs w:val="24"/>
              </w:rPr>
              <w:t xml:space="preserve">м </w:t>
            </w:r>
            <w:r>
              <w:rPr>
                <w:color w:val="000000"/>
                <w:sz w:val="24"/>
                <w:szCs w:val="24"/>
              </w:rPr>
              <w:t xml:space="preserve">Губкинского</w:t>
            </w:r>
            <w:r>
              <w:rPr>
                <w:color w:val="000000"/>
                <w:sz w:val="24"/>
                <w:szCs w:val="24"/>
              </w:rPr>
              <w:t xml:space="preserve"> городского округа Белгородской области».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204" w:firstLine="283"/>
              <w:jc w:val="both"/>
              <w:tabs>
                <w:tab w:val="left" w:pos="1218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Направление (подпрограмма) 4 «Улучшение условий и охраны труда в </w:t>
            </w:r>
            <w:r>
              <w:rPr>
                <w:sz w:val="24"/>
                <w:szCs w:val="24"/>
              </w:rPr>
              <w:t xml:space="preserve">Губкинском</w:t>
            </w:r>
            <w:r>
              <w:rPr>
                <w:sz w:val="24"/>
                <w:szCs w:val="24"/>
              </w:rPr>
              <w:t xml:space="preserve"> городском округе Белгородской области»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43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7" w:type="dxa"/>
            <w:vMerge w:val="restart"/>
            <w:textDirection w:val="lrTb"/>
            <w:noWrap w:val="false"/>
          </w:tcPr>
          <w:p>
            <w:pPr>
              <w:ind w:left="142"/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финансового </w:t>
            </w:r>
            <w:r>
              <w:rPr>
                <w:sz w:val="24"/>
                <w:szCs w:val="24"/>
              </w:rPr>
              <w:t xml:space="preserve">обеспечения за весь период реализации, в том числе по источникам финансирования: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23" w:type="dxa"/>
            <w:textDirection w:val="lrTb"/>
            <w:noWrap w:val="false"/>
          </w:tcPr>
          <w:p>
            <w:pPr>
              <w:ind w:left="142" w:right="204" w:firstLine="141"/>
              <w:jc w:val="both"/>
              <w:tabs>
                <w:tab w:val="left" w:pos="1218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по муниципальной программе - </w:t>
            </w:r>
            <w:r>
              <w:rPr>
                <w:sz w:val="24"/>
                <w:szCs w:val="24"/>
                <w:highlight w:val="white"/>
              </w:rPr>
              <w:t xml:space="preserve">147 785,0 </w:t>
            </w:r>
            <w:r>
              <w:rPr>
                <w:sz w:val="24"/>
                <w:szCs w:val="24"/>
              </w:rPr>
              <w:t xml:space="preserve">тыс. рублей, в том числе: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1" w:type="dxa"/>
            <w:textDirection w:val="lrTb"/>
            <w:noWrap w:val="false"/>
          </w:tcPr>
          <w:p>
            <w:pPr>
              <w:ind w:left="142" w:right="204" w:firstLine="141"/>
              <w:jc w:val="center"/>
              <w:tabs>
                <w:tab w:val="left" w:pos="1218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источник финансового обеспечения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2" w:type="dxa"/>
            <w:textDirection w:val="lrTb"/>
            <w:noWrap w:val="false"/>
          </w:tcPr>
          <w:p>
            <w:pPr>
              <w:ind w:left="142" w:right="204" w:firstLine="141"/>
              <w:jc w:val="center"/>
              <w:tabs>
                <w:tab w:val="left" w:pos="1218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финансового обеспечения, тыс. рублей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39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7" w:type="dxa"/>
            <w:vAlign w:val="center"/>
            <w:vMerge w:val="continue"/>
            <w:textDirection w:val="lrTb"/>
            <w:noWrap w:val="false"/>
          </w:tcPr>
          <w:p>
            <w:pPr>
              <w:ind w:left="142"/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1" w:type="dxa"/>
            <w:textDirection w:val="lrTb"/>
            <w:noWrap w:val="false"/>
          </w:tcPr>
          <w:p>
            <w:pPr>
              <w:ind w:left="314" w:right="204"/>
              <w:tabs>
                <w:tab w:val="left" w:pos="1218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r>
              <w:rPr>
                <w:sz w:val="24"/>
                <w:szCs w:val="24"/>
              </w:rPr>
              <w:t xml:space="preserve">Губкинского</w:t>
            </w:r>
            <w:r>
              <w:rPr>
                <w:sz w:val="24"/>
                <w:szCs w:val="24"/>
              </w:rPr>
              <w:t xml:space="preserve"> городского округа Белгородской области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2" w:type="dxa"/>
            <w:textDirection w:val="lrTb"/>
            <w:noWrap w:val="false"/>
          </w:tcPr>
          <w:p>
            <w:pPr>
              <w:ind w:right="204"/>
              <w:jc w:val="center"/>
              <w:tabs>
                <w:tab w:val="left" w:pos="1218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none"/>
              </w:rPr>
              <w:t xml:space="preserve">161 259</w:t>
            </w:r>
            <w:r>
              <w:rPr>
                <w:sz w:val="24"/>
                <w:szCs w:val="24"/>
                <w:highlight w:val="white"/>
              </w:rPr>
              <w:t xml:space="preserve">,0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4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7" w:type="dxa"/>
            <w:vAlign w:val="center"/>
            <w:vMerge w:val="continue"/>
            <w:textDirection w:val="lrTb"/>
            <w:noWrap w:val="false"/>
          </w:tcPr>
          <w:p>
            <w:pPr>
              <w:ind w:left="142"/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1" w:type="dxa"/>
            <w:textDirection w:val="lrTb"/>
            <w:noWrap w:val="false"/>
          </w:tcPr>
          <w:p>
            <w:pPr>
              <w:ind w:left="314" w:right="204"/>
              <w:tabs>
                <w:tab w:val="left" w:pos="1218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2" w:type="dxa"/>
            <w:textDirection w:val="lrTb"/>
            <w:noWrap w:val="false"/>
          </w:tcPr>
          <w:p>
            <w:pPr>
              <w:jc w:val="center"/>
              <w:tabs>
                <w:tab w:val="left" w:pos="12189" w:leader="none"/>
              </w:tabs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 xml:space="preserve">       0,0</w:t>
            </w:r>
            <w:r>
              <w:rPr>
                <w:sz w:val="24"/>
                <w:szCs w:val="24"/>
                <w:highlight w:val="red"/>
              </w:rPr>
            </w:r>
            <w:r>
              <w:rPr>
                <w:sz w:val="24"/>
                <w:szCs w:val="24"/>
                <w:highlight w:val="red"/>
              </w:rPr>
            </w:r>
          </w:p>
        </w:tc>
      </w:tr>
      <w:tr>
        <w:tblPrEx/>
        <w:trPr>
          <w:trHeight w:val="539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7" w:type="dxa"/>
            <w:vAlign w:val="center"/>
            <w:vMerge w:val="continue"/>
            <w:textDirection w:val="lrTb"/>
            <w:noWrap w:val="false"/>
          </w:tcPr>
          <w:p>
            <w:pPr>
              <w:ind w:left="142"/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1" w:type="dxa"/>
            <w:textDirection w:val="lrTb"/>
            <w:noWrap w:val="false"/>
          </w:tcPr>
          <w:p>
            <w:pPr>
              <w:ind w:left="314" w:right="204"/>
              <w:tabs>
                <w:tab w:val="left" w:pos="1218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2" w:type="dxa"/>
            <w:textDirection w:val="lrTb"/>
            <w:noWrap w:val="false"/>
          </w:tcPr>
          <w:p>
            <w:pPr>
              <w:jc w:val="center"/>
              <w:tabs>
                <w:tab w:val="left" w:pos="1218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7" w:type="dxa"/>
            <w:vAlign w:val="center"/>
            <w:vMerge w:val="continue"/>
            <w:textDirection w:val="lrTb"/>
            <w:noWrap w:val="false"/>
          </w:tcPr>
          <w:p>
            <w:pPr>
              <w:ind w:left="142"/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1" w:type="dxa"/>
            <w:textDirection w:val="lrTb"/>
            <w:noWrap w:val="false"/>
          </w:tcPr>
          <w:p>
            <w:pPr>
              <w:ind w:left="314" w:right="204"/>
              <w:tabs>
                <w:tab w:val="left" w:pos="1218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источники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2" w:type="dxa"/>
            <w:textDirection w:val="lrTb"/>
            <w:noWrap w:val="false"/>
          </w:tcPr>
          <w:p>
            <w:pPr>
              <w:ind w:right="204"/>
              <w:jc w:val="center"/>
              <w:tabs>
                <w:tab w:val="left" w:pos="1218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18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7" w:type="dxa"/>
            <w:textDirection w:val="lrTb"/>
            <w:noWrap w:val="false"/>
          </w:tcPr>
          <w:p>
            <w:pPr>
              <w:ind w:left="142"/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Связь с национальными целями развития Российской Федерации / государственными программами Белгородской области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23" w:type="dxa"/>
            <w:textDirection w:val="lrTb"/>
            <w:noWrap w:val="false"/>
          </w:tcPr>
          <w:p>
            <w:pPr>
              <w:ind w:left="142" w:right="204" w:firstLine="142"/>
              <w:jc w:val="both"/>
              <w:tabs>
                <w:tab w:val="left" w:pos="12189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  <w:highlight w:val="yellow"/>
              </w:rPr>
            </w:r>
            <w:r>
              <w:rPr>
                <w:sz w:val="24"/>
                <w:szCs w:val="24"/>
                <w:highlight w:val="yellow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7" w:type="dxa"/>
            <w:textDirection w:val="lrTb"/>
            <w:noWrap w:val="false"/>
          </w:tcPr>
          <w:p>
            <w:pPr>
              <w:ind w:left="142"/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Связь с целями развития </w:t>
            </w:r>
            <w:r>
              <w:rPr>
                <w:sz w:val="24"/>
                <w:szCs w:val="24"/>
              </w:rPr>
              <w:t xml:space="preserve">Губкинского</w:t>
            </w:r>
            <w:r>
              <w:rPr>
                <w:sz w:val="24"/>
                <w:szCs w:val="24"/>
              </w:rPr>
              <w:t xml:space="preserve"> городского округа Белгородской области / стратегическими приоритетами (направлениями) </w:t>
            </w:r>
            <w:r>
              <w:rPr>
                <w:sz w:val="24"/>
                <w:szCs w:val="24"/>
              </w:rPr>
              <w:t xml:space="preserve">Губкинского</w:t>
            </w:r>
            <w:r>
              <w:rPr>
                <w:sz w:val="24"/>
                <w:szCs w:val="24"/>
              </w:rPr>
              <w:t xml:space="preserve"> городского округа Белгородской области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23" w:type="dxa"/>
            <w:textDirection w:val="lrTb"/>
            <w:noWrap w:val="false"/>
          </w:tcPr>
          <w:p>
            <w:pPr>
              <w:ind w:left="142" w:right="204" w:firstLine="141"/>
              <w:jc w:val="both"/>
              <w:tabs>
                <w:tab w:val="left" w:pos="1218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Второе стратегическое направление Стратегии социально-экономического развития </w:t>
            </w:r>
            <w:r>
              <w:rPr>
                <w:sz w:val="24"/>
                <w:szCs w:val="24"/>
              </w:rPr>
              <w:t xml:space="preserve">Губки</w:t>
            </w:r>
            <w:r>
              <w:rPr>
                <w:sz w:val="24"/>
                <w:szCs w:val="24"/>
              </w:rPr>
              <w:t xml:space="preserve">нского</w:t>
            </w:r>
            <w:r>
              <w:rPr>
                <w:sz w:val="24"/>
                <w:szCs w:val="24"/>
              </w:rPr>
              <w:t xml:space="preserve"> городского округа до 2025 года «Развитие экономического потенциала </w:t>
            </w:r>
            <w:r>
              <w:rPr>
                <w:sz w:val="24"/>
                <w:szCs w:val="24"/>
              </w:rPr>
              <w:t xml:space="preserve">Губкинского</w:t>
            </w:r>
            <w:r>
              <w:rPr>
                <w:sz w:val="24"/>
                <w:szCs w:val="24"/>
              </w:rPr>
              <w:t xml:space="preserve"> городского округа», целевой показатель: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89"/>
              <w:numPr>
                <w:ilvl w:val="0"/>
                <w:numId w:val="2"/>
              </w:numPr>
              <w:ind w:right="204"/>
              <w:jc w:val="both"/>
              <w:spacing w:after="0" w:line="240" w:lineRule="auto"/>
              <w:tabs>
                <w:tab w:val="left" w:pos="12189" w:leader="none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Инвестиции в основной капитал за счет всех источников финансирования не ниже  13 373,3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млн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ублей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.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989"/>
              <w:numPr>
                <w:ilvl w:val="0"/>
                <w:numId w:val="2"/>
              </w:numPr>
              <w:ind w:right="204"/>
              <w:jc w:val="both"/>
              <w:spacing w:after="0" w:line="240" w:lineRule="auto"/>
              <w:tabs>
                <w:tab w:val="left" w:pos="12189" w:leader="none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Оборот малых и средних предприя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тий (юридических лиц) по всем видам экономической деятельности не ниже 22,2 млрд. рублей.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989"/>
              <w:numPr>
                <w:ilvl w:val="0"/>
                <w:numId w:val="2"/>
              </w:numPr>
              <w:ind w:right="204"/>
              <w:jc w:val="both"/>
              <w:spacing w:after="0" w:line="240" w:lineRule="auto"/>
              <w:tabs>
                <w:tab w:val="left" w:pos="12189" w:leader="none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занятых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малом и среднем бизнеса в общей численности занятых не ниже 31,1%.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989"/>
              <w:numPr>
                <w:ilvl w:val="0"/>
                <w:numId w:val="2"/>
              </w:numPr>
              <w:ind w:right="204"/>
              <w:jc w:val="both"/>
              <w:spacing w:after="0" w:line="240" w:lineRule="auto"/>
              <w:tabs>
                <w:tab w:val="left" w:pos="12189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Неналоговые доходы от сдачи в аренду муниципального имущества, зачисляемые в бюджет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Губкинского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 не менее 11 000,0 тысяч рублей.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89"/>
              <w:numPr>
                <w:ilvl w:val="0"/>
                <w:numId w:val="2"/>
              </w:numPr>
              <w:ind w:right="204"/>
              <w:jc w:val="both"/>
              <w:spacing w:after="0" w:line="240" w:lineRule="auto"/>
              <w:tabs>
                <w:tab w:val="left" w:pos="12189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Неналоговые доходы от сдачи в аренду земельных участков, зачисляемые в бюджет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Губкинского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 не менее 252 100,0 тысяч рублей.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89"/>
              <w:numPr>
                <w:ilvl w:val="0"/>
                <w:numId w:val="2"/>
              </w:numPr>
              <w:ind w:right="204"/>
              <w:jc w:val="both"/>
              <w:spacing w:after="0" w:line="240" w:lineRule="auto"/>
              <w:tabs>
                <w:tab w:val="left" w:pos="12189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Вовлечение земельных участков в хозяйственный оборот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 целях увеличения доли земельных участков, являющихся объектами налогообложения не менее 50 га в год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ind w:left="142" w:right="204" w:firstLine="141"/>
              <w:jc w:val="both"/>
              <w:tabs>
                <w:tab w:val="left" w:pos="12189" w:leader="none"/>
              </w:tabs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Первое стратегическое направление Стратегии социально-экономического развития </w:t>
            </w:r>
            <w:r>
              <w:rPr>
                <w:sz w:val="24"/>
                <w:szCs w:val="24"/>
              </w:rPr>
              <w:t xml:space="preserve">Губкинского</w:t>
            </w:r>
            <w:r>
              <w:rPr>
                <w:sz w:val="24"/>
                <w:szCs w:val="24"/>
              </w:rPr>
              <w:t xml:space="preserve"> городского округа до 2025 года «Развитие человеческого капитала </w:t>
            </w:r>
            <w:r>
              <w:rPr>
                <w:sz w:val="24"/>
                <w:szCs w:val="24"/>
              </w:rPr>
              <w:t xml:space="preserve">Губкинского</w:t>
            </w:r>
            <w:r>
              <w:rPr>
                <w:sz w:val="24"/>
                <w:szCs w:val="24"/>
              </w:rPr>
              <w:t xml:space="preserve"> городского округа», целевой показатель: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989"/>
              <w:numPr>
                <w:ilvl w:val="0"/>
                <w:numId w:val="1"/>
              </w:numPr>
              <w:ind w:right="204"/>
              <w:jc w:val="both"/>
              <w:spacing w:after="0" w:line="240" w:lineRule="auto"/>
              <w:tabs>
                <w:tab w:val="left" w:pos="12189" w:leader="none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коэффициент смертности не выше 12,8 человек на 1 тысячу населения.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ind w:left="992" w:right="204"/>
              <w:jc w:val="both"/>
              <w:tabs>
                <w:tab w:val="left" w:pos="1218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-567" w:right="0" w:firstLine="0"/>
        <w:jc w:val="left"/>
        <w:spacing w:after="0" w:afterAutospacing="0" w:line="283" w:lineRule="atLeast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ind w:left="-567" w:right="0" w:firstLine="0"/>
        <w:jc w:val="left"/>
        <w:spacing w:after="0" w:afterAutospacing="0" w:line="283" w:lineRule="atLeast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ind w:left="-567" w:right="0" w:firstLine="0"/>
        <w:jc w:val="left"/>
        <w:spacing w:after="0" w:afterAutospacing="0" w:line="283" w:lineRule="atLeast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ind w:left="-567" w:right="0" w:firstLine="0"/>
        <w:jc w:val="left"/>
        <w:spacing w:after="252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  <w:t xml:space="preserve">Начальник отдела инвестиций и развития малого бизнеса</w:t>
        <w:tab/>
        <w:tab/>
        <w:tab/>
        <w:tab/>
        <w:tab/>
        <w:tab/>
        <w:tab/>
        <w:tab/>
        <w:tab/>
        <w:t xml:space="preserve">           </w:t>
        <w:tab/>
        <w:t xml:space="preserve">       О.В. Ходотаева</w:t>
      </w:r>
      <w:r>
        <w:rPr>
          <w:b/>
          <w:bCs/>
          <w:sz w:val="24"/>
          <w:szCs w:val="24"/>
          <w:highlight w:val="none"/>
        </w:rPr>
      </w:r>
    </w:p>
    <w:p>
      <w:pPr>
        <w:jc w:val="center"/>
        <w:spacing w:after="252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jc w:val="center"/>
        <w:spacing w:after="252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jc w:val="center"/>
        <w:spacing w:after="252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jc w:val="center"/>
        <w:spacing w:after="252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jc w:val="center"/>
        <w:spacing w:after="252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jc w:val="center"/>
        <w:spacing w:after="252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jc w:val="center"/>
        <w:spacing w:after="252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jc w:val="center"/>
        <w:spacing w:after="252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jc w:val="center"/>
        <w:spacing w:after="252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jc w:val="center"/>
        <w:spacing w:after="252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jc w:val="center"/>
        <w:spacing w:after="252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jc w:val="center"/>
        <w:spacing w:after="252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jc w:val="center"/>
        <w:spacing w:after="252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jc w:val="center"/>
        <w:spacing w:after="252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jc w:val="center"/>
        <w:spacing w:after="252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ind w:left="12240" w:firstLine="720"/>
        <w:spacing w:after="0" w:afterAutospacing="0" w:line="283" w:lineRule="atLeast"/>
        <w:rPr>
          <w:b/>
          <w:bCs/>
          <w:sz w:val="24"/>
          <w:szCs w:val="24"/>
        </w:rPr>
        <w:outlineLvl w:val="0"/>
      </w:pPr>
      <w:r>
        <w:rPr>
          <w:b/>
          <w:bCs/>
          <w:sz w:val="24"/>
          <w:szCs w:val="24"/>
        </w:rPr>
        <w:t xml:space="preserve">    Приложение № 2</w:t>
      </w:r>
      <w:r>
        <w:rPr>
          <w:b/>
          <w:bCs/>
          <w:sz w:val="24"/>
          <w:szCs w:val="24"/>
        </w:rPr>
        <w:t xml:space="preserve">.</w:t>
      </w:r>
      <w:r>
        <w:rPr>
          <w:b/>
          <w:bCs/>
          <w:sz w:val="24"/>
          <w:szCs w:val="24"/>
        </w:rPr>
      </w:r>
    </w:p>
    <w:p>
      <w:pPr>
        <w:jc w:val="center"/>
        <w:spacing w:after="0" w:afterAutospacing="0" w:line="283" w:lineRule="atLeas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</w:t>
      </w:r>
      <w:r>
        <w:rPr>
          <w:b/>
          <w:bCs/>
          <w:sz w:val="24"/>
          <w:szCs w:val="24"/>
        </w:rPr>
      </w:r>
    </w:p>
    <w:p>
      <w:pPr>
        <w:jc w:val="center"/>
        <w:spacing w:after="0" w:afterAutospacing="0" w:line="283" w:lineRule="atLeast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jc w:val="center"/>
        <w:spacing w:after="0" w:afterAutospacing="0" w:line="283" w:lineRule="atLeast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jc w:val="center"/>
        <w:spacing w:after="0" w:afterAutospacing="0" w:line="283" w:lineRule="atLeast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</w:rPr>
        <w:t xml:space="preserve">5. Финансовое обеспечение муниципальной программы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  <w:highlight w:val="none"/>
        </w:rPr>
      </w:r>
    </w:p>
    <w:p>
      <w:pPr>
        <w:jc w:val="center"/>
        <w:spacing w:after="0" w:afterAutospacing="0" w:line="283" w:lineRule="atLeast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tbl>
      <w:tblPr>
        <w:tblW w:w="15838" w:type="dxa"/>
        <w:tblInd w:w="-7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0" w:type="dxa"/>
          <w:top w:w="33" w:type="dxa"/>
          <w:right w:w="22" w:type="dxa"/>
        </w:tblCellMar>
        <w:tblLook w:val="04A0" w:firstRow="1" w:lastRow="0" w:firstColumn="1" w:lastColumn="0" w:noHBand="0" w:noVBand="1"/>
      </w:tblPr>
      <w:tblGrid>
        <w:gridCol w:w="567"/>
        <w:gridCol w:w="6373"/>
        <w:gridCol w:w="1547"/>
        <w:gridCol w:w="1037"/>
        <w:gridCol w:w="1037"/>
        <w:gridCol w:w="1037"/>
        <w:gridCol w:w="1037"/>
        <w:gridCol w:w="1037"/>
        <w:gridCol w:w="1029"/>
        <w:gridCol w:w="1137"/>
      </w:tblGrid>
      <w:tr>
        <w:tblPrEx/>
        <w:trPr>
          <w:trHeight w:val="277"/>
        </w:trPr>
        <w:tc>
          <w:tcPr>
            <w:shd w:val="clear" w:color="ffffff" w:fill="ffffff"/>
            <w:tcBorders>
              <w:bottom w:val="non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ind w:left="81" w:firstLine="18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ind w:left="81" w:firstLine="18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</w:t>
            </w:r>
            <w:r>
              <w:rPr>
                <w:b/>
                <w:bCs/>
                <w:sz w:val="24"/>
                <w:szCs w:val="24"/>
              </w:rPr>
              <w:t xml:space="preserve">/п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ind w:left="14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none" w:color="000000" w:sz="4" w:space="0"/>
            </w:tcBorders>
            <w:tcW w:w="6373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Наименование муниципальной программы, структурного элемента муниципальной программы,  источник финансового обеспечения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none" w:color="000000" w:sz="4" w:space="0"/>
            </w:tcBorders>
            <w:tcW w:w="1547" w:type="dxa"/>
            <w:vMerge w:val="restart"/>
            <w:textDirection w:val="lrTb"/>
            <w:noWrap w:val="false"/>
          </w:tcPr>
          <w:p>
            <w:pPr>
              <w:ind w:right="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Код </w:t>
            </w:r>
            <w:r>
              <w:rPr>
                <w:b/>
                <w:bCs/>
                <w:sz w:val="24"/>
                <w:szCs w:val="24"/>
              </w:rPr>
              <w:t xml:space="preserve">бюджетной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классифика-ции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jc w:val="center"/>
              <w:tabs>
                <w:tab w:val="center" w:pos="700" w:leader="none"/>
                <w:tab w:val="center" w:pos="910" w:leader="none"/>
                <w:tab w:val="center" w:pos="1458" w:leader="none"/>
                <w:tab w:val="center" w:pos="1894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7"/>
            <w:shd w:val="clear" w:color="ffffff" w:fill="ffffff"/>
            <w:tcBorders>
              <w:bottom w:val="single" w:color="auto" w:sz="4" w:space="0"/>
            </w:tcBorders>
            <w:tcW w:w="7351" w:type="dxa"/>
            <w:textDirection w:val="lrTb"/>
            <w:noWrap w:val="false"/>
          </w:tcPr>
          <w:p>
            <w:pPr>
              <w:jc w:val="center"/>
              <w:spacing w:after="123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Объем финансового обеспечения по годам, тыс. рублей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390"/>
        </w:trPr>
        <w:tc>
          <w:tcPr>
            <w:shd w:val="clear" w:color="ffffff" w:fill="ffffff"/>
            <w:tcBorders>
              <w:bottom w:val="non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bottom w:val="none" w:color="000000" w:sz="4" w:space="0"/>
            </w:tcBorders>
            <w:tcW w:w="6373" w:type="dxa"/>
            <w:vMerge w:val="continue"/>
            <w:textDirection w:val="lrTb"/>
            <w:noWrap w:val="false"/>
          </w:tcPr>
          <w:p>
            <w:pPr>
              <w:spacing w:after="123"/>
            </w:pPr>
            <w:r/>
            <w:r/>
          </w:p>
        </w:tc>
        <w:tc>
          <w:tcPr>
            <w:shd w:val="clear" w:color="ffffff" w:fill="ffffff"/>
            <w:tcBorders>
              <w:bottom w:val="none" w:color="000000" w:sz="4" w:space="0"/>
            </w:tcBorders>
            <w:tcW w:w="154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bottom w:val="none" w:color="000000" w:sz="4" w:space="0"/>
            </w:tcBorders>
            <w:tcW w:w="1037" w:type="dxa"/>
            <w:textDirection w:val="lrTb"/>
            <w:noWrap w:val="false"/>
          </w:tcPr>
          <w:p>
            <w:pPr>
              <w:ind w:left="1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2025 год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none" w:color="000000" w:sz="4" w:space="0"/>
            </w:tcBorders>
            <w:tcW w:w="1037" w:type="dxa"/>
            <w:textDirection w:val="lrTb"/>
            <w:noWrap w:val="false"/>
          </w:tcPr>
          <w:p>
            <w:pPr>
              <w:ind w:left="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2026 год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none" w:color="000000" w:sz="4" w:space="0"/>
            </w:tcBorders>
            <w:tcW w:w="1037" w:type="dxa"/>
            <w:textDirection w:val="lrTb"/>
            <w:noWrap w:val="false"/>
          </w:tcPr>
          <w:p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2027 год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none" w:color="000000" w:sz="4" w:space="0"/>
            </w:tcBorders>
            <w:tcW w:w="1037" w:type="dxa"/>
            <w:textDirection w:val="lrTb"/>
            <w:noWrap w:val="false"/>
          </w:tcPr>
          <w:p>
            <w:pPr>
              <w:ind w:left="1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2028 год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none" w:color="000000" w:sz="4" w:space="0"/>
            </w:tcBorders>
            <w:tcW w:w="1037" w:type="dxa"/>
            <w:textDirection w:val="lrTb"/>
            <w:noWrap w:val="false"/>
          </w:tcPr>
          <w:p>
            <w:pPr>
              <w:ind w:left="1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2029 год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none" w:color="000000" w:sz="4" w:space="0"/>
            </w:tcBorders>
            <w:tcW w:w="1029" w:type="dxa"/>
            <w:textDirection w:val="lrTb"/>
            <w:noWrap w:val="false"/>
          </w:tcPr>
          <w:p>
            <w:pPr>
              <w:ind w:left="2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2030 год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bottom w:val="none" w:color="000000" w:sz="4" w:space="0"/>
            </w:tcBorders>
            <w:tcW w:w="1137" w:type="dxa"/>
            <w:textDirection w:val="lrTb"/>
            <w:noWrap w:val="false"/>
          </w:tcPr>
          <w:p>
            <w:pPr>
              <w:ind w:left="1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Всего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</w:tbl>
    <w:p>
      <w:pPr>
        <w:jc w:val="center"/>
        <w:spacing w:line="14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tbl>
      <w:tblPr>
        <w:tblW w:w="15840" w:type="dxa"/>
        <w:tblInd w:w="-706" w:type="dxa"/>
        <w:tblLayout w:type="fixed"/>
        <w:tblCellMar>
          <w:left w:w="0" w:type="dxa"/>
          <w:top w:w="33" w:type="dxa"/>
          <w:right w:w="22" w:type="dxa"/>
        </w:tblCellMar>
        <w:tblLook w:val="04A0" w:firstRow="1" w:lastRow="0" w:firstColumn="1" w:lastColumn="0" w:noHBand="0" w:noVBand="1"/>
      </w:tblPr>
      <w:tblGrid>
        <w:gridCol w:w="567"/>
        <w:gridCol w:w="6375"/>
        <w:gridCol w:w="1547"/>
        <w:gridCol w:w="1037"/>
        <w:gridCol w:w="1037"/>
        <w:gridCol w:w="1037"/>
        <w:gridCol w:w="1037"/>
        <w:gridCol w:w="1037"/>
        <w:gridCol w:w="1029"/>
        <w:gridCol w:w="1137"/>
      </w:tblGrid>
      <w:tr>
        <w:tblPrEx/>
        <w:trPr>
          <w:trHeight w:val="279"/>
          <w:tblHeader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375" w:type="dxa"/>
            <w:vAlign w:val="center"/>
            <w:textDirection w:val="lrTb"/>
            <w:noWrap w:val="false"/>
          </w:tcPr>
          <w:p>
            <w:pPr>
              <w:ind w:right="3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47" w:type="dxa"/>
            <w:vAlign w:val="center"/>
            <w:textDirection w:val="lrTb"/>
            <w:noWrap w:val="false"/>
          </w:tcPr>
          <w:p>
            <w:pPr>
              <w:ind w:right="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Align w:val="center"/>
            <w:textDirection w:val="lrTb"/>
            <w:noWrap w:val="false"/>
          </w:tcPr>
          <w:p>
            <w:pPr>
              <w:ind w:left="1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Align w:val="center"/>
            <w:textDirection w:val="lrTb"/>
            <w:noWrap w:val="false"/>
          </w:tcPr>
          <w:p>
            <w:pPr>
              <w:ind w:left="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Align w:val="center"/>
            <w:textDirection w:val="lrTb"/>
            <w:noWrap w:val="false"/>
          </w:tcPr>
          <w:p>
            <w:pPr>
              <w:ind w:left="2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6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Align w:val="center"/>
            <w:textDirection w:val="lrTb"/>
            <w:noWrap w:val="false"/>
          </w:tcPr>
          <w:p>
            <w:pPr>
              <w:ind w:left="1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7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Align w:val="center"/>
            <w:textDirection w:val="lrTb"/>
            <w:noWrap w:val="false"/>
          </w:tcPr>
          <w:p>
            <w:pPr>
              <w:ind w:left="1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8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9" w:type="dxa"/>
            <w:vAlign w:val="center"/>
            <w:textDirection w:val="lrTb"/>
            <w:noWrap w:val="false"/>
          </w:tcPr>
          <w:p>
            <w:pPr>
              <w:ind w:left="2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9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7" w:type="dxa"/>
            <w:vAlign w:val="center"/>
            <w:textDirection w:val="lrTb"/>
            <w:noWrap w:val="false"/>
          </w:tcPr>
          <w:p>
            <w:pPr>
              <w:ind w:left="2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124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375" w:type="dxa"/>
            <w:vMerge w:val="restart"/>
            <w:textDirection w:val="lrTb"/>
            <w:noWrap w:val="false"/>
          </w:tcPr>
          <w:p>
            <w:pPr>
              <w:ind w:left="142"/>
              <w:spacing w:after="123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  <w:shd w:val="clear" w:color="auto" w:fill="ffffff" w:themeFill="background1"/>
              </w:rPr>
              <w:t xml:space="preserve">«</w:t>
            </w:r>
            <w:r>
              <w:rPr>
                <w:b/>
                <w:bCs/>
                <w:sz w:val="24"/>
                <w:szCs w:val="24"/>
              </w:rPr>
              <w:t xml:space="preserve">Развитие экономического потенциала и формирование благоприятного предпринимательского климата в </w:t>
            </w:r>
            <w:r>
              <w:rPr>
                <w:b/>
                <w:bCs/>
                <w:sz w:val="24"/>
                <w:szCs w:val="24"/>
              </w:rPr>
              <w:t xml:space="preserve">Губкинском</w:t>
            </w:r>
            <w:r>
              <w:rPr>
                <w:b/>
                <w:bCs/>
                <w:sz w:val="24"/>
                <w:szCs w:val="24"/>
              </w:rPr>
              <w:t xml:space="preserve"> городском округе Белгородской области</w:t>
            </w:r>
            <w:r>
              <w:rPr>
                <w:b/>
                <w:bCs/>
                <w:sz w:val="24"/>
                <w:szCs w:val="24"/>
                <w:shd w:val="clear" w:color="auto" w:fill="ffffff" w:themeFill="background1"/>
              </w:rPr>
              <w:t xml:space="preserve">» (всего), в том числе: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4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0800000000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43 283,0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16 036,0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16 677,0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28421,0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28421,0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9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28421,0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7" w:type="dxa"/>
            <w:vMerge w:val="restart"/>
            <w:textDirection w:val="lrTb"/>
            <w:noWrap w:val="false"/>
          </w:tcPr>
          <w:p>
            <w:pPr>
              <w:ind w:left="2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147 785,0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375" w:type="dxa"/>
            <w:vMerge w:val="restart"/>
            <w:textDirection w:val="lrTb"/>
            <w:noWrap w:val="false"/>
          </w:tcPr>
          <w:p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r>
              <w:rPr>
                <w:sz w:val="24"/>
                <w:szCs w:val="24"/>
              </w:rPr>
              <w:t xml:space="preserve">Губкинского</w:t>
            </w:r>
            <w:r>
              <w:rPr>
                <w:sz w:val="24"/>
                <w:szCs w:val="24"/>
              </w:rPr>
              <w:t xml:space="preserve"> городского округа Белгородской области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4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0840000000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43 283,0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16 036,0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16 677,0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16 677,0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16 677,0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9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16 677,0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7" w:type="dxa"/>
            <w:vMerge w:val="restart"/>
            <w:textDirection w:val="lrTb"/>
            <w:noWrap w:val="false"/>
          </w:tcPr>
          <w:p>
            <w:pPr>
              <w:ind w:left="2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147 785,0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278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375" w:type="dxa"/>
            <w:textDirection w:val="lrTb"/>
            <w:noWrap w:val="false"/>
          </w:tcPr>
          <w:p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47" w:type="dxa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textDirection w:val="lrTb"/>
            <w:noWrap w:val="false"/>
          </w:tcPr>
          <w:p>
            <w:pPr>
              <w:ind w:left="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textDirection w:val="lrTb"/>
            <w:noWrap w:val="false"/>
          </w:tcPr>
          <w:p>
            <w:pPr>
              <w:ind w:left="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textDirection w:val="lrTb"/>
            <w:noWrap w:val="false"/>
          </w:tcPr>
          <w:p>
            <w:pPr>
              <w:ind w:left="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textDirection w:val="lrTb"/>
            <w:noWrap w:val="false"/>
          </w:tcPr>
          <w:p>
            <w:pPr>
              <w:ind w:left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textDirection w:val="lrTb"/>
            <w:noWrap w:val="false"/>
          </w:tcPr>
          <w:p>
            <w:pPr>
              <w:ind w:left="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9" w:type="dxa"/>
            <w:textDirection w:val="lrTb"/>
            <w:noWrap w:val="false"/>
          </w:tcPr>
          <w:p>
            <w:pPr>
              <w:ind w:left="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7" w:type="dxa"/>
            <w:textDirection w:val="lrTb"/>
            <w:noWrap w:val="false"/>
          </w:tcPr>
          <w:p>
            <w:pPr>
              <w:ind w:left="2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66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375" w:type="dxa"/>
            <w:textDirection w:val="lrTb"/>
            <w:noWrap w:val="false"/>
          </w:tcPr>
          <w:p>
            <w:pPr>
              <w:ind w:left="142"/>
              <w:tabs>
                <w:tab w:val="left" w:pos="28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47" w:type="dxa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9" w:type="dxa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7" w:type="dxa"/>
            <w:textDirection w:val="lrTb"/>
            <w:noWrap w:val="false"/>
          </w:tcPr>
          <w:p>
            <w:pPr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375" w:type="dxa"/>
            <w:textDirection w:val="lrTb"/>
            <w:noWrap w:val="false"/>
          </w:tcPr>
          <w:p>
            <w:pPr>
              <w:ind w:left="142"/>
              <w:spacing w:after="176"/>
              <w:tabs>
                <w:tab w:val="left" w:pos="28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источники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47" w:type="dxa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9" w:type="dxa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7" w:type="dxa"/>
            <w:textDirection w:val="lrTb"/>
            <w:noWrap w:val="false"/>
          </w:tcPr>
          <w:p>
            <w:pPr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1.1.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375" w:type="dxa"/>
            <w:vMerge w:val="restart"/>
            <w:textDirection w:val="lrTb"/>
            <w:noWrap w:val="false"/>
          </w:tcPr>
          <w:p>
            <w:pPr>
              <w:ind w:left="142"/>
              <w:spacing w:line="259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Комплекс процессных мероприятий «Реализация мероприятий по привлечению инвестиций и работе с инвесторами» </w:t>
            </w:r>
            <w:r>
              <w:rPr>
                <w:b/>
                <w:bCs/>
                <w:sz w:val="24"/>
                <w:szCs w:val="24"/>
                <w:shd w:val="clear" w:color="auto" w:fill="ffffff" w:themeFill="background1"/>
              </w:rPr>
              <w:t xml:space="preserve">(всего)</w:t>
            </w:r>
            <w:r>
              <w:rPr>
                <w:b/>
                <w:bCs/>
                <w:sz w:val="24"/>
                <w:szCs w:val="24"/>
              </w:rPr>
              <w:t xml:space="preserve">, в том числе: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4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0840400000</w:t>
            </w:r>
            <w:r>
              <w:rPr>
                <w:b/>
                <w:color w:val="ff0000"/>
                <w:sz w:val="24"/>
                <w:szCs w:val="24"/>
              </w:rPr>
            </w:r>
            <w:r>
              <w:rPr>
                <w:b/>
                <w:color w:val="ff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26,0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26,0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26,0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9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26,0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7" w:type="dxa"/>
            <w:vMerge w:val="restart"/>
            <w:textDirection w:val="lrTb"/>
            <w:noWrap w:val="false"/>
          </w:tcPr>
          <w:p>
            <w:pPr>
              <w:ind w:left="1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104,0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375" w:type="dxa"/>
            <w:vMerge w:val="restart"/>
            <w:textDirection w:val="lrTb"/>
            <w:noWrap w:val="false"/>
          </w:tcPr>
          <w:p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r>
              <w:rPr>
                <w:sz w:val="24"/>
                <w:szCs w:val="24"/>
              </w:rPr>
              <w:t xml:space="preserve">Губкинского</w:t>
            </w:r>
            <w:r>
              <w:rPr>
                <w:sz w:val="24"/>
                <w:szCs w:val="24"/>
              </w:rPr>
              <w:t xml:space="preserve"> городского округа Белгородской области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4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0840429330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9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7" w:type="dxa"/>
            <w:vMerge w:val="restart"/>
            <w:textDirection w:val="lrTb"/>
            <w:noWrap w:val="false"/>
          </w:tcPr>
          <w:p>
            <w:pPr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104,0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375" w:type="dxa"/>
            <w:vMerge w:val="restart"/>
            <w:textDirection w:val="lrTb"/>
            <w:noWrap w:val="false"/>
          </w:tcPr>
          <w:p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4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9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7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375" w:type="dxa"/>
            <w:vMerge w:val="restart"/>
            <w:textDirection w:val="lrTb"/>
            <w:noWrap w:val="false"/>
          </w:tcPr>
          <w:p>
            <w:pPr>
              <w:ind w:left="142"/>
              <w:tabs>
                <w:tab w:val="left" w:pos="28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4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9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7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57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375" w:type="dxa"/>
            <w:vMerge w:val="restart"/>
            <w:textDirection w:val="lrTb"/>
            <w:noWrap w:val="false"/>
          </w:tcPr>
          <w:p>
            <w:pPr>
              <w:ind w:left="142"/>
              <w:spacing w:after="176"/>
              <w:tabs>
                <w:tab w:val="left" w:pos="28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источники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4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9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7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9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1.2.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375" w:type="dxa"/>
            <w:vMerge w:val="restart"/>
            <w:textDirection w:val="lrTb"/>
            <w:noWrap w:val="false"/>
          </w:tcPr>
          <w:p>
            <w:pPr>
              <w:ind w:left="142"/>
              <w:spacing w:after="176"/>
              <w:tabs>
                <w:tab w:val="left" w:pos="283" w:leader="none"/>
              </w:tabs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Комплекс процессных мероприятий «Элементы устойчивого развития МСП в </w:t>
            </w:r>
            <w:r>
              <w:rPr>
                <w:b/>
                <w:bCs/>
                <w:sz w:val="24"/>
                <w:szCs w:val="24"/>
              </w:rPr>
              <w:t xml:space="preserve">Губкинском</w:t>
            </w:r>
            <w:r>
              <w:rPr>
                <w:b/>
                <w:bCs/>
                <w:sz w:val="24"/>
                <w:szCs w:val="24"/>
              </w:rPr>
              <w:t xml:space="preserve"> городском округе Белгородской области» (всего), в том числе: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4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0840500000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114,0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114,0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114,0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9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114,0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7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456,0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9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375" w:type="dxa"/>
            <w:vMerge w:val="restart"/>
            <w:textDirection w:val="lrTb"/>
            <w:noWrap w:val="false"/>
          </w:tcPr>
          <w:p>
            <w:pPr>
              <w:ind w:left="142"/>
              <w:spacing w:after="176"/>
              <w:tabs>
                <w:tab w:val="left" w:pos="28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r>
              <w:rPr>
                <w:sz w:val="24"/>
                <w:szCs w:val="24"/>
              </w:rPr>
              <w:t xml:space="preserve">Губкинского</w:t>
            </w:r>
            <w:r>
              <w:rPr>
                <w:sz w:val="24"/>
                <w:szCs w:val="24"/>
              </w:rPr>
              <w:t xml:space="preserve"> городского округа Белгородской области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4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0840529290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114,0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114,0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114,0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9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114,0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7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9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375" w:type="dxa"/>
            <w:vMerge w:val="restart"/>
            <w:textDirection w:val="lrTb"/>
            <w:noWrap w:val="false"/>
          </w:tcPr>
          <w:p>
            <w:pPr>
              <w:ind w:left="142"/>
              <w:spacing w:after="176"/>
              <w:tabs>
                <w:tab w:val="left" w:pos="28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4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9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7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9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375" w:type="dxa"/>
            <w:vMerge w:val="restart"/>
            <w:textDirection w:val="lrTb"/>
            <w:noWrap w:val="false"/>
          </w:tcPr>
          <w:p>
            <w:pPr>
              <w:ind w:left="142"/>
              <w:spacing w:after="176"/>
              <w:tabs>
                <w:tab w:val="left" w:pos="28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4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9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7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375" w:type="dxa"/>
            <w:vMerge w:val="restart"/>
            <w:textDirection w:val="lrTb"/>
            <w:noWrap w:val="false"/>
          </w:tcPr>
          <w:p>
            <w:pPr>
              <w:ind w:left="142"/>
              <w:spacing w:after="176"/>
              <w:tabs>
                <w:tab w:val="left" w:pos="28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источники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4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9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7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9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1.3.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375" w:type="dxa"/>
            <w:vMerge w:val="restart"/>
            <w:textDirection w:val="lrTb"/>
            <w:noWrap w:val="false"/>
          </w:tcPr>
          <w:p>
            <w:pPr>
              <w:ind w:left="14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Комплекс процессных мероприятий «Управление земельными ресурсами и имуществом </w:t>
            </w:r>
            <w:r>
              <w:rPr>
                <w:b/>
                <w:bCs/>
                <w:sz w:val="24"/>
                <w:szCs w:val="24"/>
              </w:rPr>
              <w:t xml:space="preserve">Губкинского</w:t>
            </w:r>
            <w:r>
              <w:rPr>
                <w:b/>
                <w:bCs/>
                <w:sz w:val="24"/>
                <w:szCs w:val="24"/>
              </w:rPr>
              <w:t xml:space="preserve"> городского округа Белгородской области» </w:t>
            </w:r>
            <w:r>
              <w:rPr>
                <w:b/>
                <w:bCs/>
                <w:sz w:val="24"/>
                <w:szCs w:val="24"/>
                <w:shd w:val="clear" w:color="auto" w:fill="ffffff" w:themeFill="background1"/>
              </w:rPr>
              <w:t xml:space="preserve">(всего)</w:t>
            </w:r>
            <w:r>
              <w:rPr>
                <w:b/>
                <w:bCs/>
                <w:sz w:val="24"/>
                <w:szCs w:val="24"/>
              </w:rPr>
              <w:t xml:space="preserve">, в том числе: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4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0840200000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25 073,0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11 599,0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11 599,0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9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11 599,0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7" w:type="dxa"/>
            <w:vMerge w:val="restart"/>
            <w:textDirection w:val="lrTb"/>
            <w:noWrap w:val="false"/>
          </w:tcPr>
          <w:p>
            <w:pPr>
              <w:ind w:left="1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46 396,0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39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375" w:type="dxa"/>
            <w:vMerge w:val="restart"/>
            <w:textDirection w:val="lrTb"/>
            <w:noWrap w:val="false"/>
          </w:tcPr>
          <w:p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r>
              <w:rPr>
                <w:sz w:val="24"/>
                <w:szCs w:val="24"/>
              </w:rPr>
              <w:t xml:space="preserve">Губкинского</w:t>
            </w:r>
            <w:r>
              <w:rPr>
                <w:sz w:val="24"/>
                <w:szCs w:val="24"/>
              </w:rPr>
              <w:t xml:space="preserve"> городского округа Белгородской области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4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0840229440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25 073,0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11 599,0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11 599,0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9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11 599,0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7" w:type="dxa"/>
            <w:vMerge w:val="restart"/>
            <w:textDirection w:val="lrTb"/>
            <w:noWrap w:val="false"/>
          </w:tcPr>
          <w:p>
            <w:pPr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46 396,0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9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375" w:type="dxa"/>
            <w:vMerge w:val="restart"/>
            <w:textDirection w:val="lrTb"/>
            <w:noWrap w:val="false"/>
          </w:tcPr>
          <w:p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4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9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7" w:type="dxa"/>
            <w:vMerge w:val="restart"/>
            <w:textDirection w:val="lrTb"/>
            <w:noWrap w:val="false"/>
          </w:tcPr>
          <w:p>
            <w:pPr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9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375" w:type="dxa"/>
            <w:vMerge w:val="restart"/>
            <w:textDirection w:val="lrTb"/>
            <w:noWrap w:val="false"/>
          </w:tcPr>
          <w:p>
            <w:pPr>
              <w:ind w:left="142"/>
              <w:tabs>
                <w:tab w:val="left" w:pos="28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4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9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7" w:type="dxa"/>
            <w:vMerge w:val="restart"/>
            <w:textDirection w:val="lrTb"/>
            <w:noWrap w:val="false"/>
          </w:tcPr>
          <w:p>
            <w:pPr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9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375" w:type="dxa"/>
            <w:vMerge w:val="restart"/>
            <w:textDirection w:val="lrTb"/>
            <w:noWrap w:val="false"/>
          </w:tcPr>
          <w:p>
            <w:pPr>
              <w:ind w:left="142"/>
              <w:spacing w:after="176"/>
              <w:tabs>
                <w:tab w:val="left" w:pos="28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источники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4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9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7" w:type="dxa"/>
            <w:vMerge w:val="restart"/>
            <w:textDirection w:val="lrTb"/>
            <w:noWrap w:val="false"/>
          </w:tcPr>
          <w:p>
            <w:pPr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442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1.4.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375" w:type="dxa"/>
            <w:vMerge w:val="restart"/>
            <w:textDirection w:val="lrTb"/>
            <w:noWrap w:val="false"/>
          </w:tcPr>
          <w:p>
            <w:pPr>
              <w:ind w:left="142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Комплекс процессных мероприятий «Обеспечение реализации муниципальной программы» </w:t>
            </w:r>
            <w:r>
              <w:rPr>
                <w:b/>
                <w:bCs/>
                <w:sz w:val="24"/>
                <w:szCs w:val="24"/>
                <w:shd w:val="clear" w:color="auto" w:fill="ffffff" w:themeFill="background1"/>
              </w:rPr>
              <w:t xml:space="preserve">(всего)</w:t>
            </w:r>
            <w:r>
              <w:rPr>
                <w:b/>
                <w:bCs/>
                <w:sz w:val="24"/>
                <w:szCs w:val="24"/>
              </w:rPr>
              <w:t xml:space="preserve">, в том числе:</w:t>
            </w:r>
            <w:r>
              <w:rPr>
                <w:b/>
                <w:bCs/>
                <w:color w:val="ff0000"/>
                <w:sz w:val="24"/>
                <w:szCs w:val="24"/>
              </w:rPr>
            </w:r>
            <w:r>
              <w:rPr>
                <w:b/>
                <w:bCs/>
                <w:color w:val="ff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4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0840300000</w:t>
            </w:r>
            <w:r>
              <w:rPr>
                <w:b/>
                <w:color w:val="ff0000"/>
                <w:sz w:val="24"/>
                <w:szCs w:val="24"/>
              </w:rPr>
            </w:r>
            <w:r>
              <w:rPr>
                <w:b/>
                <w:color w:val="ff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ind w:left="7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18 065,0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16 036,0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16 677,0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16 677,0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16 677,0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9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16 677,0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100 809,0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442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375" w:type="dxa"/>
            <w:vMerge w:val="restart"/>
            <w:textDirection w:val="lrTb"/>
            <w:noWrap w:val="false"/>
          </w:tcPr>
          <w:p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r>
              <w:rPr>
                <w:sz w:val="24"/>
                <w:szCs w:val="24"/>
              </w:rPr>
              <w:t xml:space="preserve">Губкинского</w:t>
            </w:r>
            <w:r>
              <w:rPr>
                <w:sz w:val="24"/>
                <w:szCs w:val="24"/>
              </w:rPr>
              <w:t xml:space="preserve"> городского округа Белгородской области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4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0840320590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ind w:left="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18 065,0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16 036,0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16 677,0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16 677,0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16 677,0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9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16 677,0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7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100 809,0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442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375" w:type="dxa"/>
            <w:vMerge w:val="restart"/>
            <w:textDirection w:val="lrTb"/>
            <w:noWrap w:val="false"/>
          </w:tcPr>
          <w:p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4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ind w:left="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ind w:left="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ind w:left="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ind w:left="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ind w:left="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9" w:type="dxa"/>
            <w:vMerge w:val="restart"/>
            <w:textDirection w:val="lrTb"/>
            <w:noWrap w:val="false"/>
          </w:tcPr>
          <w:p>
            <w:pPr>
              <w:ind w:left="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7" w:type="dxa"/>
            <w:vMerge w:val="restart"/>
            <w:textDirection w:val="lrTb"/>
            <w:noWrap w:val="false"/>
          </w:tcPr>
          <w:p>
            <w:pPr>
              <w:ind w:left="2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442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375" w:type="dxa"/>
            <w:vMerge w:val="restart"/>
            <w:textDirection w:val="lrTb"/>
            <w:noWrap w:val="false"/>
          </w:tcPr>
          <w:p>
            <w:pPr>
              <w:ind w:left="142"/>
              <w:tabs>
                <w:tab w:val="left" w:pos="28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4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9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7" w:type="dxa"/>
            <w:vMerge w:val="restart"/>
            <w:textDirection w:val="lrTb"/>
            <w:noWrap w:val="false"/>
          </w:tcPr>
          <w:p>
            <w:pPr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442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375" w:type="dxa"/>
            <w:vMerge w:val="restart"/>
            <w:textDirection w:val="lrTb"/>
            <w:noWrap w:val="false"/>
          </w:tcPr>
          <w:p>
            <w:pPr>
              <w:ind w:left="142"/>
              <w:spacing w:after="176"/>
              <w:tabs>
                <w:tab w:val="left" w:pos="28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источники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4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9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7" w:type="dxa"/>
            <w:vMerge w:val="restart"/>
            <w:textDirection w:val="lrTb"/>
            <w:noWrap w:val="false"/>
          </w:tcPr>
          <w:p>
            <w:pPr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442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1.5.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375" w:type="dxa"/>
            <w:vMerge w:val="restart"/>
            <w:textDirection w:val="lrTb"/>
            <w:noWrap w:val="false"/>
          </w:tcPr>
          <w:p>
            <w:pPr>
              <w:ind w:left="142"/>
              <w:spacing w:line="259" w:lineRule="auto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Комплекс процессных мероприятий «Улучшение условий и охраны труда в </w:t>
            </w:r>
            <w:r>
              <w:rPr>
                <w:b/>
                <w:bCs/>
                <w:sz w:val="24"/>
                <w:szCs w:val="24"/>
              </w:rPr>
              <w:t xml:space="preserve">Губкинском</w:t>
            </w:r>
            <w:r>
              <w:rPr>
                <w:b/>
                <w:bCs/>
                <w:sz w:val="24"/>
                <w:szCs w:val="24"/>
              </w:rPr>
              <w:t xml:space="preserve">  городском округе Белгородской области» (всего), в том числе:</w:t>
            </w:r>
            <w:r>
              <w:rPr>
                <w:b/>
                <w:bCs/>
                <w:color w:val="ff0000"/>
                <w:sz w:val="24"/>
                <w:szCs w:val="24"/>
              </w:rPr>
            </w:r>
            <w:r>
              <w:rPr>
                <w:b/>
                <w:bCs/>
                <w:color w:val="ff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4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0840100000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9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7" w:type="dxa"/>
            <w:vMerge w:val="restart"/>
            <w:textDirection w:val="lrTb"/>
            <w:noWrap w:val="false"/>
          </w:tcPr>
          <w:p>
            <w:pPr>
              <w:ind w:left="1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20,0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442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375" w:type="dxa"/>
            <w:vMerge w:val="restart"/>
            <w:textDirection w:val="lrTb"/>
            <w:noWrap w:val="false"/>
          </w:tcPr>
          <w:p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r>
              <w:rPr>
                <w:sz w:val="24"/>
                <w:szCs w:val="24"/>
              </w:rPr>
              <w:t xml:space="preserve">Губкинского</w:t>
            </w:r>
            <w:r>
              <w:rPr>
                <w:sz w:val="24"/>
                <w:szCs w:val="24"/>
              </w:rPr>
              <w:t xml:space="preserve"> городского округа Белгородской области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4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0840129340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9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7" w:type="dxa"/>
            <w:vMerge w:val="restart"/>
            <w:textDirection w:val="lrTb"/>
            <w:noWrap w:val="false"/>
          </w:tcPr>
          <w:p>
            <w:pPr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442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375" w:type="dxa"/>
            <w:vMerge w:val="restart"/>
            <w:textDirection w:val="lrTb"/>
            <w:noWrap w:val="false"/>
          </w:tcPr>
          <w:p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4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9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7" w:type="dxa"/>
            <w:vMerge w:val="restart"/>
            <w:textDirection w:val="lrTb"/>
            <w:noWrap w:val="false"/>
          </w:tcPr>
          <w:p>
            <w:pPr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442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375" w:type="dxa"/>
            <w:vMerge w:val="restart"/>
            <w:textDirection w:val="lrTb"/>
            <w:noWrap w:val="false"/>
          </w:tcPr>
          <w:p>
            <w:pPr>
              <w:ind w:left="142"/>
              <w:tabs>
                <w:tab w:val="left" w:pos="28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4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9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7" w:type="dxa"/>
            <w:vMerge w:val="restart"/>
            <w:textDirection w:val="lrTb"/>
            <w:noWrap w:val="false"/>
          </w:tcPr>
          <w:p>
            <w:pPr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442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123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375" w:type="dxa"/>
            <w:vMerge w:val="restart"/>
            <w:textDirection w:val="lrTb"/>
            <w:noWrap w:val="false"/>
          </w:tcPr>
          <w:p>
            <w:pPr>
              <w:ind w:left="142"/>
              <w:spacing w:after="176"/>
              <w:tabs>
                <w:tab w:val="left" w:pos="28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источники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4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7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9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7" w:type="dxa"/>
            <w:vMerge w:val="restart"/>
            <w:textDirection w:val="lrTb"/>
            <w:noWrap w:val="false"/>
          </w:tcPr>
          <w:p>
            <w:pPr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-567" w:right="0" w:firstLine="0"/>
        <w:jc w:val="left"/>
        <w:spacing w:after="0" w:afterAutospacing="0" w:line="283" w:lineRule="atLeast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ind w:left="-567" w:right="0" w:firstLine="0"/>
        <w:jc w:val="left"/>
        <w:spacing w:after="0" w:afterAutospacing="0" w:line="283" w:lineRule="atLeast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ind w:left="-567" w:right="0" w:firstLine="0"/>
        <w:jc w:val="left"/>
        <w:spacing w:after="0" w:afterAutospacing="0" w:line="283" w:lineRule="atLeast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ind w:left="-709" w:right="0" w:firstLine="0"/>
        <w:jc w:val="left"/>
        <w:spacing w:after="252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  <w:t xml:space="preserve">Начальник отдела инвестиций и развития малого бизнеса</w:t>
        <w:tab/>
        <w:tab/>
        <w:tab/>
        <w:tab/>
        <w:tab/>
        <w:tab/>
        <w:tab/>
        <w:tab/>
        <w:tab/>
        <w:t xml:space="preserve">           </w:t>
        <w:tab/>
        <w:t xml:space="preserve">                    О.В. Ходотаева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rPr>
          <w:b/>
          <w:bCs/>
        </w:rPr>
        <w:outlineLvl w:val="0"/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  <w:outlineLvl w:val="0"/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  <w:outlineLvl w:val="0"/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  <w:outlineLvl w:val="0"/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  <w:outlineLvl w:val="0"/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  <w:outlineLvl w:val="0"/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  <w:outlineLvl w:val="0"/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  <w:outlineLvl w:val="0"/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  <w:outlineLvl w:val="0"/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  <w:outlineLvl w:val="0"/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  <w:outlineLvl w:val="0"/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  <w:outlineLvl w:val="0"/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  <w:outlineLvl w:val="0"/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  <w:outlineLvl w:val="0"/>
      </w:pP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  <w:outlineLvl w:val="0"/>
      </w:pP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  <w:outlineLvl w:val="0"/>
      </w:pP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  <w:outlineLvl w:val="0"/>
      </w:pP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  <w:outlineLvl w:val="0"/>
      </w:pP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  <w:outlineLvl w:val="0"/>
      </w:pPr>
      <w:r>
        <w:rPr>
          <w:b/>
          <w:bCs/>
        </w:rPr>
      </w:r>
      <w:r>
        <w:rPr>
          <w:b/>
          <w:bCs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Приложение № 3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-709" w:right="-881"/>
        <w:jc w:val="center"/>
        <w:tabs>
          <w:tab w:val="left" w:pos="6510" w:leader="none"/>
        </w:tabs>
        <w:rPr>
          <w:b/>
          <w:bCs/>
          <w:sz w:val="24"/>
          <w:szCs w:val="24"/>
        </w:rPr>
        <w:outlineLvl w:val="0"/>
      </w:pPr>
      <w:r>
        <w:rPr>
          <w:b/>
          <w:bCs/>
          <w:sz w:val="24"/>
          <w:szCs w:val="24"/>
        </w:rPr>
        <w:t xml:space="preserve">2. Показатели комплекса процессных мероприятий 1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left="-709" w:right="-881"/>
        <w:jc w:val="center"/>
        <w:tabs>
          <w:tab w:val="left" w:pos="6510" w:leader="none"/>
        </w:tabs>
        <w:rPr>
          <w:b/>
          <w:bCs/>
          <w:sz w:val="24"/>
          <w:szCs w:val="24"/>
        </w:rPr>
        <w:outlineLvl w:val="0"/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tbl>
      <w:tblPr>
        <w:tblStyle w:val="837"/>
        <w:tblW w:w="0" w:type="auto"/>
        <w:tblInd w:w="-709" w:type="dxa"/>
        <w:tblLayout w:type="fixed"/>
        <w:tblLook w:val="04A0" w:firstRow="1" w:lastRow="0" w:firstColumn="1" w:lastColumn="0" w:noHBand="0" w:noVBand="1"/>
      </w:tblPr>
      <w:tblGrid>
        <w:gridCol w:w="850"/>
        <w:gridCol w:w="3260"/>
        <w:gridCol w:w="993"/>
        <w:gridCol w:w="992"/>
        <w:gridCol w:w="1134"/>
        <w:gridCol w:w="992"/>
        <w:gridCol w:w="708"/>
        <w:gridCol w:w="992"/>
        <w:gridCol w:w="992"/>
        <w:gridCol w:w="992"/>
        <w:gridCol w:w="992"/>
        <w:gridCol w:w="992"/>
        <w:gridCol w:w="993"/>
        <w:gridCol w:w="1276"/>
      </w:tblGrid>
      <w:tr>
        <w:tblPrEx/>
        <w:trPr>
          <w:trHeight w:val="6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/п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показателя/задачи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Приз-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воз-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раста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убы-вания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Уро-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вень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пока-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зателя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Едини-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ца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измере-ния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(по ОКЕИ)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Базовое значение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Значение показателей по годам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ind w:right="6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Ответст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-венный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дости-жение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показа-теля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ind w:right="3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9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значе-ние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год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2025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2026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2027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2028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2029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2030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continue"/>
            <w:textDirection w:val="lrTb"/>
            <w:noWrap w:val="false"/>
          </w:tcPr>
          <w:p>
            <w:r/>
            <w:r/>
            <w:r/>
          </w:p>
        </w:tc>
      </w:tr>
    </w:tbl>
    <w:p>
      <w:pPr>
        <w:jc w:val="center"/>
        <w:rPr>
          <w:b/>
          <w:bCs/>
          <w:sz w:val="2"/>
          <w:szCs w:val="2"/>
        </w:rPr>
        <w:outlineLvl w:val="0"/>
      </w:pPr>
      <w:r>
        <w:rPr>
          <w:b/>
          <w:bCs/>
          <w:sz w:val="2"/>
          <w:szCs w:val="2"/>
        </w:rPr>
      </w:r>
      <w:r>
        <w:rPr>
          <w:b/>
          <w:bCs/>
          <w:sz w:val="2"/>
          <w:szCs w:val="2"/>
        </w:rPr>
      </w:r>
      <w:r>
        <w:rPr>
          <w:b/>
          <w:bCs/>
          <w:sz w:val="2"/>
          <w:szCs w:val="2"/>
        </w:rPr>
      </w:r>
    </w:p>
    <w:tbl>
      <w:tblPr>
        <w:tblStyle w:val="837"/>
        <w:tblW w:w="0" w:type="auto"/>
        <w:tblInd w:w="-709" w:type="dxa"/>
        <w:tblLayout w:type="fixed"/>
        <w:tblLook w:val="04A0" w:firstRow="1" w:lastRow="0" w:firstColumn="1" w:lastColumn="0" w:noHBand="0" w:noVBand="1"/>
      </w:tblPr>
      <w:tblGrid>
        <w:gridCol w:w="850"/>
        <w:gridCol w:w="3260"/>
        <w:gridCol w:w="993"/>
        <w:gridCol w:w="992"/>
        <w:gridCol w:w="1134"/>
        <w:gridCol w:w="992"/>
        <w:gridCol w:w="708"/>
        <w:gridCol w:w="992"/>
        <w:gridCol w:w="992"/>
        <w:gridCol w:w="992"/>
        <w:gridCol w:w="992"/>
        <w:gridCol w:w="992"/>
        <w:gridCol w:w="993"/>
        <w:gridCol w:w="1276"/>
      </w:tblGrid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ind w:right="3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70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8" w:type="dxa"/>
            <w:textDirection w:val="lrTb"/>
            <w:noWrap w:val="false"/>
          </w:tcPr>
          <w:p>
            <w:pPr>
              <w:ind w:left="142" w:right="110"/>
              <w:jc w:val="both"/>
              <w:spacing w:line="259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Задача 1. «Формирование благоприятных условий для привлечения инвестиций в экономику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Губкинского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городского округа Белгородской области».</w:t>
            </w:r>
            <w: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r>
          </w:p>
        </w:tc>
      </w:tr>
      <w:tr>
        <w:tblPrEx/>
        <w:trPr>
          <w:trHeight w:val="4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ind w:right="119"/>
              <w:jc w:val="both"/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инвесторов, привлеченных 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реализа-ции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новых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инвестици-онных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проектов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КПМ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Единиц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98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инвести-ций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и развития малого бизнеса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Merge w:val="restart"/>
            <w:textDirection w:val="lrTb"/>
            <w:noWrap w:val="false"/>
          </w:tcPr>
          <w:p>
            <w:pPr>
              <w:ind w:right="119"/>
              <w:jc w:val="both"/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проведенных консультаций инвесторов в рамках сопровождения (решения вопросов при реализации проектов, содействие в получении мер государственной и региональной поддержки)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КПМ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Единиц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40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98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инвести-ций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и развития малого бизнеса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8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1.3.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Merge w:val="restart"/>
            <w:textDirection w:val="lrTb"/>
            <w:noWrap w:val="false"/>
          </w:tcPr>
          <w:p>
            <w:pPr>
              <w:ind w:right="119"/>
              <w:jc w:val="both"/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привлеченных инвестиций в результате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инвестицион-ных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проектов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КПМ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Млн. рублей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3103,5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2023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134,5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291,2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620,3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163,3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995,9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none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244,8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98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инвести-ций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и развития малого бизнеса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ind w:right="-879"/>
        <w:jc w:val="center"/>
        <w:rPr>
          <w:b/>
          <w:bCs/>
          <w:sz w:val="24"/>
          <w:szCs w:val="24"/>
        </w:rPr>
        <w:outlineLvl w:val="0"/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989"/>
        <w:numPr>
          <w:ilvl w:val="0"/>
          <w:numId w:val="23"/>
        </w:numPr>
        <w:ind w:right="-879"/>
        <w:jc w:val="center"/>
        <w:rPr>
          <w:rFonts w:ascii="Times New Roman" w:hAnsi="Times New Roman"/>
          <w:b/>
          <w:bCs/>
          <w:sz w:val="24"/>
          <w:szCs w:val="24"/>
        </w:rPr>
        <w:outlineLvl w:val="0"/>
      </w:pPr>
      <w:r>
        <w:rPr>
          <w:rFonts w:ascii="Times New Roman" w:hAnsi="Times New Roman"/>
          <w:b/>
          <w:bCs/>
          <w:sz w:val="24"/>
          <w:szCs w:val="24"/>
        </w:rPr>
        <w:t xml:space="preserve">Помесячный план достижения показателей комплекса процессных мероприятий 1 в 2025 году</w:t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tbl>
      <w:tblPr>
        <w:tblStyle w:val="837"/>
        <w:tblW w:w="0" w:type="auto"/>
        <w:tblInd w:w="-709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1133"/>
        <w:gridCol w:w="1134"/>
        <w:gridCol w:w="850"/>
        <w:gridCol w:w="850"/>
        <w:gridCol w:w="850"/>
        <w:gridCol w:w="850"/>
        <w:gridCol w:w="710"/>
        <w:gridCol w:w="990"/>
        <w:gridCol w:w="850"/>
        <w:gridCol w:w="850"/>
        <w:gridCol w:w="995"/>
        <w:gridCol w:w="705"/>
        <w:gridCol w:w="812"/>
        <w:gridCol w:w="1035"/>
      </w:tblGrid>
      <w:tr>
        <w:tblPrEx/>
        <w:trPr>
          <w:trHeight w:val="5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/п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Уро-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вень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показа-теля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Едини-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ца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изме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-рения (по ОКЕИ)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47" w:type="dxa"/>
            <w:textDirection w:val="lrTb"/>
            <w:noWrap w:val="false"/>
          </w:tcPr>
          <w:p>
            <w:pPr>
              <w:ind w:right="28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ind w:right="28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127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btLr"/>
            <w:noWrap w:val="false"/>
          </w:tcPr>
          <w:p>
            <w:pPr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январь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btLr"/>
            <w:noWrap w:val="false"/>
          </w:tcPr>
          <w:p>
            <w:pPr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февраль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btLr"/>
            <w:noWrap w:val="false"/>
          </w:tcPr>
          <w:p>
            <w:pPr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март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btLr"/>
            <w:noWrap w:val="false"/>
          </w:tcPr>
          <w:p>
            <w:pPr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апрель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btLr"/>
            <w:noWrap w:val="false"/>
          </w:tcPr>
          <w:p>
            <w:pPr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май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center"/>
            <w:textDirection w:val="btLr"/>
            <w:noWrap w:val="false"/>
          </w:tcPr>
          <w:p>
            <w:pPr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июнь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btLr"/>
            <w:noWrap w:val="false"/>
          </w:tcPr>
          <w:p>
            <w:pPr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июль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btLr"/>
            <w:noWrap w:val="false"/>
          </w:tcPr>
          <w:p>
            <w:pPr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август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" w:type="dxa"/>
            <w:vAlign w:val="center"/>
            <w:textDirection w:val="btLr"/>
            <w:noWrap w:val="false"/>
          </w:tcPr>
          <w:p>
            <w:pPr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сентябрь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5" w:type="dxa"/>
            <w:vAlign w:val="center"/>
            <w:textDirection w:val="btLr"/>
            <w:noWrap w:val="false"/>
          </w:tcPr>
          <w:p>
            <w:pPr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октябрь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2" w:type="dxa"/>
            <w:vAlign w:val="center"/>
            <w:textDirection w:val="btLr"/>
            <w:noWrap w:val="false"/>
          </w:tcPr>
          <w:p>
            <w:pPr>
              <w:ind w:left="113" w:right="113"/>
              <w:tabs>
                <w:tab w:val="left" w:pos="709" w:leader="none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ноябрь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 конец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2025 года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</w:tr>
    </w:tbl>
    <w:p>
      <w:pPr>
        <w:ind w:right="-879"/>
        <w:jc w:val="center"/>
        <w:spacing w:line="14" w:lineRule="auto"/>
        <w:rPr>
          <w:b/>
          <w:bCs/>
          <w:sz w:val="24"/>
          <w:szCs w:val="24"/>
        </w:rPr>
        <w:outlineLvl w:val="0"/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tbl>
      <w:tblPr>
        <w:tblStyle w:val="837"/>
        <w:tblW w:w="0" w:type="auto"/>
        <w:tblInd w:w="-709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1133"/>
        <w:gridCol w:w="1134"/>
        <w:gridCol w:w="850"/>
        <w:gridCol w:w="850"/>
        <w:gridCol w:w="850"/>
        <w:gridCol w:w="850"/>
        <w:gridCol w:w="710"/>
        <w:gridCol w:w="990"/>
        <w:gridCol w:w="850"/>
        <w:gridCol w:w="850"/>
        <w:gridCol w:w="995"/>
        <w:gridCol w:w="705"/>
        <w:gridCol w:w="812"/>
        <w:gridCol w:w="1035"/>
      </w:tblGrid>
      <w:tr>
        <w:tblPrEx/>
        <w:trPr>
          <w:trHeight w:val="286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2" w:type="dxa"/>
            <w:textDirection w:val="lrTb"/>
            <w:noWrap w:val="false"/>
          </w:tcPr>
          <w:p>
            <w:pPr>
              <w:pStyle w:val="82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49" w:type="dxa"/>
            <w:textDirection w:val="lrTb"/>
            <w:noWrap w:val="false"/>
          </w:tcPr>
          <w:p>
            <w:pPr>
              <w:ind w:left="142" w:right="110"/>
              <w:jc w:val="both"/>
              <w:spacing w:line="259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Задача 1. Формирование благоприятных условий для привлечения инвестиций в экономику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Губкинского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городского округа Белгородской области</w:t>
            </w:r>
            <w: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ind w:right="119"/>
              <w:jc w:val="both"/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инвесто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-ров,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привлеченных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реализации новых ин-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вестиционных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проек-тов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КПМ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Единиц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ind w:right="119"/>
              <w:jc w:val="both"/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проведен-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консультаций ин-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весторов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рамках сопровождения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реше-ния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вопросов при реализации проектов, содействие в получении мер государственной и региональной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поддерж-ки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КПМ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Единиц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1.3.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ind w:right="119"/>
              <w:jc w:val="both"/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привлеченных инвестиций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резуль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-тате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реализации ин-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вестиционных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проек-тов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КПМ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Млн. рублей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583,6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1067,2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1550,8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134,5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</w:tr>
    </w:tbl>
    <w:p>
      <w:pPr>
        <w:ind w:left="-567" w:right="0" w:firstLine="0"/>
        <w:jc w:val="left"/>
        <w:spacing w:after="0" w:afterAutospacing="0" w:line="283" w:lineRule="atLeast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ind w:left="-567" w:right="0" w:firstLine="0"/>
        <w:jc w:val="left"/>
        <w:spacing w:after="0" w:afterAutospacing="0" w:line="283" w:lineRule="atLeast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ind w:left="-567" w:right="0" w:firstLine="0"/>
        <w:jc w:val="left"/>
        <w:spacing w:after="0" w:afterAutospacing="0" w:line="283" w:lineRule="atLeast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ind w:left="-709" w:right="0" w:firstLine="0"/>
        <w:jc w:val="left"/>
        <w:spacing w:after="252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  <w:t xml:space="preserve">Начальник отдела инвестиций и развития малого бизнеса</w:t>
        <w:tab/>
        <w:tab/>
        <w:tab/>
        <w:tab/>
        <w:tab/>
        <w:tab/>
        <w:tab/>
        <w:tab/>
        <w:tab/>
        <w:t xml:space="preserve">           </w:t>
        <w:tab/>
        <w:t xml:space="preserve">                    О.В. Ходотаева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rPr>
          <w:b/>
          <w:bCs/>
          <w:sz w:val="24"/>
          <w:szCs w:val="24"/>
        </w:rPr>
        <w:outlineLvl w:val="0"/>
      </w:pPr>
      <w:r>
        <w:rPr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№ 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jc w:val="center"/>
        <w:rPr>
          <w:b/>
          <w:bCs/>
          <w:sz w:val="24"/>
          <w:szCs w:val="24"/>
          <w:highlight w:val="none"/>
        </w:rPr>
        <w:outlineLvl w:val="0"/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jc w:val="center"/>
        <w:rPr>
          <w:b/>
          <w:bCs/>
          <w:sz w:val="24"/>
          <w:szCs w:val="24"/>
          <w:highlight w:val="none"/>
        </w:rPr>
        <w:outlineLvl w:val="0"/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jc w:val="center"/>
        <w:rPr>
          <w:b/>
          <w:bCs/>
          <w:sz w:val="24"/>
          <w:szCs w:val="24"/>
          <w:highlight w:val="none"/>
        </w:rPr>
        <w:outlineLvl w:val="0"/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jc w:val="center"/>
        <w:rPr>
          <w:b/>
          <w:bCs/>
          <w:sz w:val="24"/>
          <w:szCs w:val="24"/>
          <w:highlight w:val="none"/>
        </w:rPr>
        <w:outlineLvl w:val="0"/>
      </w:pPr>
      <w:r>
        <w:rPr>
          <w:b/>
          <w:bCs/>
          <w:sz w:val="24"/>
          <w:szCs w:val="24"/>
        </w:rPr>
        <w:t xml:space="preserve">План реализации комплекса процессных мероприятий 2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rPr>
          <w:b/>
          <w:bCs/>
          <w:sz w:val="24"/>
          <w:szCs w:val="24"/>
        </w:rPr>
        <w:outlineLvl w:val="0"/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tbl>
      <w:tblPr>
        <w:tblStyle w:val="837"/>
        <w:tblW w:w="16155" w:type="dxa"/>
        <w:tblInd w:w="-7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236"/>
        <w:gridCol w:w="1984"/>
        <w:gridCol w:w="4394"/>
        <w:gridCol w:w="2690"/>
      </w:tblGrid>
      <w:tr>
        <w:tblPrEx/>
        <w:trPr/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/п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62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Задача, мероприятие (результат)/ контрольная точка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Дата наступления контрольной точки                 (день, месяц)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Ответственный исполнитель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26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 подтверждающего документа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</w:tr>
    </w:tbl>
    <w:p>
      <w:pPr>
        <w:jc w:val="center"/>
        <w:spacing w:line="14" w:lineRule="auto"/>
        <w:rPr>
          <w:b/>
          <w:bCs/>
          <w:sz w:val="24"/>
          <w:szCs w:val="24"/>
        </w:rPr>
        <w:outlineLvl w:val="0"/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tbl>
      <w:tblPr>
        <w:tblStyle w:val="837"/>
        <w:tblW w:w="16155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851"/>
        <w:gridCol w:w="6236"/>
        <w:gridCol w:w="1984"/>
        <w:gridCol w:w="4394"/>
        <w:gridCol w:w="2690"/>
      </w:tblGrid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4" w:type="dxa"/>
            <w:textDirection w:val="lrTb"/>
            <w:noWrap w:val="false"/>
          </w:tcPr>
          <w:p>
            <w:pPr>
              <w:ind w:right="317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адача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Популяризация предпринимательской деятельности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(результат) «Организованы и проведены муниципальные конкурсы профессионального мастерства»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ind w:right="317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инвестиций и развития малого бизнеса,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потребительского рынка и бытовых услуг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ind w:right="317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107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(результат) «Организованы и проведены муниципальные конкурсы профессионального мастерства»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Ежегодно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ind w:right="317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инвестиций и развития малого бизнеса,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потре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бительского рынка и бытовых услуг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ind w:right="317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1.1.1.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ind w:right="119"/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точка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ind w:right="119"/>
              <w:spacing w:line="259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«Объявлен конкурсный отбор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Губкинский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предприниматель»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ind w:right="317"/>
              <w:jc w:val="center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31.05.2025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инвестиций и развития малого бизнеса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Постановление                     о муниципальном конкурсе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1.2.1.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ind w:right="119"/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точка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ind w:right="119"/>
              <w:spacing w:line="259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«Определены победители и подготовлен протокол»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ind w:right="317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31.05.2025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инвестиций и развития малого бизнеса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заседания конкурсной комиссии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1.2.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ind w:right="119"/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точка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ind w:right="119"/>
              <w:spacing w:line="259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«Объявлен конкурсный отбор в сфере торговли»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ind w:right="317"/>
              <w:jc w:val="center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31.11.2025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потребительского рынка и бытовых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Постановление                     о муниципальном конкурсе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1.2.1.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ind w:right="119"/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точка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ind w:right="119"/>
              <w:spacing w:line="259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«Определены победители и подготовлен протокол»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ind w:right="317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31.11.2025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потребительского рынка и бытовых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заседания конкурсной комиссии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1.3.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6" w:type="dxa"/>
            <w:vMerge w:val="restart"/>
            <w:textDirection w:val="lrTb"/>
            <w:noWrap w:val="false"/>
          </w:tcPr>
          <w:p>
            <w:pPr>
              <w:ind w:right="119"/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точка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ind w:right="119"/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«Объявлен конкурсный отбор в сфере общественного питания»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ind w:right="317"/>
              <w:jc w:val="center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31.11.2025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потребительского рынка и бытовых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Постановление                     о муниципальном конкурсе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1.3.1.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6" w:type="dxa"/>
            <w:vMerge w:val="restart"/>
            <w:textDirection w:val="lrTb"/>
            <w:noWrap w:val="false"/>
          </w:tcPr>
          <w:p>
            <w:pPr>
              <w:ind w:right="119"/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точка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ind w:right="119"/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«Определены победители и подготовлен протокол»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ind w:right="317"/>
              <w:jc w:val="center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31.12.2025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потребительского рынка и бытовых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заседания конкурсной комиссии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4" w:type="dxa"/>
            <w:textDirection w:val="lrTb"/>
            <w:noWrap w:val="false"/>
          </w:tcPr>
          <w:p>
            <w:pPr>
              <w:ind w:left="142" w:right="119"/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Задача 2. Созданы условия для вовлечения граждан в предпринимательскую деятельность и комфортного ведения бизнеса.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(результат) «Информационно-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образова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-тельная подготовка граждан, желающих вести бизнес, начинающих  предпринимателей в офлайн формате»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инвестиций и развития малого бизнеса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(результат) «Информационно-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образова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-тельная подготовка граждан, желающих вести бизнес, начинающих  предпринимателей в офлайн формате»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Ежегодно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инвестиций и развития малого бизнеса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ind w:right="119"/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точка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ind w:right="119"/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«Заключен контракт на оказание образовательных услуг»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15.11.2025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инвестиций и развития малого бизнеса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Отчет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ind w:right="119"/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ind w:right="119"/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«Образовательные услуги оказаны»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31.11.2025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инвестиций и развития малого бизнеса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Отчет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-567" w:right="0" w:firstLine="0"/>
        <w:jc w:val="left"/>
        <w:spacing w:after="0" w:afterAutospacing="0" w:line="283" w:lineRule="atLeast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ind w:left="-567" w:right="0" w:firstLine="0"/>
        <w:jc w:val="left"/>
        <w:spacing w:after="0" w:afterAutospacing="0" w:line="283" w:lineRule="atLeast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ind w:left="-709" w:right="0" w:firstLine="0"/>
        <w:jc w:val="left"/>
        <w:spacing w:after="252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  <w:t xml:space="preserve">Начальник отдела инвестиций и развития малого бизнеса</w:t>
        <w:tab/>
        <w:tab/>
        <w:tab/>
        <w:tab/>
        <w:tab/>
        <w:tab/>
        <w:tab/>
        <w:tab/>
        <w:tab/>
        <w:t xml:space="preserve">           </w:t>
        <w:tab/>
        <w:t xml:space="preserve">                    О.В. Ходотаева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1002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№ 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I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II. 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Паспорт комплекса процессных мероприятий «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Управление земельными ресурсами и иму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ществом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bCs/>
          <w:sz w:val="24"/>
          <w:szCs w:val="24"/>
          <w:highlight w:val="white"/>
        </w:rPr>
        <w:outlineLvl w:val="0"/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Губкинского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городского округа Белгородской области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», 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  <w:highlight w:val="white"/>
        </w:rPr>
        <w:outlineLvl w:val="0"/>
      </w:pPr>
      <w:r>
        <w:rPr>
          <w:rFonts w:ascii="Times New Roman" w:hAnsi="Times New Roman" w:cs="Times New Roman"/>
          <w:bCs/>
          <w:sz w:val="24"/>
          <w:szCs w:val="24"/>
        </w:rPr>
        <w:t xml:space="preserve">(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далее - комплекс процессных мероприятий 3)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985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1. Общие положения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  <w:highlight w:val="white"/>
        </w:rPr>
        <w:outlineLvl w:val="1"/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tbl>
      <w:tblPr>
        <w:tblW w:w="5193" w:type="pct"/>
        <w:tblInd w:w="-7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402"/>
        <w:gridCol w:w="7722"/>
      </w:tblGrid>
      <w:tr>
        <w:tblPrEx/>
        <w:trPr>
          <w:cantSplit/>
        </w:trPr>
        <w:tc>
          <w:tcPr>
            <w:shd w:val="clear" w:color="ffffff" w:fill="ffffff"/>
            <w:tcW w:w="8402" w:type="dxa"/>
            <w:vAlign w:val="center"/>
            <w:textDirection w:val="lrTb"/>
            <w:noWrap w:val="false"/>
          </w:tcPr>
          <w:p>
            <w:pPr>
              <w:ind w:left="142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Ответственное структурное подразделение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142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администрации </w:t>
            </w:r>
            <w:r>
              <w:rPr>
                <w:sz w:val="24"/>
                <w:szCs w:val="24"/>
                <w:highlight w:val="white"/>
              </w:rPr>
              <w:t xml:space="preserve">Губкинского</w:t>
            </w:r>
            <w:r>
              <w:rPr>
                <w:sz w:val="24"/>
                <w:szCs w:val="24"/>
                <w:highlight w:val="white"/>
              </w:rPr>
              <w:t xml:space="preserve"> городского округа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7722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Комитет по управлению муниципальной собственностью администрации </w:t>
            </w:r>
            <w:r>
              <w:rPr>
                <w:sz w:val="24"/>
                <w:szCs w:val="24"/>
                <w:highlight w:val="white"/>
              </w:rPr>
              <w:t xml:space="preserve">Губкинского</w:t>
            </w:r>
            <w:r>
              <w:rPr>
                <w:sz w:val="24"/>
                <w:szCs w:val="24"/>
                <w:highlight w:val="white"/>
              </w:rPr>
              <w:t xml:space="preserve"> городского округа, председатель комитета по управлению муниципальной собственностью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trHeight w:val="859"/>
        </w:trPr>
        <w:tc>
          <w:tcPr>
            <w:shd w:val="clear" w:color="ffffff" w:fill="ffffff"/>
            <w:tcW w:w="8402" w:type="dxa"/>
            <w:vAlign w:val="center"/>
            <w:textDirection w:val="lrTb"/>
            <w:noWrap w:val="false"/>
          </w:tcPr>
          <w:p>
            <w:pPr>
              <w:ind w:left="142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Связь с муниципальной программой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7722" w:type="dxa"/>
            <w:textDirection w:val="lrTb"/>
            <w:noWrap w:val="false"/>
          </w:tcPr>
          <w:p>
            <w:pPr>
              <w:pStyle w:val="1002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highlight w:val="white"/>
              </w:rPr>
            </w:r>
          </w:p>
          <w:p>
            <w:pPr>
              <w:pStyle w:val="1002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highlight w:val="white"/>
              </w:rPr>
              <w:t xml:space="preserve">Развитие экономического потенциала и формирование благоприя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highlight w:val="white"/>
              </w:rPr>
              <w:t xml:space="preserve">тного предпринимательского климата в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highlight w:val="white"/>
              </w:rPr>
              <w:t xml:space="preserve">Губкинском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highlight w:val="white"/>
              </w:rPr>
              <w:t xml:space="preserve"> городском округе Белгородской области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highlight w:val="white"/>
              </w:rPr>
            </w:r>
          </w:p>
        </w:tc>
      </w:tr>
    </w:tbl>
    <w:p>
      <w:pPr>
        <w:jc w:val="center"/>
        <w:rPr>
          <w:b/>
          <w:bCs/>
          <w:sz w:val="24"/>
          <w:szCs w:val="24"/>
        </w:rPr>
        <w:outlineLvl w:val="0"/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rPr>
          <w:b/>
          <w:bCs/>
          <w:sz w:val="24"/>
          <w:szCs w:val="24"/>
        </w:rPr>
        <w:outlineLvl w:val="0"/>
      </w:pPr>
      <w:r>
        <w:rPr>
          <w:b/>
          <w:bCs/>
          <w:sz w:val="24"/>
          <w:szCs w:val="24"/>
        </w:rPr>
        <w:t xml:space="preserve">2. Показатели комплекса процессных мероприятий 3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  <w:outlineLvl w:val="0"/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tbl>
      <w:tblPr>
        <w:tblStyle w:val="837"/>
        <w:tblpPr w:horzAnchor="text" w:tblpX="-709" w:vertAnchor="text" w:tblpY="1" w:leftFromText="180" w:topFromText="0" w:rightFromText="180" w:bottomFromText="0"/>
        <w:tblW w:w="16157" w:type="dxa"/>
        <w:tblLayout w:type="fixed"/>
        <w:tblLook w:val="04A0" w:firstRow="1" w:lastRow="0" w:firstColumn="1" w:lastColumn="0" w:noHBand="0" w:noVBand="1"/>
      </w:tblPr>
      <w:tblGrid>
        <w:gridCol w:w="850"/>
        <w:gridCol w:w="3260"/>
        <w:gridCol w:w="1417"/>
        <w:gridCol w:w="992"/>
        <w:gridCol w:w="1417"/>
        <w:gridCol w:w="709"/>
        <w:gridCol w:w="850"/>
        <w:gridCol w:w="850"/>
        <w:gridCol w:w="783"/>
        <w:gridCol w:w="776"/>
        <w:gridCol w:w="850"/>
        <w:gridCol w:w="850"/>
        <w:gridCol w:w="852"/>
        <w:gridCol w:w="1701"/>
      </w:tblGrid>
      <w:tr>
        <w:tblPrEx/>
        <w:trPr>
          <w:trHeight w:val="6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/п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показателя/задачи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Признак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возраста-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/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убы-вания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Уро-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вень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пока-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зателя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Единица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измере-ния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(по ОКЕИ)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Базовое значение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Значение показателей по годам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Ответст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-венный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 достижение показателя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-че-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год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2025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2026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2027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2028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2029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2030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</w:tr>
    </w:tbl>
    <w:p>
      <w:pPr>
        <w:jc w:val="center"/>
        <w:rPr>
          <w:b/>
          <w:bCs/>
          <w:sz w:val="2"/>
          <w:szCs w:val="2"/>
        </w:rPr>
        <w:outlineLvl w:val="0"/>
      </w:pPr>
      <w:r>
        <w:rPr>
          <w:b/>
          <w:bCs/>
          <w:sz w:val="2"/>
          <w:szCs w:val="2"/>
        </w:rPr>
      </w:r>
      <w:r>
        <w:rPr>
          <w:b/>
          <w:bCs/>
          <w:sz w:val="2"/>
          <w:szCs w:val="2"/>
        </w:rPr>
      </w:r>
      <w:r>
        <w:rPr>
          <w:b/>
          <w:bCs/>
          <w:sz w:val="2"/>
          <w:szCs w:val="2"/>
        </w:rPr>
      </w:r>
    </w:p>
    <w:tbl>
      <w:tblPr>
        <w:tblStyle w:val="837"/>
        <w:tblW w:w="16157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850"/>
        <w:gridCol w:w="3260"/>
        <w:gridCol w:w="1417"/>
        <w:gridCol w:w="992"/>
        <w:gridCol w:w="1417"/>
        <w:gridCol w:w="709"/>
        <w:gridCol w:w="850"/>
        <w:gridCol w:w="850"/>
        <w:gridCol w:w="783"/>
        <w:gridCol w:w="776"/>
        <w:gridCol w:w="850"/>
        <w:gridCol w:w="850"/>
        <w:gridCol w:w="852"/>
        <w:gridCol w:w="1701"/>
      </w:tblGrid>
      <w:tr>
        <w:tblPrEx/>
        <w:trPr>
          <w:trHeight w:val="276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7" w:type="dxa"/>
            <w:vMerge w:val="restart"/>
            <w:textDirection w:val="lrTb"/>
            <w:noWrap w:val="false"/>
          </w:tcPr>
          <w:p>
            <w:pPr>
              <w:pStyle w:val="985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white"/>
              </w:rPr>
              <w:t xml:space="preserve">Задача 1. «Исполнение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white"/>
              </w:rPr>
              <w:t xml:space="preserve"> муниципальных функций (оказание муниципальных услуг) исполнительными органами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white"/>
              </w:rPr>
              <w:t xml:space="preserve">Губкинского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white"/>
              </w:rPr>
              <w:t xml:space="preserve"> городского округа в соответствии с действующим законодательством. Реализация комплекса процессных мероприятий по эффективному управлению муниципальной собственностью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Merge w:val="restart"/>
            <w:textDirection w:val="lrTb"/>
            <w:noWrap w:val="false"/>
          </w:tcPr>
          <w:p>
            <w:pPr>
              <w:jc w:val="both"/>
              <w:spacing w:line="259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Предоставление объектов муниципального имущества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 договорам аренды и купли-продажи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98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98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КПМ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диниц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267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2023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265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259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248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240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233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228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Комитет по управлению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муниципаль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ной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собствен-ностью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1.2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Merge w:val="restart"/>
            <w:textDirection w:val="lrTb"/>
            <w:noWrap w:val="false"/>
          </w:tcPr>
          <w:p>
            <w:pPr>
              <w:jc w:val="both"/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Предоставление земельных участков по договорам купли-продажи и аренды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line="259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98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98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КПМ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диниц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98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4944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98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2023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98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4955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Merge w:val="restart"/>
            <w:textDirection w:val="lrTb"/>
            <w:noWrap w:val="false"/>
          </w:tcPr>
          <w:p>
            <w:pPr>
              <w:pStyle w:val="98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4960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6" w:type="dxa"/>
            <w:vMerge w:val="restart"/>
            <w:textDirection w:val="lrTb"/>
            <w:noWrap w:val="false"/>
          </w:tcPr>
          <w:p>
            <w:pPr>
              <w:pStyle w:val="98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4965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98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4970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98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4975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Merge w:val="restart"/>
            <w:textDirection w:val="lrTb"/>
            <w:noWrap w:val="false"/>
          </w:tcPr>
          <w:p>
            <w:pPr>
              <w:pStyle w:val="98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4980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Комитет по управлению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муниципаль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-ной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собствен-ностью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jc w:val="center"/>
        <w:rPr>
          <w:b/>
          <w:bCs/>
          <w:sz w:val="24"/>
          <w:szCs w:val="24"/>
        </w:rPr>
        <w:outlineLvl w:val="0"/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left="349"/>
        <w:jc w:val="center"/>
        <w:rPr>
          <w:b/>
          <w:bCs/>
          <w:sz w:val="24"/>
          <w:szCs w:val="24"/>
        </w:rPr>
        <w:outlineLvl w:val="0"/>
      </w:pPr>
      <w:r>
        <w:rPr>
          <w:b/>
          <w:bCs/>
          <w:sz w:val="24"/>
          <w:szCs w:val="24"/>
        </w:rPr>
        <w:t xml:space="preserve">3. Помесячный план достижения показателей комплекса процессных мероприятий 3 в 2025 году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left="349"/>
        <w:jc w:val="center"/>
        <w:rPr>
          <w:b/>
          <w:bCs/>
          <w:sz w:val="24"/>
          <w:szCs w:val="24"/>
        </w:rPr>
        <w:outlineLvl w:val="0"/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tbl>
      <w:tblPr>
        <w:tblStyle w:val="837"/>
        <w:tblW w:w="16158" w:type="dxa"/>
        <w:tblInd w:w="-7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1133"/>
        <w:gridCol w:w="1134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12"/>
        <w:gridCol w:w="1035"/>
      </w:tblGrid>
      <w:tr>
        <w:tblPrEx/>
        <w:trPr>
          <w:trHeight w:val="331"/>
        </w:trPr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/п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показателя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13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Уро-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вень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показа-теля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Едини-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ца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изме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-рения (по ОКЕИ)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12"/>
            <w:tcW w:w="10347" w:type="dxa"/>
            <w:textDirection w:val="lrTb"/>
            <w:noWrap w:val="false"/>
          </w:tcPr>
          <w:p>
            <w:pPr>
              <w:ind w:right="28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Плановое значение по кварталам/месяцам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1218"/>
        </w:trPr>
        <w:tc>
          <w:tcPr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Align w:val="center"/>
            <w:textDirection w:val="btLr"/>
            <w:noWrap w:val="false"/>
          </w:tcPr>
          <w:p>
            <w:pPr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январь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850" w:type="dxa"/>
            <w:vAlign w:val="center"/>
            <w:textDirection w:val="btLr"/>
            <w:noWrap w:val="false"/>
          </w:tcPr>
          <w:p>
            <w:pPr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февраль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850" w:type="dxa"/>
            <w:vAlign w:val="center"/>
            <w:textDirection w:val="btLr"/>
            <w:noWrap w:val="false"/>
          </w:tcPr>
          <w:p>
            <w:pPr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март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850" w:type="dxa"/>
            <w:vAlign w:val="center"/>
            <w:textDirection w:val="btLr"/>
            <w:noWrap w:val="false"/>
          </w:tcPr>
          <w:p>
            <w:pPr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апрель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850" w:type="dxa"/>
            <w:vAlign w:val="center"/>
            <w:textDirection w:val="btLr"/>
            <w:noWrap w:val="false"/>
          </w:tcPr>
          <w:p>
            <w:pPr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май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850" w:type="dxa"/>
            <w:vAlign w:val="center"/>
            <w:textDirection w:val="btLr"/>
            <w:noWrap w:val="false"/>
          </w:tcPr>
          <w:p>
            <w:pPr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июнь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850" w:type="dxa"/>
            <w:vAlign w:val="center"/>
            <w:textDirection w:val="btLr"/>
            <w:noWrap w:val="false"/>
          </w:tcPr>
          <w:p>
            <w:pPr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июль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850" w:type="dxa"/>
            <w:vAlign w:val="center"/>
            <w:textDirection w:val="btLr"/>
            <w:noWrap w:val="false"/>
          </w:tcPr>
          <w:p>
            <w:pPr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август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850" w:type="dxa"/>
            <w:vAlign w:val="center"/>
            <w:textDirection w:val="btLr"/>
            <w:noWrap w:val="false"/>
          </w:tcPr>
          <w:p>
            <w:pPr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сентябрь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850" w:type="dxa"/>
            <w:vAlign w:val="center"/>
            <w:textDirection w:val="btLr"/>
            <w:noWrap w:val="false"/>
          </w:tcPr>
          <w:p>
            <w:pPr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октябрь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812" w:type="dxa"/>
            <w:vAlign w:val="center"/>
            <w:textDirection w:val="btLr"/>
            <w:noWrap w:val="false"/>
          </w:tcPr>
          <w:p>
            <w:pPr>
              <w:ind w:left="113" w:right="113"/>
              <w:tabs>
                <w:tab w:val="left" w:pos="709" w:leader="none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ноябрь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0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 конец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2025 года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</w:tr>
    </w:tbl>
    <w:p>
      <w:pPr>
        <w:jc w:val="center"/>
        <w:spacing w:line="14" w:lineRule="auto"/>
        <w:rPr>
          <w:b/>
          <w:bCs/>
          <w:sz w:val="24"/>
          <w:szCs w:val="24"/>
        </w:rPr>
        <w:outlineLvl w:val="0"/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tbl>
      <w:tblPr>
        <w:tblStyle w:val="837"/>
        <w:tblW w:w="16158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1133"/>
        <w:gridCol w:w="1134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12"/>
        <w:gridCol w:w="1035"/>
      </w:tblGrid>
      <w:tr>
        <w:tblPrEx/>
        <w:trPr>
          <w:trHeight w:val="238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2" w:type="dxa"/>
            <w:textDirection w:val="lrTb"/>
            <w:noWrap w:val="false"/>
          </w:tcPr>
          <w:p>
            <w:pPr>
              <w:pStyle w:val="82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8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t xml:space="preserve">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49" w:type="dxa"/>
            <w:textDirection w:val="lrTb"/>
            <w:noWrap w:val="false"/>
          </w:tcPr>
          <w:p>
            <w:pPr>
              <w:ind w:left="142" w:right="110"/>
              <w:jc w:val="both"/>
              <w:spacing w:line="259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 xml:space="preserve">Задача 1. Исполнение</w:t>
            </w: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 xml:space="preserve"> муниципальных функций (оказание муниципальных услуг) исполнительными органами </w:t>
            </w: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 xml:space="preserve">Губкинского</w:t>
            </w: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 xml:space="preserve"> городского округа в соответствии с действующим законодательством. Реализация комплекса процессных мероприятий по эффективному управлению муниципальной собственностью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153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Предоставление объектов муниципального имущества по договорам аренды и купли-продажи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line="259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КПМ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единиц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265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1.2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Предоставление земельных участков по договорам купли-продажи и аренды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spacing w:line="259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КПМ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единиц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4955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</w:tbl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ind w:left="349" w:firstLine="0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4. Перечень мероприятий (результатов) комплекса процессных мероприятий 3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02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16157" w:type="dxa"/>
        <w:tblInd w:w="-7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709"/>
        <w:gridCol w:w="2691"/>
        <w:gridCol w:w="1701"/>
        <w:gridCol w:w="1417"/>
        <w:gridCol w:w="992"/>
        <w:gridCol w:w="851"/>
        <w:gridCol w:w="709"/>
        <w:gridCol w:w="709"/>
        <w:gridCol w:w="707"/>
        <w:gridCol w:w="709"/>
        <w:gridCol w:w="710"/>
        <w:gridCol w:w="709"/>
        <w:gridCol w:w="3543"/>
      </w:tblGrid>
      <w:tr>
        <w:tblPrEx/>
        <w:trPr/>
        <w:tc>
          <w:tcPr>
            <w:tcW w:w="709" w:type="dxa"/>
            <w:vMerge w:val="restart"/>
            <w:textDirection w:val="lrTb"/>
            <w:noWrap w:val="false"/>
          </w:tcPr>
          <w:p>
            <w:pPr>
              <w:pStyle w:val="98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/п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691" w:type="dxa"/>
            <w:vMerge w:val="restart"/>
            <w:textDirection w:val="lrTb"/>
            <w:noWrap w:val="false"/>
          </w:tcPr>
          <w:p>
            <w:pPr>
              <w:pStyle w:val="985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pStyle w:val="985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Тип мероприятия (результата)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pStyle w:val="985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Единица измерения (по </w:t>
            </w:r>
            <w:hyperlink r:id="rId14" w:tooltip="https://login.consultant.ru/link/?req=doc&amp;base=LAW&amp;n=441135" w:history="1">
              <w:r>
                <w:rPr>
                  <w:rFonts w:ascii="Times New Roman" w:hAnsi="Times New Roman" w:eastAsia="Times New Roman" w:cs="Times New Roman"/>
                  <w:b/>
                  <w:bCs/>
                  <w:color w:val="000000" w:themeColor="text1"/>
                  <w:sz w:val="24"/>
                  <w:szCs w:val="24"/>
                  <w:highlight w:val="white"/>
                </w:rPr>
                <w:t xml:space="preserve">ОКЕИ</w:t>
              </w:r>
            </w:hyperlink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white"/>
              </w:rPr>
              <w:t xml:space="preserve">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1843" w:type="dxa"/>
            <w:textDirection w:val="lrTb"/>
            <w:noWrap w:val="false"/>
          </w:tcPr>
          <w:p>
            <w:pPr>
              <w:pStyle w:val="98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Базовое значение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gridSpan w:val="6"/>
            <w:tcW w:w="4253" w:type="dxa"/>
            <w:textDirection w:val="lrTb"/>
            <w:noWrap w:val="false"/>
          </w:tcPr>
          <w:p>
            <w:pPr>
              <w:pStyle w:val="98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Значения мероприятия (результата), параметра характеристики мероприятия (результата) по годам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3543" w:type="dxa"/>
            <w:vMerge w:val="restart"/>
            <w:textDirection w:val="lrTb"/>
            <w:noWrap w:val="false"/>
          </w:tcPr>
          <w:p>
            <w:pPr>
              <w:pStyle w:val="98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709" w:type="dxa"/>
            <w:vMerge w:val="continue"/>
            <w:textDirection w:val="lrTb"/>
            <w:noWrap w:val="false"/>
          </w:tcPr>
          <w:p>
            <w:pPr>
              <w:pStyle w:val="985"/>
            </w:pPr>
            <w:r/>
            <w:r/>
          </w:p>
        </w:tc>
        <w:tc>
          <w:tcPr>
            <w:tcW w:w="2691" w:type="dxa"/>
            <w:vMerge w:val="continue"/>
            <w:textDirection w:val="lrTb"/>
            <w:noWrap w:val="false"/>
          </w:tcPr>
          <w:p>
            <w:pPr>
              <w:pStyle w:val="985"/>
              <w:rPr>
                <w:highlight w:val="green"/>
              </w:rPr>
            </w:pPr>
            <w:r>
              <w:rPr>
                <w:highlight w:val="green"/>
              </w:rPr>
            </w:r>
            <w:r>
              <w:rPr>
                <w:highlight w:val="green"/>
              </w:rPr>
            </w:r>
            <w:r>
              <w:rPr>
                <w:highlight w:val="green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pStyle w:val="985"/>
              <w:rPr>
                <w:highlight w:val="green"/>
              </w:rPr>
            </w:pPr>
            <w:r>
              <w:rPr>
                <w:highlight w:val="green"/>
              </w:rPr>
            </w:r>
            <w:r>
              <w:rPr>
                <w:highlight w:val="green"/>
              </w:rPr>
            </w:r>
            <w:r>
              <w:rPr>
                <w:highlight w:val="green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pStyle w:val="985"/>
              <w:rPr>
                <w:highlight w:val="green"/>
              </w:rPr>
            </w:pPr>
            <w:r>
              <w:rPr>
                <w:highlight w:val="green"/>
              </w:rPr>
            </w:r>
            <w:r>
              <w:rPr>
                <w:highlight w:val="green"/>
              </w:rPr>
            </w:r>
            <w:r>
              <w:rPr>
                <w:highlight w:val="gree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8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значе-ние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8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год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98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2025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98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2026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07" w:type="dxa"/>
            <w:textDirection w:val="lrTb"/>
            <w:noWrap w:val="false"/>
          </w:tcPr>
          <w:p>
            <w:pPr>
              <w:pStyle w:val="98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2027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98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2028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10" w:type="dxa"/>
            <w:textDirection w:val="lrTb"/>
            <w:noWrap w:val="false"/>
          </w:tcPr>
          <w:p>
            <w:pPr>
              <w:pStyle w:val="98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2029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98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2030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3543" w:type="dxa"/>
            <w:vMerge w:val="continue"/>
            <w:textDirection w:val="lrTb"/>
            <w:noWrap w:val="false"/>
          </w:tcPr>
          <w:p>
            <w:pPr>
              <w:pStyle w:val="985"/>
              <w:rPr>
                <w:highlight w:val="green"/>
              </w:rPr>
            </w:pPr>
            <w:r>
              <w:rPr>
                <w:highlight w:val="green"/>
              </w:rPr>
            </w:r>
            <w:r>
              <w:rPr>
                <w:highlight w:val="green"/>
              </w:rPr>
            </w:r>
            <w:r>
              <w:rPr>
                <w:highlight w:val="green"/>
              </w:rPr>
            </w:r>
          </w:p>
        </w:tc>
      </w:tr>
    </w:tbl>
    <w:p>
      <w:pPr>
        <w:pStyle w:val="985"/>
        <w:jc w:val="both"/>
        <w:spacing w:line="1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16157" w:type="dxa"/>
        <w:tblInd w:w="-7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709"/>
        <w:gridCol w:w="2691"/>
        <w:gridCol w:w="1701"/>
        <w:gridCol w:w="1417"/>
        <w:gridCol w:w="992"/>
        <w:gridCol w:w="851"/>
        <w:gridCol w:w="709"/>
        <w:gridCol w:w="709"/>
        <w:gridCol w:w="707"/>
        <w:gridCol w:w="709"/>
        <w:gridCol w:w="710"/>
        <w:gridCol w:w="709"/>
        <w:gridCol w:w="3543"/>
      </w:tblGrid>
      <w:tr>
        <w:tblPrEx/>
        <w:trPr>
          <w:trHeight w:val="28"/>
          <w:tblHeader/>
        </w:trPr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1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269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2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3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4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5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6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7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8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9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10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7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11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12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3543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13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b/>
                <w:bCs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5"/>
        </w:trPr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b/>
                <w:bCs/>
                <w:sz w:val="24"/>
                <w:szCs w:val="24"/>
                <w:highlight w:val="white"/>
              </w:rPr>
            </w:r>
          </w:p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1.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12"/>
            <w:tcW w:w="15448" w:type="dxa"/>
            <w:vMerge w:val="restart"/>
            <w:textDirection w:val="lrTb"/>
            <w:noWrap w:val="false"/>
          </w:tcPr>
          <w:p>
            <w:pPr>
              <w:ind w:left="142" w:right="110"/>
              <w:jc w:val="both"/>
              <w:spacing w:line="259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Задача 1. Исполнение муниципа</w:t>
            </w:r>
            <w:r>
              <w:rPr>
                <w:b/>
                <w:sz w:val="24"/>
                <w:szCs w:val="24"/>
                <w:highlight w:val="white"/>
              </w:rPr>
              <w:t xml:space="preserve">льных функций (оказание муниципальных услуг) исполнительными органами </w:t>
            </w:r>
            <w:r>
              <w:rPr>
                <w:b/>
                <w:sz w:val="24"/>
                <w:szCs w:val="24"/>
                <w:highlight w:val="white"/>
              </w:rPr>
              <w:t xml:space="preserve">Губкинского</w:t>
            </w:r>
            <w:r>
              <w:rPr>
                <w:b/>
                <w:sz w:val="24"/>
                <w:szCs w:val="24"/>
                <w:highlight w:val="white"/>
              </w:rPr>
              <w:t xml:space="preserve">          городского округа в соответствии с действующим законодательством. Реализация комплекса процессных мероприятий по эффективному управлению муниципальной собственностью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2281"/>
        </w:trPr>
        <w:tc>
          <w:tcPr>
            <w:tcW w:w="709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11.1.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691" w:type="dxa"/>
            <w:textDirection w:val="lrTb"/>
            <w:noWrap w:val="false"/>
          </w:tcPr>
          <w:p>
            <w:pPr>
              <w:widowControl/>
              <w:rPr>
                <w:bCs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Мероприятие (результат) «Мероприятия по эффективному использованию и оптимизации состава муниципального имущества»</w:t>
            </w: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85"/>
              <w:ind w:firstLine="0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Осущест-вление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текущей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8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Единиц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85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highlight w:val="white"/>
              </w:rPr>
              <w:t xml:space="preserve">224</w:t>
            </w:r>
            <w:r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r>
            <w:r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85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highlight w:val="white"/>
              </w:rPr>
              <w:t xml:space="preserve">2023</w:t>
            </w:r>
            <w:r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r>
            <w:r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985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highlight w:val="white"/>
              </w:rPr>
              <w:t xml:space="preserve">222</w:t>
            </w:r>
            <w:r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r>
            <w:r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985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highlight w:val="white"/>
              </w:rPr>
              <w:t xml:space="preserve">216</w:t>
            </w:r>
            <w:r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r>
            <w:r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r>
          </w:p>
        </w:tc>
        <w:tc>
          <w:tcPr>
            <w:tcW w:w="707" w:type="dxa"/>
            <w:textDirection w:val="lrTb"/>
            <w:noWrap w:val="false"/>
          </w:tcPr>
          <w:p>
            <w:pPr>
              <w:pStyle w:val="985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highlight w:val="white"/>
              </w:rPr>
              <w:t xml:space="preserve">205</w:t>
            </w:r>
            <w:r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r>
            <w:r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985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highlight w:val="white"/>
              </w:rPr>
              <w:t xml:space="preserve">197</w:t>
            </w:r>
            <w:r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r>
            <w:r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r>
          </w:p>
        </w:tc>
        <w:tc>
          <w:tcPr>
            <w:tcW w:w="710" w:type="dxa"/>
            <w:textDirection w:val="lrTb"/>
            <w:noWrap w:val="false"/>
          </w:tcPr>
          <w:p>
            <w:pPr>
              <w:pStyle w:val="985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highlight w:val="white"/>
              </w:rPr>
              <w:t xml:space="preserve">190</w:t>
            </w:r>
            <w:r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r>
            <w:r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985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highlight w:val="white"/>
              </w:rPr>
              <w:t xml:space="preserve">185</w:t>
            </w:r>
            <w:r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r>
            <w:r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r>
          </w:p>
        </w:tc>
        <w:tc>
          <w:tcPr>
            <w:tcW w:w="3543" w:type="dxa"/>
            <w:textDirection w:val="lrTb"/>
            <w:noWrap w:val="false"/>
          </w:tcPr>
          <w:p>
            <w:pPr>
              <w:jc w:val="both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 xml:space="preserve">Предоставление объектов муниципального имущества по договорам аренды и купли-продажи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054"/>
        </w:trPr>
        <w:tc>
          <w:tcPr>
            <w:tcW w:w="709" w:type="dxa"/>
            <w:textDirection w:val="lrTb"/>
            <w:noWrap w:val="false"/>
          </w:tcPr>
          <w:p>
            <w:pPr>
              <w:pStyle w:val="985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11.2.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691" w:type="dxa"/>
            <w:textDirection w:val="lrTb"/>
            <w:noWrap w:val="false"/>
          </w:tcPr>
          <w:p>
            <w:pPr>
              <w:widowControl/>
              <w:rPr>
                <w:bCs/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white"/>
              </w:rPr>
              <w:t xml:space="preserve">Мероприятие (результат) «Мероприятия, направленные на формирование земельных участков и их рыночной оценки»</w:t>
            </w:r>
            <w:r>
              <w:rPr>
                <w:bCs/>
                <w:sz w:val="24"/>
                <w:szCs w:val="24"/>
                <w:highlight w:val="green"/>
              </w:rPr>
            </w:r>
            <w:r>
              <w:rPr>
                <w:bCs/>
                <w:sz w:val="24"/>
                <w:szCs w:val="24"/>
                <w:highlight w:val="green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85"/>
              <w:ind w:firstLine="0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Осущест-вление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текущей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8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Единиц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8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4844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8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2023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98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4900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98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4944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07" w:type="dxa"/>
            <w:textDirection w:val="lrTb"/>
            <w:noWrap w:val="false"/>
          </w:tcPr>
          <w:p>
            <w:pPr>
              <w:pStyle w:val="98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4950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98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4955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10" w:type="dxa"/>
            <w:textDirection w:val="lrTb"/>
            <w:noWrap w:val="false"/>
          </w:tcPr>
          <w:p>
            <w:pPr>
              <w:pStyle w:val="98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4960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985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4965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3543" w:type="dxa"/>
            <w:textDirection w:val="lrTb"/>
            <w:noWrap w:val="false"/>
          </w:tcPr>
          <w:p>
            <w:pPr>
              <w:jc w:val="both"/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 xml:space="preserve">Предоставление земельных участков по договорам купли-продажи и аренды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85"/>
              <w:ind w:firstLine="0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533"/>
        </w:trPr>
        <w:tc>
          <w:tcPr>
            <w:gridSpan w:val="13"/>
            <w:tcW w:w="16157" w:type="dxa"/>
            <w:textDirection w:val="lrTb"/>
            <w:noWrap w:val="false"/>
          </w:tcPr>
          <w:p>
            <w:pPr>
              <w:jc w:val="both"/>
              <w:spacing w:line="259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  <w:highlight w:val="white"/>
              </w:rPr>
              <w:t xml:space="preserve">Реализация комплекса процессных мероприятий (в том числе заключение договоров аренды и купли-продажи муниципального имущества и </w:t>
            </w:r>
            <w:r>
              <w:rPr>
                <w:sz w:val="24"/>
                <w:szCs w:val="24"/>
                <w:highlight w:val="white"/>
              </w:rPr>
              <w:t xml:space="preserve">земельных участков, снос брошенных домовладений, оценка рыночной стоимости объектов муниципальной собственности и земельных участков, подготовка технической документации, выкуп объектов частной формы собственности в целях реализации функций и полномочий ор</w:t>
            </w:r>
            <w:r>
              <w:rPr>
                <w:sz w:val="24"/>
                <w:szCs w:val="24"/>
                <w:highlight w:val="white"/>
              </w:rPr>
              <w:t xml:space="preserve">ганов местного самоуправления) направлена на реализацию конституционных норм и гарантий прав собственности на землю и иную недвижимость</w:t>
            </w:r>
            <w:r>
              <w:rPr>
                <w:sz w:val="24"/>
                <w:szCs w:val="24"/>
                <w:highlight w:val="white"/>
              </w:rPr>
              <w:t xml:space="preserve">, активизацию вовлечения земли и имущества в гражданский оборот, формирование базы экономически обоснованного налогооблож</w:t>
            </w:r>
            <w:r>
              <w:rPr>
                <w:sz w:val="24"/>
                <w:szCs w:val="24"/>
                <w:highlight w:val="white"/>
              </w:rPr>
              <w:t xml:space="preserve">ения, а также совершенствование системы управления земельными участками и имуществом, находящимися в муниципальной собственности, что приведет к рациональному использованию и эффективному управлению муниципальной собственностью (имущество и земельные участ</w:t>
            </w:r>
            <w:r>
              <w:rPr>
                <w:sz w:val="24"/>
                <w:szCs w:val="24"/>
                <w:highlight w:val="white"/>
              </w:rPr>
              <w:t xml:space="preserve">ки)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</w:tbl>
    <w:p>
      <w:pPr>
        <w:jc w:val="center"/>
        <w:rPr>
          <w:b/>
          <w:bCs/>
          <w:sz w:val="24"/>
          <w:szCs w:val="24"/>
          <w:highlight w:val="white"/>
        </w:rPr>
        <w:outlineLvl w:val="0"/>
      </w:pPr>
      <w:r>
        <w:rPr>
          <w:b/>
          <w:bCs/>
          <w:sz w:val="24"/>
          <w:szCs w:val="24"/>
          <w:highlight w:val="white"/>
        </w:rPr>
      </w:r>
      <w:r>
        <w:rPr>
          <w:b/>
          <w:bCs/>
          <w:sz w:val="24"/>
          <w:szCs w:val="24"/>
          <w:highlight w:val="white"/>
        </w:rPr>
      </w:r>
      <w:r>
        <w:rPr>
          <w:b/>
          <w:bCs/>
          <w:sz w:val="24"/>
          <w:szCs w:val="24"/>
          <w:highlight w:val="white"/>
        </w:rPr>
      </w:r>
    </w:p>
    <w:p>
      <w:pPr>
        <w:jc w:val="center"/>
        <w:rPr>
          <w:b/>
          <w:bCs/>
          <w:sz w:val="24"/>
          <w:szCs w:val="24"/>
        </w:rPr>
        <w:outlineLvl w:val="0"/>
      </w:pPr>
      <w:r>
        <w:rPr>
          <w:b/>
          <w:bCs/>
          <w:sz w:val="24"/>
          <w:szCs w:val="24"/>
          <w:highlight w:val="white"/>
        </w:rPr>
        <w:t xml:space="preserve">5. Финансовое обеспечение комплекса процессных мероприятий 3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rPr>
          <w:b/>
          <w:bCs/>
          <w:sz w:val="24"/>
          <w:szCs w:val="24"/>
        </w:rPr>
        <w:outlineLvl w:val="0"/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tbl>
      <w:tblPr>
        <w:tblStyle w:val="837"/>
        <w:tblW w:w="16158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708"/>
        <w:gridCol w:w="5386"/>
        <w:gridCol w:w="1559"/>
        <w:gridCol w:w="1276"/>
        <w:gridCol w:w="992"/>
        <w:gridCol w:w="992"/>
        <w:gridCol w:w="1134"/>
        <w:gridCol w:w="1276"/>
        <w:gridCol w:w="1276"/>
        <w:gridCol w:w="1559"/>
      </w:tblGrid>
      <w:tr>
        <w:tblPrEx/>
        <w:trPr>
          <w:trHeight w:val="5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/п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мероприятия (результата)/источник финансового обеспечения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бюджетной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класси-фикации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t xml:space="preserve">Объем финансового обеспечения по годам,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t xml:space="preserve">тыс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t xml:space="preserve">.р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t xml:space="preserve">ублей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</w:p>
          <w:p>
            <w:pPr>
              <w:ind w:right="317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4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rPr>
                <w:highlight w:val="green"/>
              </w:rPr>
            </w:pPr>
            <w:r>
              <w:rPr>
                <w:highlight w:val="green"/>
              </w:rPr>
            </w:r>
            <w:r>
              <w:rPr>
                <w:highlight w:val="green"/>
              </w:rPr>
            </w:r>
            <w:r>
              <w:rPr>
                <w:highlight w:val="gree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vMerge w:val="continue"/>
            <w:textDirection w:val="lrTb"/>
            <w:noWrap w:val="false"/>
          </w:tcPr>
          <w:p>
            <w:pPr>
              <w:rPr>
                <w:highlight w:val="green"/>
              </w:rPr>
            </w:pPr>
            <w:r>
              <w:rPr>
                <w:highlight w:val="green"/>
              </w:rPr>
            </w:r>
            <w:r>
              <w:rPr>
                <w:highlight w:val="green"/>
              </w:rPr>
            </w:r>
            <w:r>
              <w:rPr>
                <w:highlight w:val="gree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rPr>
                <w:highlight w:val="green"/>
              </w:rPr>
            </w:pPr>
            <w:r>
              <w:rPr>
                <w:highlight w:val="green"/>
              </w:rPr>
            </w:r>
            <w:r>
              <w:rPr>
                <w:highlight w:val="green"/>
              </w:rPr>
            </w:r>
            <w:r>
              <w:rPr>
                <w:highlight w:val="gree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t xml:space="preserve">2025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t xml:space="preserve">2026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t xml:space="preserve">2027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t xml:space="preserve">2028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t xml:space="preserve">2029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t xml:space="preserve">2030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t xml:space="preserve">Всего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</w:p>
        </w:tc>
      </w:tr>
    </w:tbl>
    <w:p>
      <w:pPr>
        <w:jc w:val="center"/>
        <w:spacing w:line="14" w:lineRule="auto"/>
        <w:rPr>
          <w:b/>
          <w:bCs/>
          <w:sz w:val="24"/>
          <w:szCs w:val="24"/>
        </w:rPr>
        <w:outlineLvl w:val="0"/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tbl>
      <w:tblPr>
        <w:tblStyle w:val="837"/>
        <w:tblW w:w="16158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708"/>
        <w:gridCol w:w="5386"/>
        <w:gridCol w:w="1559"/>
        <w:gridCol w:w="1276"/>
        <w:gridCol w:w="992"/>
        <w:gridCol w:w="992"/>
        <w:gridCol w:w="1134"/>
        <w:gridCol w:w="1276"/>
        <w:gridCol w:w="1276"/>
        <w:gridCol w:w="1559"/>
      </w:tblGrid>
      <w:tr>
        <w:tblPrEx/>
        <w:trPr>
          <w:trHeight w:val="205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t xml:space="preserve">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t xml:space="preserve"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t xml:space="preserve">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t xml:space="preserve">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t xml:space="preserve">7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t xml:space="preserve">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t xml:space="preserve">9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ind w:right="317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t xml:space="preserve">10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Комплекс процессных мероприятий (всего), в том числе: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0840200000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43 283,0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11 599,0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11 599,0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11 599,0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ind w:right="317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46 396,0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vMerge w:val="restart"/>
            <w:textDirection w:val="lrTb"/>
            <w:noWrap w:val="false"/>
          </w:tcPr>
          <w:p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Губкинского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 Белгородской области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43 283,0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11 599,0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11 599,0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11 599,0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ind w:right="317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46 396,0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vMerge w:val="restart"/>
            <w:textDirection w:val="lrTb"/>
            <w:noWrap w:val="false"/>
          </w:tcPr>
          <w:p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ind w:right="317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vMerge w:val="restart"/>
            <w:textDirection w:val="lrTb"/>
            <w:noWrap w:val="false"/>
          </w:tcPr>
          <w:p>
            <w:pPr>
              <w:ind w:left="142"/>
              <w:tabs>
                <w:tab w:val="left" w:pos="28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федеральный бюджет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ind w:right="317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vMerge w:val="restart"/>
            <w:textDirection w:val="lrTb"/>
            <w:noWrap w:val="false"/>
          </w:tcPr>
          <w:p>
            <w:pPr>
              <w:ind w:left="142"/>
              <w:tabs>
                <w:tab w:val="left" w:pos="28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источники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ind w:right="317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white"/>
              </w:rPr>
              <w:t xml:space="preserve">11.1.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widowControl/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 xml:space="preserve">Мероприятие (результат) «Мероприятия по эффективному использованию и оптимизации состава муниципального имущества»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 xml:space="preserve">0840229440</w:t>
            </w: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highlight w:val="none"/>
              </w:rPr>
              <w:t xml:space="preserve">24 428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t xml:space="preserve">,0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t xml:space="preserve">10 783,0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t xml:space="preserve">10 783,0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t xml:space="preserve">10 783,0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ind w:right="37"/>
              <w:jc w:val="center"/>
              <w:widowControl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  <w:t xml:space="preserve">43 132,0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Губкинского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 Белгородской области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none"/>
              </w:rPr>
              <w:t xml:space="preserve">24 428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,0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10 783,0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10 783,0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10 783,0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ind w:right="37"/>
              <w:jc w:val="center"/>
              <w:widowControl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43 132,0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Merge w:val="restart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vMerge w:val="restart"/>
            <w:textDirection w:val="lrTb"/>
            <w:noWrap w:val="false"/>
          </w:tcPr>
          <w:p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ind w:right="317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Merge w:val="restart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vMerge w:val="restart"/>
            <w:textDirection w:val="lrTb"/>
            <w:noWrap w:val="false"/>
          </w:tcPr>
          <w:p>
            <w:pPr>
              <w:ind w:left="142"/>
              <w:tabs>
                <w:tab w:val="left" w:pos="28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федеральный бюджет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ind w:right="317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5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Merge w:val="restart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vMerge w:val="restart"/>
            <w:textDirection w:val="lrTb"/>
            <w:noWrap w:val="false"/>
          </w:tcPr>
          <w:p>
            <w:pPr>
              <w:ind w:left="142"/>
              <w:tabs>
                <w:tab w:val="left" w:pos="28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источники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ind w:right="317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white"/>
              </w:rPr>
              <w:t xml:space="preserve">11.2.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widowControl/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 xml:space="preserve">Мероприятие (результат) «Мероприятия, направленные на формирование земельных участков и их рыночной оценки»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 xml:space="preserve">0840229450</w:t>
            </w: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none"/>
              </w:rPr>
              <w:t xml:space="preserve">445</w:t>
            </w: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 xml:space="preserve">,0</w:t>
            </w: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 xml:space="preserve">0</w:t>
            </w: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 xml:space="preserve">0</w:t>
            </w: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 xml:space="preserve">816,0</w:t>
            </w: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 xml:space="preserve">816,0</w:t>
            </w: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 xml:space="preserve">816,0</w:t>
            </w: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 xml:space="preserve">3 264,0</w:t>
            </w: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Губкинского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 Белгородской области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none"/>
              </w:rPr>
              <w:t xml:space="preserve">445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,0</w:t>
            </w: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816,0</w:t>
            </w: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816,0</w:t>
            </w: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816,0</w:t>
            </w: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3 264,0</w:t>
            </w: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Merge w:val="restart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vMerge w:val="restart"/>
            <w:textDirection w:val="lrTb"/>
            <w:noWrap w:val="false"/>
          </w:tcPr>
          <w:p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областной бюджет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ind w:right="317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Merge w:val="restart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vMerge w:val="restart"/>
            <w:textDirection w:val="lrTb"/>
            <w:noWrap w:val="false"/>
          </w:tcPr>
          <w:p>
            <w:pPr>
              <w:ind w:left="142"/>
              <w:tabs>
                <w:tab w:val="left" w:pos="28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федеральный бюджет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ind w:right="317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ind w:left="142"/>
              <w:tabs>
                <w:tab w:val="left" w:pos="28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источники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ind w:right="317"/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</w:r>
          </w:p>
        </w:tc>
      </w:tr>
    </w:tbl>
    <w:p>
      <w:pPr>
        <w:ind w:left="-850" w:right="0" w:firstLine="0"/>
        <w:jc w:val="left"/>
        <w:rPr>
          <w:b/>
          <w:bCs/>
          <w:sz w:val="24"/>
          <w:szCs w:val="24"/>
        </w:rPr>
        <w:outlineLvl w:val="0"/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ind w:left="-850" w:right="0" w:firstLine="0"/>
        <w:jc w:val="left"/>
        <w:rPr>
          <w:b/>
          <w:bCs/>
          <w:sz w:val="24"/>
          <w:szCs w:val="24"/>
          <w:highlight w:val="none"/>
        </w:rPr>
        <w:outlineLvl w:val="0"/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ind w:left="-850" w:right="0" w:firstLine="0"/>
        <w:jc w:val="left"/>
        <w:rPr>
          <w:b/>
          <w:bCs/>
          <w:sz w:val="24"/>
          <w:szCs w:val="24"/>
          <w:highlight w:val="none"/>
        </w:rPr>
        <w:outlineLvl w:val="0"/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ind w:left="-850" w:right="0" w:firstLine="0"/>
        <w:jc w:val="left"/>
        <w:rPr>
          <w:b/>
          <w:bCs/>
          <w:sz w:val="24"/>
          <w:szCs w:val="24"/>
          <w:highlight w:val="none"/>
        </w:rPr>
        <w:outlineLvl w:val="0"/>
      </w:pPr>
      <w:r>
        <w:rPr>
          <w:b/>
          <w:bCs/>
          <w:sz w:val="24"/>
          <w:szCs w:val="24"/>
          <w:highlight w:val="none"/>
        </w:rPr>
        <w:t xml:space="preserve">Начальник отдела инвестиций и развития малого бизнеса</w:t>
        <w:tab/>
        <w:tab/>
        <w:tab/>
        <w:tab/>
        <w:tab/>
        <w:tab/>
        <w:tab/>
        <w:tab/>
        <w:tab/>
        <w:t xml:space="preserve">           </w:t>
        <w:tab/>
        <w:t xml:space="preserve">                       О.В. Ходотаева</w:t>
      </w:r>
      <w:r/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  <w:highlight w:val="none"/>
        </w:rPr>
      </w:r>
    </w:p>
    <w:p>
      <w:pPr>
        <w:ind w:left="8640" w:firstLine="720"/>
        <w:jc w:val="center"/>
        <w:rPr>
          <w:b/>
          <w:bCs/>
          <w:sz w:val="24"/>
          <w:szCs w:val="24"/>
        </w:rPr>
        <w:outlineLvl w:val="0"/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left="8640" w:firstLine="720"/>
        <w:jc w:val="center"/>
        <w:rPr>
          <w:b/>
          <w:bCs/>
          <w:sz w:val="24"/>
          <w:szCs w:val="24"/>
        </w:rPr>
        <w:outlineLvl w:val="0"/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left="8640" w:firstLine="720"/>
        <w:jc w:val="center"/>
        <w:rPr>
          <w:b/>
          <w:bCs/>
          <w:sz w:val="24"/>
          <w:szCs w:val="24"/>
        </w:rPr>
        <w:outlineLvl w:val="0"/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left="8640" w:firstLine="720"/>
        <w:jc w:val="center"/>
        <w:rPr>
          <w:b/>
          <w:bCs/>
          <w:sz w:val="24"/>
          <w:szCs w:val="24"/>
        </w:rPr>
        <w:outlineLvl w:val="0"/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sectPr>
      <w:headerReference w:type="default" r:id="rId12"/>
      <w:footnotePr/>
      <w:endnotePr/>
      <w:type w:val="nextPage"/>
      <w:pgSz w:w="16838" w:h="11906" w:orient="landscape"/>
      <w:pgMar w:top="1531" w:right="395" w:bottom="567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imes New Roman">
    <w:panose1 w:val="02020603050405020304"/>
  </w:font>
  <w:font w:name="Verdana">
    <w:panose1 w:val="020B06040305040402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1"/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t xml:space="preserve">9</w:t>
    </w:r>
    <w:r>
      <w:fldChar w:fldCharType="end"/>
    </w:r>
    <w:r/>
  </w:p>
  <w:p>
    <w:pPr>
      <w:pStyle w:val="83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1"/>
      <w:rPr>
        <w:rStyle w:val="982"/>
      </w:rPr>
      <w:framePr w:wrap="around" w:vAnchor="text" w:hAnchor="margin" w:xAlign="center" w:y="1"/>
    </w:pPr>
    <w:r>
      <w:rPr>
        <w:rStyle w:val="982"/>
      </w:rPr>
      <w:fldChar w:fldCharType="begin"/>
    </w:r>
    <w:r>
      <w:rPr>
        <w:rStyle w:val="982"/>
      </w:rPr>
      <w:instrText xml:space="preserve">PAGE  </w:instrText>
    </w:r>
    <w:r>
      <w:rPr>
        <w:rStyle w:val="982"/>
      </w:rPr>
      <w:fldChar w:fldCharType="end"/>
    </w:r>
    <w:r>
      <w:rPr>
        <w:rStyle w:val="982"/>
      </w:rPr>
    </w:r>
    <w:r>
      <w:rPr>
        <w:rStyle w:val="982"/>
      </w:rPr>
    </w:r>
  </w:p>
  <w:p>
    <w:pPr>
      <w:pStyle w:val="83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1"/>
      <w:jc w:val="center"/>
    </w:pPr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1"/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t xml:space="preserve">56</w:t>
    </w:r>
    <w:r>
      <w:fldChar w:fldCharType="end"/>
    </w:r>
    <w:r/>
  </w:p>
  <w:p>
    <w:pPr>
      <w:pStyle w:val="83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992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1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3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5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7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9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1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3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52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992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1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3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5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7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9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1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3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52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9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1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3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5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7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9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1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3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52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992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1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3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5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7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9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1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3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52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9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1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3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5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7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9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1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3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52" w:hanging="180"/>
      </w:pPr>
    </w:lvl>
  </w:abstractNum>
  <w:abstractNum w:abstractNumId="1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992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1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3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5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7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9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1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3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52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992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1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3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5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7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9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1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3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52" w:hanging="180"/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0"/>
  </w:num>
  <w:num w:numId="5">
    <w:abstractNumId w:val="5"/>
  </w:num>
  <w:num w:numId="6">
    <w:abstractNumId w:val="11"/>
  </w:num>
  <w:num w:numId="7">
    <w:abstractNumId w:val="2"/>
  </w:num>
  <w:num w:numId="8">
    <w:abstractNumId w:val="1"/>
  </w:num>
  <w:num w:numId="9">
    <w:abstractNumId w:val="13"/>
  </w:num>
  <w:num w:numId="10">
    <w:abstractNumId w:val="4"/>
  </w:num>
  <w:num w:numId="11">
    <w:abstractNumId w:val="14"/>
  </w:num>
  <w:num w:numId="12">
    <w:abstractNumId w:val="9"/>
  </w:num>
  <w:num w:numId="13">
    <w:abstractNumId w:val="8"/>
  </w:num>
  <w:num w:numId="14">
    <w:abstractNumId w:val="7"/>
  </w:num>
  <w:num w:numId="15">
    <w:abstractNumId w:val="6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8" w:default="1">
    <w:name w:val="Normal"/>
    <w:qFormat/>
    <w:pPr>
      <w:widowControl w:val="off"/>
    </w:pPr>
    <w:rPr>
      <w:lang w:eastAsia="ru-RU"/>
    </w:rPr>
  </w:style>
  <w:style w:type="paragraph" w:styleId="749">
    <w:name w:val="Heading 1"/>
    <w:basedOn w:val="748"/>
    <w:next w:val="748"/>
    <w:link w:val="1001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750">
    <w:name w:val="Heading 2"/>
    <w:basedOn w:val="748"/>
    <w:next w:val="748"/>
    <w:link w:val="8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51">
    <w:name w:val="Heading 3"/>
    <w:basedOn w:val="748"/>
    <w:next w:val="748"/>
    <w:link w:val="81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52">
    <w:name w:val="Heading 4"/>
    <w:basedOn w:val="748"/>
    <w:next w:val="748"/>
    <w:link w:val="81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53">
    <w:name w:val="Heading 5"/>
    <w:basedOn w:val="748"/>
    <w:next w:val="748"/>
    <w:link w:val="81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54">
    <w:name w:val="Heading 6"/>
    <w:basedOn w:val="748"/>
    <w:next w:val="748"/>
    <w:link w:val="81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55">
    <w:name w:val="Heading 7"/>
    <w:basedOn w:val="748"/>
    <w:next w:val="748"/>
    <w:link w:val="81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56">
    <w:name w:val="Heading 8"/>
    <w:basedOn w:val="748"/>
    <w:next w:val="748"/>
    <w:link w:val="82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57">
    <w:name w:val="Heading 9"/>
    <w:basedOn w:val="748"/>
    <w:next w:val="748"/>
    <w:link w:val="82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8" w:default="1">
    <w:name w:val="Default Paragraph Font"/>
    <w:uiPriority w:val="1"/>
    <w:semiHidden/>
    <w:unhideWhenUsed/>
  </w:style>
  <w:style w:type="table" w:styleId="75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0" w:default="1">
    <w:name w:val="No List"/>
    <w:uiPriority w:val="99"/>
    <w:semiHidden/>
    <w:unhideWhenUsed/>
  </w:style>
  <w:style w:type="table" w:styleId="761" w:customStyle="1">
    <w:name w:val="Plain Table 1"/>
    <w:basedOn w:val="75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2" w:customStyle="1">
    <w:name w:val="Plain Table 2"/>
    <w:basedOn w:val="759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3" w:customStyle="1">
    <w:name w:val="Plain Table 3"/>
    <w:basedOn w:val="75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4" w:customStyle="1">
    <w:name w:val="Plain Table 4"/>
    <w:basedOn w:val="75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Plain Table 5"/>
    <w:basedOn w:val="75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1 Light"/>
    <w:basedOn w:val="759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Grid Table 2"/>
    <w:basedOn w:val="75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"/>
    <w:basedOn w:val="75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4"/>
    <w:basedOn w:val="759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0" w:customStyle="1">
    <w:name w:val="Grid Table 5 Dark"/>
    <w:basedOn w:val="75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6 Colorful"/>
    <w:basedOn w:val="759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2" w:customStyle="1">
    <w:name w:val="Grid Table 7 Colorful"/>
    <w:basedOn w:val="759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1 Light"/>
    <w:basedOn w:val="759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2"/>
    <w:basedOn w:val="759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5" w:customStyle="1">
    <w:name w:val="List Table 3"/>
    <w:basedOn w:val="75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4"/>
    <w:basedOn w:val="75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5 Dark"/>
    <w:basedOn w:val="759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6 Colorful"/>
    <w:basedOn w:val="759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79" w:customStyle="1">
    <w:name w:val="List Table 7 Colorful"/>
    <w:basedOn w:val="759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character" w:styleId="780" w:customStyle="1">
    <w:name w:val="Heading 2 Char"/>
    <w:basedOn w:val="758"/>
    <w:uiPriority w:val="9"/>
    <w:rPr>
      <w:rFonts w:ascii="Arial" w:hAnsi="Arial" w:eastAsia="Arial" w:cs="Arial"/>
      <w:sz w:val="34"/>
    </w:rPr>
  </w:style>
  <w:style w:type="character" w:styleId="781" w:customStyle="1">
    <w:name w:val="Heading 3 Char"/>
    <w:basedOn w:val="758"/>
    <w:uiPriority w:val="9"/>
    <w:rPr>
      <w:rFonts w:ascii="Arial" w:hAnsi="Arial" w:eastAsia="Arial" w:cs="Arial"/>
      <w:sz w:val="30"/>
      <w:szCs w:val="30"/>
    </w:rPr>
  </w:style>
  <w:style w:type="character" w:styleId="782" w:customStyle="1">
    <w:name w:val="Heading 4 Char"/>
    <w:basedOn w:val="758"/>
    <w:uiPriority w:val="9"/>
    <w:rPr>
      <w:rFonts w:ascii="Arial" w:hAnsi="Arial" w:eastAsia="Arial" w:cs="Arial"/>
      <w:b/>
      <w:bCs/>
      <w:sz w:val="26"/>
      <w:szCs w:val="26"/>
    </w:rPr>
  </w:style>
  <w:style w:type="character" w:styleId="783" w:customStyle="1">
    <w:name w:val="Heading 5 Char"/>
    <w:basedOn w:val="758"/>
    <w:uiPriority w:val="9"/>
    <w:rPr>
      <w:rFonts w:ascii="Arial" w:hAnsi="Arial" w:eastAsia="Arial" w:cs="Arial"/>
      <w:b/>
      <w:bCs/>
      <w:sz w:val="24"/>
      <w:szCs w:val="24"/>
    </w:rPr>
  </w:style>
  <w:style w:type="character" w:styleId="784" w:customStyle="1">
    <w:name w:val="Heading 6 Char"/>
    <w:basedOn w:val="758"/>
    <w:uiPriority w:val="9"/>
    <w:rPr>
      <w:rFonts w:ascii="Arial" w:hAnsi="Arial" w:eastAsia="Arial" w:cs="Arial"/>
      <w:b/>
      <w:bCs/>
      <w:sz w:val="22"/>
      <w:szCs w:val="22"/>
    </w:rPr>
  </w:style>
  <w:style w:type="character" w:styleId="785" w:customStyle="1">
    <w:name w:val="Heading 7 Char"/>
    <w:basedOn w:val="75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86" w:customStyle="1">
    <w:name w:val="Heading 8 Char"/>
    <w:basedOn w:val="758"/>
    <w:uiPriority w:val="9"/>
    <w:rPr>
      <w:rFonts w:ascii="Arial" w:hAnsi="Arial" w:eastAsia="Arial" w:cs="Arial"/>
      <w:i/>
      <w:iCs/>
      <w:sz w:val="22"/>
      <w:szCs w:val="22"/>
    </w:rPr>
  </w:style>
  <w:style w:type="character" w:styleId="787" w:customStyle="1">
    <w:name w:val="Heading 9 Char"/>
    <w:basedOn w:val="758"/>
    <w:uiPriority w:val="9"/>
    <w:rPr>
      <w:rFonts w:ascii="Arial" w:hAnsi="Arial" w:eastAsia="Arial" w:cs="Arial"/>
      <w:i/>
      <w:iCs/>
      <w:sz w:val="21"/>
      <w:szCs w:val="21"/>
    </w:rPr>
  </w:style>
  <w:style w:type="character" w:styleId="788" w:customStyle="1">
    <w:name w:val="Title Char"/>
    <w:basedOn w:val="758"/>
    <w:uiPriority w:val="10"/>
    <w:rPr>
      <w:sz w:val="48"/>
      <w:szCs w:val="48"/>
    </w:rPr>
  </w:style>
  <w:style w:type="character" w:styleId="789" w:customStyle="1">
    <w:name w:val="Subtitle Char"/>
    <w:basedOn w:val="758"/>
    <w:uiPriority w:val="11"/>
    <w:rPr>
      <w:sz w:val="24"/>
      <w:szCs w:val="24"/>
    </w:rPr>
  </w:style>
  <w:style w:type="character" w:styleId="790" w:customStyle="1">
    <w:name w:val="Quote Char"/>
    <w:uiPriority w:val="29"/>
    <w:rPr>
      <w:i/>
    </w:rPr>
  </w:style>
  <w:style w:type="character" w:styleId="791" w:customStyle="1">
    <w:name w:val="Intense Quote Char"/>
    <w:uiPriority w:val="30"/>
    <w:rPr>
      <w:i/>
    </w:rPr>
  </w:style>
  <w:style w:type="table" w:styleId="792" w:customStyle="1">
    <w:name w:val="Таблица простая 11"/>
    <w:basedOn w:val="75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3" w:customStyle="1">
    <w:name w:val="Таблица простая 21"/>
    <w:basedOn w:val="759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4" w:customStyle="1">
    <w:name w:val="Таблица простая 31"/>
    <w:basedOn w:val="75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5" w:customStyle="1">
    <w:name w:val="Таблица простая 41"/>
    <w:basedOn w:val="75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Таблица простая 51"/>
    <w:basedOn w:val="75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7" w:customStyle="1">
    <w:name w:val="Таблица-сетка 1 светлая1"/>
    <w:basedOn w:val="759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Таблица-сетка 21"/>
    <w:basedOn w:val="75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Таблица-сетка 31"/>
    <w:basedOn w:val="75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Таблица-сетка 41"/>
    <w:basedOn w:val="759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1" w:customStyle="1">
    <w:name w:val="Таблица-сетка 5 темная1"/>
    <w:basedOn w:val="75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02" w:customStyle="1">
    <w:name w:val="Таблица-сетка 6 цветная1"/>
    <w:basedOn w:val="759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3" w:customStyle="1">
    <w:name w:val="Таблица-сетка 7 цветная1"/>
    <w:basedOn w:val="759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Список-таблица 1 светлая1"/>
    <w:basedOn w:val="759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Список-таблица 21"/>
    <w:basedOn w:val="759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6" w:customStyle="1">
    <w:name w:val="Список-таблица 31"/>
    <w:basedOn w:val="75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Список-таблица 41"/>
    <w:basedOn w:val="75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Список-таблица 5 темная1"/>
    <w:basedOn w:val="759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Список-таблица 6 цветная1"/>
    <w:basedOn w:val="759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0" w:customStyle="1">
    <w:name w:val="Список-таблица 7 цветная1"/>
    <w:basedOn w:val="759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character" w:styleId="811" w:customStyle="1">
    <w:name w:val="Footnote Text Char"/>
    <w:uiPriority w:val="99"/>
    <w:rPr>
      <w:sz w:val="18"/>
    </w:rPr>
  </w:style>
  <w:style w:type="character" w:styleId="812" w:customStyle="1">
    <w:name w:val="Endnote Text Char"/>
    <w:uiPriority w:val="99"/>
    <w:rPr>
      <w:sz w:val="20"/>
    </w:rPr>
  </w:style>
  <w:style w:type="character" w:styleId="813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814" w:customStyle="1">
    <w:name w:val="Заголовок 2 Знак"/>
    <w:link w:val="750"/>
    <w:uiPriority w:val="9"/>
    <w:rPr>
      <w:rFonts w:ascii="Arial" w:hAnsi="Arial" w:eastAsia="Arial" w:cs="Arial"/>
      <w:sz w:val="34"/>
    </w:rPr>
  </w:style>
  <w:style w:type="character" w:styleId="815" w:customStyle="1">
    <w:name w:val="Заголовок 3 Знак"/>
    <w:link w:val="751"/>
    <w:uiPriority w:val="9"/>
    <w:rPr>
      <w:rFonts w:ascii="Arial" w:hAnsi="Arial" w:eastAsia="Arial" w:cs="Arial"/>
      <w:sz w:val="30"/>
      <w:szCs w:val="30"/>
    </w:rPr>
  </w:style>
  <w:style w:type="character" w:styleId="816" w:customStyle="1">
    <w:name w:val="Заголовок 4 Знак"/>
    <w:link w:val="752"/>
    <w:uiPriority w:val="9"/>
    <w:rPr>
      <w:rFonts w:ascii="Arial" w:hAnsi="Arial" w:eastAsia="Arial" w:cs="Arial"/>
      <w:b/>
      <w:bCs/>
      <w:sz w:val="26"/>
      <w:szCs w:val="26"/>
    </w:rPr>
  </w:style>
  <w:style w:type="character" w:styleId="817" w:customStyle="1">
    <w:name w:val="Заголовок 5 Знак"/>
    <w:link w:val="753"/>
    <w:uiPriority w:val="9"/>
    <w:rPr>
      <w:rFonts w:ascii="Arial" w:hAnsi="Arial" w:eastAsia="Arial" w:cs="Arial"/>
      <w:b/>
      <w:bCs/>
      <w:sz w:val="24"/>
      <w:szCs w:val="24"/>
    </w:rPr>
  </w:style>
  <w:style w:type="character" w:styleId="818" w:customStyle="1">
    <w:name w:val="Заголовок 6 Знак"/>
    <w:link w:val="754"/>
    <w:uiPriority w:val="9"/>
    <w:rPr>
      <w:rFonts w:ascii="Arial" w:hAnsi="Arial" w:eastAsia="Arial" w:cs="Arial"/>
      <w:b/>
      <w:bCs/>
      <w:sz w:val="22"/>
      <w:szCs w:val="22"/>
    </w:rPr>
  </w:style>
  <w:style w:type="character" w:styleId="819" w:customStyle="1">
    <w:name w:val="Заголовок 7 Знак"/>
    <w:link w:val="75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20" w:customStyle="1">
    <w:name w:val="Заголовок 8 Знак"/>
    <w:link w:val="756"/>
    <w:uiPriority w:val="9"/>
    <w:rPr>
      <w:rFonts w:ascii="Arial" w:hAnsi="Arial" w:eastAsia="Arial" w:cs="Arial"/>
      <w:i/>
      <w:iCs/>
      <w:sz w:val="22"/>
      <w:szCs w:val="22"/>
    </w:rPr>
  </w:style>
  <w:style w:type="character" w:styleId="821" w:customStyle="1">
    <w:name w:val="Заголовок 9 Знак"/>
    <w:link w:val="757"/>
    <w:uiPriority w:val="9"/>
    <w:rPr>
      <w:rFonts w:ascii="Arial" w:hAnsi="Arial" w:eastAsia="Arial" w:cs="Arial"/>
      <w:i/>
      <w:iCs/>
      <w:sz w:val="21"/>
      <w:szCs w:val="21"/>
    </w:rPr>
  </w:style>
  <w:style w:type="paragraph" w:styleId="822">
    <w:name w:val="No Spacing"/>
    <w:uiPriority w:val="1"/>
    <w:qFormat/>
  </w:style>
  <w:style w:type="paragraph" w:styleId="823">
    <w:name w:val="Title"/>
    <w:basedOn w:val="748"/>
    <w:next w:val="748"/>
    <w:link w:val="82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24" w:customStyle="1">
    <w:name w:val="Название Знак"/>
    <w:link w:val="823"/>
    <w:uiPriority w:val="10"/>
    <w:rPr>
      <w:sz w:val="48"/>
      <w:szCs w:val="48"/>
    </w:rPr>
  </w:style>
  <w:style w:type="paragraph" w:styleId="825">
    <w:name w:val="Subtitle"/>
    <w:basedOn w:val="748"/>
    <w:next w:val="748"/>
    <w:link w:val="826"/>
    <w:uiPriority w:val="11"/>
    <w:qFormat/>
    <w:pPr>
      <w:spacing w:before="200" w:after="200"/>
    </w:pPr>
    <w:rPr>
      <w:sz w:val="24"/>
      <w:szCs w:val="24"/>
    </w:rPr>
  </w:style>
  <w:style w:type="character" w:styleId="826" w:customStyle="1">
    <w:name w:val="Подзаголовок Знак"/>
    <w:link w:val="825"/>
    <w:uiPriority w:val="11"/>
    <w:rPr>
      <w:sz w:val="24"/>
      <w:szCs w:val="24"/>
    </w:rPr>
  </w:style>
  <w:style w:type="paragraph" w:styleId="827">
    <w:name w:val="Quote"/>
    <w:basedOn w:val="748"/>
    <w:next w:val="748"/>
    <w:link w:val="828"/>
    <w:uiPriority w:val="29"/>
    <w:qFormat/>
    <w:pPr>
      <w:ind w:left="720" w:right="720"/>
    </w:pPr>
    <w:rPr>
      <w:i/>
    </w:rPr>
  </w:style>
  <w:style w:type="character" w:styleId="828" w:customStyle="1">
    <w:name w:val="Цитата 2 Знак"/>
    <w:link w:val="827"/>
    <w:uiPriority w:val="29"/>
    <w:rPr>
      <w:i/>
    </w:rPr>
  </w:style>
  <w:style w:type="paragraph" w:styleId="829">
    <w:name w:val="Intense Quote"/>
    <w:basedOn w:val="748"/>
    <w:next w:val="748"/>
    <w:link w:val="83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30" w:customStyle="1">
    <w:name w:val="Выделенная цитата Знак"/>
    <w:link w:val="829"/>
    <w:uiPriority w:val="30"/>
    <w:rPr>
      <w:i/>
    </w:rPr>
  </w:style>
  <w:style w:type="paragraph" w:styleId="831">
    <w:name w:val="Header"/>
    <w:basedOn w:val="748"/>
    <w:link w:val="991"/>
    <w:pPr>
      <w:tabs>
        <w:tab w:val="center" w:pos="4677" w:leader="none"/>
        <w:tab w:val="right" w:pos="9355" w:leader="none"/>
      </w:tabs>
    </w:pPr>
  </w:style>
  <w:style w:type="character" w:styleId="832" w:customStyle="1">
    <w:name w:val="Header Char"/>
    <w:uiPriority w:val="99"/>
  </w:style>
  <w:style w:type="paragraph" w:styleId="833">
    <w:name w:val="Footer"/>
    <w:basedOn w:val="748"/>
    <w:link w:val="992"/>
    <w:pPr>
      <w:widowControl/>
      <w:tabs>
        <w:tab w:val="center" w:pos="4677" w:leader="none"/>
        <w:tab w:val="right" w:pos="9355" w:leader="none"/>
      </w:tabs>
    </w:pPr>
    <w:rPr>
      <w:rFonts w:ascii="Calibri" w:hAnsi="Calibri" w:eastAsia="Calibri"/>
      <w:lang w:val="en-US" w:eastAsia="en-US"/>
    </w:rPr>
  </w:style>
  <w:style w:type="character" w:styleId="834" w:customStyle="1">
    <w:name w:val="Footer Char"/>
    <w:uiPriority w:val="99"/>
  </w:style>
  <w:style w:type="paragraph" w:styleId="835">
    <w:name w:val="Caption"/>
    <w:basedOn w:val="748"/>
    <w:next w:val="7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36" w:customStyle="1">
    <w:name w:val="Caption Char"/>
    <w:uiPriority w:val="99"/>
  </w:style>
  <w:style w:type="table" w:styleId="837">
    <w:name w:val="Table Grid"/>
    <w:basedOn w:val="759"/>
    <w:rPr>
      <w:rFonts w:ascii="Calibri" w:hAnsi="Calibri"/>
    </w:rPr>
    <w:tblPr/>
  </w:style>
  <w:style w:type="table" w:styleId="838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9" w:customStyle="1">
    <w:name w:val="Таблица простая 1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0" w:customStyle="1">
    <w:name w:val="Таблица простая 21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1" w:customStyle="1">
    <w:name w:val="Таблица простая 3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42" w:customStyle="1">
    <w:name w:val="Таблица простая 4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Таблица простая 5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44" w:customStyle="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Таблица-сетка 2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Таблица-сетка 3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Таблица-сетка 41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66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67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68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69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70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71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72" w:customStyle="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73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74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75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76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77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78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79" w:customStyle="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80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81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82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83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84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85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86" w:customStyle="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 w:customStyle="1">
    <w:name w:val="Список-таблица 1 светлая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 w:customStyle="1">
    <w:name w:val="Список-таблица 21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01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902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903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904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905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906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907" w:customStyle="1">
    <w:name w:val="Список-таблица 3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 w:customStyle="1">
    <w:name w:val="Список-таблица 4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 w:customStyle="1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2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3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4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5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6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7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8" w:customStyle="1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29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30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31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32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33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34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35" w:customStyle="1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6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7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8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9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0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1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2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43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44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45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46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47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48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49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50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51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52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53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54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55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56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57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58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59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60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61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62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63">
    <w:name w:val="Hyperlink"/>
    <w:rPr>
      <w:color w:val="0000ff"/>
      <w:u w:val="single"/>
    </w:rPr>
  </w:style>
  <w:style w:type="paragraph" w:styleId="964">
    <w:name w:val="footnote text"/>
    <w:basedOn w:val="748"/>
    <w:link w:val="965"/>
    <w:uiPriority w:val="99"/>
    <w:semiHidden/>
    <w:unhideWhenUsed/>
    <w:pPr>
      <w:spacing w:after="40"/>
    </w:pPr>
    <w:rPr>
      <w:sz w:val="18"/>
    </w:rPr>
  </w:style>
  <w:style w:type="character" w:styleId="965" w:customStyle="1">
    <w:name w:val="Текст сноски Знак"/>
    <w:link w:val="964"/>
    <w:uiPriority w:val="99"/>
    <w:rPr>
      <w:sz w:val="18"/>
    </w:rPr>
  </w:style>
  <w:style w:type="character" w:styleId="966">
    <w:name w:val="footnote reference"/>
    <w:uiPriority w:val="99"/>
    <w:unhideWhenUsed/>
    <w:rPr>
      <w:vertAlign w:val="superscript"/>
    </w:rPr>
  </w:style>
  <w:style w:type="paragraph" w:styleId="967">
    <w:name w:val="endnote text"/>
    <w:basedOn w:val="748"/>
    <w:link w:val="968"/>
    <w:uiPriority w:val="99"/>
    <w:semiHidden/>
    <w:unhideWhenUsed/>
  </w:style>
  <w:style w:type="character" w:styleId="968" w:customStyle="1">
    <w:name w:val="Текст концевой сноски Знак"/>
    <w:link w:val="967"/>
    <w:uiPriority w:val="99"/>
    <w:rPr>
      <w:sz w:val="20"/>
    </w:rPr>
  </w:style>
  <w:style w:type="character" w:styleId="969">
    <w:name w:val="endnote reference"/>
    <w:uiPriority w:val="99"/>
    <w:semiHidden/>
    <w:unhideWhenUsed/>
    <w:rPr>
      <w:vertAlign w:val="superscript"/>
    </w:rPr>
  </w:style>
  <w:style w:type="paragraph" w:styleId="970">
    <w:name w:val="toc 1"/>
    <w:basedOn w:val="748"/>
    <w:next w:val="748"/>
    <w:uiPriority w:val="39"/>
    <w:unhideWhenUsed/>
    <w:pPr>
      <w:spacing w:after="57"/>
    </w:pPr>
  </w:style>
  <w:style w:type="paragraph" w:styleId="971">
    <w:name w:val="toc 2"/>
    <w:basedOn w:val="748"/>
    <w:next w:val="748"/>
    <w:uiPriority w:val="39"/>
    <w:unhideWhenUsed/>
    <w:pPr>
      <w:ind w:left="283"/>
      <w:spacing w:after="57"/>
    </w:pPr>
  </w:style>
  <w:style w:type="paragraph" w:styleId="972">
    <w:name w:val="toc 3"/>
    <w:basedOn w:val="748"/>
    <w:next w:val="748"/>
    <w:uiPriority w:val="39"/>
    <w:unhideWhenUsed/>
    <w:pPr>
      <w:ind w:left="567"/>
      <w:spacing w:after="57"/>
    </w:pPr>
  </w:style>
  <w:style w:type="paragraph" w:styleId="973">
    <w:name w:val="toc 4"/>
    <w:basedOn w:val="748"/>
    <w:next w:val="748"/>
    <w:uiPriority w:val="39"/>
    <w:unhideWhenUsed/>
    <w:pPr>
      <w:ind w:left="850"/>
      <w:spacing w:after="57"/>
    </w:pPr>
  </w:style>
  <w:style w:type="paragraph" w:styleId="974">
    <w:name w:val="toc 5"/>
    <w:basedOn w:val="748"/>
    <w:next w:val="748"/>
    <w:uiPriority w:val="39"/>
    <w:unhideWhenUsed/>
    <w:pPr>
      <w:ind w:left="1134"/>
      <w:spacing w:after="57"/>
    </w:pPr>
  </w:style>
  <w:style w:type="paragraph" w:styleId="975">
    <w:name w:val="toc 6"/>
    <w:basedOn w:val="748"/>
    <w:next w:val="748"/>
    <w:uiPriority w:val="39"/>
    <w:unhideWhenUsed/>
    <w:pPr>
      <w:ind w:left="1417"/>
      <w:spacing w:after="57"/>
    </w:pPr>
  </w:style>
  <w:style w:type="paragraph" w:styleId="976">
    <w:name w:val="toc 7"/>
    <w:basedOn w:val="748"/>
    <w:next w:val="748"/>
    <w:uiPriority w:val="39"/>
    <w:unhideWhenUsed/>
    <w:pPr>
      <w:ind w:left="1701"/>
      <w:spacing w:after="57"/>
    </w:pPr>
  </w:style>
  <w:style w:type="paragraph" w:styleId="977">
    <w:name w:val="toc 8"/>
    <w:basedOn w:val="748"/>
    <w:next w:val="748"/>
    <w:uiPriority w:val="39"/>
    <w:unhideWhenUsed/>
    <w:pPr>
      <w:ind w:left="1984"/>
      <w:spacing w:after="57"/>
    </w:pPr>
  </w:style>
  <w:style w:type="paragraph" w:styleId="978">
    <w:name w:val="toc 9"/>
    <w:basedOn w:val="748"/>
    <w:next w:val="748"/>
    <w:uiPriority w:val="39"/>
    <w:unhideWhenUsed/>
    <w:pPr>
      <w:ind w:left="2268"/>
      <w:spacing w:after="57"/>
    </w:pPr>
  </w:style>
  <w:style w:type="paragraph" w:styleId="979">
    <w:name w:val="TOC Heading"/>
    <w:uiPriority w:val="39"/>
    <w:unhideWhenUsed/>
  </w:style>
  <w:style w:type="paragraph" w:styleId="980">
    <w:name w:val="table of figures"/>
    <w:basedOn w:val="748"/>
    <w:next w:val="748"/>
    <w:uiPriority w:val="99"/>
    <w:unhideWhenUsed/>
  </w:style>
  <w:style w:type="paragraph" w:styleId="981" w:customStyle="1">
    <w:name w:val="ConsPlusCell"/>
    <w:pPr>
      <w:widowControl w:val="off"/>
    </w:pPr>
    <w:rPr>
      <w:rFonts w:ascii="Arial" w:hAnsi="Arial" w:eastAsia="Calibri" w:cs="Arial"/>
      <w:lang w:eastAsia="ru-RU"/>
    </w:rPr>
  </w:style>
  <w:style w:type="character" w:styleId="982">
    <w:name w:val="page number"/>
    <w:basedOn w:val="758"/>
  </w:style>
  <w:style w:type="paragraph" w:styleId="983">
    <w:name w:val="Balloon Text"/>
    <w:basedOn w:val="748"/>
    <w:link w:val="984"/>
    <w:rPr>
      <w:rFonts w:ascii="Tahoma" w:hAnsi="Tahoma"/>
      <w:sz w:val="16"/>
      <w:szCs w:val="16"/>
      <w:lang w:val="en-US" w:eastAsia="en-US"/>
    </w:rPr>
  </w:style>
  <w:style w:type="character" w:styleId="984" w:customStyle="1">
    <w:name w:val="Текст выноски Знак"/>
    <w:link w:val="983"/>
    <w:rPr>
      <w:rFonts w:ascii="Tahoma" w:hAnsi="Tahoma" w:cs="Tahoma"/>
      <w:sz w:val="16"/>
      <w:szCs w:val="16"/>
    </w:rPr>
  </w:style>
  <w:style w:type="paragraph" w:styleId="985" w:customStyle="1">
    <w:name w:val="ConsPlusNormal"/>
    <w:pPr>
      <w:ind w:firstLine="720"/>
      <w:widowControl w:val="off"/>
    </w:pPr>
    <w:rPr>
      <w:rFonts w:ascii="Arial" w:hAnsi="Arial" w:eastAsia="Calibri" w:cs="Arial"/>
      <w:lang w:eastAsia="ru-RU"/>
    </w:rPr>
  </w:style>
  <w:style w:type="numbering" w:styleId="986" w:customStyle="1">
    <w:name w:val="Нет списка1"/>
    <w:next w:val="760"/>
    <w:semiHidden/>
  </w:style>
  <w:style w:type="paragraph" w:styleId="987" w:customStyle="1">
    <w:name w:val="Стиль"/>
    <w:pPr>
      <w:widowControl w:val="off"/>
    </w:pPr>
    <w:rPr>
      <w:rFonts w:eastAsia="Calibri"/>
      <w:sz w:val="24"/>
      <w:szCs w:val="24"/>
      <w:lang w:eastAsia="ru-RU"/>
    </w:rPr>
  </w:style>
  <w:style w:type="paragraph" w:styleId="988" w:customStyle="1">
    <w:name w:val="Знак1 Знак Знак Знак Знак Знак Знак Знак Знак1 Char"/>
    <w:basedOn w:val="748"/>
    <w:pPr>
      <w:spacing w:after="160" w:line="240" w:lineRule="exact"/>
      <w:widowControl/>
    </w:pPr>
    <w:rPr>
      <w:rFonts w:ascii="Verdana" w:hAnsi="Verdana" w:eastAsia="Calibri"/>
      <w:lang w:val="en-US" w:eastAsia="en-US"/>
    </w:rPr>
  </w:style>
  <w:style w:type="paragraph" w:styleId="989">
    <w:name w:val="List Paragraph"/>
    <w:basedOn w:val="748"/>
    <w:link w:val="997"/>
    <w:uiPriority w:val="34"/>
    <w:qFormat/>
    <w:pPr>
      <w:contextualSpacing/>
      <w:ind w:left="720"/>
      <w:spacing w:after="200" w:line="276" w:lineRule="auto"/>
      <w:widowControl/>
    </w:pPr>
    <w:rPr>
      <w:rFonts w:ascii="Calibri" w:hAnsi="Calibri"/>
      <w:sz w:val="22"/>
      <w:szCs w:val="22"/>
    </w:rPr>
  </w:style>
  <w:style w:type="paragraph" w:styleId="990" w:customStyle="1">
    <w:name w:val="ConsNormal"/>
    <w:pPr>
      <w:ind w:right="19772" w:firstLine="720"/>
      <w:widowControl w:val="off"/>
    </w:pPr>
    <w:rPr>
      <w:rFonts w:ascii="Arial" w:hAnsi="Arial" w:eastAsia="Calibri" w:cs="Arial"/>
      <w:sz w:val="16"/>
      <w:szCs w:val="16"/>
      <w:lang w:eastAsia="ru-RU"/>
    </w:rPr>
  </w:style>
  <w:style w:type="character" w:styleId="991" w:customStyle="1">
    <w:name w:val="Верхний колонтитул Знак"/>
    <w:link w:val="831"/>
  </w:style>
  <w:style w:type="character" w:styleId="992" w:customStyle="1">
    <w:name w:val="Нижний колонтитул Знак"/>
    <w:link w:val="833"/>
    <w:rPr>
      <w:rFonts w:ascii="Calibri" w:hAnsi="Calibri" w:eastAsia="Calibri"/>
      <w:lang w:val="en-US" w:eastAsia="en-US"/>
    </w:rPr>
  </w:style>
  <w:style w:type="table" w:styleId="993" w:customStyle="1">
    <w:name w:val="Сетка таблицы1"/>
    <w:rPr>
      <w:rFonts w:ascii="Calibri" w:hAnsi="Calibri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994">
    <w:name w:val="Document Map"/>
    <w:basedOn w:val="748"/>
    <w:link w:val="995"/>
    <w:pPr>
      <w:spacing w:after="200" w:line="276" w:lineRule="auto"/>
      <w:shd w:val="clear" w:color="auto" w:fill="000080"/>
      <w:widowControl/>
    </w:pPr>
    <w:rPr>
      <w:rFonts w:ascii="Tahoma" w:hAnsi="Tahoma"/>
      <w:lang w:val="en-US" w:eastAsia="en-US"/>
    </w:rPr>
  </w:style>
  <w:style w:type="character" w:styleId="995" w:customStyle="1">
    <w:name w:val="Схема документа Знак"/>
    <w:link w:val="994"/>
    <w:rPr>
      <w:rFonts w:ascii="Tahoma" w:hAnsi="Tahoma" w:cs="Tahoma"/>
      <w:shd w:val="clear" w:color="auto" w:fill="000080"/>
      <w:lang w:eastAsia="en-US"/>
    </w:rPr>
  </w:style>
  <w:style w:type="paragraph" w:styleId="996" w:customStyle="1">
    <w:name w:val="Default"/>
    <w:rPr>
      <w:rFonts w:eastAsia="Calibri"/>
      <w:color w:val="000000"/>
      <w:sz w:val="24"/>
      <w:szCs w:val="24"/>
      <w:lang w:eastAsia="ru-RU"/>
    </w:rPr>
  </w:style>
  <w:style w:type="character" w:styleId="997" w:customStyle="1">
    <w:name w:val="Абзац списка Знак"/>
    <w:link w:val="989"/>
    <w:uiPriority w:val="34"/>
    <w:rPr>
      <w:rFonts w:ascii="Calibri" w:hAnsi="Calibri"/>
      <w:sz w:val="22"/>
      <w:szCs w:val="22"/>
      <w:lang w:val="en-US" w:eastAsia="en-US"/>
    </w:rPr>
  </w:style>
  <w:style w:type="paragraph" w:styleId="998">
    <w:name w:val="Normal (Web)"/>
    <w:basedOn w:val="748"/>
    <w:uiPriority w:val="99"/>
    <w:unhideWhenUsed/>
    <w:pPr>
      <w:spacing w:before="100" w:beforeAutospacing="1" w:after="100" w:afterAutospacing="1"/>
      <w:widowControl/>
    </w:pPr>
    <w:rPr>
      <w:sz w:val="24"/>
      <w:szCs w:val="24"/>
    </w:rPr>
  </w:style>
  <w:style w:type="character" w:styleId="999">
    <w:name w:val="Strong"/>
    <w:uiPriority w:val="22"/>
    <w:qFormat/>
    <w:rPr>
      <w:b/>
      <w:bCs/>
    </w:rPr>
  </w:style>
  <w:style w:type="character" w:styleId="1000" w:customStyle="1">
    <w:name w:val="apple-converted-space"/>
    <w:basedOn w:val="758"/>
  </w:style>
  <w:style w:type="character" w:styleId="1001" w:customStyle="1">
    <w:name w:val="Заголовок 1 Знак"/>
    <w:link w:val="749"/>
    <w:rPr>
      <w:rFonts w:ascii="Cambria" w:hAnsi="Cambria" w:eastAsia="Times New Roman" w:cs="Times New Roman"/>
      <w:b/>
      <w:bCs/>
      <w:sz w:val="32"/>
      <w:szCs w:val="32"/>
    </w:rPr>
  </w:style>
  <w:style w:type="paragraph" w:styleId="1002" w:customStyle="1">
    <w:name w:val="ConsPlusTitle"/>
    <w:pPr>
      <w:widowControl w:val="off"/>
    </w:pPr>
    <w:rPr>
      <w:rFonts w:ascii="Calibri" w:hAnsi="Calibri" w:cs="Calibri"/>
      <w:b/>
      <w:sz w:val="22"/>
      <w:lang w:eastAsia="ru-RU"/>
    </w:rPr>
  </w:style>
  <w:style w:type="table" w:styleId="1003" w:customStyle="1">
    <w:name w:val="Сетка таблицы2"/>
    <w:basedOn w:val="759"/>
    <w:next w:val="837"/>
    <w:uiPriority w:val="99"/>
    <w:tblPr/>
  </w:style>
  <w:style w:type="character" w:styleId="1004">
    <w:name w:val="annotation reference"/>
    <w:rPr>
      <w:sz w:val="16"/>
      <w:szCs w:val="16"/>
    </w:rPr>
  </w:style>
  <w:style w:type="paragraph" w:styleId="1005">
    <w:name w:val="annotation text"/>
    <w:basedOn w:val="748"/>
    <w:link w:val="1006"/>
  </w:style>
  <w:style w:type="character" w:styleId="1006" w:customStyle="1">
    <w:name w:val="Текст примечания Знак"/>
    <w:basedOn w:val="758"/>
    <w:link w:val="1005"/>
  </w:style>
  <w:style w:type="paragraph" w:styleId="1007">
    <w:name w:val="annotation subject"/>
    <w:basedOn w:val="1005"/>
    <w:next w:val="1005"/>
    <w:link w:val="1008"/>
    <w:rPr>
      <w:b/>
      <w:bCs/>
    </w:rPr>
  </w:style>
  <w:style w:type="character" w:styleId="1008" w:customStyle="1">
    <w:name w:val="Тема примечания Знак"/>
    <w:link w:val="1007"/>
    <w:rPr>
      <w:b/>
      <w:bCs/>
    </w:rPr>
  </w:style>
  <w:style w:type="table" w:styleId="1009" w:customStyle="1">
    <w:name w:val="Table Normal"/>
    <w:uiPriority w:val="2"/>
    <w:semiHidden/>
    <w:unhideWhenUsed/>
    <w:qFormat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Theme="minorHAnsi" w:hAnsiTheme="minorHAnsi" w:eastAsiaTheme="minorHAnsi" w:cstheme="minorBidi"/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W w:w="0" w:type="auto"/>
    </w:tcPr>
  </w:style>
  <w:style w:type="paragraph" w:styleId="1010" w:customStyle="1">
    <w:name w:val="Table Paragraph"/>
    <w:uiPriority w:val="1"/>
    <w:qFormat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2"/>
      <w:szCs w:val="22"/>
      <w:lang w:eastAsia="en-US"/>
    </w:rPr>
  </w:style>
  <w:style w:type="paragraph" w:styleId="1011" w:customStyle="1">
    <w:name w:val="ConsPlusNonformat"/>
    <w:pPr>
      <w:widowControl w:val="off"/>
    </w:pPr>
    <w:rPr>
      <w:rFonts w:ascii="Courier New" w:hAnsi="Courier New" w:cs="Courier New" w:eastAsiaTheme="minorEastAsia"/>
      <w:szCs w:val="22"/>
      <w:lang w:eastAsia="ru-RU"/>
    </w:rPr>
  </w:style>
  <w:style w:type="paragraph" w:styleId="1012" w:customStyle="1">
    <w:name w:val="ConsPlusDocList"/>
    <w:pPr>
      <w:widowControl w:val="off"/>
    </w:pPr>
    <w:rPr>
      <w:rFonts w:ascii="Calibri" w:hAnsi="Calibri" w:cs="Calibri" w:eastAsiaTheme="minorEastAsia"/>
      <w:sz w:val="22"/>
      <w:szCs w:val="22"/>
      <w:lang w:eastAsia="ru-RU"/>
    </w:rPr>
  </w:style>
  <w:style w:type="paragraph" w:styleId="1013" w:customStyle="1">
    <w:name w:val="ConsPlusTitlePage"/>
    <w:pPr>
      <w:widowControl w:val="off"/>
    </w:pPr>
    <w:rPr>
      <w:rFonts w:ascii="Tahoma" w:hAnsi="Tahoma" w:cs="Tahoma" w:eastAsiaTheme="minorEastAsia"/>
      <w:szCs w:val="22"/>
      <w:lang w:eastAsia="ru-RU"/>
    </w:rPr>
  </w:style>
  <w:style w:type="paragraph" w:styleId="1014" w:customStyle="1">
    <w:name w:val="ConsPlusJurTerm"/>
    <w:pPr>
      <w:widowControl w:val="off"/>
    </w:pPr>
    <w:rPr>
      <w:rFonts w:ascii="Tahoma" w:hAnsi="Tahoma" w:cs="Tahoma" w:eastAsiaTheme="minorEastAsia"/>
      <w:sz w:val="26"/>
      <w:szCs w:val="22"/>
      <w:lang w:eastAsia="ru-RU"/>
    </w:rPr>
  </w:style>
  <w:style w:type="paragraph" w:styleId="1015" w:customStyle="1">
    <w:name w:val="ConsPlusTextList"/>
    <w:pPr>
      <w:widowControl w:val="off"/>
    </w:pPr>
    <w:rPr>
      <w:rFonts w:ascii="Arial" w:hAnsi="Arial" w:cs="Arial" w:eastAsiaTheme="minorEastAsia"/>
      <w:szCs w:val="22"/>
      <w:lang w:eastAsia="ru-RU"/>
    </w:rPr>
  </w:style>
  <w:style w:type="paragraph" w:styleId="1016" w:customStyle="1">
    <w:name w:val="Заголовок 11"/>
    <w:qFormat/>
    <w:pPr>
      <w:keepNext/>
      <w:spacing w:before="240" w:after="6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0"/>
    </w:pPr>
    <w:rPr>
      <w:rFonts w:ascii="Arial" w:hAnsi="Arial" w:cs="Arial"/>
      <w:b/>
      <w:bCs/>
      <w:sz w:val="32"/>
      <w:szCs w:val="32"/>
      <w:lang w:eastAsia="ru-RU"/>
    </w:rPr>
  </w:style>
  <w:style w:type="character" w:styleId="1017" w:customStyle="1">
    <w:name w:val="Гипертекстовая ссылка"/>
    <w:uiPriority w:val="99"/>
    <w:rPr>
      <w:color w:val="106bbe"/>
    </w:rPr>
  </w:style>
  <w:style w:type="character" w:styleId="1018" w:customStyle="1">
    <w:name w:val="Font Style16"/>
    <w:qFormat/>
    <w:rPr>
      <w:rFonts w:ascii="Times New Roman" w:hAnsi="Times New Roman"/>
      <w:sz w:val="24"/>
    </w:rPr>
  </w:style>
  <w:style w:type="paragraph" w:styleId="1019" w:customStyle="1">
    <w:name w:val="Body Text Indent 21"/>
    <w:pPr>
      <w:ind w:firstLine="709"/>
      <w:jc w:val="both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  <w:lang w:eastAsia="ru-RU"/>
    </w:rPr>
  </w:style>
  <w:style w:type="character" w:styleId="1020" w:customStyle="1">
    <w:name w:val="markedcontent"/>
  </w:style>
  <w:style w:type="paragraph" w:styleId="1021" w:customStyle="1">
    <w:name w:val="Основной текст с отступом 21"/>
    <w:pPr>
      <w:ind w:firstLine="708"/>
      <w:jc w:val="both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6"/>
      <w:szCs w:val="24"/>
      <w:lang w:val="en-US" w:eastAsia="en-US"/>
    </w:rPr>
  </w:style>
  <w:style w:type="paragraph" w:styleId="1022" w:customStyle="1">
    <w:name w:val="Обычный (веб)1"/>
    <w:next w:val="749"/>
    <w:uiPriority w:val="99"/>
    <w:unhideWhenUsed/>
    <w:pPr>
      <w:spacing w:before="100" w:beforeAutospacing="1" w:after="100" w:afterAutospacing="1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4"/>
      <w:szCs w:val="24"/>
      <w:lang w:eastAsia="ru-RU"/>
    </w:rPr>
  </w:style>
  <w:style w:type="character" w:styleId="1023" w:customStyle="1">
    <w:name w:val="Гиперссылка1"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customXml" Target="../customXml/item1.xml" /><Relationship Id="rId14" Type="http://schemas.openxmlformats.org/officeDocument/2006/relationships/hyperlink" Target="https://login.consultant.ru/link/?req=doc&amp;base=LAW&amp;n=441135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4FE21-1A04-4F75-A932-FEFE3CFB0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Лисютченко</dc:creator>
  <cp:revision>235</cp:revision>
  <dcterms:created xsi:type="dcterms:W3CDTF">2024-09-09T08:18:00Z</dcterms:created>
  <dcterms:modified xsi:type="dcterms:W3CDTF">2025-05-23T11:56:00Z</dcterms:modified>
  <cp:version>983040</cp:version>
</cp:coreProperties>
</file>