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3F" w:rsidRPr="005C6930" w:rsidRDefault="003B573F" w:rsidP="003B573F">
      <w:pPr>
        <w:shd w:val="clear" w:color="auto" w:fill="FFFFFF" w:themeFill="background1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B573F" w:rsidRPr="005C6930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 w:rsidRPr="005C6930">
        <w:rPr>
          <w:rFonts w:ascii="Arial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5C6930">
        <w:rPr>
          <w:rFonts w:ascii="Arial" w:hAnsi="Arial" w:cs="Arial"/>
          <w:b/>
          <w:sz w:val="20"/>
          <w:szCs w:val="20"/>
          <w:lang w:eastAsia="ru-RU"/>
        </w:rPr>
        <w:t>БЕЛГОРОДСКОЙ ОБЛАСТИ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  <w:lang w:eastAsia="ru-RU"/>
        </w:rPr>
      </w:pPr>
      <w:r w:rsidRPr="005C6930">
        <w:rPr>
          <w:rFonts w:ascii="Arial Narrow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  <w:lang w:eastAsia="ru-RU"/>
        </w:rPr>
      </w:pPr>
      <w:r w:rsidRPr="005C6930">
        <w:rPr>
          <w:rFonts w:ascii="Arial" w:hAnsi="Arial" w:cs="Arial"/>
          <w:sz w:val="32"/>
          <w:szCs w:val="32"/>
          <w:lang w:eastAsia="ru-RU"/>
        </w:rPr>
        <w:t>П О С Т А Н О В Л Е Н И Е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  <w:lang w:eastAsia="ru-RU"/>
        </w:rPr>
      </w:pPr>
      <w:r w:rsidRPr="005C6930">
        <w:rPr>
          <w:rFonts w:ascii="Arial" w:hAnsi="Arial" w:cs="Arial"/>
          <w:b/>
          <w:sz w:val="17"/>
          <w:szCs w:val="17"/>
          <w:lang w:eastAsia="ru-RU"/>
        </w:rPr>
        <w:t>Губкин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ind w:right="-141"/>
        <w:jc w:val="both"/>
        <w:rPr>
          <w:rFonts w:ascii="Arial" w:hAnsi="Arial" w:cs="Arial"/>
          <w:b/>
          <w:sz w:val="18"/>
          <w:szCs w:val="18"/>
          <w:lang w:eastAsia="ru-RU"/>
        </w:rPr>
      </w:pP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 “ </w:t>
      </w:r>
      <w:r w:rsidR="00B11239">
        <w:rPr>
          <w:rFonts w:ascii="Arial" w:hAnsi="Arial" w:cs="Arial"/>
          <w:b/>
          <w:sz w:val="18"/>
          <w:szCs w:val="18"/>
          <w:lang w:eastAsia="ru-RU"/>
        </w:rPr>
        <w:t>___</w:t>
      </w: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 ”  </w:t>
      </w:r>
      <w:r w:rsidR="00B11239">
        <w:rPr>
          <w:rFonts w:ascii="Arial" w:hAnsi="Arial" w:cs="Arial"/>
          <w:b/>
          <w:sz w:val="18"/>
          <w:szCs w:val="18"/>
          <w:lang w:eastAsia="ru-RU"/>
        </w:rPr>
        <w:t>____________</w:t>
      </w: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 2024</w:t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г.                              </w:t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="00B11239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                                                </w:t>
      </w: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№ </w:t>
      </w:r>
      <w:r w:rsidR="00B11239">
        <w:rPr>
          <w:rFonts w:ascii="Arial" w:hAnsi="Arial" w:cs="Arial"/>
          <w:b/>
          <w:sz w:val="18"/>
          <w:szCs w:val="18"/>
          <w:lang w:eastAsia="ru-RU"/>
        </w:rPr>
        <w:t>_______</w:t>
      </w:r>
    </w:p>
    <w:p w:rsidR="003B573F" w:rsidRPr="005C6930" w:rsidRDefault="003B573F" w:rsidP="003B573F">
      <w:pPr>
        <w:shd w:val="clear" w:color="auto" w:fill="FFFFFF" w:themeFill="background1"/>
        <w:spacing w:after="0" w:line="240" w:lineRule="auto"/>
        <w:ind w:right="-141"/>
        <w:jc w:val="both"/>
        <w:rPr>
          <w:rFonts w:ascii="Arial" w:hAnsi="Arial" w:cs="Arial"/>
          <w:sz w:val="12"/>
          <w:szCs w:val="20"/>
          <w:lang w:eastAsia="ru-RU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1239" w:rsidRDefault="00D41232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1232">
        <w:rPr>
          <w:rFonts w:ascii="Times New Roman" w:hAnsi="Times New Roman"/>
          <w:b/>
          <w:sz w:val="28"/>
          <w:szCs w:val="28"/>
        </w:rPr>
        <w:t>О</w:t>
      </w:r>
      <w:r w:rsidR="00B11239">
        <w:rPr>
          <w:rFonts w:ascii="Times New Roman" w:hAnsi="Times New Roman"/>
          <w:b/>
          <w:sz w:val="28"/>
          <w:szCs w:val="28"/>
        </w:rPr>
        <w:t xml:space="preserve"> внесении изменений </w:t>
      </w:r>
    </w:p>
    <w:p w:rsidR="006607ED" w:rsidRDefault="00B11239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постановление администрации </w:t>
      </w:r>
    </w:p>
    <w:p w:rsidR="006607ED" w:rsidRDefault="00E5381A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</w:p>
    <w:p w:rsidR="00D17D4F" w:rsidRDefault="006607ED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24 декабря 2024 года № </w:t>
      </w:r>
      <w:r w:rsidR="00A9505E">
        <w:rPr>
          <w:rFonts w:ascii="Times New Roman" w:hAnsi="Times New Roman"/>
          <w:b/>
          <w:sz w:val="28"/>
          <w:szCs w:val="28"/>
        </w:rPr>
        <w:t>1661-па</w:t>
      </w:r>
    </w:p>
    <w:p w:rsidR="00BE2B6C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24B7" w:rsidRDefault="004524B7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2B6C" w:rsidRDefault="00BE2B6C" w:rsidP="00BB10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B6C">
        <w:rPr>
          <w:rFonts w:ascii="Times New Roman" w:hAnsi="Times New Roman"/>
          <w:sz w:val="28"/>
          <w:szCs w:val="28"/>
        </w:rPr>
        <w:t xml:space="preserve">В </w:t>
      </w:r>
      <w:r w:rsidR="000A0EE9">
        <w:rPr>
          <w:rFonts w:ascii="Times New Roman" w:hAnsi="Times New Roman"/>
          <w:sz w:val="28"/>
          <w:szCs w:val="28"/>
        </w:rPr>
        <w:t>соответствии с Бюджетным кодексом  Российской Федерации, фед</w:t>
      </w:r>
      <w:r w:rsidR="000A0EE9">
        <w:rPr>
          <w:rFonts w:ascii="Times New Roman" w:hAnsi="Times New Roman"/>
          <w:sz w:val="28"/>
          <w:szCs w:val="28"/>
        </w:rPr>
        <w:t>е</w:t>
      </w:r>
      <w:r w:rsidR="000A0EE9">
        <w:rPr>
          <w:rFonts w:ascii="Times New Roman" w:hAnsi="Times New Roman"/>
          <w:sz w:val="28"/>
          <w:szCs w:val="28"/>
        </w:rPr>
        <w:t>ральными законами от 06 октября 2003 № 131-ФЗ «Об общих принципах о</w:t>
      </w:r>
      <w:r w:rsidR="000A0EE9">
        <w:rPr>
          <w:rFonts w:ascii="Times New Roman" w:hAnsi="Times New Roman"/>
          <w:sz w:val="28"/>
          <w:szCs w:val="28"/>
        </w:rPr>
        <w:t>р</w:t>
      </w:r>
      <w:r w:rsidR="000A0EE9">
        <w:rPr>
          <w:rFonts w:ascii="Times New Roman" w:hAnsi="Times New Roman"/>
          <w:sz w:val="28"/>
          <w:szCs w:val="28"/>
        </w:rPr>
        <w:t>ганизации  местного самоуправления в Российской Федерации»,  постановл</w:t>
      </w:r>
      <w:r w:rsidR="000A0EE9">
        <w:rPr>
          <w:rFonts w:ascii="Times New Roman" w:hAnsi="Times New Roman"/>
          <w:sz w:val="28"/>
          <w:szCs w:val="28"/>
        </w:rPr>
        <w:t>е</w:t>
      </w:r>
      <w:r w:rsidR="000A0EE9">
        <w:rPr>
          <w:rFonts w:ascii="Times New Roman" w:hAnsi="Times New Roman"/>
          <w:sz w:val="28"/>
          <w:szCs w:val="28"/>
        </w:rPr>
        <w:t>нием Правительства  Белгородской области от 25 декабря  2023 года № 799-пп  «Об утверждении государственной программы Белгородской области «Разв</w:t>
      </w:r>
      <w:r w:rsidR="000A0EE9">
        <w:rPr>
          <w:rFonts w:ascii="Times New Roman" w:hAnsi="Times New Roman"/>
          <w:sz w:val="28"/>
          <w:szCs w:val="28"/>
        </w:rPr>
        <w:t>и</w:t>
      </w:r>
      <w:r w:rsidR="000A0EE9">
        <w:rPr>
          <w:rFonts w:ascii="Times New Roman" w:hAnsi="Times New Roman"/>
          <w:sz w:val="28"/>
          <w:szCs w:val="28"/>
        </w:rPr>
        <w:t>тие  образования Белгородской области», Уставом Губкинского городского округа Белгородской области</w:t>
      </w:r>
      <w:r w:rsidR="00CA21BB">
        <w:rPr>
          <w:rFonts w:ascii="Times New Roman" w:hAnsi="Times New Roman"/>
          <w:sz w:val="28"/>
          <w:szCs w:val="28"/>
        </w:rPr>
        <w:t>,</w:t>
      </w:r>
      <w:r w:rsidR="000A0EE9">
        <w:rPr>
          <w:rFonts w:ascii="Times New Roman" w:hAnsi="Times New Roman"/>
          <w:sz w:val="28"/>
          <w:szCs w:val="28"/>
        </w:rPr>
        <w:t xml:space="preserve"> постановлениями администрации </w:t>
      </w:r>
      <w:r w:rsidR="00BB1095">
        <w:rPr>
          <w:rFonts w:ascii="Times New Roman" w:hAnsi="Times New Roman"/>
          <w:sz w:val="28"/>
          <w:szCs w:val="28"/>
        </w:rPr>
        <w:t xml:space="preserve"> Губкинского городского округа  от 31 октября 2024 года № 1379-па «О системе управления  муниципальными программами Губкинского городского округа  Белгородской области»</w:t>
      </w:r>
      <w:r w:rsidR="000A0EE9">
        <w:rPr>
          <w:rFonts w:ascii="Times New Roman" w:hAnsi="Times New Roman"/>
          <w:sz w:val="28"/>
          <w:szCs w:val="28"/>
        </w:rPr>
        <w:t>, от 08 ноября 2024 года № 1428-па «Об утверждении Перечня мун</w:t>
      </w:r>
      <w:r w:rsidR="000A0EE9">
        <w:rPr>
          <w:rFonts w:ascii="Times New Roman" w:hAnsi="Times New Roman"/>
          <w:sz w:val="28"/>
          <w:szCs w:val="28"/>
        </w:rPr>
        <w:t>и</w:t>
      </w:r>
      <w:r w:rsidR="000A0EE9">
        <w:rPr>
          <w:rFonts w:ascii="Times New Roman" w:hAnsi="Times New Roman"/>
          <w:sz w:val="28"/>
          <w:szCs w:val="28"/>
        </w:rPr>
        <w:t>ципальных программ Губкинского городского округа</w:t>
      </w:r>
      <w:r w:rsidR="00CA21BB">
        <w:rPr>
          <w:rFonts w:ascii="Times New Roman" w:hAnsi="Times New Roman"/>
          <w:sz w:val="28"/>
          <w:szCs w:val="28"/>
        </w:rPr>
        <w:t>»</w:t>
      </w:r>
      <w:r w:rsidR="00B112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Гу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кинского городского округа 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E2B6C" w:rsidRDefault="00BE2B6C" w:rsidP="003F0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E2B6C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8F0AA5" w:rsidRDefault="008F0AA5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</w:t>
      </w:r>
      <w:r w:rsidR="00D34F0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 Губкинского городского округа от 24 декабря 2024 года № 1661-па «Об утверждении 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 программы  Губкинского городского округа  Белгородской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ласти»: </w:t>
      </w:r>
    </w:p>
    <w:p w:rsidR="004F522A" w:rsidRDefault="008F0AA5" w:rsidP="008F0A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муниципальную программу «Развитие образования Губкинского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родского округа Белгородской области» (далее – Программа), утвержденную вышеуказанным </w:t>
      </w:r>
      <w:r w:rsidR="004F522A">
        <w:rPr>
          <w:rFonts w:ascii="Times New Roman" w:hAnsi="Times New Roman"/>
          <w:sz w:val="28"/>
          <w:szCs w:val="28"/>
        </w:rPr>
        <w:t xml:space="preserve"> постановлением:</w:t>
      </w:r>
    </w:p>
    <w:p w:rsidR="004F522A" w:rsidRDefault="004F522A" w:rsidP="008F0A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8C4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паспорт</w:t>
      </w:r>
      <w:r w:rsidR="006750D6">
        <w:rPr>
          <w:rFonts w:ascii="Times New Roman" w:hAnsi="Times New Roman"/>
          <w:sz w:val="28"/>
          <w:szCs w:val="28"/>
        </w:rPr>
        <w:t xml:space="preserve">, структуру, финансовое обеспечение </w:t>
      </w:r>
      <w:r>
        <w:rPr>
          <w:rFonts w:ascii="Times New Roman" w:hAnsi="Times New Roman"/>
          <w:sz w:val="28"/>
          <w:szCs w:val="28"/>
        </w:rPr>
        <w:t xml:space="preserve"> Программы  изложить </w:t>
      </w:r>
      <w:r w:rsidR="00D43EC1">
        <w:rPr>
          <w:rFonts w:ascii="Times New Roman" w:hAnsi="Times New Roman"/>
          <w:sz w:val="28"/>
          <w:szCs w:val="28"/>
        </w:rPr>
        <w:t>в редакции согласно  приложению №</w:t>
      </w:r>
      <w:r w:rsidR="00BF4D77">
        <w:rPr>
          <w:rFonts w:ascii="Times New Roman" w:hAnsi="Times New Roman"/>
          <w:sz w:val="28"/>
          <w:szCs w:val="28"/>
        </w:rPr>
        <w:t xml:space="preserve"> </w:t>
      </w:r>
      <w:r w:rsidR="00D43EC1">
        <w:rPr>
          <w:rFonts w:ascii="Times New Roman" w:hAnsi="Times New Roman"/>
          <w:sz w:val="28"/>
          <w:szCs w:val="28"/>
        </w:rPr>
        <w:t>1 к настоящему постановлению;</w:t>
      </w:r>
    </w:p>
    <w:p w:rsidR="008C4394" w:rsidRDefault="008C4394" w:rsidP="008F0A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финансовое обеспечение реализации муниципального проекта «Все лучшее детям», входящего в национальный проект, </w:t>
      </w:r>
      <w:r w:rsidR="00976CDF">
        <w:rPr>
          <w:rFonts w:ascii="Times New Roman" w:hAnsi="Times New Roman"/>
          <w:sz w:val="28"/>
          <w:szCs w:val="28"/>
        </w:rPr>
        <w:t>помесячный план испо</w:t>
      </w:r>
      <w:r w:rsidR="00976CDF">
        <w:rPr>
          <w:rFonts w:ascii="Times New Roman" w:hAnsi="Times New Roman"/>
          <w:sz w:val="28"/>
          <w:szCs w:val="28"/>
        </w:rPr>
        <w:t>л</w:t>
      </w:r>
      <w:r w:rsidR="00976CDF">
        <w:rPr>
          <w:rFonts w:ascii="Times New Roman" w:hAnsi="Times New Roman"/>
          <w:sz w:val="28"/>
          <w:szCs w:val="28"/>
        </w:rPr>
        <w:t>нения бюджета  Губкинского городского округа Белгородской области в ча</w:t>
      </w:r>
      <w:r w:rsidR="00976CDF">
        <w:rPr>
          <w:rFonts w:ascii="Times New Roman" w:hAnsi="Times New Roman"/>
          <w:sz w:val="28"/>
          <w:szCs w:val="28"/>
        </w:rPr>
        <w:t>с</w:t>
      </w:r>
      <w:r w:rsidR="00976CDF">
        <w:rPr>
          <w:rFonts w:ascii="Times New Roman" w:hAnsi="Times New Roman"/>
          <w:sz w:val="28"/>
          <w:szCs w:val="28"/>
        </w:rPr>
        <w:t>ти бюджетных ассигнований, предусмотренных на финансовое обеспечение  ре</w:t>
      </w:r>
      <w:r w:rsidR="00976CDF">
        <w:rPr>
          <w:rFonts w:ascii="Times New Roman" w:hAnsi="Times New Roman"/>
          <w:sz w:val="28"/>
          <w:szCs w:val="28"/>
        </w:rPr>
        <w:t>а</w:t>
      </w:r>
      <w:r w:rsidR="00976CDF">
        <w:rPr>
          <w:rFonts w:ascii="Times New Roman" w:hAnsi="Times New Roman"/>
          <w:sz w:val="28"/>
          <w:szCs w:val="28"/>
        </w:rPr>
        <w:t xml:space="preserve">лизации  муниципального  проекта  «Все лучшее детям» в 2025 году, план реализации муниципального проекта «Все лучшее детям»   </w:t>
      </w:r>
      <w:r>
        <w:rPr>
          <w:rFonts w:ascii="Times New Roman" w:hAnsi="Times New Roman"/>
          <w:sz w:val="28"/>
          <w:szCs w:val="28"/>
        </w:rPr>
        <w:t>изложить в реда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ции согласно приложению № 2 к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стоящему постановлению;</w:t>
      </w:r>
    </w:p>
    <w:p w:rsidR="00720FFB" w:rsidRDefault="00720FFB" w:rsidP="00720FF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F4D7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финансовое обеспечение реализации муниципального проекта «М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дернизация  школьных систем образования в Губкинском городском округе Белгородской области», не входящего в  национальный проект», помесячный план исполнения бюджета  Губкинского городского округа Белгородской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 в части бюджетных ассигнований, предусмотренных на финансовое обеспечение  реализации  муниципального  проекта  «Модернизация  школ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систем образования в Губкинском городском округе Белгородской обла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ти» в 2025 году, план реализации муниципального проекта «М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дернизация  школьных систем образования в Губкинском городском округе Белгородской области»  изложить в редакции согласно приложению № 3 к настоящему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нию;</w:t>
      </w:r>
    </w:p>
    <w:p w:rsidR="00BF4D77" w:rsidRDefault="00567B04" w:rsidP="008F0A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496B">
        <w:rPr>
          <w:rFonts w:ascii="Times New Roman" w:hAnsi="Times New Roman"/>
          <w:sz w:val="28"/>
          <w:szCs w:val="28"/>
        </w:rPr>
        <w:t>4)  финансовое обеспечение реализации ведомственного проекта «Разв</w:t>
      </w:r>
      <w:r w:rsidRPr="0034496B">
        <w:rPr>
          <w:rFonts w:ascii="Times New Roman" w:hAnsi="Times New Roman"/>
          <w:sz w:val="28"/>
          <w:szCs w:val="28"/>
        </w:rPr>
        <w:t>и</w:t>
      </w:r>
      <w:r w:rsidRPr="0034496B">
        <w:rPr>
          <w:rFonts w:ascii="Times New Roman" w:hAnsi="Times New Roman"/>
          <w:sz w:val="28"/>
          <w:szCs w:val="28"/>
        </w:rPr>
        <w:t>тие инфраструктуры  системы общего образования»</w:t>
      </w:r>
      <w:r w:rsidR="000A269B">
        <w:rPr>
          <w:rFonts w:ascii="Times New Roman" w:hAnsi="Times New Roman"/>
          <w:sz w:val="28"/>
          <w:szCs w:val="28"/>
        </w:rPr>
        <w:t>,</w:t>
      </w:r>
      <w:r w:rsidR="000A269B" w:rsidRPr="000A269B">
        <w:rPr>
          <w:rFonts w:ascii="Times New Roman" w:hAnsi="Times New Roman"/>
          <w:sz w:val="28"/>
          <w:szCs w:val="28"/>
        </w:rPr>
        <w:t xml:space="preserve"> </w:t>
      </w:r>
      <w:r w:rsidR="000A269B">
        <w:rPr>
          <w:rFonts w:ascii="Times New Roman" w:hAnsi="Times New Roman"/>
          <w:sz w:val="28"/>
          <w:szCs w:val="28"/>
        </w:rPr>
        <w:t>помесячный план испо</w:t>
      </w:r>
      <w:r w:rsidR="000A269B">
        <w:rPr>
          <w:rFonts w:ascii="Times New Roman" w:hAnsi="Times New Roman"/>
          <w:sz w:val="28"/>
          <w:szCs w:val="28"/>
        </w:rPr>
        <w:t>л</w:t>
      </w:r>
      <w:r w:rsidR="000A269B">
        <w:rPr>
          <w:rFonts w:ascii="Times New Roman" w:hAnsi="Times New Roman"/>
          <w:sz w:val="28"/>
          <w:szCs w:val="28"/>
        </w:rPr>
        <w:t>нения бюджета  Губкинского городского округа Белгородской о</w:t>
      </w:r>
      <w:r w:rsidR="000A269B">
        <w:rPr>
          <w:rFonts w:ascii="Times New Roman" w:hAnsi="Times New Roman"/>
          <w:sz w:val="28"/>
          <w:szCs w:val="28"/>
        </w:rPr>
        <w:t>б</w:t>
      </w:r>
      <w:r w:rsidR="000A269B">
        <w:rPr>
          <w:rFonts w:ascii="Times New Roman" w:hAnsi="Times New Roman"/>
          <w:sz w:val="28"/>
          <w:szCs w:val="28"/>
        </w:rPr>
        <w:t>ласти в части бюджетных ассигнований, предусмотренных на финансовое обеспечение  ре</w:t>
      </w:r>
      <w:r w:rsidR="000A269B">
        <w:rPr>
          <w:rFonts w:ascii="Times New Roman" w:hAnsi="Times New Roman"/>
          <w:sz w:val="28"/>
          <w:szCs w:val="28"/>
        </w:rPr>
        <w:t>а</w:t>
      </w:r>
      <w:r w:rsidR="000A269B">
        <w:rPr>
          <w:rFonts w:ascii="Times New Roman" w:hAnsi="Times New Roman"/>
          <w:sz w:val="28"/>
          <w:szCs w:val="28"/>
        </w:rPr>
        <w:t xml:space="preserve">лизации ведомственного проекта  </w:t>
      </w:r>
      <w:r w:rsidR="000A269B" w:rsidRPr="0034496B">
        <w:rPr>
          <w:rFonts w:ascii="Times New Roman" w:hAnsi="Times New Roman"/>
          <w:sz w:val="28"/>
          <w:szCs w:val="28"/>
        </w:rPr>
        <w:t>«Разв</w:t>
      </w:r>
      <w:r w:rsidR="000A269B" w:rsidRPr="0034496B">
        <w:rPr>
          <w:rFonts w:ascii="Times New Roman" w:hAnsi="Times New Roman"/>
          <w:sz w:val="28"/>
          <w:szCs w:val="28"/>
        </w:rPr>
        <w:t>и</w:t>
      </w:r>
      <w:r w:rsidR="000A269B" w:rsidRPr="0034496B">
        <w:rPr>
          <w:rFonts w:ascii="Times New Roman" w:hAnsi="Times New Roman"/>
          <w:sz w:val="28"/>
          <w:szCs w:val="28"/>
        </w:rPr>
        <w:t>тие инфраструктуры  системы общего образования»</w:t>
      </w:r>
      <w:r w:rsidR="000A269B">
        <w:rPr>
          <w:rFonts w:ascii="Times New Roman" w:hAnsi="Times New Roman"/>
          <w:sz w:val="28"/>
          <w:szCs w:val="28"/>
        </w:rPr>
        <w:t>,</w:t>
      </w:r>
      <w:r w:rsidR="000A269B" w:rsidRPr="000A269B">
        <w:rPr>
          <w:rFonts w:ascii="Times New Roman" w:hAnsi="Times New Roman"/>
          <w:sz w:val="28"/>
          <w:szCs w:val="28"/>
        </w:rPr>
        <w:t xml:space="preserve"> </w:t>
      </w:r>
      <w:r w:rsidR="000A269B">
        <w:rPr>
          <w:rFonts w:ascii="Times New Roman" w:hAnsi="Times New Roman"/>
          <w:sz w:val="28"/>
          <w:szCs w:val="28"/>
        </w:rPr>
        <w:t xml:space="preserve"> план  реализации ведомственного проекта  </w:t>
      </w:r>
      <w:r w:rsidR="000A269B" w:rsidRPr="0034496B">
        <w:rPr>
          <w:rFonts w:ascii="Times New Roman" w:hAnsi="Times New Roman"/>
          <w:sz w:val="28"/>
          <w:szCs w:val="28"/>
        </w:rPr>
        <w:t>«Развитие инфр</w:t>
      </w:r>
      <w:r w:rsidR="000A269B" w:rsidRPr="0034496B">
        <w:rPr>
          <w:rFonts w:ascii="Times New Roman" w:hAnsi="Times New Roman"/>
          <w:sz w:val="28"/>
          <w:szCs w:val="28"/>
        </w:rPr>
        <w:t>а</w:t>
      </w:r>
      <w:r w:rsidR="000A269B" w:rsidRPr="0034496B">
        <w:rPr>
          <w:rFonts w:ascii="Times New Roman" w:hAnsi="Times New Roman"/>
          <w:sz w:val="28"/>
          <w:szCs w:val="28"/>
        </w:rPr>
        <w:t>структуры  системы общего образования»</w:t>
      </w:r>
      <w:r w:rsidR="000A269B" w:rsidRPr="000A269B">
        <w:rPr>
          <w:rFonts w:ascii="Times New Roman" w:hAnsi="Times New Roman"/>
          <w:sz w:val="28"/>
          <w:szCs w:val="28"/>
        </w:rPr>
        <w:t xml:space="preserve"> </w:t>
      </w:r>
      <w:r w:rsidR="000A269B">
        <w:rPr>
          <w:rFonts w:ascii="Times New Roman" w:hAnsi="Times New Roman"/>
          <w:sz w:val="28"/>
          <w:szCs w:val="28"/>
        </w:rPr>
        <w:t xml:space="preserve"> </w:t>
      </w:r>
      <w:r w:rsidR="0034496B">
        <w:rPr>
          <w:rFonts w:ascii="Times New Roman" w:hAnsi="Times New Roman"/>
          <w:sz w:val="28"/>
          <w:szCs w:val="28"/>
        </w:rPr>
        <w:t>изложить  в редакции согласно прилож</w:t>
      </w:r>
      <w:r w:rsidR="0034496B">
        <w:rPr>
          <w:rFonts w:ascii="Times New Roman" w:hAnsi="Times New Roman"/>
          <w:sz w:val="28"/>
          <w:szCs w:val="28"/>
        </w:rPr>
        <w:t>е</w:t>
      </w:r>
      <w:r w:rsidR="0034496B">
        <w:rPr>
          <w:rFonts w:ascii="Times New Roman" w:hAnsi="Times New Roman"/>
          <w:sz w:val="28"/>
          <w:szCs w:val="28"/>
        </w:rPr>
        <w:t>нию № 4</w:t>
      </w:r>
      <w:r w:rsidR="00D95977">
        <w:rPr>
          <w:rFonts w:ascii="Times New Roman" w:hAnsi="Times New Roman"/>
          <w:sz w:val="28"/>
          <w:szCs w:val="28"/>
        </w:rPr>
        <w:t>;</w:t>
      </w:r>
    </w:p>
    <w:p w:rsidR="0034496B" w:rsidRPr="00D95977" w:rsidRDefault="0034496B" w:rsidP="00D95977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5) финансовое </w:t>
      </w:r>
      <w:r w:rsidR="00D95977">
        <w:rPr>
          <w:rFonts w:ascii="Times New Roman" w:hAnsi="Times New Roman"/>
          <w:sz w:val="28"/>
          <w:szCs w:val="28"/>
        </w:rPr>
        <w:t xml:space="preserve">обеспечение реализации </w:t>
      </w:r>
      <w:r w:rsidRPr="00D95977">
        <w:rPr>
          <w:rFonts w:ascii="Times New Roman" w:hAnsi="Times New Roman"/>
          <w:color w:val="000000"/>
          <w:sz w:val="28"/>
          <w:szCs w:val="24"/>
        </w:rPr>
        <w:t>комплекса процессных мер</w:t>
      </w:r>
      <w:r w:rsidRPr="00D95977">
        <w:rPr>
          <w:rFonts w:ascii="Times New Roman" w:hAnsi="Times New Roman"/>
          <w:color w:val="000000"/>
          <w:sz w:val="28"/>
          <w:szCs w:val="24"/>
        </w:rPr>
        <w:t>о</w:t>
      </w:r>
      <w:r w:rsidRPr="00D95977">
        <w:rPr>
          <w:rFonts w:ascii="Times New Roman" w:hAnsi="Times New Roman"/>
          <w:color w:val="000000"/>
          <w:sz w:val="28"/>
          <w:szCs w:val="24"/>
        </w:rPr>
        <w:t>приятий «Реализация образовательных программ дошкольного образов</w:t>
      </w:r>
      <w:r w:rsidRPr="00D95977">
        <w:rPr>
          <w:rFonts w:ascii="Times New Roman" w:hAnsi="Times New Roman"/>
          <w:color w:val="000000"/>
          <w:sz w:val="28"/>
          <w:szCs w:val="24"/>
        </w:rPr>
        <w:t>а</w:t>
      </w:r>
      <w:r w:rsidRPr="00D95977">
        <w:rPr>
          <w:rFonts w:ascii="Times New Roman" w:hAnsi="Times New Roman"/>
          <w:color w:val="000000"/>
          <w:sz w:val="28"/>
          <w:szCs w:val="24"/>
        </w:rPr>
        <w:t>ния»</w:t>
      </w:r>
      <w:r w:rsidR="00D95977">
        <w:rPr>
          <w:rFonts w:ascii="Times New Roman" w:hAnsi="Times New Roman"/>
          <w:color w:val="000000"/>
          <w:sz w:val="28"/>
          <w:szCs w:val="24"/>
        </w:rPr>
        <w:t xml:space="preserve"> изложить в р</w:t>
      </w:r>
      <w:r w:rsidR="00B30D34">
        <w:rPr>
          <w:rFonts w:ascii="Times New Roman" w:hAnsi="Times New Roman"/>
          <w:color w:val="000000"/>
          <w:sz w:val="28"/>
          <w:szCs w:val="24"/>
        </w:rPr>
        <w:t>едакции согласно приложению № 5;</w:t>
      </w:r>
    </w:p>
    <w:p w:rsidR="0034496B" w:rsidRPr="0034496B" w:rsidRDefault="00B30D34" w:rsidP="008F0A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финансовое обеспечение реализации комплекса процессных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 «Реализация образовательных программ общего образования»  изл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жить в редакции согласно  приложению № 6;</w:t>
      </w:r>
    </w:p>
    <w:p w:rsidR="007C1E6A" w:rsidRPr="007C1E6A" w:rsidRDefault="00670ABD" w:rsidP="007C1E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C1E6A">
        <w:rPr>
          <w:rFonts w:ascii="Times New Roman" w:hAnsi="Times New Roman"/>
          <w:sz w:val="28"/>
          <w:szCs w:val="28"/>
        </w:rPr>
        <w:t xml:space="preserve">7) </w:t>
      </w:r>
      <w:r w:rsidR="007C1E6A">
        <w:rPr>
          <w:rFonts w:ascii="Times New Roman" w:hAnsi="Times New Roman"/>
          <w:sz w:val="28"/>
          <w:szCs w:val="28"/>
        </w:rPr>
        <w:t>финансовое обеспечение реализации комплекса процессных мер</w:t>
      </w:r>
      <w:r w:rsidR="007C1E6A">
        <w:rPr>
          <w:rFonts w:ascii="Times New Roman" w:hAnsi="Times New Roman"/>
          <w:sz w:val="28"/>
          <w:szCs w:val="28"/>
        </w:rPr>
        <w:t>о</w:t>
      </w:r>
      <w:r w:rsidR="007C1E6A">
        <w:rPr>
          <w:rFonts w:ascii="Times New Roman" w:hAnsi="Times New Roman"/>
          <w:sz w:val="28"/>
          <w:szCs w:val="28"/>
        </w:rPr>
        <w:t xml:space="preserve">приятий </w:t>
      </w:r>
      <w:r w:rsidR="007C1E6A" w:rsidRPr="007C1E6A">
        <w:rPr>
          <w:rFonts w:ascii="Times New Roman" w:hAnsi="Times New Roman"/>
          <w:sz w:val="28"/>
          <w:szCs w:val="28"/>
        </w:rPr>
        <w:t xml:space="preserve"> «Развитие дополнительного образования»</w:t>
      </w:r>
      <w:r w:rsidR="007C1E6A">
        <w:rPr>
          <w:rFonts w:ascii="Times New Roman" w:hAnsi="Times New Roman"/>
          <w:sz w:val="28"/>
          <w:szCs w:val="28"/>
        </w:rPr>
        <w:t xml:space="preserve"> изложить в редакции с</w:t>
      </w:r>
      <w:r w:rsidR="007C1E6A">
        <w:rPr>
          <w:rFonts w:ascii="Times New Roman" w:hAnsi="Times New Roman"/>
          <w:sz w:val="28"/>
          <w:szCs w:val="28"/>
        </w:rPr>
        <w:t>о</w:t>
      </w:r>
      <w:r w:rsidR="007C1E6A">
        <w:rPr>
          <w:rFonts w:ascii="Times New Roman" w:hAnsi="Times New Roman"/>
          <w:sz w:val="28"/>
          <w:szCs w:val="28"/>
        </w:rPr>
        <w:t>гласно приложению № 7;</w:t>
      </w:r>
    </w:p>
    <w:p w:rsidR="00670ABD" w:rsidRDefault="007C1E6A" w:rsidP="00670A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670ABD" w:rsidRPr="00670ABD">
        <w:rPr>
          <w:rFonts w:ascii="Times New Roman" w:hAnsi="Times New Roman"/>
          <w:sz w:val="28"/>
          <w:szCs w:val="28"/>
        </w:rPr>
        <w:t>финансовое</w:t>
      </w:r>
      <w:r w:rsidR="00670ABD">
        <w:rPr>
          <w:rFonts w:ascii="Times New Roman" w:hAnsi="Times New Roman"/>
          <w:sz w:val="28"/>
          <w:szCs w:val="28"/>
        </w:rPr>
        <w:t xml:space="preserve"> обеспечение реализации комплекса процессных мер</w:t>
      </w:r>
      <w:r w:rsidR="00670ABD">
        <w:rPr>
          <w:rFonts w:ascii="Times New Roman" w:hAnsi="Times New Roman"/>
          <w:sz w:val="28"/>
          <w:szCs w:val="28"/>
        </w:rPr>
        <w:t>о</w:t>
      </w:r>
      <w:r w:rsidR="00670ABD">
        <w:rPr>
          <w:rFonts w:ascii="Times New Roman" w:hAnsi="Times New Roman"/>
          <w:sz w:val="28"/>
          <w:szCs w:val="28"/>
        </w:rPr>
        <w:t>приятий «Обеспечение безопасного, качественного отдыха и оздоровления д</w:t>
      </w:r>
      <w:r w:rsidR="00670ABD">
        <w:rPr>
          <w:rFonts w:ascii="Times New Roman" w:hAnsi="Times New Roman"/>
          <w:sz w:val="28"/>
          <w:szCs w:val="28"/>
        </w:rPr>
        <w:t>е</w:t>
      </w:r>
      <w:r w:rsidR="00670ABD">
        <w:rPr>
          <w:rFonts w:ascii="Times New Roman" w:hAnsi="Times New Roman"/>
          <w:sz w:val="28"/>
          <w:szCs w:val="28"/>
        </w:rPr>
        <w:t>тей»  изложить в редакции с</w:t>
      </w:r>
      <w:r w:rsidR="00670ABD">
        <w:rPr>
          <w:rFonts w:ascii="Times New Roman" w:hAnsi="Times New Roman"/>
          <w:sz w:val="28"/>
          <w:szCs w:val="28"/>
        </w:rPr>
        <w:t>о</w:t>
      </w:r>
      <w:r w:rsidR="00670ABD">
        <w:rPr>
          <w:rFonts w:ascii="Times New Roman" w:hAnsi="Times New Roman"/>
          <w:sz w:val="28"/>
          <w:szCs w:val="28"/>
        </w:rPr>
        <w:t xml:space="preserve">гласно  приложению № </w:t>
      </w:r>
      <w:r>
        <w:rPr>
          <w:rFonts w:ascii="Times New Roman" w:hAnsi="Times New Roman"/>
          <w:sz w:val="28"/>
          <w:szCs w:val="28"/>
        </w:rPr>
        <w:t>8</w:t>
      </w:r>
      <w:r w:rsidR="00670ABD">
        <w:rPr>
          <w:rFonts w:ascii="Times New Roman" w:hAnsi="Times New Roman"/>
          <w:sz w:val="28"/>
          <w:szCs w:val="28"/>
        </w:rPr>
        <w:t>;</w:t>
      </w:r>
    </w:p>
    <w:p w:rsidR="007C1E6A" w:rsidRPr="0034496B" w:rsidRDefault="007C1E6A" w:rsidP="00670A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670ABD">
        <w:rPr>
          <w:rFonts w:ascii="Times New Roman" w:hAnsi="Times New Roman"/>
          <w:sz w:val="28"/>
          <w:szCs w:val="28"/>
        </w:rPr>
        <w:t>финансовое</w:t>
      </w:r>
      <w:r>
        <w:rPr>
          <w:rFonts w:ascii="Times New Roman" w:hAnsi="Times New Roman"/>
          <w:sz w:val="28"/>
          <w:szCs w:val="28"/>
        </w:rPr>
        <w:t xml:space="preserve"> обеспечение реализации комплекса процессных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 «Реа</w:t>
      </w:r>
      <w:r w:rsidR="00953114">
        <w:rPr>
          <w:rFonts w:ascii="Times New Roman" w:hAnsi="Times New Roman"/>
          <w:sz w:val="28"/>
          <w:szCs w:val="28"/>
        </w:rPr>
        <w:t>лизация муниципальной политики»</w:t>
      </w:r>
      <w:r w:rsidR="00953114" w:rsidRPr="00953114">
        <w:rPr>
          <w:rFonts w:ascii="Times New Roman" w:hAnsi="Times New Roman"/>
          <w:sz w:val="28"/>
          <w:szCs w:val="28"/>
        </w:rPr>
        <w:t xml:space="preserve"> </w:t>
      </w:r>
      <w:r w:rsidR="00953114">
        <w:rPr>
          <w:rFonts w:ascii="Times New Roman" w:hAnsi="Times New Roman"/>
          <w:sz w:val="28"/>
          <w:szCs w:val="28"/>
        </w:rPr>
        <w:t>изложить в редакции согла</w:t>
      </w:r>
      <w:r w:rsidR="00953114">
        <w:rPr>
          <w:rFonts w:ascii="Times New Roman" w:hAnsi="Times New Roman"/>
          <w:sz w:val="28"/>
          <w:szCs w:val="28"/>
        </w:rPr>
        <w:t>с</w:t>
      </w:r>
      <w:r w:rsidR="00953114">
        <w:rPr>
          <w:rFonts w:ascii="Times New Roman" w:hAnsi="Times New Roman"/>
          <w:sz w:val="28"/>
          <w:szCs w:val="28"/>
        </w:rPr>
        <w:t>но  приложению № 9;</w:t>
      </w:r>
    </w:p>
    <w:p w:rsidR="003B1165" w:rsidRPr="00F32176" w:rsidRDefault="00953114" w:rsidP="008F0A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3323">
        <w:rPr>
          <w:rFonts w:ascii="Times New Roman" w:hAnsi="Times New Roman"/>
          <w:sz w:val="28"/>
          <w:szCs w:val="28"/>
        </w:rPr>
        <w:t xml:space="preserve">10) </w:t>
      </w:r>
      <w:r w:rsidR="00F32176" w:rsidRPr="00C73323">
        <w:rPr>
          <w:rFonts w:ascii="Times New Roman" w:hAnsi="Times New Roman"/>
          <w:sz w:val="28"/>
          <w:szCs w:val="28"/>
        </w:rPr>
        <w:t xml:space="preserve">Включить в муниципальную программу </w:t>
      </w:r>
      <w:r w:rsidR="00C219D9" w:rsidRPr="00C73323">
        <w:rPr>
          <w:rFonts w:ascii="Times New Roman" w:hAnsi="Times New Roman"/>
          <w:sz w:val="28"/>
          <w:szCs w:val="28"/>
        </w:rPr>
        <w:t>Паспорт ведомственного проекта «Развитие инфраструктуры  системы дошкольного образования»</w:t>
      </w:r>
      <w:r w:rsidR="00F32176" w:rsidRPr="00C73323">
        <w:rPr>
          <w:rFonts w:ascii="Times New Roman" w:hAnsi="Times New Roman"/>
          <w:sz w:val="28"/>
          <w:szCs w:val="28"/>
        </w:rPr>
        <w:t xml:space="preserve">, план реализации ведомственного проекта </w:t>
      </w:r>
      <w:r w:rsidR="0034496B" w:rsidRPr="00C73323">
        <w:rPr>
          <w:rFonts w:ascii="Times New Roman" w:hAnsi="Times New Roman"/>
          <w:sz w:val="28"/>
          <w:szCs w:val="28"/>
        </w:rPr>
        <w:t>«Развитие инфраструктуры  системы д</w:t>
      </w:r>
      <w:r w:rsidR="0034496B" w:rsidRPr="00C73323">
        <w:rPr>
          <w:rFonts w:ascii="Times New Roman" w:hAnsi="Times New Roman"/>
          <w:sz w:val="28"/>
          <w:szCs w:val="28"/>
        </w:rPr>
        <w:t>о</w:t>
      </w:r>
      <w:r w:rsidR="0034496B" w:rsidRPr="00C73323">
        <w:rPr>
          <w:rFonts w:ascii="Times New Roman" w:hAnsi="Times New Roman"/>
          <w:sz w:val="28"/>
          <w:szCs w:val="28"/>
        </w:rPr>
        <w:t>шк</w:t>
      </w:r>
      <w:r w:rsidR="0034496B" w:rsidRPr="00C73323">
        <w:rPr>
          <w:rFonts w:ascii="Times New Roman" w:hAnsi="Times New Roman"/>
          <w:sz w:val="28"/>
          <w:szCs w:val="28"/>
        </w:rPr>
        <w:t>о</w:t>
      </w:r>
      <w:r w:rsidR="0034496B" w:rsidRPr="00C73323">
        <w:rPr>
          <w:rFonts w:ascii="Times New Roman" w:hAnsi="Times New Roman"/>
          <w:sz w:val="28"/>
          <w:szCs w:val="28"/>
        </w:rPr>
        <w:t xml:space="preserve">льного образования» </w:t>
      </w:r>
      <w:r w:rsidR="00C73323" w:rsidRPr="00C73323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34496B" w:rsidRPr="00C73323">
        <w:rPr>
          <w:rFonts w:ascii="Times New Roman" w:hAnsi="Times New Roman"/>
          <w:sz w:val="28"/>
          <w:szCs w:val="28"/>
        </w:rPr>
        <w:t xml:space="preserve"> №</w:t>
      </w:r>
      <w:r w:rsidR="00C73323" w:rsidRPr="00C73323">
        <w:rPr>
          <w:rFonts w:ascii="Times New Roman" w:hAnsi="Times New Roman"/>
          <w:sz w:val="28"/>
          <w:szCs w:val="28"/>
        </w:rPr>
        <w:t xml:space="preserve"> 10</w:t>
      </w:r>
      <w:r w:rsidR="00567B04" w:rsidRPr="00C73323">
        <w:rPr>
          <w:rFonts w:ascii="Times New Roman" w:hAnsi="Times New Roman"/>
          <w:sz w:val="28"/>
          <w:szCs w:val="28"/>
        </w:rPr>
        <w:t>.</w:t>
      </w:r>
    </w:p>
    <w:p w:rsidR="003B1165" w:rsidRDefault="003B1165" w:rsidP="008F0A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13697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образования администрации Губкинского городского округа (Щетинина С.Н.) обеспечить реализацию мероприятий Программы.</w:t>
      </w:r>
    </w:p>
    <w:p w:rsidR="004524B7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 w:rsidR="004F522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администрации Гу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кинского городского округа</w:t>
      </w:r>
      <w:r w:rsidR="004F522A">
        <w:rPr>
          <w:rFonts w:ascii="Times New Roman" w:hAnsi="Times New Roman"/>
          <w:sz w:val="28"/>
          <w:szCs w:val="28"/>
        </w:rPr>
        <w:t xml:space="preserve"> от 23 декабря 2024 года № 1645-па «О внесении изменений  в постановление администрации Губкинского городского округа от 11 октября 2013 года № 2472-па».</w:t>
      </w:r>
    </w:p>
    <w:p w:rsidR="003F0083" w:rsidRDefault="003F0083" w:rsidP="004524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постановление в средствах массовой информации.</w:t>
      </w:r>
    </w:p>
    <w:p w:rsidR="003F0083" w:rsidRPr="000273DB" w:rsidRDefault="003F0083" w:rsidP="003F00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73DB">
        <w:rPr>
          <w:rFonts w:ascii="Times New Roman" w:hAnsi="Times New Roman"/>
          <w:sz w:val="28"/>
          <w:szCs w:val="28"/>
        </w:rPr>
        <w:t>Контроль за исполнением постановления возложить на</w:t>
      </w:r>
      <w:r w:rsidR="004F522A">
        <w:rPr>
          <w:rFonts w:ascii="Times New Roman" w:hAnsi="Times New Roman"/>
          <w:sz w:val="28"/>
          <w:szCs w:val="28"/>
        </w:rPr>
        <w:t xml:space="preserve"> первого </w:t>
      </w:r>
      <w:r w:rsidRPr="000273DB">
        <w:rPr>
          <w:rFonts w:ascii="Times New Roman" w:hAnsi="Times New Roman"/>
          <w:sz w:val="28"/>
          <w:szCs w:val="28"/>
        </w:rPr>
        <w:t xml:space="preserve"> заместителя главы администрации</w:t>
      </w:r>
      <w:r w:rsidR="004F522A">
        <w:rPr>
          <w:rFonts w:ascii="Times New Roman" w:hAnsi="Times New Roman"/>
          <w:sz w:val="28"/>
          <w:szCs w:val="28"/>
        </w:rPr>
        <w:t xml:space="preserve">, руководителя аппарата администрации </w:t>
      </w:r>
      <w:r w:rsidRPr="000273DB">
        <w:rPr>
          <w:rFonts w:ascii="Times New Roman" w:hAnsi="Times New Roman"/>
          <w:sz w:val="28"/>
          <w:szCs w:val="28"/>
        </w:rPr>
        <w:t xml:space="preserve"> </w:t>
      </w:r>
      <w:r w:rsidR="004F522A">
        <w:rPr>
          <w:rFonts w:ascii="Times New Roman" w:hAnsi="Times New Roman"/>
          <w:sz w:val="28"/>
          <w:szCs w:val="28"/>
        </w:rPr>
        <w:t>Кулева А.Н.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Default="00113697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573F" w:rsidRDefault="003B573F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Pr="00113697" w:rsidRDefault="00113697" w:rsidP="001136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C92FB9" w:rsidRDefault="00113697" w:rsidP="00E538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  <w:r w:rsidR="004F522A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113697">
        <w:rPr>
          <w:rFonts w:ascii="Times New Roman" w:hAnsi="Times New Roman"/>
          <w:b/>
          <w:sz w:val="28"/>
          <w:szCs w:val="28"/>
        </w:rPr>
        <w:t xml:space="preserve"> М.А. Лобазнов</w:t>
      </w:r>
      <w:r w:rsidR="00C92FB9">
        <w:rPr>
          <w:rFonts w:ascii="Times New Roman" w:hAnsi="Times New Roman"/>
          <w:b/>
          <w:sz w:val="28"/>
          <w:szCs w:val="28"/>
        </w:rPr>
        <w:br w:type="page"/>
      </w:r>
    </w:p>
    <w:p w:rsidR="00D43EC1" w:rsidRDefault="00D43EC1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D43EC1" w:rsidSect="00D43EC1">
          <w:headerReference w:type="default" r:id="rId8"/>
          <w:footerReference w:type="first" r:id="rId9"/>
          <w:pgSz w:w="11906" w:h="16838"/>
          <w:pgMar w:top="1134" w:right="707" w:bottom="1134" w:left="1701" w:header="709" w:footer="709" w:gutter="0"/>
          <w:cols w:space="708"/>
          <w:titlePg/>
          <w:docGrid w:linePitch="360"/>
        </w:sectPr>
      </w:pP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612B62" w:rsidTr="00D43EC1">
        <w:tc>
          <w:tcPr>
            <w:tcW w:w="9464" w:type="dxa"/>
          </w:tcPr>
          <w:p w:rsidR="00612B62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12B62" w:rsidRPr="00D43EC1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D43EC1" w:rsidRPr="00D43EC1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  <w:p w:rsidR="00D43EC1" w:rsidRPr="00D43EC1" w:rsidRDefault="00D43EC1" w:rsidP="00612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12B62" w:rsidRPr="00D43EC1">
              <w:rPr>
                <w:rFonts w:ascii="Times New Roman" w:hAnsi="Times New Roman"/>
                <w:b/>
                <w:sz w:val="24"/>
                <w:szCs w:val="24"/>
              </w:rPr>
              <w:t>постановлени</w:t>
            </w: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ю </w:t>
            </w:r>
            <w:r w:rsidR="00612B62"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</w:t>
            </w:r>
          </w:p>
          <w:p w:rsidR="00612B62" w:rsidRPr="00D43EC1" w:rsidRDefault="00612B62" w:rsidP="00612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612B62" w:rsidRPr="00D43EC1" w:rsidRDefault="00612B62" w:rsidP="00D43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</w:t>
            </w:r>
            <w:r w:rsidR="00146AB0"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3EC1" w:rsidRPr="00D43EC1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="00146AB0"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D43EC1" w:rsidRPr="00D43EC1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  <w:r w:rsidR="00146AB0"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D43EC1" w:rsidRPr="00D43EC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 w:rsidR="00146AB0"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3EC1" w:rsidRPr="00D43EC1">
              <w:rPr>
                <w:rFonts w:ascii="Times New Roman" w:hAnsi="Times New Roman"/>
                <w:b/>
                <w:sz w:val="24"/>
                <w:szCs w:val="24"/>
              </w:rPr>
              <w:t>_____</w:t>
            </w:r>
          </w:p>
        </w:tc>
      </w:tr>
    </w:tbl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3EC1" w:rsidRPr="00D43EC1" w:rsidRDefault="00A368F0" w:rsidP="00D43EC1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43EC1">
        <w:rPr>
          <w:rFonts w:ascii="Times New Roman" w:hAnsi="Times New Roman"/>
          <w:b/>
          <w:sz w:val="24"/>
          <w:szCs w:val="24"/>
        </w:rPr>
        <w:t xml:space="preserve">Паспорт </w:t>
      </w:r>
      <w:r w:rsidR="008C52A1" w:rsidRPr="00D43EC1">
        <w:rPr>
          <w:rFonts w:ascii="Times New Roman" w:hAnsi="Times New Roman"/>
          <w:b/>
          <w:sz w:val="24"/>
          <w:szCs w:val="24"/>
        </w:rPr>
        <w:br/>
      </w:r>
      <w:r w:rsidRPr="00D43EC1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CB162F" w:rsidRPr="00D43EC1">
        <w:rPr>
          <w:rFonts w:ascii="Times New Roman" w:hAnsi="Times New Roman"/>
          <w:b/>
          <w:sz w:val="24"/>
          <w:szCs w:val="24"/>
        </w:rPr>
        <w:t xml:space="preserve"> Губкинского городского округа  Белгородской области</w:t>
      </w:r>
    </w:p>
    <w:p w:rsidR="000B46BC" w:rsidRPr="00D43EC1" w:rsidRDefault="00A368F0" w:rsidP="00D43EC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43EC1">
        <w:rPr>
          <w:rFonts w:ascii="Times New Roman" w:hAnsi="Times New Roman"/>
          <w:b/>
          <w:sz w:val="24"/>
          <w:szCs w:val="24"/>
        </w:rPr>
        <w:t>«Развитие образования Губкинского городского округа Белгородской области»</w:t>
      </w:r>
      <w:r w:rsidRPr="00D43EC1">
        <w:rPr>
          <w:rFonts w:ascii="Times New Roman" w:hAnsi="Times New Roman"/>
          <w:b/>
          <w:sz w:val="24"/>
          <w:szCs w:val="24"/>
        </w:rPr>
        <w:br/>
        <w:t xml:space="preserve"> (далее – муниципальная программа)</w:t>
      </w:r>
    </w:p>
    <w:p w:rsidR="00A368F0" w:rsidRPr="00D43EC1" w:rsidRDefault="00A368F0" w:rsidP="00A368F0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368F0" w:rsidRPr="00D43EC1" w:rsidRDefault="00A368F0" w:rsidP="00A368F0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3EC1">
        <w:rPr>
          <w:rFonts w:ascii="Times New Roman" w:hAnsi="Times New Roman"/>
          <w:b/>
          <w:sz w:val="24"/>
          <w:szCs w:val="24"/>
        </w:rPr>
        <w:t>Основные положения</w:t>
      </w:r>
    </w:p>
    <w:p w:rsidR="00A270FD" w:rsidRPr="00D43EC1" w:rsidRDefault="00A270FD" w:rsidP="00A27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4110"/>
        <w:gridCol w:w="3828"/>
      </w:tblGrid>
      <w:tr w:rsidR="00A368F0" w:rsidRPr="00D43EC1" w:rsidTr="00C73323">
        <w:tc>
          <w:tcPr>
            <w:tcW w:w="6771" w:type="dxa"/>
            <w:shd w:val="clear" w:color="auto" w:fill="auto"/>
          </w:tcPr>
          <w:p w:rsidR="00A368F0" w:rsidRPr="00D43EC1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368F0" w:rsidRPr="00D43EC1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З</w:t>
            </w:r>
            <w:r w:rsidR="00A368F0" w:rsidRPr="00D43EC1">
              <w:rPr>
                <w:rFonts w:ascii="Times New Roman" w:hAnsi="Times New Roman"/>
                <w:sz w:val="24"/>
                <w:szCs w:val="24"/>
              </w:rPr>
              <w:t>аместитель главы администрации Губкинского городского округа по с</w:t>
            </w:r>
            <w:r w:rsidR="00A368F0" w:rsidRPr="00D43EC1">
              <w:rPr>
                <w:rFonts w:ascii="Times New Roman" w:hAnsi="Times New Roman"/>
                <w:sz w:val="24"/>
                <w:szCs w:val="24"/>
              </w:rPr>
              <w:t>о</w:t>
            </w:r>
            <w:r w:rsidR="00A368F0" w:rsidRPr="00D43EC1">
              <w:rPr>
                <w:rFonts w:ascii="Times New Roman" w:hAnsi="Times New Roman"/>
                <w:sz w:val="24"/>
                <w:szCs w:val="24"/>
              </w:rPr>
              <w:t>циальному развитию</w:t>
            </w:r>
          </w:p>
        </w:tc>
      </w:tr>
      <w:tr w:rsidR="00A368F0" w:rsidRPr="00D43EC1" w:rsidTr="00C73323">
        <w:tc>
          <w:tcPr>
            <w:tcW w:w="6771" w:type="dxa"/>
            <w:shd w:val="clear" w:color="auto" w:fill="auto"/>
          </w:tcPr>
          <w:p w:rsidR="00A368F0" w:rsidRPr="00D43EC1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368F0" w:rsidRPr="00D43EC1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Губкинского городского округа</w:t>
            </w:r>
            <w:r w:rsidR="00742440" w:rsidRPr="00D43EC1">
              <w:rPr>
                <w:rFonts w:ascii="Times New Roman" w:hAnsi="Times New Roman"/>
                <w:sz w:val="24"/>
                <w:szCs w:val="24"/>
              </w:rPr>
              <w:t>, начальник управления образования</w:t>
            </w:r>
          </w:p>
        </w:tc>
      </w:tr>
      <w:tr w:rsidR="00A368F0" w:rsidRPr="00D43EC1" w:rsidTr="00C73323">
        <w:tc>
          <w:tcPr>
            <w:tcW w:w="6771" w:type="dxa"/>
            <w:shd w:val="clear" w:color="auto" w:fill="auto"/>
          </w:tcPr>
          <w:p w:rsidR="00A368F0" w:rsidRPr="00D43EC1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368F0" w:rsidRPr="00D43EC1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2025-2030 годы</w:t>
            </w:r>
          </w:p>
        </w:tc>
      </w:tr>
      <w:tr w:rsidR="004B11D3" w:rsidRPr="00D43EC1" w:rsidTr="00C73323">
        <w:tc>
          <w:tcPr>
            <w:tcW w:w="6771" w:type="dxa"/>
            <w:vMerge w:val="restart"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A57968" w:rsidRPr="00D43EC1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Цель 1. Выравнивание стартовых возможностей  детей дошкольного во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з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раста за счет обеспечения  и сохранения  100% доступности качественного дошкольного образования</w:t>
            </w:r>
          </w:p>
        </w:tc>
      </w:tr>
      <w:tr w:rsidR="004B11D3" w:rsidRPr="00D43EC1" w:rsidTr="00C73323">
        <w:tc>
          <w:tcPr>
            <w:tcW w:w="6771" w:type="dxa"/>
            <w:vMerge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Цель 2. Обеспечение высокого качества  образования в соответствии с п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о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требностями населения  и перспективными задачами социально-экономического развития Губкинского городского округа</w:t>
            </w:r>
            <w:r w:rsidR="000B64EB" w:rsidRPr="00D43EC1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</w:tr>
      <w:tr w:rsidR="004B11D3" w:rsidRPr="00D43EC1" w:rsidTr="00C73323">
        <w:tc>
          <w:tcPr>
            <w:tcW w:w="6771" w:type="dxa"/>
            <w:vMerge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Цель 3. Формирование эффективной системы выявления, поддержки и развития способностей и талантов  у детей и молодежи, направленной на самоопределение и профессиональную ориентацию всех учащихся </w:t>
            </w:r>
          </w:p>
        </w:tc>
      </w:tr>
      <w:tr w:rsidR="004B11D3" w:rsidRPr="00D43EC1" w:rsidTr="00C73323">
        <w:trPr>
          <w:trHeight w:val="70"/>
        </w:trPr>
        <w:tc>
          <w:tcPr>
            <w:tcW w:w="6771" w:type="dxa"/>
            <w:vMerge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D43EC1" w:rsidRDefault="00216AC1" w:rsidP="00337879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Цель 4. </w:t>
            </w:r>
            <w:r w:rsidR="00337879" w:rsidRPr="00D43EC1">
              <w:rPr>
                <w:rFonts w:ascii="Times New Roman" w:hAnsi="Times New Roman"/>
                <w:sz w:val="24"/>
                <w:szCs w:val="24"/>
              </w:rPr>
              <w:t>Создание условий для организованного отдыха и оздоровления детей в возрасте до 18 лет</w:t>
            </w:r>
          </w:p>
        </w:tc>
      </w:tr>
      <w:tr w:rsidR="004B11D3" w:rsidRPr="00D43EC1" w:rsidTr="00C73323">
        <w:tc>
          <w:tcPr>
            <w:tcW w:w="6771" w:type="dxa"/>
            <w:vMerge/>
            <w:shd w:val="clear" w:color="auto" w:fill="auto"/>
          </w:tcPr>
          <w:p w:rsidR="004B11D3" w:rsidRPr="00D43EC1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D43EC1" w:rsidRDefault="00216AC1" w:rsidP="003C710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Цель 5. </w:t>
            </w:r>
            <w:r w:rsidR="003C7105" w:rsidRPr="00D43EC1">
              <w:rPr>
                <w:rFonts w:ascii="Times New Roman" w:hAnsi="Times New Roman"/>
                <w:sz w:val="24"/>
                <w:szCs w:val="24"/>
              </w:rPr>
              <w:t>Повышение качества муниципального управления посредством формирования  системы высококвалифицированного кадрового состава Губкинского городского округа</w:t>
            </w:r>
          </w:p>
        </w:tc>
      </w:tr>
      <w:tr w:rsidR="00D863E5" w:rsidRPr="00D43EC1" w:rsidTr="00C73323">
        <w:tc>
          <w:tcPr>
            <w:tcW w:w="6771" w:type="dxa"/>
            <w:vMerge w:val="restart"/>
            <w:shd w:val="clear" w:color="auto" w:fill="auto"/>
          </w:tcPr>
          <w:p w:rsidR="00D863E5" w:rsidRPr="00D43EC1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D863E5" w:rsidRPr="00D43EC1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Направление (подпрограмма) 1 «Развитие дошкольного образования»</w:t>
            </w:r>
          </w:p>
        </w:tc>
      </w:tr>
      <w:tr w:rsidR="00D863E5" w:rsidRPr="00D43EC1" w:rsidTr="00C73323">
        <w:tc>
          <w:tcPr>
            <w:tcW w:w="6771" w:type="dxa"/>
            <w:vMerge/>
            <w:shd w:val="clear" w:color="auto" w:fill="auto"/>
          </w:tcPr>
          <w:p w:rsidR="00D863E5" w:rsidRPr="00D43EC1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863E5" w:rsidRPr="00D43EC1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Направление (подпрограмма) 2 «Развитие  общего образования»</w:t>
            </w:r>
          </w:p>
        </w:tc>
      </w:tr>
      <w:tr w:rsidR="00D863E5" w:rsidRPr="00D43EC1" w:rsidTr="00C73323">
        <w:tc>
          <w:tcPr>
            <w:tcW w:w="6771" w:type="dxa"/>
            <w:vMerge/>
            <w:shd w:val="clear" w:color="auto" w:fill="auto"/>
          </w:tcPr>
          <w:p w:rsidR="00D863E5" w:rsidRPr="00D43EC1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863E5" w:rsidRPr="00D43EC1" w:rsidRDefault="00D863E5" w:rsidP="00F37269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Направление (подпрограмма) 3 «Развитие дополнительного об</w:t>
            </w:r>
            <w:r w:rsidR="00F37269" w:rsidRPr="00D43EC1">
              <w:rPr>
                <w:rFonts w:ascii="Times New Roman" w:hAnsi="Times New Roman"/>
                <w:sz w:val="24"/>
                <w:szCs w:val="24"/>
              </w:rPr>
              <w:t>разования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863E5" w:rsidRPr="00D43EC1" w:rsidTr="00C73323">
        <w:tc>
          <w:tcPr>
            <w:tcW w:w="6771" w:type="dxa"/>
            <w:vMerge/>
            <w:shd w:val="clear" w:color="auto" w:fill="auto"/>
          </w:tcPr>
          <w:p w:rsidR="00D863E5" w:rsidRPr="00D43EC1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863E5" w:rsidRPr="00D43EC1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Направление (подпрограмма) 4 «Обеспечение безопасного, качественного отдыха и оздоровления детей»</w:t>
            </w:r>
          </w:p>
        </w:tc>
      </w:tr>
      <w:tr w:rsidR="00D863E5" w:rsidRPr="00D43EC1" w:rsidTr="00C73323">
        <w:tc>
          <w:tcPr>
            <w:tcW w:w="6771" w:type="dxa"/>
            <w:vMerge/>
            <w:shd w:val="clear" w:color="auto" w:fill="auto"/>
          </w:tcPr>
          <w:p w:rsidR="00D863E5" w:rsidRPr="00D43EC1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863E5" w:rsidRPr="00D43EC1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Направление (подпрограмма) 5 «Развитие муниципальной  кадровой п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о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литики в органах местного самоуправления Губкинского городского окр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у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га»</w:t>
            </w:r>
          </w:p>
        </w:tc>
      </w:tr>
      <w:tr w:rsidR="00742440" w:rsidRPr="00D43EC1" w:rsidTr="00C73323">
        <w:trPr>
          <w:trHeight w:val="619"/>
        </w:trPr>
        <w:tc>
          <w:tcPr>
            <w:tcW w:w="6771" w:type="dxa"/>
            <w:vMerge w:val="restart"/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>Объемы  финансового обеспечения  за весь период реализации программы, в том числе по источникам финансирования: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2440" w:rsidRPr="00C73323" w:rsidRDefault="00742440" w:rsidP="008942F1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 </w:t>
            </w:r>
            <w:r w:rsidR="001F4FAD" w:rsidRPr="00C73323">
              <w:rPr>
                <w:rFonts w:ascii="Times New Roman" w:hAnsi="Times New Roman"/>
                <w:sz w:val="24"/>
                <w:szCs w:val="24"/>
              </w:rPr>
              <w:t xml:space="preserve"> 19 252 721,40</w:t>
            </w:r>
            <w:r w:rsidRPr="00C73323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</w:tc>
      </w:tr>
      <w:tr w:rsidR="00742440" w:rsidRPr="00D43EC1" w:rsidTr="00C73323">
        <w:trPr>
          <w:trHeight w:val="720"/>
        </w:trPr>
        <w:tc>
          <w:tcPr>
            <w:tcW w:w="6771" w:type="dxa"/>
            <w:vMerge/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>Объем финансового обеспечения, тыс. руб.</w:t>
            </w:r>
          </w:p>
        </w:tc>
      </w:tr>
      <w:tr w:rsidR="00742440" w:rsidRPr="00D43EC1" w:rsidTr="00C73323">
        <w:trPr>
          <w:trHeight w:val="803"/>
        </w:trPr>
        <w:tc>
          <w:tcPr>
            <w:tcW w:w="6771" w:type="dxa"/>
            <w:vMerge/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>бюджет Губкинского городского о</w:t>
            </w:r>
            <w:r w:rsidRPr="00C73323">
              <w:rPr>
                <w:rFonts w:ascii="Times New Roman" w:hAnsi="Times New Roman"/>
                <w:sz w:val="24"/>
                <w:szCs w:val="24"/>
              </w:rPr>
              <w:t>к</w:t>
            </w:r>
            <w:r w:rsidRPr="00C73323">
              <w:rPr>
                <w:rFonts w:ascii="Times New Roman" w:hAnsi="Times New Roman"/>
                <w:sz w:val="24"/>
                <w:szCs w:val="24"/>
              </w:rPr>
              <w:t>руга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C73323" w:rsidRDefault="00D21B36" w:rsidP="00D55C60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 xml:space="preserve">2 644 283,50   </w:t>
            </w:r>
          </w:p>
        </w:tc>
      </w:tr>
      <w:tr w:rsidR="00742440" w:rsidRPr="00D43EC1" w:rsidTr="00C73323">
        <w:trPr>
          <w:trHeight w:val="281"/>
        </w:trPr>
        <w:tc>
          <w:tcPr>
            <w:tcW w:w="6771" w:type="dxa"/>
            <w:vMerge/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C73323" w:rsidRDefault="00D21B36" w:rsidP="0050613B">
            <w:pPr>
              <w:spacing w:after="0" w:line="228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 xml:space="preserve">15 190 258,70   </w:t>
            </w:r>
          </w:p>
        </w:tc>
      </w:tr>
      <w:tr w:rsidR="00742440" w:rsidRPr="00D43EC1" w:rsidTr="00C73323">
        <w:trPr>
          <w:trHeight w:val="309"/>
        </w:trPr>
        <w:tc>
          <w:tcPr>
            <w:tcW w:w="6771" w:type="dxa"/>
            <w:vMerge/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C73323" w:rsidRDefault="00D21B36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854 277,20   </w:t>
            </w:r>
          </w:p>
        </w:tc>
      </w:tr>
      <w:tr w:rsidR="00742440" w:rsidRPr="00D43EC1" w:rsidTr="00C73323">
        <w:trPr>
          <w:trHeight w:val="318"/>
        </w:trPr>
        <w:tc>
          <w:tcPr>
            <w:tcW w:w="6771" w:type="dxa"/>
            <w:vMerge/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73323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2440" w:rsidRPr="00C73323" w:rsidRDefault="00D21B36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323">
              <w:rPr>
                <w:rFonts w:ascii="Times New Roman" w:hAnsi="Times New Roman"/>
                <w:sz w:val="24"/>
                <w:szCs w:val="24"/>
              </w:rPr>
              <w:t xml:space="preserve">563 902,00   </w:t>
            </w:r>
          </w:p>
        </w:tc>
      </w:tr>
      <w:tr w:rsidR="00D863E5" w:rsidRPr="00D43EC1" w:rsidTr="00C73323">
        <w:tc>
          <w:tcPr>
            <w:tcW w:w="6771" w:type="dxa"/>
            <w:shd w:val="clear" w:color="auto" w:fill="auto"/>
          </w:tcPr>
          <w:p w:rsidR="00D863E5" w:rsidRPr="00D43EC1" w:rsidRDefault="00D5416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Связь с национальными целями  развития Российской Федер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а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ции/государственн</w:t>
            </w:r>
            <w:r w:rsidR="00CD6F64" w:rsidRPr="00D43EC1">
              <w:rPr>
                <w:rFonts w:ascii="Times New Roman" w:hAnsi="Times New Roman"/>
                <w:sz w:val="24"/>
                <w:szCs w:val="24"/>
              </w:rPr>
              <w:t xml:space="preserve">ыми 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CD6F64" w:rsidRPr="00D43EC1">
              <w:rPr>
                <w:rFonts w:ascii="Times New Roman" w:hAnsi="Times New Roman"/>
                <w:sz w:val="24"/>
                <w:szCs w:val="24"/>
              </w:rPr>
              <w:t xml:space="preserve">ами  Белгородской области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DC77EA" w:rsidRPr="00D43EC1" w:rsidRDefault="00DC77EA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Национальная цель «Реализация  потенциала каждого человека, развитие его талантов, воспитание патриотичной и социально-ответственной личности»</w:t>
            </w:r>
          </w:p>
          <w:p w:rsidR="00DC77EA" w:rsidRPr="00D43EC1" w:rsidRDefault="00DC77EA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F047ED" w:rsidRPr="00D43EC1">
              <w:rPr>
                <w:rFonts w:ascii="Times New Roman" w:hAnsi="Times New Roman"/>
                <w:sz w:val="24"/>
                <w:szCs w:val="24"/>
              </w:rPr>
              <w:t>1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.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обучающихся»;</w:t>
            </w:r>
          </w:p>
          <w:p w:rsidR="00D863E5" w:rsidRPr="00D43EC1" w:rsidRDefault="00DC77EA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F047ED" w:rsidRPr="00D43EC1">
              <w:rPr>
                <w:rFonts w:ascii="Times New Roman" w:hAnsi="Times New Roman"/>
                <w:sz w:val="24"/>
                <w:szCs w:val="24"/>
              </w:rPr>
              <w:t>2</w:t>
            </w:r>
            <w:r w:rsidR="00F420BA" w:rsidRPr="00D43EC1">
              <w:rPr>
                <w:rFonts w:ascii="Times New Roman" w:hAnsi="Times New Roman"/>
                <w:sz w:val="24"/>
                <w:szCs w:val="24"/>
              </w:rPr>
              <w:t>.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 xml:space="preserve"> «Формирование к 2030 году современной системы профе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с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сионального развития педагогических работников для всех уровней обр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а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зования, предусматривающей ежегодное дополнительное образование на основе актуализированных профессиональных стандартов не менее чем 10 процентов педагогических работников на базе ведущих организаций высшего образования и научных организаций».</w:t>
            </w:r>
          </w:p>
          <w:p w:rsidR="00CD6F64" w:rsidRPr="00D43EC1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Национальная цель «Комфортная и безопасная среда для жизни»</w:t>
            </w:r>
          </w:p>
          <w:p w:rsidR="00CD6F64" w:rsidRPr="00D43EC1" w:rsidRDefault="00CD6F64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1.  «Завершение до конца 2030 года  капитального ремонта зданий дошкольных образовательных организаций и общеобразовател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ь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ных организаций, признанных нуждающимися в проведении такого р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е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монта по состоянию на 1 января 2025 года»</w:t>
            </w:r>
            <w:r w:rsidR="00315260" w:rsidRPr="00D43E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5260" w:rsidRPr="00D43EC1" w:rsidRDefault="00315260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Национальная цель «Цифровая трансформация государственного и мун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и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ципального управления, экономики и социальной сферы»</w:t>
            </w:r>
          </w:p>
          <w:p w:rsidR="00315260" w:rsidRPr="00D43EC1" w:rsidRDefault="00315260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F420BA" w:rsidRPr="00D43EC1">
              <w:rPr>
                <w:rFonts w:ascii="Times New Roman" w:hAnsi="Times New Roman"/>
                <w:sz w:val="24"/>
                <w:szCs w:val="24"/>
              </w:rPr>
              <w:t>1.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«Формирование системы подбора, развития  и ротации ка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д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ров для органов государственной власти и органов  местного самоупра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в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ления на основе принципов равных возможностей, приоритета профе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с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сиональных знаний и квалификаций, включая механизмы регулярной оценки и обратной связи в рамках единой цифровой платформы».</w:t>
            </w:r>
          </w:p>
          <w:p w:rsidR="009E3041" w:rsidRPr="00D43EC1" w:rsidRDefault="00CD6F64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 «Развитие обр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а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зования Белгородской области». </w:t>
            </w:r>
          </w:p>
          <w:p w:rsidR="00CD6F64" w:rsidRPr="00D43EC1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>1.1. «Доступность дошкольного образования для детей в во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>з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>расте от 1,5 до 3 лет», 100 %.</w:t>
            </w:r>
          </w:p>
          <w:p w:rsidR="009E3041" w:rsidRPr="00D43EC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Показатель 1.2. «Доступность дошкольного образования для детей в во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з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расте от 3 до 7 лет», 100 %.</w:t>
            </w:r>
          </w:p>
          <w:p w:rsidR="009E3041" w:rsidRPr="00D43EC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Показатель 2.1. «Доля обучающихся общеобразовательных организаций  Белгородской области на уровне  среднего общего образования, охваче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н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ных профильным обучением»,</w:t>
            </w:r>
            <w:r w:rsidR="00D43E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80 %.</w:t>
            </w:r>
          </w:p>
          <w:p w:rsidR="009E3041" w:rsidRPr="00D43EC1" w:rsidRDefault="000B260E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Показатель 2.4. «Доля общеобразовательных организаций, оснащенных учебным, технологическим оборудованием и мебелью после </w:t>
            </w:r>
            <w:r w:rsidR="00780E79" w:rsidRPr="00D43EC1">
              <w:rPr>
                <w:rFonts w:ascii="Times New Roman" w:hAnsi="Times New Roman"/>
                <w:sz w:val="24"/>
                <w:szCs w:val="24"/>
              </w:rPr>
              <w:t>капитального ремонта, от общего количества требующих оснащения  учебным, техн</w:t>
            </w:r>
            <w:r w:rsidR="00780E79" w:rsidRPr="00D43EC1">
              <w:rPr>
                <w:rFonts w:ascii="Times New Roman" w:hAnsi="Times New Roman"/>
                <w:sz w:val="24"/>
                <w:szCs w:val="24"/>
              </w:rPr>
              <w:t>о</w:t>
            </w:r>
            <w:r w:rsidR="00780E79" w:rsidRPr="00D43EC1">
              <w:rPr>
                <w:rFonts w:ascii="Times New Roman" w:hAnsi="Times New Roman"/>
                <w:sz w:val="24"/>
                <w:szCs w:val="24"/>
              </w:rPr>
              <w:t>логическим оборудованием и мебелью от общего количества общеобраз</w:t>
            </w:r>
            <w:r w:rsidR="00780E79" w:rsidRPr="00D43EC1">
              <w:rPr>
                <w:rFonts w:ascii="Times New Roman" w:hAnsi="Times New Roman"/>
                <w:sz w:val="24"/>
                <w:szCs w:val="24"/>
              </w:rPr>
              <w:t>о</w:t>
            </w:r>
            <w:r w:rsidR="00780E79" w:rsidRPr="00D43EC1">
              <w:rPr>
                <w:rFonts w:ascii="Times New Roman" w:hAnsi="Times New Roman"/>
                <w:sz w:val="24"/>
                <w:szCs w:val="24"/>
              </w:rPr>
              <w:t>вательных организаций капитально отремонтированных», 100 %.</w:t>
            </w:r>
          </w:p>
          <w:p w:rsidR="00780E79" w:rsidRPr="00D43EC1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Показатель 2.5. «Доля обучающихся на всех уровнях общего образования, попадающих под мониторинг  и оценку качества образования, от общего количества обучающихся на всех уровнях общего образования», 97 %.</w:t>
            </w:r>
          </w:p>
          <w:p w:rsidR="00780E79" w:rsidRPr="00D43EC1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0C681D" w:rsidRPr="00D43EC1">
              <w:rPr>
                <w:rFonts w:ascii="Times New Roman" w:hAnsi="Times New Roman"/>
                <w:sz w:val="24"/>
                <w:szCs w:val="24"/>
              </w:rPr>
              <w:t>3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.1. «Доля детей в возрасте от 5 до 18 лет, охваченных допо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л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нительным образованием», 84,8 %.</w:t>
            </w:r>
          </w:p>
          <w:p w:rsidR="00780E79" w:rsidRPr="00D43EC1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Показатель 4.2. «Охват детей деятельностью региональных центров выя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в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ления, поддержки и развития способностей и талантов у детей и молод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е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жи, технопарков  «Кванториум» и центров «</w:t>
            </w:r>
            <w:r w:rsidRPr="00D43EC1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-куб», 12 %.</w:t>
            </w:r>
          </w:p>
          <w:p w:rsidR="009E3041" w:rsidRPr="00D43EC1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t>Показатель 5.1. «Доля детей, охваченных организованным отдыхом и о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з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доровлением, в общем количестве детей, обучающихся в общеобразов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>а</w:t>
            </w:r>
            <w:r w:rsidRPr="00D43EC1">
              <w:rPr>
                <w:rFonts w:ascii="Times New Roman" w:hAnsi="Times New Roman"/>
                <w:sz w:val="24"/>
                <w:szCs w:val="24"/>
              </w:rPr>
              <w:lastRenderedPageBreak/>
              <w:t>тельных организациях, в возрасте  до 18 лет», 60 %.</w:t>
            </w:r>
          </w:p>
        </w:tc>
      </w:tr>
      <w:tr w:rsidR="005324C7" w:rsidRPr="00D43EC1" w:rsidTr="00C73323">
        <w:tc>
          <w:tcPr>
            <w:tcW w:w="6771" w:type="dxa"/>
            <w:shd w:val="clear" w:color="auto" w:fill="auto"/>
          </w:tcPr>
          <w:p w:rsidR="005324C7" w:rsidRPr="00D43EC1" w:rsidRDefault="005324C7" w:rsidP="00D55C60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E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Связь с целями развития 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>Губкинского городского окр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>у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>га/стратегическими приоритетами (направлениями) Губки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>н</w:t>
            </w:r>
            <w:r w:rsidR="009E3041" w:rsidRPr="00D43EC1">
              <w:rPr>
                <w:rFonts w:ascii="Times New Roman" w:hAnsi="Times New Roman"/>
                <w:sz w:val="24"/>
                <w:szCs w:val="24"/>
              </w:rPr>
              <w:t xml:space="preserve">ского городского округа </w:t>
            </w:r>
            <w:r w:rsidRPr="00D43EC1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5324C7" w:rsidRPr="00D43EC1" w:rsidRDefault="00773847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</w:pPr>
            <w:r w:rsidRPr="00D43EC1">
              <w:t>Первое стратегическое  н</w:t>
            </w:r>
            <w:r w:rsidR="00B07E92" w:rsidRPr="00D43EC1">
              <w:t>аправление – «Развитие человеческого капитала Губкинского городского округа», стратегическая задача 4.1.2 «Развитие образовательной среды Губкинского городского округа»</w:t>
            </w:r>
            <w:r w:rsidR="00CB162F" w:rsidRPr="00D43EC1">
              <w:t>.</w:t>
            </w:r>
          </w:p>
          <w:p w:rsidR="00CB162F" w:rsidRPr="00D43EC1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ind w:left="33"/>
              <w:jc w:val="both"/>
              <w:textAlignment w:val="baseline"/>
            </w:pPr>
            <w:r w:rsidRPr="00D43EC1">
              <w:t>П</w:t>
            </w:r>
            <w:r w:rsidR="00CB162F" w:rsidRPr="00D43EC1">
              <w:t xml:space="preserve">оказатель </w:t>
            </w:r>
            <w:r w:rsidR="009B45DF" w:rsidRPr="00D43EC1">
              <w:t>1. «Доля лиц с высшим  профессиональным образованием в общей численности  педагогических работников муниципальных дошк</w:t>
            </w:r>
            <w:r w:rsidR="009B45DF" w:rsidRPr="00D43EC1">
              <w:t>о</w:t>
            </w:r>
            <w:r w:rsidR="009B45DF" w:rsidRPr="00D43EC1">
              <w:t>льных образовательных учреждений»,45 %.</w:t>
            </w:r>
          </w:p>
          <w:p w:rsidR="009B45DF" w:rsidRPr="00D43EC1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</w:pPr>
            <w:r w:rsidRPr="00D43EC1">
              <w:t>П</w:t>
            </w:r>
            <w:r w:rsidR="009B45DF" w:rsidRPr="00D43EC1">
              <w:t>оказатель 2. «Качество знаний обучающихся в общеобразовательных у</w:t>
            </w:r>
            <w:r w:rsidR="009B45DF" w:rsidRPr="00D43EC1">
              <w:t>ч</w:t>
            </w:r>
            <w:r w:rsidR="009B45DF" w:rsidRPr="00D43EC1">
              <w:t>реждениях», 63,0 %.</w:t>
            </w:r>
          </w:p>
          <w:p w:rsidR="009B45DF" w:rsidRPr="00D43EC1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</w:pPr>
            <w:r w:rsidRPr="00D43EC1">
              <w:t>П</w:t>
            </w:r>
            <w:r w:rsidR="009B45DF" w:rsidRPr="00D43EC1">
              <w:t>оказатель 3. «Удельный вес учащихся, обучающихся в современных у</w:t>
            </w:r>
            <w:r w:rsidR="009B45DF" w:rsidRPr="00D43EC1">
              <w:t>с</w:t>
            </w:r>
            <w:r w:rsidR="009B45DF" w:rsidRPr="00D43EC1">
              <w:t>ловиях (создано от 80 до 100 % современных условий)», 100 %.</w:t>
            </w:r>
          </w:p>
          <w:p w:rsidR="009B45DF" w:rsidRPr="00D43EC1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</w:pPr>
            <w:r w:rsidRPr="00D43EC1">
              <w:t>П</w:t>
            </w:r>
            <w:r w:rsidR="009B45DF" w:rsidRPr="00D43EC1">
              <w:t>оказатель  4. «Удельный вес численности обучающихся  по дополн</w:t>
            </w:r>
            <w:r w:rsidR="009B45DF" w:rsidRPr="00D43EC1">
              <w:t>и</w:t>
            </w:r>
            <w:r w:rsidR="009B45DF" w:rsidRPr="00D43EC1">
              <w:t xml:space="preserve">тельным образовательным программам, участвующих в олимпиадах и конкурсах различного уровня, в общей численности  обучающихся </w:t>
            </w:r>
            <w:r w:rsidR="00F6437C" w:rsidRPr="00D43EC1">
              <w:t xml:space="preserve">  по дополнительным образовательным программам», 64 %.</w:t>
            </w:r>
          </w:p>
          <w:p w:rsidR="00F6437C" w:rsidRPr="00D43EC1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</w:pPr>
            <w:r w:rsidRPr="00D43EC1">
              <w:t>П</w:t>
            </w:r>
            <w:r w:rsidR="00F6437C" w:rsidRPr="00D43EC1">
              <w:t>оказатель 5. «Удельный вес детей и подростков, успешно социализир</w:t>
            </w:r>
            <w:r w:rsidR="00F6437C" w:rsidRPr="00D43EC1">
              <w:t>о</w:t>
            </w:r>
            <w:r w:rsidR="00F6437C" w:rsidRPr="00D43EC1">
              <w:t>ванных в общество сверстников (от общего количества получивших сп</w:t>
            </w:r>
            <w:r w:rsidR="00F6437C" w:rsidRPr="00D43EC1">
              <w:t>е</w:t>
            </w:r>
            <w:r w:rsidR="00F6437C" w:rsidRPr="00D43EC1">
              <w:t>циализированную помощь)», 85 %.</w:t>
            </w:r>
          </w:p>
          <w:p w:rsidR="009B45DF" w:rsidRPr="00D43EC1" w:rsidRDefault="004D7F2A" w:rsidP="004D7F2A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</w:pPr>
            <w:r w:rsidRPr="00D43EC1">
              <w:t>По</w:t>
            </w:r>
            <w:r w:rsidR="00F6437C" w:rsidRPr="00D43EC1">
              <w:t>казатель  6. «Охват руководящих и педагогических работников разли</w:t>
            </w:r>
            <w:r w:rsidR="00F6437C" w:rsidRPr="00D43EC1">
              <w:t>ч</w:t>
            </w:r>
            <w:r w:rsidR="00F6437C" w:rsidRPr="00D43EC1">
              <w:t>ными формами повышения квалификации», 95 %</w:t>
            </w:r>
          </w:p>
        </w:tc>
      </w:tr>
    </w:tbl>
    <w:p w:rsidR="00A368F0" w:rsidRDefault="00A368F0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7105" w:rsidRDefault="003C710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8356AE" w:rsidRDefault="008356AE" w:rsidP="00F00A9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575D1C">
        <w:rPr>
          <w:rFonts w:ascii="Times New Roman" w:hAnsi="Times New Roman"/>
          <w:sz w:val="22"/>
          <w:szCs w:val="22"/>
        </w:rPr>
        <w:lastRenderedPageBreak/>
        <w:t xml:space="preserve">4. Структура </w:t>
      </w:r>
      <w:r w:rsidR="008F3394" w:rsidRPr="00575D1C">
        <w:rPr>
          <w:rFonts w:ascii="Times New Roman" w:hAnsi="Times New Roman"/>
          <w:sz w:val="22"/>
          <w:szCs w:val="22"/>
        </w:rPr>
        <w:t xml:space="preserve">муниципальной </w:t>
      </w:r>
      <w:r w:rsidRPr="00575D1C">
        <w:rPr>
          <w:rFonts w:ascii="Times New Roman" w:hAnsi="Times New Roman"/>
          <w:sz w:val="22"/>
          <w:szCs w:val="22"/>
        </w:rPr>
        <w:t>программы</w:t>
      </w:r>
      <w:r w:rsidRPr="00575D1C">
        <w:rPr>
          <w:rFonts w:ascii="Times New Roman" w:hAnsi="Times New Roman"/>
          <w:sz w:val="22"/>
          <w:szCs w:val="22"/>
        </w:rPr>
        <w:br/>
      </w:r>
    </w:p>
    <w:tbl>
      <w:tblPr>
        <w:tblW w:w="14459" w:type="dxa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4225"/>
        <w:gridCol w:w="5439"/>
        <w:gridCol w:w="3969"/>
      </w:tblGrid>
      <w:tr w:rsidR="000365A8" w:rsidRPr="00F00A9B" w:rsidTr="00D43EC1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F00A9B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4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Связь с показателями</w:t>
            </w:r>
          </w:p>
        </w:tc>
      </w:tr>
    </w:tbl>
    <w:p w:rsidR="000365A8" w:rsidRPr="000365A8" w:rsidRDefault="000365A8" w:rsidP="000365A8">
      <w:pPr>
        <w:spacing w:after="0"/>
        <w:rPr>
          <w:sz w:val="2"/>
          <w:szCs w:val="2"/>
          <w:lang w:eastAsia="zh-CN"/>
        </w:rPr>
      </w:pPr>
    </w:p>
    <w:tbl>
      <w:tblPr>
        <w:tblW w:w="14459" w:type="dxa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4225"/>
        <w:gridCol w:w="27"/>
        <w:gridCol w:w="5412"/>
        <w:gridCol w:w="141"/>
        <w:gridCol w:w="3828"/>
      </w:tblGrid>
      <w:tr w:rsidR="008356AE" w:rsidRPr="00E3496A" w:rsidTr="00C73323">
        <w:trPr>
          <w:trHeight w:val="156"/>
          <w:tblHeader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8B09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EF33ED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EF33ED">
              <w:rPr>
                <w:sz w:val="20"/>
                <w:szCs w:val="20"/>
              </w:rPr>
              <w:t>2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4</w:t>
            </w:r>
          </w:p>
        </w:tc>
      </w:tr>
      <w:tr w:rsidR="002A1DD8" w:rsidRPr="00E3496A" w:rsidTr="00C73323">
        <w:trPr>
          <w:trHeight w:val="29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2A1DD8" w:rsidRDefault="002A1DD8" w:rsidP="002A1DD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2A1DD8" w:rsidRDefault="002A1DD8" w:rsidP="00B177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Направление (подпрограмма) 1 «Развитие дошкольного образования»</w:t>
            </w:r>
          </w:p>
        </w:tc>
      </w:tr>
      <w:tr w:rsidR="00C664E9" w:rsidRPr="00E3496A" w:rsidTr="00C73323">
        <w:trPr>
          <w:trHeight w:val="342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C05A84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Комплекс процессных мероприятий «</w:t>
            </w:r>
            <w:r w:rsidRPr="00FE4C27">
              <w:rPr>
                <w:b/>
                <w:color w:val="000000"/>
                <w:sz w:val="20"/>
                <w:szCs w:val="20"/>
              </w:rPr>
              <w:t>Реализация образовательных программ дошкольного образования</w:t>
            </w:r>
            <w:r w:rsidRPr="00FE4C27">
              <w:rPr>
                <w:b/>
                <w:sz w:val="20"/>
                <w:szCs w:val="20"/>
              </w:rPr>
              <w:t>»</w:t>
            </w:r>
          </w:p>
        </w:tc>
      </w:tr>
      <w:tr w:rsidR="00C664E9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664E9" w:rsidRPr="00F00A9B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664E9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64E9"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2D3CAB" w:rsidRDefault="003005EA" w:rsidP="003005E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C664E9" w:rsidRPr="002D3CAB">
              <w:rPr>
                <w:sz w:val="20"/>
                <w:szCs w:val="20"/>
              </w:rPr>
              <w:t>Обеспечение государственных г</w:t>
            </w:r>
            <w:r w:rsidR="00C664E9" w:rsidRPr="002D3CAB">
              <w:rPr>
                <w:sz w:val="20"/>
                <w:szCs w:val="20"/>
              </w:rPr>
              <w:t>а</w:t>
            </w:r>
            <w:r w:rsidR="00C664E9" w:rsidRPr="002D3CAB">
              <w:rPr>
                <w:sz w:val="20"/>
                <w:szCs w:val="20"/>
              </w:rPr>
              <w:t>рантий доступности и качественного образ</w:t>
            </w:r>
            <w:r w:rsidR="00C664E9" w:rsidRPr="002D3CAB">
              <w:rPr>
                <w:sz w:val="20"/>
                <w:szCs w:val="20"/>
              </w:rPr>
              <w:t>о</w:t>
            </w:r>
            <w:r w:rsidR="00C664E9" w:rsidRPr="002D3CAB">
              <w:rPr>
                <w:sz w:val="20"/>
                <w:szCs w:val="20"/>
              </w:rPr>
              <w:t>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Обеспечение доступности качества дошкольного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ния для детей в возрасте от 1,5 до 7 лет, в том числе за счет внедрения и реализации образовательных программ д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школьного образования, отвечающих современным треб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ваниям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C05A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</w:t>
            </w:r>
            <w:r w:rsidRPr="00F00A9B">
              <w:rPr>
                <w:sz w:val="20"/>
                <w:szCs w:val="20"/>
              </w:rPr>
              <w:t>с</w:t>
            </w:r>
            <w:r w:rsidRPr="00F00A9B">
              <w:rPr>
                <w:sz w:val="20"/>
                <w:szCs w:val="20"/>
              </w:rPr>
              <w:t xml:space="preserve">тупность дошкольного образования для детей в возрасте от </w:t>
            </w:r>
            <w:r>
              <w:rPr>
                <w:sz w:val="20"/>
                <w:szCs w:val="20"/>
              </w:rPr>
              <w:t xml:space="preserve"> 1,5</w:t>
            </w:r>
            <w:r w:rsidRPr="00F00A9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3</w:t>
            </w:r>
            <w:r w:rsidRPr="00F00A9B">
              <w:rPr>
                <w:sz w:val="20"/>
                <w:szCs w:val="20"/>
              </w:rPr>
              <w:t xml:space="preserve"> лет</w:t>
            </w:r>
          </w:p>
        </w:tc>
      </w:tr>
      <w:tr w:rsidR="00C664E9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64E9">
              <w:rPr>
                <w:sz w:val="20"/>
                <w:szCs w:val="20"/>
              </w:rPr>
              <w:t>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2D3CAB" w:rsidRDefault="003005EA" w:rsidP="003005E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Задача. 2 </w:t>
            </w:r>
            <w:r w:rsidR="00C664E9" w:rsidRPr="002D3CAB">
              <w:rPr>
                <w:sz w:val="20"/>
                <w:szCs w:val="20"/>
              </w:rPr>
              <w:t>Развитие системы дошкольного образования, обеспечивающей равный до</w:t>
            </w:r>
            <w:r w:rsidR="00C664E9" w:rsidRPr="002D3CAB">
              <w:rPr>
                <w:sz w:val="20"/>
                <w:szCs w:val="20"/>
              </w:rPr>
              <w:t>с</w:t>
            </w:r>
            <w:r w:rsidR="00C664E9" w:rsidRPr="002D3CAB">
              <w:rPr>
                <w:sz w:val="20"/>
                <w:szCs w:val="20"/>
              </w:rPr>
              <w:t>туп населения к услугам дошкольных обр</w:t>
            </w:r>
            <w:r w:rsidR="00C664E9" w:rsidRPr="002D3CAB">
              <w:rPr>
                <w:sz w:val="20"/>
                <w:szCs w:val="20"/>
              </w:rPr>
              <w:t>а</w:t>
            </w:r>
            <w:r w:rsidR="00C664E9" w:rsidRPr="002D3CAB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 xml:space="preserve">Обеспечено развитие системы дошкольного образования в </w:t>
            </w:r>
            <w:r>
              <w:rPr>
                <w:sz w:val="20"/>
                <w:szCs w:val="20"/>
              </w:rPr>
              <w:t xml:space="preserve"> Губкинском городском округе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</w:t>
            </w:r>
            <w:r w:rsidRPr="00F00A9B">
              <w:rPr>
                <w:sz w:val="20"/>
                <w:szCs w:val="20"/>
              </w:rPr>
              <w:t>с</w:t>
            </w:r>
            <w:r w:rsidRPr="00F00A9B">
              <w:rPr>
                <w:sz w:val="20"/>
                <w:szCs w:val="20"/>
              </w:rPr>
              <w:t>тупность дошкольного образования для детей в возрасте от 3 до 7 лет</w:t>
            </w:r>
          </w:p>
        </w:tc>
      </w:tr>
      <w:tr w:rsidR="00C664E9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2</w:t>
            </w:r>
            <w:r w:rsidR="00FE4C2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C664E9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C664E9">
              <w:rPr>
                <w:b/>
                <w:sz w:val="20"/>
                <w:szCs w:val="20"/>
              </w:rPr>
              <w:t>Направление (подпрограмма) 2 «Развитие общего образования»</w:t>
            </w:r>
          </w:p>
        </w:tc>
      </w:tr>
      <w:tr w:rsidR="00C664E9" w:rsidRPr="00E3496A" w:rsidTr="00C73323">
        <w:trPr>
          <w:trHeight w:val="317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0365A8" w:rsidRDefault="00C664E9" w:rsidP="0055012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2.</w:t>
            </w:r>
            <w:r w:rsidR="0055012F" w:rsidRPr="000365A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4C27" w:rsidRPr="000365A8" w:rsidRDefault="00E45A0F" w:rsidP="000E277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Муниципальный  проект</w:t>
            </w:r>
            <w:r w:rsidR="000E277C" w:rsidRPr="000365A8">
              <w:rPr>
                <w:b/>
                <w:sz w:val="20"/>
                <w:szCs w:val="20"/>
              </w:rPr>
              <w:t xml:space="preserve">  «Все лучшее детям»</w:t>
            </w:r>
            <w:r w:rsidRPr="000365A8">
              <w:rPr>
                <w:b/>
                <w:sz w:val="20"/>
                <w:szCs w:val="20"/>
              </w:rPr>
              <w:t>, входящий в национальный проект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65A8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65A8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0365A8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55012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2.1.1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FE4C2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Задача 1. Проведение работ по капитальному ремонту зданий муниципальных общеобр</w:t>
            </w:r>
            <w:r w:rsidRPr="000365A8">
              <w:rPr>
                <w:sz w:val="20"/>
                <w:szCs w:val="20"/>
              </w:rPr>
              <w:t>а</w:t>
            </w:r>
            <w:r w:rsidRPr="000365A8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Модернизация существующей инфраструктуры общего образования за счет выполнения целевых  показателей по капитальному ремонту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тального ремонта, от общего количества требующих оснащения учебным, технол</w:t>
            </w:r>
            <w:r w:rsidRPr="000365A8">
              <w:rPr>
                <w:sz w:val="20"/>
                <w:szCs w:val="20"/>
              </w:rPr>
              <w:t>о</w:t>
            </w:r>
            <w:r w:rsidRPr="000365A8">
              <w:rPr>
                <w:sz w:val="20"/>
                <w:szCs w:val="20"/>
              </w:rPr>
              <w:t>гическим оборудованием и мебелью от общего количества общеобразовательных организаций  капитально отремонтир</w:t>
            </w:r>
            <w:r w:rsidRPr="000365A8">
              <w:rPr>
                <w:sz w:val="20"/>
                <w:szCs w:val="20"/>
              </w:rPr>
              <w:t>о</w:t>
            </w:r>
            <w:r w:rsidRPr="000365A8">
              <w:rPr>
                <w:sz w:val="20"/>
                <w:szCs w:val="20"/>
              </w:rPr>
              <w:t>ванных</w:t>
            </w:r>
          </w:p>
        </w:tc>
      </w:tr>
      <w:tr w:rsidR="0055012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2.1.2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Задача 2. Выполнение комплекса мер по пр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ведению технического состояния зданий о</w:t>
            </w:r>
            <w:r w:rsidRPr="000365A8">
              <w:rPr>
                <w:sz w:val="20"/>
                <w:szCs w:val="20"/>
              </w:rPr>
              <w:t>б</w:t>
            </w:r>
            <w:r w:rsidRPr="000365A8">
              <w:rPr>
                <w:sz w:val="20"/>
                <w:szCs w:val="20"/>
              </w:rPr>
              <w:t>щеобразовательных организаций в соотве</w:t>
            </w:r>
            <w:r w:rsidRPr="000365A8">
              <w:rPr>
                <w:sz w:val="20"/>
                <w:szCs w:val="20"/>
              </w:rPr>
              <w:t>т</w:t>
            </w:r>
            <w:r w:rsidRPr="000365A8">
              <w:rPr>
                <w:sz w:val="20"/>
                <w:szCs w:val="20"/>
              </w:rPr>
              <w:t>ствие с нормативными требованиями ко</w:t>
            </w:r>
            <w:r w:rsidRPr="000365A8">
              <w:rPr>
                <w:sz w:val="20"/>
                <w:szCs w:val="20"/>
              </w:rPr>
              <w:t>м</w:t>
            </w:r>
            <w:r w:rsidRPr="000365A8">
              <w:rPr>
                <w:sz w:val="20"/>
                <w:szCs w:val="20"/>
              </w:rPr>
              <w:t>плексной безопасности, требованиями СНиП, СанПиН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Модернизация существуюшей инфраструктуры общего образования за счет выполнения целевых показателей по оснащению отремонтированных зданий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тального ремонта, от общего количества требующих оснащения  учебным, техн</w:t>
            </w:r>
            <w:r w:rsidRPr="000365A8">
              <w:rPr>
                <w:sz w:val="20"/>
                <w:szCs w:val="20"/>
              </w:rPr>
              <w:t>о</w:t>
            </w:r>
            <w:r w:rsidRPr="000365A8">
              <w:rPr>
                <w:sz w:val="20"/>
                <w:szCs w:val="20"/>
              </w:rPr>
              <w:t xml:space="preserve">логическим оборудованием и мебелью от общего количества общеобразовательных </w:t>
            </w:r>
            <w:r w:rsidRPr="000365A8">
              <w:rPr>
                <w:sz w:val="20"/>
                <w:szCs w:val="20"/>
              </w:rPr>
              <w:lastRenderedPageBreak/>
              <w:t>организаций капитально отремонтирова</w:t>
            </w:r>
            <w:r w:rsidRPr="000365A8">
              <w:rPr>
                <w:sz w:val="20"/>
                <w:szCs w:val="20"/>
              </w:rPr>
              <w:t>н</w:t>
            </w:r>
            <w:r w:rsidRPr="000365A8">
              <w:rPr>
                <w:sz w:val="20"/>
                <w:szCs w:val="20"/>
              </w:rPr>
              <w:t>ных</w:t>
            </w:r>
          </w:p>
        </w:tc>
      </w:tr>
      <w:tr w:rsidR="000E277C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lastRenderedPageBreak/>
              <w:t>2.2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E277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Муниципальный проект «Педагоги и наставники», входящий в национальный проект</w:t>
            </w:r>
          </w:p>
        </w:tc>
      </w:tr>
      <w:tr w:rsidR="000E277C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Default="000E277C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E277C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E277C" w:rsidRPr="000365A8" w:rsidRDefault="000E277C" w:rsidP="000E277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0E277C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Default="000E277C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rFonts w:eastAsia="Calibri"/>
                <w:sz w:val="20"/>
                <w:szCs w:val="20"/>
              </w:rPr>
              <w:t>Задача 1. Обеспечение деятельности сове</w:t>
            </w:r>
            <w:r w:rsidRPr="000365A8">
              <w:rPr>
                <w:rFonts w:eastAsia="Calibri"/>
                <w:sz w:val="20"/>
                <w:szCs w:val="20"/>
              </w:rPr>
              <w:t>т</w:t>
            </w:r>
            <w:r w:rsidRPr="000365A8">
              <w:rPr>
                <w:rFonts w:eastAsia="Calibri"/>
                <w:sz w:val="20"/>
                <w:szCs w:val="20"/>
              </w:rPr>
              <w:t>ников директора  по воспитанию и взаим</w:t>
            </w:r>
            <w:r w:rsidRPr="000365A8">
              <w:rPr>
                <w:rFonts w:eastAsia="Calibri"/>
                <w:sz w:val="20"/>
                <w:szCs w:val="20"/>
              </w:rPr>
              <w:t>о</w:t>
            </w:r>
            <w:r w:rsidRPr="000365A8">
              <w:rPr>
                <w:rFonts w:eastAsia="Calibri"/>
                <w:sz w:val="20"/>
                <w:szCs w:val="20"/>
              </w:rPr>
              <w:t>действию  с детскими общественными  объ</w:t>
            </w:r>
            <w:r w:rsidRPr="000365A8">
              <w:rPr>
                <w:rFonts w:eastAsia="Calibri"/>
                <w:sz w:val="20"/>
                <w:szCs w:val="20"/>
              </w:rPr>
              <w:t>е</w:t>
            </w:r>
            <w:r w:rsidRPr="000365A8">
              <w:rPr>
                <w:rFonts w:eastAsia="Calibri"/>
                <w:sz w:val="20"/>
                <w:szCs w:val="20"/>
              </w:rPr>
              <w:t>динениями в общеобразовательных орган</w:t>
            </w:r>
            <w:r w:rsidRPr="000365A8">
              <w:rPr>
                <w:rFonts w:eastAsia="Calibri"/>
                <w:sz w:val="20"/>
                <w:szCs w:val="20"/>
              </w:rPr>
              <w:t>и</w:t>
            </w:r>
            <w:r w:rsidRPr="000365A8">
              <w:rPr>
                <w:rFonts w:eastAsia="Calibri"/>
                <w:sz w:val="20"/>
                <w:szCs w:val="20"/>
              </w:rPr>
              <w:t>зациях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C681D" w:rsidP="000C681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 xml:space="preserve">Мероприятия по обеспечению </w:t>
            </w:r>
            <w:r w:rsidR="00567E0F" w:rsidRPr="000365A8">
              <w:rPr>
                <w:sz w:val="20"/>
                <w:szCs w:val="20"/>
              </w:rPr>
              <w:t>деятельности 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C681D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18"/>
                <w:szCs w:val="18"/>
              </w:rPr>
              <w:t>Доля советников по воспитанию и взаимоде</w:t>
            </w:r>
            <w:r w:rsidRPr="000365A8">
              <w:rPr>
                <w:sz w:val="18"/>
                <w:szCs w:val="18"/>
              </w:rPr>
              <w:t>й</w:t>
            </w:r>
            <w:r w:rsidRPr="000365A8">
              <w:rPr>
                <w:sz w:val="18"/>
                <w:szCs w:val="18"/>
              </w:rPr>
              <w:t>ствию с детскими общественными объедин</w:t>
            </w:r>
            <w:r w:rsidRPr="000365A8">
              <w:rPr>
                <w:sz w:val="18"/>
                <w:szCs w:val="18"/>
              </w:rPr>
              <w:t>е</w:t>
            </w:r>
            <w:r w:rsidRPr="000365A8">
              <w:rPr>
                <w:sz w:val="18"/>
                <w:szCs w:val="18"/>
              </w:rPr>
              <w:t>ниями в общеобразовательных организациях, получающих ежемесячное  денежное возн</w:t>
            </w:r>
            <w:r w:rsidRPr="000365A8">
              <w:rPr>
                <w:sz w:val="18"/>
                <w:szCs w:val="18"/>
              </w:rPr>
              <w:t>а</w:t>
            </w:r>
            <w:r w:rsidRPr="000365A8">
              <w:rPr>
                <w:sz w:val="18"/>
                <w:szCs w:val="18"/>
              </w:rPr>
              <w:t>граждение</w:t>
            </w:r>
          </w:p>
        </w:tc>
      </w:tr>
      <w:tr w:rsidR="000E277C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Default="000E277C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C681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  <w:r w:rsidRPr="000365A8">
              <w:rPr>
                <w:rFonts w:eastAsia="Calibri"/>
                <w:sz w:val="20"/>
                <w:szCs w:val="20"/>
              </w:rPr>
              <w:t>Задача</w:t>
            </w:r>
            <w:r w:rsidR="000C681D" w:rsidRPr="000365A8">
              <w:rPr>
                <w:rFonts w:eastAsia="Calibri"/>
                <w:sz w:val="20"/>
                <w:szCs w:val="20"/>
              </w:rPr>
              <w:t xml:space="preserve"> 2. </w:t>
            </w:r>
            <w:r w:rsidRPr="000365A8">
              <w:rPr>
                <w:rFonts w:eastAsia="Calibri"/>
                <w:sz w:val="20"/>
                <w:szCs w:val="20"/>
              </w:rPr>
              <w:t>«Выполнение мероприятий по д</w:t>
            </w:r>
            <w:r w:rsidRPr="000365A8">
              <w:rPr>
                <w:rFonts w:eastAsia="Calibri"/>
                <w:sz w:val="20"/>
                <w:szCs w:val="20"/>
              </w:rPr>
              <w:t>е</w:t>
            </w:r>
            <w:r w:rsidRPr="000365A8">
              <w:rPr>
                <w:rFonts w:eastAsia="Calibri"/>
                <w:sz w:val="20"/>
                <w:szCs w:val="20"/>
              </w:rPr>
              <w:t>нежному вознаграждению за классное рук</w:t>
            </w:r>
            <w:r w:rsidRPr="000365A8">
              <w:rPr>
                <w:rFonts w:eastAsia="Calibri"/>
                <w:sz w:val="20"/>
                <w:szCs w:val="20"/>
              </w:rPr>
              <w:t>о</w:t>
            </w:r>
            <w:r w:rsidRPr="000365A8">
              <w:rPr>
                <w:rFonts w:eastAsia="Calibri"/>
                <w:sz w:val="20"/>
                <w:szCs w:val="20"/>
              </w:rPr>
              <w:t>водство педагогическим работникам»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567E0F" w:rsidP="00567E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Мероприятия по обеспечению деятельности  педагогич</w:t>
            </w:r>
            <w:r w:rsidRPr="000365A8">
              <w:rPr>
                <w:sz w:val="20"/>
                <w:szCs w:val="20"/>
              </w:rPr>
              <w:t>е</w:t>
            </w:r>
            <w:r w:rsidRPr="000365A8">
              <w:rPr>
                <w:sz w:val="20"/>
                <w:szCs w:val="20"/>
              </w:rPr>
              <w:t>ских работников являющихся классными руководителями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567E0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18"/>
                <w:szCs w:val="18"/>
              </w:rPr>
              <w:t>Доля педагогических работников, получающих денежное вознаграждение за классное руков</w:t>
            </w:r>
            <w:r w:rsidRPr="000365A8">
              <w:rPr>
                <w:sz w:val="18"/>
                <w:szCs w:val="18"/>
              </w:rPr>
              <w:t>о</w:t>
            </w:r>
            <w:r w:rsidRPr="000365A8">
              <w:rPr>
                <w:sz w:val="18"/>
                <w:szCs w:val="18"/>
              </w:rPr>
              <w:t>дство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65A8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2A1DD8">
              <w:rPr>
                <w:b/>
                <w:sz w:val="20"/>
                <w:szCs w:val="20"/>
              </w:rPr>
              <w:t>униципальный проект</w:t>
            </w:r>
            <w:r>
              <w:rPr>
                <w:b/>
                <w:sz w:val="20"/>
                <w:szCs w:val="20"/>
              </w:rPr>
              <w:t xml:space="preserve"> «Модернизация школьных систем образования </w:t>
            </w:r>
          </w:p>
          <w:p w:rsidR="00E45A0F" w:rsidRPr="004F33EE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 Губкинском городском округе Белгородской области»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E4C27" w:rsidRDefault="00E45A0F" w:rsidP="00FE4C2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4F33EE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0365A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E4C27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 Проведение работ по кап</w:t>
            </w:r>
            <w:r w:rsidRPr="00FE4C27">
              <w:rPr>
                <w:sz w:val="20"/>
                <w:szCs w:val="20"/>
              </w:rPr>
              <w:t>ит</w:t>
            </w:r>
            <w:r>
              <w:rPr>
                <w:sz w:val="20"/>
                <w:szCs w:val="20"/>
              </w:rPr>
              <w:t>а</w:t>
            </w:r>
            <w:r w:rsidRPr="00FE4C27">
              <w:rPr>
                <w:sz w:val="20"/>
                <w:szCs w:val="20"/>
              </w:rPr>
              <w:t>льному ремонту зданий муниципальных общеобр</w:t>
            </w:r>
            <w:r w:rsidRPr="00FE4C27">
              <w:rPr>
                <w:sz w:val="20"/>
                <w:szCs w:val="20"/>
              </w:rPr>
              <w:t>а</w:t>
            </w:r>
            <w:r w:rsidRPr="00FE4C27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9431A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9431A">
              <w:rPr>
                <w:sz w:val="20"/>
                <w:szCs w:val="20"/>
              </w:rPr>
              <w:t>Модернизация существующей инфраструктуры общего образования за счет выполнения целевых  показателей по капитальному ремонту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4F33EE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</w:t>
            </w:r>
            <w:r w:rsidRPr="004F33EE">
              <w:rPr>
                <w:sz w:val="20"/>
                <w:szCs w:val="20"/>
              </w:rPr>
              <w:t>и</w:t>
            </w:r>
            <w:r w:rsidRPr="004F33EE">
              <w:rPr>
                <w:sz w:val="20"/>
                <w:szCs w:val="20"/>
              </w:rPr>
              <w:t>тального ремонта, от общего количества требующих оснащения учебным, технол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гическим оборудованием и мебелью от общего количества общеобразовательных организаций  капитально отремонтир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ванных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0365A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2. Выполнение комплекса мер по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ведению технического состояния зданий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щеобразовательных организаций в соотве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ствие с нормативными требованиями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плексной безопасности, требованиями СНиП, СанПиН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B2ED5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3B2ED5">
              <w:rPr>
                <w:sz w:val="20"/>
                <w:szCs w:val="20"/>
              </w:rPr>
              <w:t>Модернизация существуюшей инфраструктуры общего образования за счет выполнения целевых показателей по оснащению отремонтированных зданий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тального ремонта, от общего количества требующих оснащения  учебным, техн</w:t>
            </w:r>
            <w:r w:rsidRPr="00B60C7D">
              <w:rPr>
                <w:sz w:val="20"/>
                <w:szCs w:val="20"/>
              </w:rPr>
              <w:t>о</w:t>
            </w:r>
            <w:r w:rsidRPr="00B60C7D">
              <w:rPr>
                <w:sz w:val="20"/>
                <w:szCs w:val="20"/>
              </w:rPr>
              <w:t>логическим оборудованием и мебелью от общего количества общеобразовательных организаций капитально отремонтирова</w:t>
            </w:r>
            <w:r w:rsidRPr="00B60C7D">
              <w:rPr>
                <w:sz w:val="20"/>
                <w:szCs w:val="20"/>
              </w:rPr>
              <w:t>н</w:t>
            </w:r>
            <w:r w:rsidRPr="00B60C7D">
              <w:rPr>
                <w:sz w:val="20"/>
                <w:szCs w:val="20"/>
              </w:rPr>
              <w:t>ных</w:t>
            </w:r>
          </w:p>
        </w:tc>
      </w:tr>
      <w:tr w:rsidR="00BF4D77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Pr="00BF4D77" w:rsidRDefault="00BF4D77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BF4D77">
              <w:rPr>
                <w:b/>
                <w:sz w:val="20"/>
                <w:szCs w:val="20"/>
              </w:rPr>
              <w:t>2.4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Pr="00032D0D" w:rsidRDefault="00BF4D77" w:rsidP="00BF4D7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2D0D">
              <w:rPr>
                <w:b/>
                <w:sz w:val="20"/>
                <w:szCs w:val="20"/>
              </w:rPr>
              <w:t>Ведомственный проект «Развитие инфраструктуры  системы общего образования»</w:t>
            </w:r>
          </w:p>
          <w:p w:rsidR="00BF4D77" w:rsidRPr="00B60C7D" w:rsidRDefault="00BF4D77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BF4D77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Default="00BF4D77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Default="00BF4D77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 xml:space="preserve">Ответственный за реализацию – управление образования администрации Губкинского </w:t>
            </w:r>
            <w:r w:rsidRPr="00032D0D">
              <w:rPr>
                <w:sz w:val="20"/>
                <w:szCs w:val="20"/>
              </w:rPr>
              <w:lastRenderedPageBreak/>
              <w:t>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F4D77" w:rsidRPr="00B60C7D" w:rsidRDefault="00BF4D77" w:rsidP="00BF4D7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lastRenderedPageBreak/>
              <w:t>Срок реализации: 2025 - 2030 годы</w:t>
            </w:r>
          </w:p>
        </w:tc>
      </w:tr>
      <w:tr w:rsidR="00BF4D77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Default="00BF4D77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Default="00BF4D77" w:rsidP="006750D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6750D6">
              <w:rPr>
                <w:sz w:val="20"/>
                <w:szCs w:val="20"/>
              </w:rPr>
              <w:t xml:space="preserve">2. </w:t>
            </w:r>
            <w:r w:rsidR="006750D6" w:rsidRPr="002D3CAB">
              <w:rPr>
                <w:sz w:val="20"/>
                <w:szCs w:val="20"/>
              </w:rPr>
              <w:t>Обеспечение государственных г</w:t>
            </w:r>
            <w:r w:rsidR="006750D6" w:rsidRPr="002D3CAB">
              <w:rPr>
                <w:sz w:val="20"/>
                <w:szCs w:val="20"/>
              </w:rPr>
              <w:t>а</w:t>
            </w:r>
            <w:r w:rsidR="006750D6" w:rsidRPr="002D3CAB">
              <w:rPr>
                <w:sz w:val="20"/>
                <w:szCs w:val="20"/>
              </w:rPr>
              <w:t>рантий доступности и качественного образ</w:t>
            </w:r>
            <w:r w:rsidR="006750D6" w:rsidRPr="002D3CAB">
              <w:rPr>
                <w:sz w:val="20"/>
                <w:szCs w:val="20"/>
              </w:rPr>
              <w:t>о</w:t>
            </w:r>
            <w:r w:rsidR="006750D6" w:rsidRPr="002D3CAB">
              <w:rPr>
                <w:sz w:val="20"/>
                <w:szCs w:val="20"/>
              </w:rPr>
              <w:t>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Pr="003B2ED5" w:rsidRDefault="006750D6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Обеспечение доступности качества дошкольного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ния для детей в возрасте от 1,5 до 7 лет, в том числе за счет внедрения и реализации образовательных программ д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школьного образования, отвечающих современным треб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ваниям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4D77" w:rsidRPr="00B60C7D" w:rsidRDefault="006750D6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</w:t>
            </w:r>
            <w:r w:rsidRPr="00F00A9B">
              <w:rPr>
                <w:sz w:val="20"/>
                <w:szCs w:val="20"/>
              </w:rPr>
              <w:t>с</w:t>
            </w:r>
            <w:r w:rsidRPr="00F00A9B">
              <w:rPr>
                <w:sz w:val="20"/>
                <w:szCs w:val="20"/>
              </w:rPr>
              <w:t xml:space="preserve">тупность дошкольного образования для детей в возрасте от </w:t>
            </w:r>
            <w:r>
              <w:rPr>
                <w:sz w:val="20"/>
                <w:szCs w:val="20"/>
              </w:rPr>
              <w:t xml:space="preserve"> 1,5</w:t>
            </w:r>
            <w:r w:rsidRPr="00F00A9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3</w:t>
            </w:r>
            <w:r w:rsidRPr="00F00A9B">
              <w:rPr>
                <w:sz w:val="20"/>
                <w:szCs w:val="20"/>
              </w:rPr>
              <w:t xml:space="preserve"> лет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704BB3" w:rsidRDefault="00E45A0F" w:rsidP="006750D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04BB3">
              <w:rPr>
                <w:b/>
                <w:sz w:val="20"/>
                <w:szCs w:val="20"/>
              </w:rPr>
              <w:t>2.</w:t>
            </w:r>
            <w:r w:rsidR="006750D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2D0D" w:rsidRDefault="00E45A0F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2D0D">
              <w:rPr>
                <w:b/>
                <w:sz w:val="20"/>
                <w:szCs w:val="20"/>
              </w:rPr>
              <w:t>Ведомственный проект «Развитие инфраструктуры  системы общего образования»</w:t>
            </w:r>
          </w:p>
          <w:p w:rsidR="00E45A0F" w:rsidRPr="00032D0D" w:rsidRDefault="00E45A0F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2D0D" w:rsidRDefault="00E45A0F" w:rsidP="008D681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032D0D" w:rsidRDefault="00E45A0F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6750D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365A8">
              <w:rPr>
                <w:sz w:val="20"/>
                <w:szCs w:val="20"/>
              </w:rPr>
              <w:t>.</w:t>
            </w:r>
            <w:r w:rsidR="006750D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4F33E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340A5E">
              <w:rPr>
                <w:sz w:val="20"/>
                <w:szCs w:val="20"/>
              </w:rPr>
              <w:t xml:space="preserve">Развитие инфраструктуры системы </w:t>
            </w:r>
            <w:r>
              <w:rPr>
                <w:sz w:val="20"/>
                <w:szCs w:val="20"/>
              </w:rPr>
              <w:t xml:space="preserve">школьного </w:t>
            </w:r>
            <w:r w:rsidRPr="00340A5E">
              <w:rPr>
                <w:sz w:val="20"/>
                <w:szCs w:val="20"/>
              </w:rPr>
              <w:t>образования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704BB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и капитальный ремонт объектов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 собственности (общеобразовательных 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ний)</w:t>
            </w: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704BB3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</w:t>
            </w:r>
            <w:r w:rsidRPr="004F33EE">
              <w:rPr>
                <w:sz w:val="20"/>
                <w:szCs w:val="20"/>
              </w:rPr>
              <w:t>и</w:t>
            </w:r>
            <w:r w:rsidRPr="004F33EE">
              <w:rPr>
                <w:sz w:val="20"/>
                <w:szCs w:val="20"/>
              </w:rPr>
              <w:t>тального ремонта, от общего количества требующих оснащения учебным, технол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гическим оборудованием и мебелью от общего количества общеобразовательных организаций  капитально отремонтир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ванных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2D3CAB" w:rsidRDefault="000365A8" w:rsidP="006750D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E45A0F" w:rsidRPr="002D3CAB">
              <w:rPr>
                <w:b/>
                <w:sz w:val="20"/>
                <w:szCs w:val="20"/>
              </w:rPr>
              <w:t>.</w:t>
            </w:r>
            <w:r w:rsidR="006750D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3B2ED5" w:rsidRDefault="00E45A0F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yellow"/>
              </w:rPr>
            </w:pPr>
            <w:r w:rsidRPr="003B2ED5">
              <w:rPr>
                <w:b/>
                <w:sz w:val="20"/>
                <w:szCs w:val="20"/>
              </w:rPr>
              <w:t xml:space="preserve">Комплекс процессных мероприятий «Реализация образовательных программ общего образования» </w:t>
            </w:r>
          </w:p>
        </w:tc>
      </w:tr>
      <w:tr w:rsidR="00E45A0F" w:rsidRPr="00E3496A" w:rsidTr="00C73323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656D4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D41375" w:rsidRDefault="00E45A0F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6750D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6750D6">
              <w:rPr>
                <w:sz w:val="20"/>
                <w:szCs w:val="20"/>
              </w:rPr>
              <w:t>6</w:t>
            </w:r>
            <w:r w:rsidR="000365A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0E4CBA">
              <w:rPr>
                <w:sz w:val="20"/>
                <w:szCs w:val="20"/>
              </w:rPr>
              <w:t>Создание условий, способству</w:t>
            </w:r>
            <w:r w:rsidRPr="000E4CBA">
              <w:rPr>
                <w:sz w:val="20"/>
                <w:szCs w:val="20"/>
              </w:rPr>
              <w:t>ю</w:t>
            </w:r>
            <w:r w:rsidRPr="000E4CBA">
              <w:rPr>
                <w:sz w:val="20"/>
                <w:szCs w:val="20"/>
              </w:rPr>
              <w:t>щих полноценному воспитанию и развитию каждого обучающегося, осваивающего обр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зовательные программы общего образования, которое в том числе характеризуется 100-процентным обеспечением доли обучающи</w:t>
            </w:r>
            <w:r w:rsidRPr="000E4CBA">
              <w:rPr>
                <w:sz w:val="20"/>
                <w:szCs w:val="20"/>
              </w:rPr>
              <w:t>х</w:t>
            </w:r>
            <w:r w:rsidRPr="000E4CBA">
              <w:rPr>
                <w:sz w:val="20"/>
                <w:szCs w:val="20"/>
              </w:rPr>
              <w:t>ся, получающих начальное общее образов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ние в государственных и муниципальных образовательных организациях, получающих бесплатное горячее питание, к общему кол</w:t>
            </w:r>
            <w:r w:rsidRPr="000E4CBA"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>честву обучающихся, получающих начальное общее образование в государственных и м</w:t>
            </w:r>
            <w:r w:rsidRPr="000E4CBA">
              <w:rPr>
                <w:sz w:val="20"/>
                <w:szCs w:val="20"/>
              </w:rPr>
              <w:t>у</w:t>
            </w:r>
            <w:r w:rsidRPr="000E4CBA">
              <w:rPr>
                <w:sz w:val="20"/>
                <w:szCs w:val="20"/>
              </w:rPr>
              <w:t>ниципальных образовательных организациях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Созданы условия для воспитания у обучающихся культуры здорового питания, поддержания здоровья школьников, их физического и умственного развития, способности к эффе</w:t>
            </w:r>
            <w:r w:rsidRPr="00B60C7D">
              <w:rPr>
                <w:sz w:val="20"/>
                <w:szCs w:val="20"/>
              </w:rPr>
              <w:t>к</w:t>
            </w:r>
            <w:r w:rsidRPr="00B60C7D">
              <w:rPr>
                <w:sz w:val="20"/>
                <w:szCs w:val="20"/>
              </w:rPr>
              <w:t>тивному обучению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4F33EE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обучающихся на всех уровнях о</w:t>
            </w:r>
            <w:r w:rsidRPr="004F33EE">
              <w:rPr>
                <w:sz w:val="20"/>
                <w:szCs w:val="20"/>
              </w:rPr>
              <w:t>б</w:t>
            </w:r>
            <w:r w:rsidRPr="004F33EE">
              <w:rPr>
                <w:sz w:val="20"/>
                <w:szCs w:val="20"/>
              </w:rPr>
              <w:t>щего образования, попадающих под м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ниторинг  и оценку качества образов</w:t>
            </w:r>
            <w:r w:rsidRPr="004F33EE">
              <w:rPr>
                <w:sz w:val="20"/>
                <w:szCs w:val="20"/>
              </w:rPr>
              <w:t>а</w:t>
            </w:r>
            <w:r w:rsidRPr="004F33EE">
              <w:rPr>
                <w:sz w:val="20"/>
                <w:szCs w:val="20"/>
              </w:rPr>
              <w:t>ния, от общего количества обучающихся на всех уровнях общего образования</w:t>
            </w:r>
          </w:p>
        </w:tc>
      </w:tr>
      <w:tr w:rsidR="00E45A0F" w:rsidRPr="00E3496A" w:rsidTr="00C73323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0365A8" w:rsidP="006750D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45A0F" w:rsidRPr="00B60C7D">
              <w:rPr>
                <w:sz w:val="20"/>
                <w:szCs w:val="20"/>
              </w:rPr>
              <w:t>.</w:t>
            </w:r>
            <w:r w:rsidR="006750D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E45A0F" w:rsidRPr="00B60C7D">
              <w:rPr>
                <w:sz w:val="20"/>
                <w:szCs w:val="20"/>
              </w:rPr>
              <w:t>2.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A729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Pr="000E4CBA">
              <w:rPr>
                <w:sz w:val="20"/>
                <w:szCs w:val="20"/>
              </w:rPr>
              <w:t>Обеспечен</w:t>
            </w:r>
            <w:r>
              <w:rPr>
                <w:sz w:val="20"/>
                <w:szCs w:val="20"/>
              </w:rPr>
              <w:t xml:space="preserve">ие </w:t>
            </w:r>
            <w:r w:rsidRPr="000E4CBA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lastRenderedPageBreak/>
              <w:t>ваниям, независимо от места проживания ребенка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lastRenderedPageBreak/>
              <w:t>Создана современная образовательная среда, которая обе</w:t>
            </w:r>
            <w:r w:rsidRPr="00B60C7D">
              <w:rPr>
                <w:sz w:val="20"/>
                <w:szCs w:val="20"/>
              </w:rPr>
              <w:t>с</w:t>
            </w:r>
            <w:r w:rsidRPr="00B60C7D">
              <w:rPr>
                <w:sz w:val="20"/>
                <w:szCs w:val="20"/>
              </w:rPr>
              <w:t>печит возможность детям получать качественное общее о</w:t>
            </w:r>
            <w:r w:rsidRPr="00B60C7D">
              <w:rPr>
                <w:sz w:val="20"/>
                <w:szCs w:val="20"/>
              </w:rPr>
              <w:t>б</w:t>
            </w:r>
            <w:r w:rsidRPr="00B60C7D">
              <w:rPr>
                <w:sz w:val="20"/>
                <w:szCs w:val="20"/>
              </w:rPr>
              <w:t>разование в условиях, отвечающих современным требован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lastRenderedPageBreak/>
              <w:t>ям, независимо от места проживания ребенка, будет спосо</w:t>
            </w:r>
            <w:r w:rsidRPr="00B60C7D">
              <w:rPr>
                <w:sz w:val="20"/>
                <w:szCs w:val="20"/>
              </w:rPr>
              <w:t>б</w:t>
            </w:r>
            <w:r w:rsidRPr="00B60C7D">
              <w:rPr>
                <w:sz w:val="20"/>
                <w:szCs w:val="20"/>
              </w:rPr>
              <w:t>ствовать развитию современных компетенций и навыков у обучающихся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4F33EE" w:rsidRDefault="00E45A0F" w:rsidP="00BB520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lastRenderedPageBreak/>
              <w:t>Доля обу</w:t>
            </w:r>
            <w:r w:rsidRPr="004F33EE">
              <w:rPr>
                <w:sz w:val="20"/>
                <w:szCs w:val="20"/>
              </w:rPr>
              <w:softHyphen/>
              <w:t>чаю</w:t>
            </w:r>
            <w:r w:rsidRPr="004F33EE">
              <w:rPr>
                <w:sz w:val="20"/>
                <w:szCs w:val="20"/>
              </w:rPr>
              <w:softHyphen/>
              <w:t>щихся, обеспеченных каче</w:t>
            </w:r>
            <w:r w:rsidRPr="004F33EE">
              <w:rPr>
                <w:sz w:val="20"/>
                <w:szCs w:val="20"/>
              </w:rPr>
              <w:softHyphen/>
              <w:t>ствен</w:t>
            </w:r>
            <w:r w:rsidRPr="004F33EE">
              <w:rPr>
                <w:sz w:val="20"/>
                <w:szCs w:val="20"/>
              </w:rPr>
              <w:softHyphen/>
              <w:t>ными услугами школьного обра</w:t>
            </w:r>
            <w:r w:rsidRPr="004F33EE">
              <w:rPr>
                <w:sz w:val="20"/>
                <w:szCs w:val="20"/>
              </w:rPr>
              <w:softHyphen/>
              <w:t>зования</w:t>
            </w:r>
          </w:p>
        </w:tc>
      </w:tr>
      <w:tr w:rsidR="00E45A0F" w:rsidRPr="00E3496A" w:rsidTr="00C73323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0365A8" w:rsidP="006750D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E45A0F">
              <w:rPr>
                <w:sz w:val="20"/>
                <w:szCs w:val="20"/>
              </w:rPr>
              <w:t>.</w:t>
            </w:r>
            <w:r w:rsidR="006750D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E45A0F">
              <w:rPr>
                <w:sz w:val="20"/>
                <w:szCs w:val="20"/>
              </w:rPr>
              <w:t>3.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Pr="000E4CBA">
              <w:rPr>
                <w:sz w:val="20"/>
                <w:szCs w:val="20"/>
              </w:rPr>
              <w:t>Создание механизмов, направле</w:t>
            </w:r>
            <w:r w:rsidRPr="000E4CBA">
              <w:rPr>
                <w:sz w:val="20"/>
                <w:szCs w:val="20"/>
              </w:rPr>
              <w:t>н</w:t>
            </w:r>
            <w:r w:rsidRPr="000E4CBA">
              <w:rPr>
                <w:sz w:val="20"/>
                <w:szCs w:val="20"/>
              </w:rPr>
              <w:t>ных на социальную поддержку педагогич</w:t>
            </w:r>
            <w:r w:rsidRPr="000E4CBA">
              <w:rPr>
                <w:sz w:val="20"/>
                <w:szCs w:val="20"/>
              </w:rPr>
              <w:t>е</w:t>
            </w:r>
            <w:r w:rsidRPr="000E4CBA">
              <w:rPr>
                <w:sz w:val="20"/>
                <w:szCs w:val="20"/>
              </w:rPr>
              <w:t>ских работников и повышение статуса пр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фес</w:t>
            </w:r>
            <w:r w:rsidRPr="000E4CBA">
              <w:rPr>
                <w:sz w:val="20"/>
                <w:szCs w:val="20"/>
              </w:rPr>
              <w:softHyphen/>
              <w:t>сии учителя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Обеспечено развитие системы поддержки и стимулирования педагогических работников, в том числе за счет обеспечения ежемесячного денежного вознаграждения  за классное рук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водство педагогическим работникам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Доля обучающихся общеобразовател</w:t>
            </w:r>
            <w:r w:rsidRPr="000E4CBA">
              <w:rPr>
                <w:sz w:val="20"/>
                <w:szCs w:val="20"/>
              </w:rPr>
              <w:t>ь</w:t>
            </w:r>
            <w:r w:rsidRPr="000E4CBA">
              <w:rPr>
                <w:sz w:val="20"/>
                <w:szCs w:val="20"/>
              </w:rPr>
              <w:t>ных организаций Белгородской области на уровне среднего общего образования, охваченных профильным обучением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Направление (подпрограмма) 3 «Развитие дополнительного образования»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E45A0F" w:rsidRPr="00B60C7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 xml:space="preserve">Комплекс процессных мероприятий «Развитие дополнительного образования» 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805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DC18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реализации: </w:t>
            </w:r>
            <w:r w:rsidRPr="00F00A9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5A0F"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D8387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 Обеспечение государственных 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рантий доступности дополнительного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 детей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980AE3">
            <w:pPr>
              <w:pStyle w:val="formattext"/>
              <w:tabs>
                <w:tab w:val="left" w:pos="5290"/>
              </w:tabs>
              <w:spacing w:before="0" w:beforeAutospacing="0" w:after="0" w:afterAutospacing="0" w:line="216" w:lineRule="auto"/>
              <w:ind w:right="-8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ентацию всех обу</w:t>
            </w:r>
            <w:r w:rsidR="008E2B9D">
              <w:rPr>
                <w:sz w:val="20"/>
                <w:szCs w:val="20"/>
              </w:rPr>
              <w:t>чающихся</w:t>
            </w:r>
            <w:r w:rsidRPr="00F00A9B">
              <w:rPr>
                <w:sz w:val="20"/>
                <w:szCs w:val="20"/>
              </w:rPr>
              <w:t xml:space="preserve"> достигается за счет реализации комплекса мер, направленных в первую очередь на повыш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ние доступности дополнительного образования, выявление и развитие способностей и талантов детей и молодежи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Доля детей в возрасте от 5 до 18 лет, охваченных дополнительным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нием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3496A" w:rsidRDefault="000365A8" w:rsidP="000365A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45A0F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E45A0F" w:rsidP="003E60A3">
            <w:pPr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2. Реализация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 xml:space="preserve"> системы получения у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с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луг дополнительного образования на основе персонифицированного финансирования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3E60A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Повышение доступности дополнительного образования п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зволит решить задачу увеличения охвата обучающихся кач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ственными услугами дополнительного образования, продо</w:t>
            </w:r>
            <w:r w:rsidRPr="00F00A9B">
              <w:rPr>
                <w:sz w:val="20"/>
                <w:szCs w:val="20"/>
              </w:rPr>
              <w:t>л</w:t>
            </w:r>
            <w:r w:rsidRPr="00F00A9B">
              <w:rPr>
                <w:sz w:val="20"/>
                <w:szCs w:val="20"/>
              </w:rPr>
              <w:t>жить решение задач гражданского образования и патриот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ческого воспитания, формирования у обучающихся прав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 xml:space="preserve">вых, культурных и нравственных ценностей, содействия их научной и творческой активности. 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E7795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Охват детей деятельностью регионал</w:t>
            </w:r>
            <w:r w:rsidRPr="00F00A9B">
              <w:rPr>
                <w:sz w:val="20"/>
                <w:szCs w:val="20"/>
              </w:rPr>
              <w:t>ь</w:t>
            </w:r>
            <w:r w:rsidRPr="00F00A9B">
              <w:rPr>
                <w:sz w:val="20"/>
                <w:szCs w:val="20"/>
              </w:rPr>
              <w:t>ных центров выявления, поддержки и развития способностей и талантов у д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тей и молодежи, технопарк</w:t>
            </w:r>
            <w:r>
              <w:rPr>
                <w:sz w:val="20"/>
                <w:szCs w:val="20"/>
              </w:rPr>
              <w:t>а «</w:t>
            </w:r>
            <w:r w:rsidRPr="00F00A9B">
              <w:rPr>
                <w:sz w:val="20"/>
                <w:szCs w:val="20"/>
              </w:rPr>
              <w:t>Квантор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ум</w:t>
            </w:r>
            <w:r>
              <w:rPr>
                <w:sz w:val="20"/>
                <w:szCs w:val="20"/>
              </w:rPr>
              <w:t>»</w:t>
            </w:r>
            <w:r w:rsidRPr="00F00A9B">
              <w:rPr>
                <w:sz w:val="20"/>
                <w:szCs w:val="20"/>
              </w:rPr>
              <w:t xml:space="preserve"> и центров </w:t>
            </w:r>
            <w:r>
              <w:rPr>
                <w:sz w:val="20"/>
                <w:szCs w:val="20"/>
              </w:rPr>
              <w:t>«</w:t>
            </w:r>
            <w:r w:rsidRPr="00F00A9B">
              <w:rPr>
                <w:sz w:val="20"/>
                <w:szCs w:val="20"/>
              </w:rPr>
              <w:t>IT-куб</w:t>
            </w:r>
            <w:r>
              <w:rPr>
                <w:sz w:val="20"/>
                <w:szCs w:val="20"/>
              </w:rPr>
              <w:t>»</w:t>
            </w:r>
          </w:p>
        </w:tc>
      </w:tr>
      <w:tr w:rsidR="00E45A0F" w:rsidRPr="00E3496A" w:rsidTr="00C73323">
        <w:trPr>
          <w:trHeight w:val="174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47B7E" w:rsidRDefault="00E45A0F" w:rsidP="00347B7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47B7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2A6D">
              <w:rPr>
                <w:b/>
                <w:sz w:val="20"/>
                <w:szCs w:val="20"/>
              </w:rPr>
              <w:t>Направление  (подпрограмма) 4 «</w:t>
            </w:r>
            <w:r w:rsidRPr="003E60A3">
              <w:rPr>
                <w:b/>
                <w:sz w:val="20"/>
                <w:szCs w:val="20"/>
              </w:rPr>
              <w:t>Обеспечение безопасного, качественного отдыха и оздоровления детей»</w:t>
            </w:r>
          </w:p>
        </w:tc>
      </w:tr>
      <w:tr w:rsidR="00E45A0F" w:rsidRPr="00E3496A" w:rsidTr="00C73323">
        <w:trPr>
          <w:trHeight w:val="22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E45A0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E45A0F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60A3">
              <w:rPr>
                <w:b/>
                <w:sz w:val="20"/>
                <w:szCs w:val="20"/>
              </w:rPr>
              <w:t>Комплекс процессных мероприятий «Обеспечение безопасного, качественного отдыха и оздоровления детей</w:t>
            </w:r>
            <w:r>
              <w:rPr>
                <w:b/>
                <w:sz w:val="20"/>
                <w:szCs w:val="20"/>
              </w:rPr>
              <w:t>»</w:t>
            </w:r>
          </w:p>
        </w:tc>
      </w:tr>
      <w:tr w:rsidR="00E45A0F" w:rsidRPr="00E3496A" w:rsidTr="00C73323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F00A9B" w:rsidRDefault="00E45A0F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Срок реализации: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C73323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45A0F"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F00A9B">
              <w:rPr>
                <w:sz w:val="20"/>
                <w:szCs w:val="20"/>
              </w:rPr>
              <w:t>Организация отдыха и оздоровл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ния детей в возрасте от 7 до 18 лет, в том числе детей, находящихся в трудной жизне</w:t>
            </w:r>
            <w:r w:rsidRPr="00F00A9B">
              <w:rPr>
                <w:sz w:val="20"/>
                <w:szCs w:val="20"/>
              </w:rPr>
              <w:t>н</w:t>
            </w:r>
            <w:r w:rsidRPr="00F00A9B">
              <w:rPr>
                <w:sz w:val="20"/>
                <w:szCs w:val="20"/>
              </w:rPr>
              <w:t>ной ситуации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Совершенствование кадрового и информационно-методического обеспечения организации и проведения де</w:t>
            </w:r>
            <w:r w:rsidRPr="00F00A9B">
              <w:rPr>
                <w:sz w:val="20"/>
                <w:szCs w:val="20"/>
              </w:rPr>
              <w:t>т</w:t>
            </w:r>
            <w:r w:rsidRPr="00F00A9B">
              <w:rPr>
                <w:sz w:val="20"/>
                <w:szCs w:val="20"/>
              </w:rPr>
              <w:t>ской оздоровительной кампании, внедрение инновационных форм и методов организации воспитательной работы, соде</w:t>
            </w:r>
            <w:r w:rsidRPr="00F00A9B">
              <w:rPr>
                <w:sz w:val="20"/>
                <w:szCs w:val="20"/>
              </w:rPr>
              <w:t>р</w:t>
            </w:r>
            <w:r w:rsidRPr="00F00A9B">
              <w:rPr>
                <w:sz w:val="20"/>
                <w:szCs w:val="20"/>
              </w:rPr>
              <w:t>жательного досуга и отдыха детей в период оздоровительной кампании, формирование активной жизненной позиции ср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ди детей школьного возраста и популяризация здорового образа жизни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Доля детей, охваченных организова</w:t>
            </w:r>
            <w:r w:rsidRPr="00F00A9B">
              <w:rPr>
                <w:sz w:val="20"/>
                <w:szCs w:val="20"/>
              </w:rPr>
              <w:t>н</w:t>
            </w:r>
            <w:r w:rsidRPr="00F00A9B">
              <w:rPr>
                <w:sz w:val="20"/>
                <w:szCs w:val="20"/>
              </w:rPr>
              <w:t>ным отдыхом и оздоровлением, в общем количестве детей, обучающихся в общ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образовательных организациях, в во</w:t>
            </w:r>
            <w:r w:rsidRPr="00F00A9B">
              <w:rPr>
                <w:sz w:val="20"/>
                <w:szCs w:val="20"/>
              </w:rPr>
              <w:t>з</w:t>
            </w:r>
            <w:r w:rsidRPr="00F00A9B">
              <w:rPr>
                <w:sz w:val="20"/>
                <w:szCs w:val="20"/>
              </w:rPr>
              <w:t>расте до 18 лет</w:t>
            </w:r>
          </w:p>
        </w:tc>
      </w:tr>
      <w:tr w:rsidR="00E45A0F" w:rsidRPr="00E3496A" w:rsidTr="00C73323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Default="00E45A0F" w:rsidP="004F33E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 xml:space="preserve">Направление (подпрограмма) </w:t>
            </w:r>
            <w:r>
              <w:rPr>
                <w:b/>
                <w:sz w:val="20"/>
                <w:szCs w:val="20"/>
              </w:rPr>
              <w:t>5</w:t>
            </w:r>
            <w:r w:rsidRPr="003E60A3">
              <w:rPr>
                <w:b/>
                <w:sz w:val="20"/>
                <w:szCs w:val="20"/>
              </w:rPr>
              <w:t xml:space="preserve"> «</w:t>
            </w:r>
            <w:r w:rsidRPr="004F33EE">
              <w:rPr>
                <w:b/>
                <w:sz w:val="20"/>
                <w:szCs w:val="20"/>
              </w:rPr>
              <w:t>Развитие муниципальной  кадровой политики в органах местного самоуправления</w:t>
            </w:r>
          </w:p>
          <w:p w:rsidR="00E45A0F" w:rsidRPr="00F00A9B" w:rsidRDefault="00E45A0F" w:rsidP="004F33E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F33EE">
              <w:rPr>
                <w:b/>
                <w:sz w:val="20"/>
                <w:szCs w:val="20"/>
              </w:rPr>
              <w:t xml:space="preserve"> Губкинского городского округа»</w:t>
            </w:r>
          </w:p>
        </w:tc>
      </w:tr>
      <w:tr w:rsidR="00E45A0F" w:rsidRPr="00E3496A" w:rsidTr="00C73323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C85CA5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45A0F" w:rsidRPr="00C85CA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Default="00E45A0F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«Повышение квалификации и внутрикорпоративное обучение муниципальных служащих</w:t>
            </w:r>
          </w:p>
          <w:p w:rsidR="00E45A0F" w:rsidRPr="00C85CA5" w:rsidRDefault="00E45A0F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 xml:space="preserve"> и обслуживающего персонала»</w:t>
            </w:r>
          </w:p>
        </w:tc>
      </w:tr>
      <w:tr w:rsidR="00E45A0F" w:rsidRPr="00E3496A" w:rsidTr="00C73323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3496A" w:rsidRDefault="00E45A0F" w:rsidP="00B05BDB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 xml:space="preserve"> за реализацию: управление  организационно-контрольной и кадровой р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боты</w:t>
            </w:r>
          </w:p>
        </w:tc>
        <w:tc>
          <w:tcPr>
            <w:tcW w:w="9381" w:type="dxa"/>
            <w:gridSpan w:val="3"/>
            <w:shd w:val="clear" w:color="auto" w:fill="auto"/>
            <w:vAlign w:val="center"/>
          </w:tcPr>
          <w:p w:rsidR="00E45A0F" w:rsidRPr="001E462E" w:rsidRDefault="00E45A0F" w:rsidP="004A5453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453"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  <w:p w:rsidR="00E45A0F" w:rsidRPr="00E3496A" w:rsidRDefault="00E45A0F" w:rsidP="004A5453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5A0F" w:rsidRPr="00E3496A" w:rsidTr="00C73323">
        <w:trPr>
          <w:trHeight w:val="132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45A0F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3496A" w:rsidRDefault="00E45A0F" w:rsidP="00B05BDB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1. Выявление и поддержка перспе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тивных руководителей и специалистов</w:t>
            </w:r>
          </w:p>
        </w:tc>
        <w:tc>
          <w:tcPr>
            <w:tcW w:w="5412" w:type="dxa"/>
            <w:shd w:val="clear" w:color="auto" w:fill="auto"/>
          </w:tcPr>
          <w:p w:rsidR="00E45A0F" w:rsidRPr="00E3496A" w:rsidRDefault="00E45A0F" w:rsidP="000365A8">
            <w:pPr>
              <w:spacing w:after="0" w:line="216" w:lineRule="auto"/>
              <w:ind w:left="25"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Подготовлен и проведен  кадровый конкурс «Команда Гу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кина»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45A0F" w:rsidRPr="004F33EE" w:rsidRDefault="00E45A0F" w:rsidP="004F33EE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F33EE">
              <w:rPr>
                <w:rFonts w:ascii="Times New Roman" w:hAnsi="Times New Roman"/>
                <w:sz w:val="20"/>
                <w:szCs w:val="20"/>
              </w:rPr>
              <w:t>Проведение конкурсных мероприятий</w:t>
            </w:r>
          </w:p>
        </w:tc>
      </w:tr>
      <w:tr w:rsidR="00E45A0F" w:rsidRPr="00E3496A" w:rsidTr="00C73323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45A0F">
              <w:rPr>
                <w:sz w:val="20"/>
                <w:szCs w:val="20"/>
              </w:rPr>
              <w:t>.2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3A1394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2. Повышение квалификации, внутр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корпоративное обучение  муниципальных служащих и обслуживающего персонала </w:t>
            </w:r>
          </w:p>
        </w:tc>
        <w:tc>
          <w:tcPr>
            <w:tcW w:w="5412" w:type="dxa"/>
            <w:shd w:val="clear" w:color="auto" w:fill="auto"/>
          </w:tcPr>
          <w:p w:rsidR="00E45A0F" w:rsidRDefault="00E45A0F" w:rsidP="000365A8">
            <w:pPr>
              <w:spacing w:after="0" w:line="216" w:lineRule="auto"/>
              <w:ind w:left="25"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Выполнены мероприятия по организации обучения  по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вышению квалификации и внутрикорпоративном обучении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45A0F" w:rsidRPr="004F33EE" w:rsidRDefault="00E45A0F" w:rsidP="008D6812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F33EE">
              <w:rPr>
                <w:rFonts w:ascii="Times New Roman" w:hAnsi="Times New Roman"/>
                <w:sz w:val="20"/>
                <w:szCs w:val="20"/>
              </w:rPr>
              <w:t>Доля  муниципальных служащих и обслуж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и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вающего персонала, прошедших повышение квалификации, внутрикорпоративное обуч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е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1E462E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E4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1E462E" w:rsidRDefault="00E45A0F" w:rsidP="00C85C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>
              <w:rPr>
                <w:b/>
                <w:sz w:val="20"/>
                <w:szCs w:val="20"/>
              </w:rPr>
              <w:t>Структурные элементы, не входящие в направления (подпрограммы)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45A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1E462E" w:rsidRDefault="00E45A0F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B05BDB">
              <w:rPr>
                <w:b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F00A9B" w:rsidRDefault="00E45A0F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C7332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E45A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05BD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Обеспечение реализации муниципальной программы в соответствии с установленными сроками и этапами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B05BDB" w:rsidRDefault="00E45A0F" w:rsidP="00AE161C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Исполнение муниципальных функций управлением обр</w:t>
            </w:r>
            <w:r w:rsidRPr="00B05BDB">
              <w:rPr>
                <w:sz w:val="20"/>
                <w:szCs w:val="20"/>
              </w:rPr>
              <w:t>а</w:t>
            </w:r>
            <w:r w:rsidRPr="00B05BDB">
              <w:rPr>
                <w:sz w:val="20"/>
                <w:szCs w:val="20"/>
              </w:rPr>
              <w:t>зования администрации Губкинского городского округа в соответствии с действующим законодательством, осущес</w:t>
            </w:r>
            <w:r w:rsidRPr="00B05BDB">
              <w:rPr>
                <w:sz w:val="20"/>
                <w:szCs w:val="20"/>
              </w:rPr>
              <w:t>т</w:t>
            </w:r>
            <w:r w:rsidRPr="00B05BDB">
              <w:rPr>
                <w:sz w:val="20"/>
                <w:szCs w:val="20"/>
              </w:rPr>
              <w:t>вление мер муниципальной поддержки в сфере развития образования, обеспечение эффективного управления реал</w:t>
            </w:r>
            <w:r w:rsidRPr="00B05BDB">
              <w:rPr>
                <w:sz w:val="20"/>
                <w:szCs w:val="20"/>
              </w:rPr>
              <w:t>и</w:t>
            </w:r>
            <w:r w:rsidRPr="00B05BDB">
              <w:rPr>
                <w:sz w:val="20"/>
                <w:szCs w:val="20"/>
              </w:rPr>
              <w:t>зацией  муниципальной программы, создание кадрового потенциала  и условий профессионального развития рабо</w:t>
            </w:r>
            <w:r w:rsidRPr="00B05BDB">
              <w:rPr>
                <w:sz w:val="20"/>
                <w:szCs w:val="20"/>
              </w:rPr>
              <w:t>т</w:t>
            </w:r>
            <w:r w:rsidRPr="00B05BDB">
              <w:rPr>
                <w:sz w:val="20"/>
                <w:szCs w:val="20"/>
              </w:rPr>
              <w:t>ников отрасли образования Губкинского городского округа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45A0F" w:rsidRPr="00B05BDB" w:rsidRDefault="00E45A0F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750D6" w:rsidRDefault="006750D6" w:rsidP="001E0CB5">
      <w:pPr>
        <w:spacing w:after="252"/>
        <w:jc w:val="center"/>
        <w:rPr>
          <w:rFonts w:ascii="Times New Roman" w:hAnsi="Times New Roman"/>
          <w:b/>
          <w:bCs/>
        </w:rPr>
      </w:pPr>
    </w:p>
    <w:p w:rsidR="001E0CB5" w:rsidRPr="00043BE2" w:rsidRDefault="001E0CB5" w:rsidP="001E0CB5">
      <w:pPr>
        <w:spacing w:after="252"/>
        <w:jc w:val="center"/>
        <w:rPr>
          <w:rFonts w:ascii="Times New Roman" w:hAnsi="Times New Roman"/>
          <w:b/>
          <w:bCs/>
        </w:rPr>
      </w:pPr>
      <w:r w:rsidRPr="00043BE2">
        <w:rPr>
          <w:rFonts w:ascii="Times New Roman" w:hAnsi="Times New Roman"/>
          <w:b/>
          <w:bCs/>
        </w:rPr>
        <w:t>5. Финансовое обеспечение муниципальной  программы</w:t>
      </w:r>
    </w:p>
    <w:tbl>
      <w:tblPr>
        <w:tblW w:w="14601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35"/>
        <w:gridCol w:w="4143"/>
        <w:gridCol w:w="1418"/>
        <w:gridCol w:w="1417"/>
        <w:gridCol w:w="1276"/>
        <w:gridCol w:w="1134"/>
        <w:gridCol w:w="1134"/>
        <w:gridCol w:w="1134"/>
        <w:gridCol w:w="1134"/>
        <w:gridCol w:w="1276"/>
      </w:tblGrid>
      <w:tr w:rsidR="001E0CB5" w:rsidRPr="0006560C" w:rsidTr="006750D6">
        <w:trPr>
          <w:trHeight w:val="277"/>
          <w:tblHeader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41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="006750D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муниципальной программы (комплексной программы), структурного элемента муниципальной программы (ко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плексной программы), источник финансов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го обеспечения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Код бюдже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ной классиф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кации</w:t>
            </w:r>
          </w:p>
        </w:tc>
        <w:tc>
          <w:tcPr>
            <w:tcW w:w="8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6750D6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E0CB5" w:rsidRPr="0006560C" w:rsidTr="006750D6">
        <w:trPr>
          <w:trHeight w:val="390"/>
          <w:tblHeader/>
        </w:trPr>
        <w:tc>
          <w:tcPr>
            <w:tcW w:w="53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43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1E0CB5" w:rsidRPr="00891FA8" w:rsidRDefault="001E0CB5" w:rsidP="001E0CB5">
      <w:pPr>
        <w:spacing w:after="0" w:line="240" w:lineRule="auto"/>
        <w:rPr>
          <w:sz w:val="2"/>
          <w:szCs w:val="2"/>
        </w:rPr>
      </w:pPr>
    </w:p>
    <w:tbl>
      <w:tblPr>
        <w:tblW w:w="14634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22"/>
        <w:gridCol w:w="4156"/>
        <w:gridCol w:w="1435"/>
        <w:gridCol w:w="1402"/>
        <w:gridCol w:w="15"/>
        <w:gridCol w:w="1254"/>
        <w:gridCol w:w="17"/>
        <w:gridCol w:w="15"/>
        <w:gridCol w:w="30"/>
        <w:gridCol w:w="1081"/>
        <w:gridCol w:w="16"/>
        <w:gridCol w:w="1126"/>
        <w:gridCol w:w="16"/>
        <w:gridCol w:w="56"/>
        <w:gridCol w:w="1067"/>
        <w:gridCol w:w="16"/>
        <w:gridCol w:w="19"/>
        <w:gridCol w:w="1077"/>
        <w:gridCol w:w="22"/>
        <w:gridCol w:w="16"/>
        <w:gridCol w:w="1260"/>
        <w:gridCol w:w="16"/>
      </w:tblGrid>
      <w:tr w:rsidR="00883975" w:rsidRPr="0006560C" w:rsidTr="00C73323">
        <w:trPr>
          <w:trHeight w:val="179"/>
          <w:tblHeader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right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righ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2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85591" w:rsidRPr="0006560C" w:rsidTr="00C73323">
        <w:trPr>
          <w:trHeight w:val="346"/>
        </w:trPr>
        <w:tc>
          <w:tcPr>
            <w:tcW w:w="4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85591" w:rsidRPr="0006560C" w:rsidRDefault="00685591" w:rsidP="00D34F0D">
            <w:pPr>
              <w:spacing w:after="0" w:line="216" w:lineRule="auto"/>
              <w:ind w:left="14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образов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r w:rsidR="00D34F0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Губкинского городского округа Белгоро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ской области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85591" w:rsidRPr="0006560C" w:rsidRDefault="0068559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04E">
              <w:rPr>
                <w:rFonts w:ascii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85591" w:rsidRPr="00685591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4 039 607,70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591" w:rsidRPr="00685591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3 119 991,10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591" w:rsidRPr="00685591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3 399 248,90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591" w:rsidRPr="00685591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2 897 957,90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591" w:rsidRPr="00685591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2 897 957,90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591" w:rsidRPr="00685591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2 897 957,90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591" w:rsidRPr="00685591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19 252 721,40   </w:t>
            </w:r>
          </w:p>
        </w:tc>
      </w:tr>
      <w:tr w:rsidR="00DB1454" w:rsidRPr="0006560C" w:rsidTr="00C73323">
        <w:trPr>
          <w:trHeight w:val="336"/>
        </w:trPr>
        <w:tc>
          <w:tcPr>
            <w:tcW w:w="4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D34F0D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д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979 575,50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400 225,00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445 339,00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273 048,00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273 048,00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273 048,00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2 644 283,50   </w:t>
            </w:r>
          </w:p>
        </w:tc>
      </w:tr>
      <w:tr w:rsidR="00DB1454" w:rsidRPr="0006560C" w:rsidTr="00C73323">
        <w:trPr>
          <w:trHeight w:val="325"/>
        </w:trPr>
        <w:tc>
          <w:tcPr>
            <w:tcW w:w="4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D34F0D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2 645 332,30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2 516 271,60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2 753 913,70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2 424 913,70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2 424 913,70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2 424 913,70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454" w:rsidRPr="00DB1454" w:rsidRDefault="00DB1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 xml:space="preserve"> 15 190 258,70   </w:t>
            </w:r>
          </w:p>
        </w:tc>
      </w:tr>
      <w:tr w:rsidR="001E5BE6" w:rsidRPr="0006560C" w:rsidTr="00C73323">
        <w:trPr>
          <w:trHeight w:val="269"/>
        </w:trPr>
        <w:tc>
          <w:tcPr>
            <w:tcW w:w="4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D34F0D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320 895,90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109 572,50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854 277,20   </w:t>
            </w:r>
          </w:p>
        </w:tc>
      </w:tr>
      <w:tr w:rsidR="001E5BE6" w:rsidRPr="0006560C" w:rsidTr="00C73323">
        <w:trPr>
          <w:trHeight w:val="269"/>
        </w:trPr>
        <w:tc>
          <w:tcPr>
            <w:tcW w:w="4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D34F0D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lastRenderedPageBreak/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93 804,00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93 922,00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5BE6" w:rsidRPr="001E5BE6" w:rsidRDefault="001E5BE6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 xml:space="preserve"> 563 902,00   </w:t>
            </w:r>
          </w:p>
        </w:tc>
      </w:tr>
      <w:tr w:rsidR="00645D66" w:rsidRPr="0006560C" w:rsidTr="00C73323">
        <w:trPr>
          <w:trHeight w:val="298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45D66" w:rsidRPr="0006560C" w:rsidRDefault="00645D66" w:rsidP="00D34F0D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45D66" w:rsidRPr="0006560C" w:rsidRDefault="00DB3225" w:rsidP="00D34F0D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«Все лучшее детям»</w:t>
            </w:r>
          </w:p>
        </w:tc>
      </w:tr>
      <w:tr w:rsidR="00655E67" w:rsidRPr="0006560C" w:rsidTr="00C73323">
        <w:trPr>
          <w:trHeight w:val="442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DB3225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>02 1 Ю4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946 023,80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946 023,80   </w:t>
            </w:r>
          </w:p>
        </w:tc>
      </w:tr>
      <w:tr w:rsidR="00655E67" w:rsidRPr="0006560C" w:rsidTr="00C73323">
        <w:trPr>
          <w:trHeight w:val="250"/>
        </w:trPr>
        <w:tc>
          <w:tcPr>
            <w:tcW w:w="5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DB3225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167 704,50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167 704,50   </w:t>
            </w:r>
          </w:p>
        </w:tc>
      </w:tr>
      <w:tr w:rsidR="00655E67" w:rsidRPr="0006560C" w:rsidTr="00C73323">
        <w:trPr>
          <w:trHeight w:val="233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DB3225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575 916,10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575 916,10   </w:t>
            </w:r>
          </w:p>
        </w:tc>
      </w:tr>
      <w:tr w:rsidR="00655E67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DB3225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202 403,20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E67" w:rsidRPr="00655E67" w:rsidRDefault="00655E67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 xml:space="preserve"> 202 403,20   </w:t>
            </w:r>
          </w:p>
        </w:tc>
      </w:tr>
      <w:tr w:rsidR="006073DA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5DD1" w:rsidRPr="0006560C" w:rsidTr="00C73323">
        <w:trPr>
          <w:trHeight w:val="298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75DD1" w:rsidRPr="0006560C" w:rsidRDefault="00E75DD1" w:rsidP="00D34F0D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75DD1" w:rsidRPr="0006560C" w:rsidRDefault="00BB3831" w:rsidP="00D34F0D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«Педагоги и наставники»</w:t>
            </w:r>
          </w:p>
        </w:tc>
      </w:tr>
      <w:tr w:rsidR="00DA2351" w:rsidRPr="0006560C" w:rsidTr="00C73323">
        <w:trPr>
          <w:trHeight w:val="442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A2351" w:rsidRPr="0006560C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A2351" w:rsidRPr="0006560C" w:rsidRDefault="00DA2351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A2351" w:rsidRPr="00BB383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>02 1 Ю6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A2351" w:rsidRPr="00DA235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 xml:space="preserve"> 83 774,30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351" w:rsidRPr="00DA235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 xml:space="preserve"> 83 856,50   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351" w:rsidRPr="00DA235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351" w:rsidRPr="00DA235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351" w:rsidRPr="00DA235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351" w:rsidRPr="00DA235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351" w:rsidRPr="00DA2351" w:rsidRDefault="00DA235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 xml:space="preserve"> 503 454,80   </w:t>
            </w:r>
          </w:p>
        </w:tc>
      </w:tr>
      <w:tr w:rsidR="00ED5A20" w:rsidRPr="0006560C" w:rsidTr="00C73323">
        <w:trPr>
          <w:trHeight w:val="250"/>
        </w:trPr>
        <w:tc>
          <w:tcPr>
            <w:tcW w:w="5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D5A20" w:rsidRPr="0006560C" w:rsidRDefault="00ED5A20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D5A20" w:rsidRPr="0006560C" w:rsidRDefault="00ED5A20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ED5A20" w:rsidRPr="00BB3831" w:rsidRDefault="00ED5A20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D5A20" w:rsidRPr="0006560C" w:rsidRDefault="00ED5A20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40554" w:rsidRPr="0006560C" w:rsidTr="00C73323">
        <w:trPr>
          <w:trHeight w:val="233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40554" w:rsidRPr="00BB3831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325,20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660,30   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5 018,70   </w:t>
            </w:r>
          </w:p>
        </w:tc>
      </w:tr>
      <w:tr w:rsidR="00140554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40554" w:rsidRPr="00BB3831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83 449,10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83 196,20   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0554" w:rsidRPr="00140554" w:rsidRDefault="001405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 xml:space="preserve"> 498 436,10   </w:t>
            </w:r>
          </w:p>
        </w:tc>
      </w:tr>
      <w:tr w:rsidR="006073DA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BB3831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BB3831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486CE0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BB3831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298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136EDF" w:rsidP="00D34F0D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 «Модернизация школьных систем образования</w:t>
            </w:r>
            <w:r w:rsidR="0006560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</w:t>
            </w:r>
            <w:r w:rsidR="006750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Губкинском городском округе Белгородской области»</w:t>
            </w:r>
          </w:p>
        </w:tc>
      </w:tr>
      <w:tr w:rsidR="002311A3" w:rsidRPr="0006560C" w:rsidTr="00C73323">
        <w:trPr>
          <w:gridAfter w:val="1"/>
          <w:wAfter w:w="16" w:type="dxa"/>
          <w:trHeight w:val="241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02 2 02 00000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19 200,00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246 000,00   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350 000,00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615 200,00   </w:t>
            </w:r>
          </w:p>
        </w:tc>
      </w:tr>
      <w:tr w:rsidR="002311A3" w:rsidRPr="0006560C" w:rsidTr="00C73323">
        <w:trPr>
          <w:gridAfter w:val="1"/>
          <w:wAfter w:w="16" w:type="dxa"/>
          <w:trHeight w:val="250"/>
        </w:trPr>
        <w:tc>
          <w:tcPr>
            <w:tcW w:w="5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19 200,00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54 960,00   </w:t>
            </w:r>
          </w:p>
        </w:tc>
      </w:tr>
      <w:tr w:rsidR="002311A3" w:rsidRPr="0006560C" w:rsidTr="00C73323">
        <w:trPr>
          <w:gridAfter w:val="1"/>
          <w:wAfter w:w="16" w:type="dxa"/>
          <w:trHeight w:val="233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11A3" w:rsidRPr="002311A3" w:rsidRDefault="002311A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 xml:space="preserve"> 560 240,00   </w:t>
            </w:r>
          </w:p>
        </w:tc>
      </w:tr>
      <w:tr w:rsidR="001F6B55" w:rsidRPr="0006560C" w:rsidTr="00C73323">
        <w:trPr>
          <w:gridAfter w:val="1"/>
          <w:wAfter w:w="16" w:type="dxa"/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F6B55" w:rsidRPr="0006560C" w:rsidTr="00C73323">
        <w:trPr>
          <w:gridAfter w:val="1"/>
          <w:wAfter w:w="16" w:type="dxa"/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74C2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BD74C2" w:rsidRDefault="00BD74C2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74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Ведомственный проект «Развитие инфраструктуры системы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дошкольного</w:t>
            </w:r>
            <w:r w:rsidRPr="00BD74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образования»</w:t>
            </w:r>
          </w:p>
        </w:tc>
      </w:tr>
      <w:tr w:rsidR="00BD74C2" w:rsidRPr="0006560C" w:rsidTr="00C73323">
        <w:trPr>
          <w:gridAfter w:val="1"/>
          <w:wAfter w:w="16" w:type="dxa"/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02 3 0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 xml:space="preserve"> 00000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 xml:space="preserve"> 314,00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 xml:space="preserve"> 314,00   </w:t>
            </w:r>
          </w:p>
        </w:tc>
      </w:tr>
      <w:tr w:rsidR="00BD74C2" w:rsidRPr="0006560C" w:rsidTr="00C73323">
        <w:trPr>
          <w:gridAfter w:val="1"/>
          <w:wAfter w:w="16" w:type="dxa"/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 xml:space="preserve"> 314,00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74C2" w:rsidRP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 xml:space="preserve"> 314,00   </w:t>
            </w:r>
          </w:p>
        </w:tc>
      </w:tr>
      <w:tr w:rsidR="00BD74C2" w:rsidRPr="0006560C" w:rsidTr="00C73323">
        <w:trPr>
          <w:gridAfter w:val="1"/>
          <w:wAfter w:w="16" w:type="dxa"/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74C2" w:rsidRPr="0006560C" w:rsidTr="00C73323">
        <w:trPr>
          <w:gridAfter w:val="1"/>
          <w:wAfter w:w="16" w:type="dxa"/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74C2" w:rsidRPr="0006560C" w:rsidTr="00C73323">
        <w:trPr>
          <w:gridAfter w:val="1"/>
          <w:wAfter w:w="16" w:type="dxa"/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Ведомственный проект «Развитие инфраструктуры системы общего образования»</w:t>
            </w:r>
          </w:p>
        </w:tc>
      </w:tr>
      <w:tr w:rsidR="003D6CAE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02 3 02 00000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18 571,00   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126 532,00   </w:t>
            </w: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151 291,00   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296 394,00   </w:t>
            </w:r>
          </w:p>
        </w:tc>
      </w:tr>
      <w:tr w:rsidR="003D6CAE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18 571,00   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126 532,00   </w:t>
            </w: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151 291,00   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6CAE" w:rsidRPr="003D6CAE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 xml:space="preserve"> 296 394,00   </w:t>
            </w:r>
          </w:p>
        </w:tc>
      </w:tr>
      <w:tr w:rsidR="0088397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486CE0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</w:tr>
      <w:tr w:rsidR="009C1BD3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02 401 00000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1 239 052,70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1 096 246,90   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1 154 189,70   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1 154 189,70   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1 154 189,70  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1 154 189,70   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6 952 058,40   </w:t>
            </w:r>
          </w:p>
        </w:tc>
      </w:tr>
      <w:tr w:rsidR="009C1BD3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199 269,00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199 269,00   </w:t>
            </w:r>
          </w:p>
        </w:tc>
      </w:tr>
      <w:tr w:rsidR="009C1BD3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963 986,70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1 020 449,90   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1 078 392,70   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1 078 392,70   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6 298 007,40   </w:t>
            </w:r>
          </w:p>
        </w:tc>
      </w:tr>
      <w:tr w:rsidR="009C1BD3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C1BD3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1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1BD3" w:rsidRPr="009C1BD3" w:rsidRDefault="009C1BD3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 xml:space="preserve"> 454 782,00   </w:t>
            </w:r>
          </w:p>
        </w:tc>
      </w:tr>
      <w:tr w:rsidR="00883975" w:rsidRPr="0006560C" w:rsidTr="00C73323">
        <w:trPr>
          <w:trHeight w:val="25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3D6CA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0656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«Реализация образовательных программ общего образования»</w:t>
            </w:r>
          </w:p>
        </w:tc>
      </w:tr>
      <w:tr w:rsidR="009F318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02 402 00000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1 416 479,60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1 300 261,70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1 379 469,50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1 379 469,50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1 379 469,50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1 379 469,50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8 234 619,30   </w:t>
            </w:r>
          </w:p>
        </w:tc>
      </w:tr>
      <w:tr w:rsidR="009F318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278 108,50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12 413,00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346 921,50   </w:t>
            </w:r>
          </w:p>
        </w:tc>
      </w:tr>
      <w:tr w:rsidR="009F318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1 088 303,50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1 246 448,40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1 327 341,00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1 327 341,00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1 327 341,00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1 327 341,00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7 644 115,90   </w:t>
            </w:r>
          </w:p>
        </w:tc>
      </w:tr>
      <w:tr w:rsidR="009F318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35 043,60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26 376,30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153 437,90   </w:t>
            </w:r>
          </w:p>
        </w:tc>
      </w:tr>
      <w:tr w:rsidR="009F3185" w:rsidRPr="0006560C" w:rsidTr="00C73323">
        <w:trPr>
          <w:trHeight w:val="30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3185" w:rsidRPr="009F3185" w:rsidRDefault="009F318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 xml:space="preserve"> 90 144,00   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9F3185" w:rsidP="00D34F0D">
            <w:pPr>
              <w:spacing w:before="11" w:after="0" w:line="216" w:lineRule="auto"/>
              <w:ind w:lef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«Развитие дополнительного образования»</w:t>
            </w:r>
          </w:p>
        </w:tc>
      </w:tr>
      <w:tr w:rsidR="009A067C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D34F0D">
            <w:pPr>
              <w:spacing w:after="0" w:line="216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02 403 00000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137 995,10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130 963,00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824 034,10   </w:t>
            </w:r>
          </w:p>
        </w:tc>
      </w:tr>
      <w:tr w:rsidR="009A067C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137 995,10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130 963,00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67C" w:rsidRPr="009A067C" w:rsidRDefault="009A067C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 xml:space="preserve"> 824 034,10   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486CE0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-57" w:right="-57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безопасного, качественного отдыха и оздоровление детей»</w:t>
            </w:r>
          </w:p>
        </w:tc>
      </w:tr>
      <w:tr w:rsidR="007556F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02 404 00000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27 139,80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5 979,00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57 989,60   </w:t>
            </w:r>
          </w:p>
        </w:tc>
      </w:tr>
      <w:tr w:rsidR="007556F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21 391,00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21 391,00   </w:t>
            </w:r>
          </w:p>
        </w:tc>
      </w:tr>
      <w:tr w:rsidR="007556F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2 805,80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2 918,00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17 862,60   </w:t>
            </w:r>
          </w:p>
        </w:tc>
      </w:tr>
      <w:tr w:rsidR="007556F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556F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2 943,00  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3 061,00   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556F4" w:rsidRPr="007556F4" w:rsidRDefault="007556F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 xml:space="preserve"> 18 736,00   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0F0702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45C04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«Повышение квалификации и внутрикорпоративное обучение муниципальных служащих </w:t>
            </w:r>
          </w:p>
          <w:p w:rsidR="00883975" w:rsidRPr="0006560C" w:rsidRDefault="00F45C04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="00883975"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обслуживающего персонала»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02 405 00000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486CE0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136EDF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A2454">
              <w:rPr>
                <w:rFonts w:ascii="Times New Roman" w:hAnsi="Times New Roman"/>
                <w:sz w:val="20"/>
                <w:szCs w:val="20"/>
              </w:rPr>
              <w:t>1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2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34F0D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6A245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02 406 00000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150 143,40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130 152,00   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135 356,00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135 356,00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135 356,00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135 356,00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821 719,40   </w:t>
            </w:r>
          </w:p>
        </w:tc>
      </w:tr>
      <w:tr w:rsidR="006A245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л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136 108,40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115 557,00   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120 179,00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120 179,00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120 179,00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120 179,00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732 381,40   </w:t>
            </w:r>
          </w:p>
        </w:tc>
      </w:tr>
      <w:tr w:rsidR="006A245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13 995,00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14 555,00   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15 137,00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15 137,00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15 137,00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15 137,00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89 098,00   </w:t>
            </w:r>
          </w:p>
        </w:tc>
      </w:tr>
      <w:tr w:rsidR="006A2454" w:rsidRPr="0006560C" w:rsidTr="00C73323">
        <w:trPr>
          <w:trHeight w:val="34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2454" w:rsidRPr="0006560C" w:rsidTr="00C73323">
        <w:trPr>
          <w:trHeight w:val="399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autoSpaceDE w:val="0"/>
              <w:autoSpaceDN w:val="0"/>
              <w:adjustRightInd w:val="0"/>
              <w:spacing w:after="0" w:line="216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40,00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40,00   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40,00   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40,00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40,00   </w:t>
            </w:r>
          </w:p>
        </w:tc>
        <w:tc>
          <w:tcPr>
            <w:tcW w:w="11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40,00  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A2454" w:rsidRPr="006A2454" w:rsidRDefault="006A245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 xml:space="preserve"> 240,00   </w:t>
            </w:r>
          </w:p>
        </w:tc>
      </w:tr>
    </w:tbl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464"/>
        <w:gridCol w:w="5245"/>
      </w:tblGrid>
      <w:tr w:rsidR="008C4394" w:rsidTr="00A9505E">
        <w:tc>
          <w:tcPr>
            <w:tcW w:w="9464" w:type="dxa"/>
          </w:tcPr>
          <w:p w:rsidR="008C4394" w:rsidRDefault="008C4394" w:rsidP="00A95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8C4394" w:rsidRPr="00C73323" w:rsidRDefault="008C4394" w:rsidP="00A95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№2 </w:t>
            </w:r>
          </w:p>
          <w:p w:rsidR="008C4394" w:rsidRPr="00C73323" w:rsidRDefault="008C4394" w:rsidP="00A95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8C4394" w:rsidRPr="00C73323" w:rsidRDefault="008C4394" w:rsidP="00A95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8C4394" w:rsidRPr="00C73323" w:rsidRDefault="008C4394" w:rsidP="00A95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  <w:p w:rsidR="008C4394" w:rsidRPr="00C73323" w:rsidRDefault="008C4394" w:rsidP="00A95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394" w:rsidRPr="00D43EC1" w:rsidRDefault="008C4394" w:rsidP="00A95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C4394" w:rsidRDefault="008C4394" w:rsidP="00F925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0993" w:rsidRDefault="00790993" w:rsidP="00790993">
      <w:pPr>
        <w:pStyle w:val="4"/>
        <w:spacing w:before="0" w:after="0"/>
        <w:ind w:left="393"/>
        <w:rPr>
          <w:rFonts w:ascii="Times New Roman" w:hAnsi="Times New Roman"/>
          <w:sz w:val="20"/>
          <w:szCs w:val="20"/>
          <w:lang w:eastAsia="ru-RU"/>
        </w:rPr>
      </w:pPr>
    </w:p>
    <w:p w:rsidR="00F92584" w:rsidRPr="008C4394" w:rsidRDefault="00F92584" w:rsidP="00FB0822">
      <w:pPr>
        <w:pStyle w:val="4"/>
        <w:numPr>
          <w:ilvl w:val="0"/>
          <w:numId w:val="9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8C4394">
        <w:rPr>
          <w:rFonts w:ascii="Times New Roman" w:hAnsi="Times New Roman"/>
          <w:sz w:val="22"/>
          <w:szCs w:val="22"/>
          <w:lang w:eastAsia="ru-RU"/>
        </w:rPr>
        <w:t>Финансовое обеспечение реализации муниципального проекта</w:t>
      </w:r>
      <w:r w:rsidR="000A269B">
        <w:rPr>
          <w:rFonts w:ascii="Times New Roman" w:hAnsi="Times New Roman"/>
          <w:sz w:val="22"/>
          <w:szCs w:val="22"/>
          <w:lang w:eastAsia="ru-RU"/>
        </w:rPr>
        <w:t xml:space="preserve"> «Все лучшее детям»</w:t>
      </w:r>
    </w:p>
    <w:p w:rsidR="00FB0822" w:rsidRDefault="00FB0822" w:rsidP="00790993">
      <w:pPr>
        <w:spacing w:after="0" w:line="240" w:lineRule="auto"/>
        <w:rPr>
          <w:lang w:eastAsia="ru-RU"/>
        </w:rPr>
      </w:pPr>
    </w:p>
    <w:tbl>
      <w:tblPr>
        <w:tblStyle w:val="TableNormal"/>
        <w:tblW w:w="146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216"/>
      </w:tblGrid>
      <w:tr w:rsidR="00957050" w:rsidRPr="005A1B49" w:rsidTr="003B1165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</w:tcPr>
          <w:p w:rsidR="00FB0822" w:rsidRDefault="00FB0822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FB0822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№</w:t>
            </w:r>
          </w:p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147" w:type="dxa"/>
            <w:vMerge w:val="restart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ind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мероприятия</w:t>
            </w:r>
            <w:r w:rsidR="008C439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(р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е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зультата)</w:t>
            </w:r>
            <w:r w:rsidR="003B116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="003B116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источники финанс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рования</w:t>
            </w:r>
          </w:p>
        </w:tc>
        <w:tc>
          <w:tcPr>
            <w:tcW w:w="2665" w:type="dxa"/>
            <w:vMerge w:val="restart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ind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Код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249" w:type="dxa"/>
            <w:gridSpan w:val="7"/>
            <w:shd w:val="clear" w:color="auto" w:fill="FFFFFF" w:themeFill="background1"/>
            <w:vAlign w:val="center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="008C439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тыс.рублей</w:t>
            </w:r>
          </w:p>
        </w:tc>
      </w:tr>
      <w:tr w:rsidR="00957050" w:rsidRPr="005A1B49" w:rsidTr="003B1165">
        <w:trPr>
          <w:trHeight w:val="540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FB0822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FB0822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FB0822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16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957050" w:rsidRPr="00957050" w:rsidRDefault="00957050" w:rsidP="00957050">
      <w:pPr>
        <w:spacing w:after="0"/>
        <w:rPr>
          <w:sz w:val="2"/>
          <w:szCs w:val="2"/>
          <w:highlight w:val="yellow"/>
          <w:lang w:eastAsia="ru-RU"/>
        </w:rPr>
      </w:pPr>
    </w:p>
    <w:tbl>
      <w:tblPr>
        <w:tblStyle w:val="TableNormal"/>
        <w:tblW w:w="146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216"/>
      </w:tblGrid>
      <w:tr w:rsidR="00F92584" w:rsidRPr="005A1B49" w:rsidTr="00C73323">
        <w:trPr>
          <w:trHeight w:val="151"/>
          <w:tblHeader/>
        </w:trPr>
        <w:tc>
          <w:tcPr>
            <w:tcW w:w="574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F92584" w:rsidRPr="005A1B49" w:rsidTr="00C73323">
        <w:trPr>
          <w:trHeight w:val="246"/>
        </w:trPr>
        <w:tc>
          <w:tcPr>
            <w:tcW w:w="574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061" w:type="dxa"/>
            <w:gridSpan w:val="9"/>
            <w:shd w:val="clear" w:color="auto" w:fill="auto"/>
            <w:vAlign w:val="center"/>
          </w:tcPr>
          <w:p w:rsidR="00F92584" w:rsidRPr="00FB0822" w:rsidRDefault="000E277C" w:rsidP="00D34F0D">
            <w:pPr>
              <w:pStyle w:val="TableParagraph"/>
              <w:spacing w:before="3" w:line="216" w:lineRule="auto"/>
              <w:ind w:left="28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b/>
                <w:sz w:val="20"/>
                <w:szCs w:val="20"/>
                <w:lang w:val="ru-RU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92584" w:rsidRPr="005A1B49" w:rsidTr="00C73323">
        <w:trPr>
          <w:trHeight w:val="350"/>
        </w:trPr>
        <w:tc>
          <w:tcPr>
            <w:tcW w:w="574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4061" w:type="dxa"/>
            <w:gridSpan w:val="9"/>
            <w:shd w:val="clear" w:color="auto" w:fill="auto"/>
            <w:vAlign w:val="center"/>
          </w:tcPr>
          <w:p w:rsidR="00F92584" w:rsidRDefault="000E277C" w:rsidP="00D34F0D">
            <w:pPr>
              <w:pStyle w:val="TableParagraph"/>
              <w:spacing w:before="3" w:line="216" w:lineRule="auto"/>
              <w:ind w:left="431" w:right="283"/>
              <w:jc w:val="center"/>
              <w:rPr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</w:t>
            </w:r>
            <w:r w:rsidR="008C4394">
              <w:rPr>
                <w:sz w:val="20"/>
                <w:szCs w:val="20"/>
                <w:lang w:val="ru-RU"/>
              </w:rPr>
              <w:t xml:space="preserve">ятие  </w:t>
            </w:r>
            <w:r w:rsidRPr="00FB0822">
              <w:rPr>
                <w:sz w:val="20"/>
                <w:szCs w:val="20"/>
                <w:lang w:val="ru-RU"/>
              </w:rPr>
              <w:t>(резу</w:t>
            </w:r>
            <w:r w:rsidR="008C4394">
              <w:rPr>
                <w:sz w:val="20"/>
                <w:szCs w:val="20"/>
                <w:lang w:val="ru-RU"/>
              </w:rPr>
              <w:t>льтат</w:t>
            </w:r>
            <w:r w:rsidRPr="00FB0822">
              <w:rPr>
                <w:sz w:val="20"/>
                <w:szCs w:val="20"/>
                <w:lang w:val="ru-RU"/>
              </w:rPr>
              <w:t>)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«Реализация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мероприятий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по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модернизации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систем</w:t>
            </w:r>
            <w:r w:rsidR="003A1420">
              <w:rPr>
                <w:sz w:val="20"/>
                <w:szCs w:val="20"/>
                <w:lang w:val="ru-RU"/>
              </w:rPr>
              <w:t xml:space="preserve"> дошкольного 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образования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(проведение</w:t>
            </w:r>
            <w:r w:rsidR="008C4394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работ</w:t>
            </w:r>
            <w:r w:rsidR="003A1420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по</w:t>
            </w:r>
            <w:r w:rsidR="003A1420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капитальному</w:t>
            </w:r>
            <w:r w:rsidR="003A1420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ремонту</w:t>
            </w:r>
            <w:r w:rsidR="003A1420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зд</w:t>
            </w:r>
            <w:r w:rsidRPr="00FB0822">
              <w:rPr>
                <w:sz w:val="20"/>
                <w:szCs w:val="20"/>
                <w:lang w:val="ru-RU"/>
              </w:rPr>
              <w:t>а</w:t>
            </w:r>
            <w:r w:rsidRPr="00FB0822">
              <w:rPr>
                <w:sz w:val="20"/>
                <w:szCs w:val="20"/>
                <w:lang w:val="ru-RU"/>
              </w:rPr>
              <w:t>ний</w:t>
            </w:r>
            <w:r w:rsidR="003A1420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муниципальных</w:t>
            </w:r>
            <w:r w:rsidR="003A1420">
              <w:rPr>
                <w:sz w:val="20"/>
                <w:szCs w:val="20"/>
                <w:lang w:val="ru-RU"/>
              </w:rPr>
              <w:t xml:space="preserve"> дошкольных  </w:t>
            </w:r>
            <w:r w:rsidRPr="00FB0822">
              <w:rPr>
                <w:sz w:val="20"/>
                <w:szCs w:val="20"/>
                <w:lang w:val="ru-RU"/>
              </w:rPr>
              <w:t>об</w:t>
            </w:r>
            <w:r w:rsidR="003A1420">
              <w:rPr>
                <w:sz w:val="20"/>
                <w:szCs w:val="20"/>
                <w:lang w:val="ru-RU"/>
              </w:rPr>
              <w:t xml:space="preserve">разовательных </w:t>
            </w:r>
            <w:r w:rsidRPr="00FB0822">
              <w:rPr>
                <w:sz w:val="20"/>
                <w:szCs w:val="20"/>
                <w:lang w:val="ru-RU"/>
              </w:rPr>
              <w:t>организаций)»</w:t>
            </w:r>
          </w:p>
          <w:p w:rsidR="00B65DFE" w:rsidRPr="00FB0822" w:rsidRDefault="00B65DFE" w:rsidP="00D34F0D">
            <w:pPr>
              <w:pStyle w:val="TableParagraph"/>
              <w:spacing w:before="3" w:line="216" w:lineRule="auto"/>
              <w:ind w:left="431" w:right="14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</w:tr>
      <w:tr w:rsidR="00B65DFE" w:rsidRPr="005A1B49" w:rsidTr="00C73323">
        <w:trPr>
          <w:trHeight w:val="338"/>
        </w:trPr>
        <w:tc>
          <w:tcPr>
            <w:tcW w:w="57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65DFE" w:rsidRPr="00B11239" w:rsidRDefault="00B65DFE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65DFE" w:rsidRPr="00FB0822" w:rsidRDefault="00B65DFE" w:rsidP="00D34F0D">
            <w:pPr>
              <w:pStyle w:val="TableParagraph"/>
              <w:spacing w:line="216" w:lineRule="auto"/>
              <w:ind w:left="23"/>
              <w:rPr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="003A1420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="003A1420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="003A1420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B65DFE" w:rsidRPr="00FB0822" w:rsidRDefault="00B65DFE" w:rsidP="00D34F0D">
            <w:pPr>
              <w:pStyle w:val="TableParagraph"/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B65DFE" w:rsidRPr="00B65DF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65DF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252 170,30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B65DF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B65DFE" w:rsidRPr="00B65DF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B65DF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B65DF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65DFE" w:rsidRPr="00B65DF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B65DFE" w:rsidRPr="00B65DF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65DF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252 170,30</w:t>
            </w:r>
          </w:p>
        </w:tc>
      </w:tr>
      <w:tr w:rsidR="00B65DFE" w:rsidRPr="005A1B49" w:rsidTr="00C73323">
        <w:trPr>
          <w:trHeight w:val="312"/>
        </w:trPr>
        <w:tc>
          <w:tcPr>
            <w:tcW w:w="574" w:type="dxa"/>
            <w:vMerge/>
            <w:shd w:val="clear" w:color="auto" w:fill="auto"/>
            <w:vAlign w:val="center"/>
          </w:tcPr>
          <w:p w:rsidR="00B65DFE" w:rsidRPr="003F0083" w:rsidRDefault="00B65DFE" w:rsidP="00D34F0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65DFE" w:rsidRPr="00FB0822" w:rsidRDefault="003A1420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к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65DFE"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B65DFE" w:rsidRPr="00FB0822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  <w:p w:rsidR="00B65DFE" w:rsidRPr="00FB0822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  <w:p w:rsidR="00B65DFE" w:rsidRPr="00FB0822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B65DFE" w:rsidRPr="00A7395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39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15 131,50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>15 131,50</w:t>
            </w:r>
          </w:p>
        </w:tc>
      </w:tr>
      <w:tr w:rsidR="00B65DFE" w:rsidRPr="005A1B49" w:rsidTr="00C73323">
        <w:trPr>
          <w:trHeight w:val="151"/>
        </w:trPr>
        <w:tc>
          <w:tcPr>
            <w:tcW w:w="574" w:type="dxa"/>
            <w:vMerge/>
            <w:shd w:val="clear" w:color="auto" w:fill="auto"/>
            <w:vAlign w:val="center"/>
          </w:tcPr>
          <w:p w:rsidR="00B65DFE" w:rsidRPr="00FB0822" w:rsidRDefault="00B65DFE" w:rsidP="00D34F0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65DFE" w:rsidRPr="00FB0822" w:rsidRDefault="003A1420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</w:t>
            </w:r>
            <w:r w:rsidR="00B65DFE" w:rsidRPr="00FB0822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65DFE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B65DFE" w:rsidRPr="00FB0822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65DFE" w:rsidRPr="00A7395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39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61 630,20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>61 630,20</w:t>
            </w:r>
          </w:p>
        </w:tc>
      </w:tr>
      <w:tr w:rsidR="00B65DFE" w:rsidRPr="005A1B49" w:rsidTr="00C73323">
        <w:trPr>
          <w:trHeight w:val="151"/>
        </w:trPr>
        <w:tc>
          <w:tcPr>
            <w:tcW w:w="574" w:type="dxa"/>
            <w:vMerge/>
            <w:shd w:val="clear" w:color="auto" w:fill="auto"/>
            <w:vAlign w:val="center"/>
          </w:tcPr>
          <w:p w:rsidR="00B65DFE" w:rsidRPr="00FB0822" w:rsidRDefault="00B65DFE" w:rsidP="00D34F0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65DFE" w:rsidRPr="00FB0822" w:rsidRDefault="003A1420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</w:t>
            </w:r>
            <w:r w:rsidR="00B65DFE" w:rsidRPr="00FB0822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65DFE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B65DFE" w:rsidRPr="00FB0822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65DFE" w:rsidRPr="00A7395E" w:rsidRDefault="00B65DFE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39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175 408,60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65DFE" w:rsidRPr="00AF0019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B65DFE" w:rsidRPr="00F55263" w:rsidRDefault="00B65DFE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55263">
              <w:rPr>
                <w:rFonts w:cs="Times New Roman"/>
                <w:sz w:val="20"/>
                <w:szCs w:val="20"/>
                <w:lang w:val="ru-RU"/>
              </w:rPr>
              <w:t>175 408,60</w:t>
            </w:r>
          </w:p>
        </w:tc>
      </w:tr>
      <w:tr w:rsidR="00B65DFE" w:rsidRPr="005A1B49" w:rsidTr="00C73323">
        <w:trPr>
          <w:trHeight w:val="151"/>
        </w:trPr>
        <w:tc>
          <w:tcPr>
            <w:tcW w:w="574" w:type="dxa"/>
            <w:vMerge/>
            <w:shd w:val="clear" w:color="auto" w:fill="auto"/>
            <w:vAlign w:val="center"/>
          </w:tcPr>
          <w:p w:rsidR="00B65DFE" w:rsidRPr="00FB0822" w:rsidRDefault="00B65DFE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65DFE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</w:t>
            </w:r>
            <w:r w:rsidR="00B65DFE" w:rsidRPr="00FB0822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65DFE"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B65DFE" w:rsidRPr="00FB0822" w:rsidRDefault="00B65DFE" w:rsidP="00D34F0D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65DFE" w:rsidRPr="005A1B49" w:rsidRDefault="00B65DFE" w:rsidP="00D34F0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5A1B49" w:rsidRDefault="00B65DFE" w:rsidP="00D34F0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B65DFE" w:rsidRPr="005A1B49" w:rsidRDefault="00B65DFE" w:rsidP="00D34F0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5A1B49" w:rsidRDefault="00B65DFE" w:rsidP="00D34F0D">
            <w:pPr>
              <w:pStyle w:val="TableParagraph"/>
              <w:spacing w:line="216" w:lineRule="auto"/>
              <w:ind w:left="21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B65DFE" w:rsidRPr="005A1B49" w:rsidRDefault="00B65DFE" w:rsidP="00D34F0D">
            <w:pPr>
              <w:pStyle w:val="TableParagraph"/>
              <w:spacing w:line="216" w:lineRule="auto"/>
              <w:ind w:left="21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B65DFE" w:rsidRPr="005A1B49" w:rsidRDefault="00B65DFE" w:rsidP="00D34F0D">
            <w:pPr>
              <w:pStyle w:val="TableParagraph"/>
              <w:spacing w:line="216" w:lineRule="auto"/>
              <w:ind w:left="216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B65DFE" w:rsidRPr="005A1B49" w:rsidRDefault="00B65DFE" w:rsidP="00D34F0D">
            <w:pPr>
              <w:pStyle w:val="TableParagraph"/>
              <w:spacing w:line="216" w:lineRule="auto"/>
              <w:ind w:left="215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F92584" w:rsidRPr="005A1B49" w:rsidTr="00C73323">
        <w:trPr>
          <w:trHeight w:val="445"/>
        </w:trPr>
        <w:tc>
          <w:tcPr>
            <w:tcW w:w="574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14061" w:type="dxa"/>
            <w:gridSpan w:val="9"/>
            <w:shd w:val="clear" w:color="auto" w:fill="auto"/>
            <w:vAlign w:val="center"/>
          </w:tcPr>
          <w:p w:rsidR="00F92584" w:rsidRPr="00FB0822" w:rsidRDefault="000E277C" w:rsidP="00D34F0D">
            <w:pPr>
              <w:pStyle w:val="TableParagraph"/>
              <w:spacing w:before="3" w:line="216" w:lineRule="auto"/>
              <w:ind w:left="170" w:right="141" w:firstLine="49"/>
              <w:jc w:val="center"/>
              <w:rPr>
                <w:rFonts w:cs="Times New Roman"/>
                <w:b/>
                <w:i/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Мероприятие (результат) «Проведение работ  по капитальному ремонту зданий региональных (муниципальных) общеобразовательных организаций в рамках реализации муниципального проекта «Все лучшее детям» за счет средств областного бюджета»</w:t>
            </w:r>
          </w:p>
        </w:tc>
      </w:tr>
      <w:tr w:rsidR="00503F90" w:rsidRPr="005A1B49" w:rsidTr="00C73323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503F90" w:rsidRPr="00FB0822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503F90" w:rsidRPr="00FB0822" w:rsidRDefault="00503F90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503F90" w:rsidRPr="00FB0822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20580A" w:rsidRPr="0020580A" w:rsidRDefault="0020580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0580A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503F90" w:rsidRPr="00503F90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0580A" w:rsidRPr="0020580A" w:rsidRDefault="0020580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0580A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503F90" w:rsidRPr="00503F90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503F90" w:rsidRPr="005A1B49" w:rsidTr="00C73323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503F90" w:rsidRPr="00FB0822" w:rsidRDefault="00503F90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503F90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503F90" w:rsidRPr="00FB0822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03F90"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03F90" w:rsidRPr="00FB0822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503F90"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03F90"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03F90"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503F90" w:rsidRPr="00FB0822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503F90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503F90" w:rsidRPr="00FB0822" w:rsidRDefault="00503F90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503F90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</w:t>
            </w:r>
            <w:r w:rsidR="00503F90" w:rsidRPr="00FB0822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03F90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503F90" w:rsidRPr="00FB0822" w:rsidRDefault="00CE5852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02.1.Ю4.A7501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20580A" w:rsidRPr="0020580A" w:rsidRDefault="0020580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0580A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503F90" w:rsidRPr="00503F90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0580A" w:rsidRPr="0020580A" w:rsidRDefault="0020580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0580A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503F90" w:rsidRPr="00503F90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503F90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503F90" w:rsidRPr="00FB0822" w:rsidRDefault="00503F90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503F90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</w:t>
            </w:r>
            <w:r w:rsidR="00503F90" w:rsidRPr="00FB0822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03F90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503F90" w:rsidRPr="00FB0822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503F90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503F90" w:rsidRPr="00FB0822" w:rsidRDefault="00503F90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503F90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</w:t>
            </w:r>
            <w:r w:rsidR="00503F90" w:rsidRPr="00FB0822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03F90"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503F90" w:rsidRPr="00FB0822" w:rsidRDefault="00503F90" w:rsidP="00D34F0D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03F90" w:rsidRPr="00AF0019" w:rsidRDefault="00503F90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F92584" w:rsidRPr="005A1B49" w:rsidTr="00C73323">
        <w:trPr>
          <w:trHeight w:val="436"/>
        </w:trPr>
        <w:tc>
          <w:tcPr>
            <w:tcW w:w="574" w:type="dxa"/>
            <w:shd w:val="clear" w:color="auto" w:fill="auto"/>
            <w:vAlign w:val="center"/>
          </w:tcPr>
          <w:p w:rsidR="00F92584" w:rsidRPr="00FB0822" w:rsidRDefault="00F92584" w:rsidP="00D34F0D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4061" w:type="dxa"/>
            <w:gridSpan w:val="9"/>
            <w:shd w:val="clear" w:color="auto" w:fill="auto"/>
            <w:vAlign w:val="center"/>
          </w:tcPr>
          <w:p w:rsidR="00F92584" w:rsidRPr="00FB0822" w:rsidRDefault="000E277C" w:rsidP="00D34F0D">
            <w:pPr>
              <w:pStyle w:val="TableParagraph"/>
              <w:spacing w:before="3" w:line="216" w:lineRule="auto"/>
              <w:ind w:left="737" w:right="155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Мероприятие (результат) «Проведение работ  по капитальному ремонту зданий региональных (муниципальных) общеобразовательных организаций в рамках ре</w:t>
            </w:r>
            <w:r w:rsidRPr="00FB0822">
              <w:rPr>
                <w:sz w:val="20"/>
                <w:szCs w:val="20"/>
                <w:lang w:val="ru-RU"/>
              </w:rPr>
              <w:t>а</w:t>
            </w:r>
            <w:r w:rsidRPr="00FB0822">
              <w:rPr>
                <w:sz w:val="20"/>
                <w:szCs w:val="20"/>
                <w:lang w:val="ru-RU"/>
              </w:rPr>
              <w:t>лизации муниципального проекта «Все лучшее детям» за счет средств городского бюджета»</w:t>
            </w:r>
          </w:p>
        </w:tc>
      </w:tr>
      <w:tr w:rsidR="003F2DBB" w:rsidRPr="005A1B49" w:rsidTr="00C73323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3F2DBB" w:rsidRPr="00FB0822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F2DBB" w:rsidRPr="00FB0822" w:rsidRDefault="003F2DBB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F2DBB" w:rsidRPr="00FB0822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3F2DBB" w:rsidRPr="003F2DBB" w:rsidRDefault="003F2DBB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F2D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F2DBB" w:rsidRPr="003F2DBB" w:rsidRDefault="003F2DBB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F2D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</w:tr>
      <w:tr w:rsidR="003F2DBB" w:rsidRPr="005A1B49" w:rsidTr="00C73323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3F2DBB" w:rsidRPr="00FB0822" w:rsidRDefault="003F2DBB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F2DBB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3F2DBB" w:rsidRPr="00FB0822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F2DBB"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F2DBB" w:rsidRPr="00FB0822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3F2DBB"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F2DBB"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F2DBB"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F2DBB" w:rsidRPr="00FB0822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02.1.Ю4.S7501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F2DBB" w:rsidRPr="003F2DBB" w:rsidRDefault="003F2DBB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F2D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F2DBB" w:rsidRPr="00AF0019" w:rsidRDefault="003F2DB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F2DBB" w:rsidRPr="003F2DBB" w:rsidRDefault="003F2DBB" w:rsidP="00D34F0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F2D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</w:tr>
      <w:tr w:rsidR="004738E7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4738E7" w:rsidRPr="00FB0822" w:rsidRDefault="004738E7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4738E7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</w:t>
            </w:r>
            <w:r w:rsidR="004738E7" w:rsidRPr="00FB0822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 </w:t>
            </w:r>
            <w:r w:rsidR="004738E7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4738E7" w:rsidRPr="00FB0822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4738E7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4738E7" w:rsidRPr="00FB0822" w:rsidRDefault="004738E7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4738E7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</w:t>
            </w:r>
            <w:r w:rsidR="004738E7" w:rsidRPr="00FB0822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4738E7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4738E7" w:rsidRPr="00FB0822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4738E7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4738E7" w:rsidRPr="00FB0822" w:rsidRDefault="004738E7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4738E7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</w:t>
            </w:r>
            <w:r w:rsidR="004738E7" w:rsidRPr="00FB0822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4738E7"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4738E7" w:rsidRPr="00FB0822" w:rsidRDefault="004738E7" w:rsidP="00D34F0D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4738E7" w:rsidRPr="00AF0019" w:rsidRDefault="004738E7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F92584" w:rsidRPr="005A1B49" w:rsidTr="00C73323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2584" w:rsidRPr="00FB0822" w:rsidRDefault="000E277C" w:rsidP="00D34F0D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2</w:t>
            </w:r>
            <w:r w:rsidR="00F92584" w:rsidRPr="00FB0822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061" w:type="dxa"/>
            <w:gridSpan w:val="9"/>
            <w:shd w:val="clear" w:color="auto" w:fill="auto"/>
            <w:vAlign w:val="center"/>
          </w:tcPr>
          <w:p w:rsidR="00F92584" w:rsidRPr="00FB0822" w:rsidRDefault="000E277C" w:rsidP="00D34F0D">
            <w:pPr>
              <w:pStyle w:val="TableParagraph"/>
              <w:spacing w:before="3" w:line="216" w:lineRule="auto"/>
              <w:ind w:left="312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eastAsia="Calibri"/>
                <w:b/>
                <w:sz w:val="20"/>
                <w:szCs w:val="20"/>
                <w:lang w:val="ru-RU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СанПиН»</w:t>
            </w:r>
          </w:p>
        </w:tc>
      </w:tr>
      <w:tr w:rsidR="000E277C" w:rsidRPr="005A1B49" w:rsidTr="00C73323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E277C" w:rsidRPr="00FB0822" w:rsidRDefault="000E277C" w:rsidP="00D34F0D">
            <w:pPr>
              <w:pStyle w:val="TableParagraph"/>
              <w:spacing w:before="3" w:line="216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14061" w:type="dxa"/>
            <w:gridSpan w:val="9"/>
            <w:shd w:val="clear" w:color="auto" w:fill="auto"/>
            <w:vAlign w:val="center"/>
          </w:tcPr>
          <w:p w:rsidR="000E277C" w:rsidRPr="00FB0822" w:rsidRDefault="000E277C" w:rsidP="00D34F0D">
            <w:pPr>
              <w:pStyle w:val="TableParagraph"/>
              <w:spacing w:before="3" w:line="216" w:lineRule="auto"/>
              <w:ind w:left="312"/>
              <w:jc w:val="center"/>
              <w:rPr>
                <w:b/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Мероприятие</w:t>
            </w:r>
            <w:r w:rsidR="003B1165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(результат)</w:t>
            </w:r>
            <w:r w:rsidR="003B1165">
              <w:rPr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«Оснащение  предметных кабинетов общеобразовательных организаций  средствами обучения и воспитания»</w:t>
            </w:r>
          </w:p>
        </w:tc>
      </w:tr>
      <w:tr w:rsidR="00896701" w:rsidRPr="005A1B49" w:rsidTr="00C73323">
        <w:trPr>
          <w:trHeight w:val="151"/>
        </w:trPr>
        <w:tc>
          <w:tcPr>
            <w:tcW w:w="574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96701" w:rsidRPr="00FB0822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96701" w:rsidRPr="00FB0822" w:rsidRDefault="00896701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896701" w:rsidRPr="00FB0822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1 692,00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1 692,00</w:t>
            </w:r>
          </w:p>
        </w:tc>
      </w:tr>
      <w:tr w:rsidR="00896701" w:rsidRPr="005A1B49" w:rsidTr="00C73323">
        <w:trPr>
          <w:trHeight w:val="31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701" w:rsidRPr="00FB0822" w:rsidRDefault="00896701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96701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896701" w:rsidRPr="00FB0822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96701"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96701" w:rsidRPr="00FB0822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896701"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96701"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96701"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896701" w:rsidRPr="00FB0822" w:rsidRDefault="00CE5852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102,00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102,00</w:t>
            </w:r>
          </w:p>
        </w:tc>
      </w:tr>
      <w:tr w:rsidR="00896701" w:rsidRPr="005A1B49" w:rsidTr="00C73323">
        <w:trPr>
          <w:trHeight w:val="20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701" w:rsidRPr="00FB0822" w:rsidRDefault="00896701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96701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</w:t>
            </w:r>
            <w:r w:rsidR="00896701" w:rsidRPr="00FB0822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96701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896701" w:rsidRPr="00FB0822" w:rsidRDefault="00CE5852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95,40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95,40</w:t>
            </w:r>
          </w:p>
        </w:tc>
      </w:tr>
      <w:tr w:rsidR="00896701" w:rsidRPr="005A1B49" w:rsidTr="00C73323">
        <w:trPr>
          <w:trHeight w:val="24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701" w:rsidRPr="00FB0822" w:rsidRDefault="00896701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96701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</w:t>
            </w:r>
            <w:r w:rsidR="00896701" w:rsidRPr="00FB0822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96701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896701" w:rsidRPr="00FB0822" w:rsidRDefault="00CE5852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1 494,60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896701" w:rsidRPr="00896701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>1 494,60</w:t>
            </w:r>
          </w:p>
        </w:tc>
      </w:tr>
      <w:tr w:rsidR="00896701" w:rsidRPr="005A1B49" w:rsidTr="00C73323">
        <w:trPr>
          <w:trHeight w:val="27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701" w:rsidRPr="00FB0822" w:rsidRDefault="00896701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96701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</w:t>
            </w:r>
            <w:r w:rsidR="00896701" w:rsidRPr="00FB0822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96701"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896701" w:rsidRPr="00FB0822" w:rsidRDefault="00896701" w:rsidP="00D34F0D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896701" w:rsidRPr="00AF0019" w:rsidRDefault="00896701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F92584" w:rsidRPr="005A1B49" w:rsidTr="00C73323">
        <w:trPr>
          <w:trHeight w:val="205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2584" w:rsidRPr="00FB0822" w:rsidRDefault="00F92584" w:rsidP="00D34F0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082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DF1784">
              <w:rPr>
                <w:rFonts w:ascii="Times New Roman" w:hAnsi="Times New Roman"/>
                <w:sz w:val="20"/>
                <w:szCs w:val="20"/>
                <w:lang w:val="ru-RU"/>
              </w:rPr>
              <w:t>.2</w:t>
            </w:r>
          </w:p>
        </w:tc>
        <w:tc>
          <w:tcPr>
            <w:tcW w:w="14061" w:type="dxa"/>
            <w:gridSpan w:val="9"/>
            <w:shd w:val="clear" w:color="auto" w:fill="auto"/>
            <w:vAlign w:val="center"/>
          </w:tcPr>
          <w:p w:rsidR="00F92584" w:rsidRPr="00FB0822" w:rsidRDefault="000E277C" w:rsidP="00D34F0D">
            <w:pPr>
              <w:pStyle w:val="TableParagraph"/>
              <w:spacing w:line="216" w:lineRule="auto"/>
              <w:ind w:left="215"/>
              <w:jc w:val="center"/>
              <w:rPr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 xml:space="preserve">Реализация  мероприятий по модернизации школьных систем образования  (оснащение отремонтированных зданий общеобразовательных организаций </w:t>
            </w:r>
            <w:r w:rsidR="00790993">
              <w:rPr>
                <w:sz w:val="20"/>
                <w:szCs w:val="20"/>
                <w:lang w:val="ru-RU"/>
              </w:rPr>
              <w:br/>
            </w:r>
            <w:r w:rsidRPr="00FB0822">
              <w:rPr>
                <w:sz w:val="20"/>
                <w:szCs w:val="20"/>
                <w:lang w:val="ru-RU"/>
              </w:rPr>
              <w:t>средствами обучения и воспитания)</w:t>
            </w:r>
          </w:p>
        </w:tc>
      </w:tr>
      <w:tr w:rsidR="003B31FA" w:rsidRPr="005A1B49" w:rsidTr="00C73323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3B31FA" w:rsidRPr="00FB0822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B31FA" w:rsidRPr="00FB0822" w:rsidRDefault="003B31FA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B31FA" w:rsidRPr="00FB0822" w:rsidRDefault="003B31FA" w:rsidP="00D34F0D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36 659,50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36 659,50</w:t>
            </w:r>
          </w:p>
        </w:tc>
      </w:tr>
      <w:tr w:rsidR="003B31FA" w:rsidRPr="005A1B49" w:rsidTr="00C73323">
        <w:trPr>
          <w:trHeight w:val="388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3B31FA" w:rsidRPr="00FB0822" w:rsidRDefault="003B31FA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B31FA" w:rsidRPr="00FB0822" w:rsidRDefault="003B1165" w:rsidP="00D34F0D">
            <w:pPr>
              <w:pStyle w:val="TableParagraph"/>
              <w:spacing w:line="216" w:lineRule="auto"/>
              <w:ind w:left="23" w:right="245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3B31FA" w:rsidRPr="00FB0822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B31FA"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B31FA" w:rsidRPr="00FB0822">
              <w:rPr>
                <w:rFonts w:cs="Times New Roman"/>
                <w:sz w:val="20"/>
                <w:szCs w:val="20"/>
                <w:lang w:val="ru-RU"/>
              </w:rPr>
              <w:t>городск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ого </w:t>
            </w:r>
            <w:r w:rsidR="003B31FA"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B31FA"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B31FA"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B31FA" w:rsidRPr="00FB0822" w:rsidRDefault="00CE5852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</w:rPr>
              <w:t>8</w:t>
            </w:r>
            <w:r w:rsidRPr="00E16FAC">
              <w:rPr>
                <w:rFonts w:cs="Times New Roman"/>
                <w:sz w:val="20"/>
                <w:szCs w:val="20"/>
              </w:rPr>
              <w:t>71</w:t>
            </w:r>
            <w:r w:rsidRPr="00FB0822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2 200,00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2 200,00</w:t>
            </w:r>
          </w:p>
        </w:tc>
      </w:tr>
      <w:tr w:rsidR="003B31FA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3B31FA" w:rsidRPr="00FB0822" w:rsidRDefault="003B31FA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B31FA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</w:t>
            </w:r>
            <w:r w:rsidR="003B31FA" w:rsidRPr="00FB0822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B31FA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B31FA" w:rsidRPr="00FB0822" w:rsidRDefault="00CE5852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  <w:lang w:val="ru-RU"/>
              </w:rPr>
              <w:t>71</w:t>
            </w:r>
            <w:r w:rsidRPr="00FB0822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8 959,50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8 959,50</w:t>
            </w:r>
          </w:p>
        </w:tc>
      </w:tr>
      <w:tr w:rsidR="003B31FA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3B31FA" w:rsidRPr="00FB0822" w:rsidRDefault="003B31FA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B31FA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</w:t>
            </w:r>
            <w:r w:rsidR="003B31FA" w:rsidRPr="00FB0822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B31FA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B31FA" w:rsidRPr="00FB0822" w:rsidRDefault="00CE5852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  <w:lang w:val="ru-RU"/>
              </w:rPr>
              <w:t>71</w:t>
            </w:r>
            <w:r w:rsidRPr="00FB0822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25 500,00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B31FA" w:rsidRPr="003B31FA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>25 500,00</w:t>
            </w:r>
          </w:p>
        </w:tc>
      </w:tr>
      <w:tr w:rsidR="003B31FA" w:rsidRPr="005A1B49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3B31FA" w:rsidRPr="00FB0822" w:rsidRDefault="003B31FA" w:rsidP="00D34F0D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B31FA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</w:t>
            </w:r>
            <w:r w:rsidR="003B31FA" w:rsidRPr="00FB0822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B31FA"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B31FA" w:rsidRPr="00FB0822" w:rsidRDefault="003B31FA" w:rsidP="00D34F0D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B31FA" w:rsidRPr="00AF0019" w:rsidRDefault="003B31FA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8B4099" w:rsidRPr="005A1B49" w:rsidTr="00C73323">
        <w:trPr>
          <w:trHeight w:val="349"/>
        </w:trPr>
        <w:tc>
          <w:tcPr>
            <w:tcW w:w="6386" w:type="dxa"/>
            <w:gridSpan w:val="3"/>
            <w:shd w:val="clear" w:color="auto" w:fill="auto"/>
            <w:vAlign w:val="center"/>
          </w:tcPr>
          <w:p w:rsidR="008B4099" w:rsidRPr="00FB0822" w:rsidRDefault="008B4099" w:rsidP="00D34F0D">
            <w:pPr>
              <w:pStyle w:val="TableParagraph"/>
              <w:spacing w:before="3" w:line="216" w:lineRule="auto"/>
              <w:ind w:left="5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="003B116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3B116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="003B116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B4099" w:rsidRPr="008B409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946 023,80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099" w:rsidRPr="00AF0019" w:rsidRDefault="008B4099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B4099" w:rsidRPr="00AF0019" w:rsidRDefault="008B4099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099" w:rsidRPr="00AF0019" w:rsidRDefault="008B4099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099" w:rsidRPr="00AF0019" w:rsidRDefault="008B4099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B4099" w:rsidRPr="00AF0019" w:rsidRDefault="008B4099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8B4099" w:rsidRPr="008B409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946 023,80</w:t>
            </w:r>
          </w:p>
        </w:tc>
      </w:tr>
      <w:tr w:rsidR="00DF1784" w:rsidRPr="005A1B49" w:rsidTr="00C73323">
        <w:trPr>
          <w:trHeight w:val="437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DF1784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DF1784" w:rsidRPr="00FB0822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F1784"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F1784" w:rsidRPr="00FB0822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F1784"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</w:p>
          <w:p w:rsidR="00DF1784" w:rsidRPr="00FB0822" w:rsidRDefault="00DF1784" w:rsidP="00D34F0D">
            <w:pPr>
              <w:pStyle w:val="TableParagraph"/>
              <w:spacing w:before="13"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3B116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DF1784" w:rsidRPr="00FB0822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DF1784" w:rsidRPr="00DF1784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167 704,50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1784" w:rsidRPr="00301E4B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167 704,50</w:t>
            </w:r>
          </w:p>
        </w:tc>
      </w:tr>
      <w:tr w:rsidR="00DF1784" w:rsidRPr="005A1B49" w:rsidTr="00C73323">
        <w:trPr>
          <w:trHeight w:val="329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DF1784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</w:t>
            </w:r>
            <w:r w:rsidR="00DF1784" w:rsidRPr="00FB0822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F1784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DF1784" w:rsidRPr="00FB0822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DF1784" w:rsidRPr="00DF1784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575 916,10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1784" w:rsidRPr="00DF1784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575 916,10</w:t>
            </w:r>
          </w:p>
        </w:tc>
      </w:tr>
      <w:tr w:rsidR="00DF1784" w:rsidRPr="005A1B49" w:rsidTr="00C73323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DF1784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</w:t>
            </w:r>
            <w:r w:rsidR="00DF1784" w:rsidRPr="00FB0822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F1784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DF1784" w:rsidRPr="00FB0822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DF1784" w:rsidRPr="00DF1784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202 403,20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F1784" w:rsidRPr="00AF0019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F1784" w:rsidRPr="00DF1784" w:rsidRDefault="00DF1784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>202 403,20</w:t>
            </w:r>
          </w:p>
        </w:tc>
      </w:tr>
      <w:tr w:rsidR="00301E4B" w:rsidRPr="005A1B49" w:rsidTr="00C73323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301E4B" w:rsidRPr="00FB0822" w:rsidRDefault="003B1165" w:rsidP="00D34F0D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</w:t>
            </w:r>
            <w:r w:rsidR="00301E4B" w:rsidRPr="00FB0822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301E4B"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301E4B" w:rsidRPr="00FB0822" w:rsidRDefault="00301E4B" w:rsidP="00D34F0D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01E4B" w:rsidRPr="00AF0019" w:rsidRDefault="00301E4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01E4B" w:rsidRPr="00AF0019" w:rsidRDefault="00301E4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1E4B" w:rsidRPr="00AF0019" w:rsidRDefault="00301E4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01E4B" w:rsidRPr="00AF0019" w:rsidRDefault="00301E4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01E4B" w:rsidRPr="00AF0019" w:rsidRDefault="00301E4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01E4B" w:rsidRPr="00AF0019" w:rsidRDefault="00301E4B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301E4B" w:rsidRPr="00301E4B" w:rsidRDefault="004831E8" w:rsidP="00D34F0D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</w:tbl>
    <w:p w:rsidR="00F92584" w:rsidRPr="005A1B49" w:rsidRDefault="00F92584" w:rsidP="00F92584">
      <w:pPr>
        <w:spacing w:after="0"/>
        <w:rPr>
          <w:highlight w:val="cyan"/>
        </w:rPr>
      </w:pP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B0822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FB0822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FB0822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FB0822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="003B116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0822">
        <w:rPr>
          <w:rFonts w:ascii="Times New Roman" w:hAnsi="Times New Roman"/>
          <w:sz w:val="20"/>
          <w:szCs w:val="20"/>
        </w:rPr>
        <w:t>в 2025  году</w:t>
      </w:r>
    </w:p>
    <w:p w:rsidR="00F92584" w:rsidRPr="00FB0822" w:rsidRDefault="00F92584" w:rsidP="00F92584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29"/>
        <w:gridCol w:w="3812"/>
        <w:gridCol w:w="836"/>
        <w:gridCol w:w="836"/>
        <w:gridCol w:w="697"/>
        <w:gridCol w:w="836"/>
        <w:gridCol w:w="697"/>
        <w:gridCol w:w="837"/>
        <w:gridCol w:w="836"/>
        <w:gridCol w:w="837"/>
        <w:gridCol w:w="975"/>
        <w:gridCol w:w="836"/>
        <w:gridCol w:w="976"/>
        <w:gridCol w:w="1252"/>
      </w:tblGrid>
      <w:tr w:rsidR="00F92584" w:rsidRPr="00FB0822" w:rsidTr="00C73323">
        <w:trPr>
          <w:cantSplit/>
          <w:trHeight w:val="20"/>
          <w:tblHeader/>
        </w:trPr>
        <w:tc>
          <w:tcPr>
            <w:tcW w:w="539" w:type="dxa"/>
            <w:vMerge w:val="restart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пп.</w:t>
            </w:r>
          </w:p>
        </w:tc>
        <w:tc>
          <w:tcPr>
            <w:tcW w:w="3884" w:type="dxa"/>
            <w:vMerge w:val="restart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мероприятия (результ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та)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План исполнения нарастающим итогом (тыс. рублей)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Всего на к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нец 2025 г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да (тыс. ру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лей)</w:t>
            </w:r>
          </w:p>
        </w:tc>
      </w:tr>
      <w:tr w:rsidR="00F92584" w:rsidRPr="00FB0822" w:rsidTr="00C73323">
        <w:trPr>
          <w:cantSplit/>
          <w:trHeight w:val="20"/>
          <w:tblHeader/>
        </w:trPr>
        <w:tc>
          <w:tcPr>
            <w:tcW w:w="539" w:type="dxa"/>
            <w:vMerge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93" w:type="dxa"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74" w:type="dxa"/>
            <w:vMerge/>
            <w:shd w:val="clear" w:color="auto" w:fill="auto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584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92584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4" w:type="dxa"/>
            <w:gridSpan w:val="13"/>
            <w:shd w:val="clear" w:color="auto" w:fill="auto"/>
            <w:vAlign w:val="center"/>
          </w:tcPr>
          <w:p w:rsidR="00F92584" w:rsidRPr="00FB0822" w:rsidRDefault="00F92584" w:rsidP="00D863C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92584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92584" w:rsidRDefault="006E262C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«Реализация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мероприятий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по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модернизации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школ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ь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ных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систем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(проведение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по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капитальному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ремонту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зданий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регионал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ь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ных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(муниципальных)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общеобразовател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ь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ных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организаций)»</w:t>
            </w:r>
          </w:p>
          <w:p w:rsidR="00190E2B" w:rsidRPr="00FB0822" w:rsidRDefault="00190E2B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F92584" w:rsidRPr="00FB0822" w:rsidRDefault="0079638E" w:rsidP="00790993">
            <w:pPr>
              <w:pStyle w:val="TableParagraph"/>
              <w:spacing w:line="228" w:lineRule="auto"/>
              <w:jc w:val="center"/>
              <w:rPr>
                <w:b/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252 170,30</w:t>
            </w:r>
          </w:p>
        </w:tc>
      </w:tr>
      <w:tr w:rsidR="00F92584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92584" w:rsidRDefault="006E262C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капитальному ремонту зданий региональных (муниципальных) общео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б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разовательных организаций в рамках ре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лизации муниципального проекта «Все лучшее детям» за счет средств областного бюджета»</w:t>
            </w:r>
          </w:p>
          <w:p w:rsidR="003B1165" w:rsidRPr="00FB0822" w:rsidRDefault="003B1165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736EC2" w:rsidRPr="0020580A" w:rsidRDefault="00736EC2" w:rsidP="00736EC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20580A">
              <w:rPr>
                <w:sz w:val="20"/>
                <w:szCs w:val="20"/>
              </w:rPr>
              <w:t xml:space="preserve">505 231,00   </w:t>
            </w:r>
          </w:p>
          <w:p w:rsidR="00F92584" w:rsidRPr="00FB0822" w:rsidRDefault="00F92584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</w:p>
        </w:tc>
      </w:tr>
      <w:tr w:rsidR="00F92584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92584" w:rsidRPr="00FB0822" w:rsidRDefault="006E262C" w:rsidP="00CE585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капитальному ремонту зданий региональных (муниципальных) общео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б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разовательных организаций в рамках ре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 xml:space="preserve">лизации муниципального проекта «Все лучшее детям» за счет средств городского </w:t>
            </w:r>
            <w:r w:rsidR="00CE5852">
              <w:rPr>
                <w:rFonts w:ascii="Times New Roman" w:hAnsi="Times New Roman"/>
                <w:sz w:val="20"/>
                <w:szCs w:val="20"/>
              </w:rPr>
              <w:t>округ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а»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F92584" w:rsidRPr="00FB0822" w:rsidRDefault="00736EC2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3F2DBB">
              <w:rPr>
                <w:sz w:val="20"/>
                <w:szCs w:val="20"/>
              </w:rPr>
              <w:t>150 271,00</w:t>
            </w:r>
          </w:p>
        </w:tc>
      </w:tr>
      <w:tr w:rsidR="00F92584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14" w:type="dxa"/>
            <w:gridSpan w:val="13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F92584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92584" w:rsidRPr="00FB0822" w:rsidRDefault="006E262C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3B11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="00190E2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«Оснащение  предметных кабинетов общеобразов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тельных организаций  средствами обуч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ния и воспитания»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F92584" w:rsidRPr="00FB0822" w:rsidRDefault="004C6F8A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1 692,00</w:t>
            </w:r>
          </w:p>
        </w:tc>
      </w:tr>
      <w:tr w:rsidR="006E262C" w:rsidRPr="00FB0822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6E262C" w:rsidRPr="00FB0822" w:rsidRDefault="006E262C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6E262C" w:rsidRPr="00FB0822" w:rsidRDefault="00CE5852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Реализация  мероприятий по модернизации школьных систем обр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зования  (оснащение отремонтированных зданий общеобразовательных организ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ций средствами обучения и воспитания)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6E262C" w:rsidRPr="00FB0822" w:rsidRDefault="00170476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36 659,50</w:t>
            </w:r>
          </w:p>
        </w:tc>
      </w:tr>
      <w:tr w:rsidR="00F92584" w:rsidRPr="00FB0822" w:rsidTr="00C73323">
        <w:trPr>
          <w:cantSplit/>
          <w:trHeight w:val="20"/>
        </w:trPr>
        <w:tc>
          <w:tcPr>
            <w:tcW w:w="4423" w:type="dxa"/>
            <w:gridSpan w:val="2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F92584" w:rsidRPr="00FB0822" w:rsidRDefault="00736EC2" w:rsidP="00736EC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DF1784">
              <w:rPr>
                <w:sz w:val="20"/>
                <w:szCs w:val="20"/>
              </w:rPr>
              <w:t xml:space="preserve"> 946 023,80   </w:t>
            </w:r>
          </w:p>
        </w:tc>
      </w:tr>
    </w:tbl>
    <w:p w:rsidR="00790993" w:rsidRDefault="00790993" w:rsidP="00F92584">
      <w:pPr>
        <w:spacing w:after="0"/>
        <w:rPr>
          <w:b/>
        </w:rPr>
      </w:pPr>
    </w:p>
    <w:p w:rsidR="00F92584" w:rsidRPr="00D34F0D" w:rsidRDefault="00790993" w:rsidP="00D34F0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b/>
        </w:rPr>
        <w:br w:type="page"/>
      </w:r>
      <w:r w:rsidR="00F92584" w:rsidRPr="00D34F0D">
        <w:rPr>
          <w:rFonts w:ascii="Times New Roman" w:hAnsi="Times New Roman"/>
          <w:b/>
          <w:sz w:val="20"/>
          <w:szCs w:val="20"/>
          <w:lang w:eastAsia="ru-RU"/>
        </w:rPr>
        <w:lastRenderedPageBreak/>
        <w:t>План реализации муниципального проекта</w:t>
      </w:r>
      <w:r w:rsidR="000A269B">
        <w:rPr>
          <w:rFonts w:ascii="Times New Roman" w:hAnsi="Times New Roman"/>
          <w:b/>
          <w:sz w:val="20"/>
          <w:szCs w:val="20"/>
          <w:lang w:eastAsia="ru-RU"/>
        </w:rPr>
        <w:t xml:space="preserve"> «Все лучшее детям»</w:t>
      </w:r>
    </w:p>
    <w:p w:rsidR="00F92584" w:rsidRPr="005A1B49" w:rsidRDefault="00F92584" w:rsidP="00F92584">
      <w:pPr>
        <w:spacing w:after="0"/>
        <w:rPr>
          <w:highlight w:val="cyan"/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49"/>
        <w:gridCol w:w="2059"/>
        <w:gridCol w:w="914"/>
        <w:gridCol w:w="837"/>
        <w:gridCol w:w="1487"/>
        <w:gridCol w:w="1292"/>
        <w:gridCol w:w="1292"/>
        <w:gridCol w:w="1421"/>
        <w:gridCol w:w="1035"/>
        <w:gridCol w:w="907"/>
        <w:gridCol w:w="1163"/>
        <w:gridCol w:w="1549"/>
      </w:tblGrid>
      <w:tr w:rsidR="00F92584" w:rsidRPr="00790993" w:rsidTr="00D863C5">
        <w:trPr>
          <w:tblHeader/>
        </w:trPr>
        <w:tc>
          <w:tcPr>
            <w:tcW w:w="660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 xml:space="preserve"> пп.</w:t>
            </w:r>
          </w:p>
        </w:tc>
        <w:tc>
          <w:tcPr>
            <w:tcW w:w="2096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Наименование мер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приятия (результата), объекта мероприятия (результата), контрол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ной точки</w:t>
            </w:r>
          </w:p>
        </w:tc>
        <w:tc>
          <w:tcPr>
            <w:tcW w:w="1781" w:type="dxa"/>
            <w:gridSpan w:val="2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829" w:type="dxa"/>
            <w:gridSpan w:val="2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46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 xml:space="preserve">Адрес </w:t>
            </w:r>
          </w:p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 xml:space="preserve">объекта </w:t>
            </w:r>
          </w:p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76" w:type="dxa"/>
            <w:gridSpan w:val="2"/>
            <w:shd w:val="clear" w:color="auto" w:fill="FFFFFF"/>
            <w:vAlign w:val="center"/>
          </w:tcPr>
          <w:p w:rsidR="00F92584" w:rsidRPr="00790993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F92584" w:rsidRPr="00E5257A" w:rsidTr="00D863C5">
        <w:trPr>
          <w:tblHeader/>
        </w:trPr>
        <w:tc>
          <w:tcPr>
            <w:tcW w:w="660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6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оконч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предшественн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ки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315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77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92584" w:rsidRPr="005A1B49" w:rsidRDefault="00F92584" w:rsidP="00F92584">
      <w:pPr>
        <w:spacing w:after="0"/>
        <w:rPr>
          <w:sz w:val="2"/>
          <w:szCs w:val="2"/>
          <w:highlight w:val="cyan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/>
      </w:tblPr>
      <w:tblGrid>
        <w:gridCol w:w="650"/>
        <w:gridCol w:w="2059"/>
        <w:gridCol w:w="913"/>
        <w:gridCol w:w="837"/>
        <w:gridCol w:w="1487"/>
        <w:gridCol w:w="1292"/>
        <w:gridCol w:w="1292"/>
        <w:gridCol w:w="1421"/>
        <w:gridCol w:w="1035"/>
        <w:gridCol w:w="907"/>
        <w:gridCol w:w="1163"/>
        <w:gridCol w:w="1549"/>
      </w:tblGrid>
      <w:tr w:rsidR="00F92584" w:rsidRPr="00790993" w:rsidTr="00C73323">
        <w:trPr>
          <w:tblHeader/>
        </w:trPr>
        <w:tc>
          <w:tcPr>
            <w:tcW w:w="661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11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12</w:t>
            </w:r>
          </w:p>
        </w:tc>
      </w:tr>
      <w:tr w:rsidR="00F92584" w:rsidRPr="00790993" w:rsidTr="00C73323">
        <w:trPr>
          <w:trHeight w:val="344"/>
        </w:trPr>
        <w:tc>
          <w:tcPr>
            <w:tcW w:w="661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auto"/>
            <w:vAlign w:val="center"/>
          </w:tcPr>
          <w:p w:rsidR="00F92584" w:rsidRPr="00790993" w:rsidRDefault="00F92584" w:rsidP="00D863C5">
            <w:pPr>
              <w:pStyle w:val="TableParagraph"/>
              <w:jc w:val="center"/>
              <w:rPr>
                <w:sz w:val="18"/>
                <w:szCs w:val="18"/>
              </w:rPr>
            </w:pPr>
            <w:r w:rsidRPr="00790993">
              <w:rPr>
                <w:rFonts w:eastAsia="Calibri"/>
                <w:b/>
                <w:sz w:val="18"/>
                <w:szCs w:val="18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92584" w:rsidRPr="00790993" w:rsidRDefault="00F92584" w:rsidP="00D863C5">
            <w:pPr>
              <w:spacing w:line="21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D863C5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F92584" w:rsidP="006E262C">
            <w:pPr>
              <w:pStyle w:val="TableParagraph"/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тат)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</w:t>
            </w:r>
            <w:r w:rsidR="006E262C" w:rsidRPr="00790993">
              <w:rPr>
                <w:sz w:val="18"/>
                <w:szCs w:val="18"/>
              </w:rPr>
              <w:t>Реализация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меропри</w:t>
            </w:r>
            <w:r w:rsidR="006E262C" w:rsidRPr="00790993">
              <w:rPr>
                <w:sz w:val="18"/>
                <w:szCs w:val="18"/>
              </w:rPr>
              <w:t>я</w:t>
            </w:r>
            <w:r w:rsidR="006E262C" w:rsidRPr="00790993">
              <w:rPr>
                <w:sz w:val="18"/>
                <w:szCs w:val="18"/>
              </w:rPr>
              <w:t>тий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модернизаци</w:t>
            </w:r>
            <w:r w:rsidR="00190E2B">
              <w:rPr>
                <w:sz w:val="18"/>
                <w:szCs w:val="18"/>
              </w:rPr>
              <w:t xml:space="preserve">и </w:t>
            </w:r>
            <w:r w:rsidR="006E262C" w:rsidRPr="00790993">
              <w:rPr>
                <w:sz w:val="18"/>
                <w:szCs w:val="18"/>
              </w:rPr>
              <w:t>школьных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систем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обр</w:t>
            </w:r>
            <w:r w:rsidR="006E262C" w:rsidRPr="00790993">
              <w:rPr>
                <w:sz w:val="18"/>
                <w:szCs w:val="18"/>
              </w:rPr>
              <w:t>а</w:t>
            </w:r>
            <w:r w:rsidR="006E262C" w:rsidRPr="00790993">
              <w:rPr>
                <w:sz w:val="18"/>
                <w:szCs w:val="18"/>
              </w:rPr>
              <w:t>зования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(проведение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</w:t>
            </w:r>
            <w:r w:rsidR="006E262C" w:rsidRPr="00790993">
              <w:rPr>
                <w:sz w:val="18"/>
                <w:szCs w:val="18"/>
              </w:rPr>
              <w:t>а</w:t>
            </w:r>
            <w:r w:rsidR="006E262C" w:rsidRPr="00790993">
              <w:rPr>
                <w:sz w:val="18"/>
                <w:szCs w:val="18"/>
              </w:rPr>
              <w:t>бот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капитальному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ремонту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зданий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реги</w:t>
            </w:r>
            <w:r w:rsidR="006E262C" w:rsidRPr="00790993">
              <w:rPr>
                <w:sz w:val="18"/>
                <w:szCs w:val="18"/>
              </w:rPr>
              <w:t>о</w:t>
            </w:r>
            <w:r w:rsidR="006E262C" w:rsidRPr="00790993">
              <w:rPr>
                <w:sz w:val="18"/>
                <w:szCs w:val="18"/>
              </w:rPr>
              <w:t>нальных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(муниципал</w:t>
            </w:r>
            <w:r w:rsidR="006E262C" w:rsidRPr="00790993">
              <w:rPr>
                <w:sz w:val="18"/>
                <w:szCs w:val="18"/>
              </w:rPr>
              <w:t>ь</w:t>
            </w:r>
            <w:r w:rsidR="006E262C" w:rsidRPr="00790993">
              <w:rPr>
                <w:sz w:val="18"/>
                <w:szCs w:val="18"/>
              </w:rPr>
              <w:t>ных)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общеобразовател</w:t>
            </w:r>
            <w:r w:rsidR="006E262C" w:rsidRPr="00790993">
              <w:rPr>
                <w:sz w:val="18"/>
                <w:szCs w:val="18"/>
              </w:rPr>
              <w:t>ь</w:t>
            </w:r>
            <w:r w:rsidR="006E262C" w:rsidRPr="00790993">
              <w:rPr>
                <w:sz w:val="18"/>
                <w:szCs w:val="18"/>
              </w:rPr>
              <w:t>ных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орган</w:t>
            </w:r>
            <w:r w:rsidR="006E262C" w:rsidRPr="00790993">
              <w:rPr>
                <w:sz w:val="18"/>
                <w:szCs w:val="18"/>
              </w:rPr>
              <w:t>и</w:t>
            </w:r>
            <w:r w:rsidR="006E262C" w:rsidRPr="00790993">
              <w:rPr>
                <w:sz w:val="18"/>
                <w:szCs w:val="18"/>
              </w:rPr>
              <w:t>заций)»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в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C961CB" w:rsidP="00790993">
            <w:pPr>
              <w:pStyle w:val="TableParagraph"/>
              <w:spacing w:line="228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252 170,30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D863C5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F92584" w:rsidP="006E262C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</w:t>
            </w:r>
            <w:r w:rsidR="006E262C" w:rsidRPr="00790993">
              <w:rPr>
                <w:sz w:val="18"/>
                <w:szCs w:val="18"/>
              </w:rPr>
              <w:t>Реализация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меропри</w:t>
            </w:r>
            <w:r w:rsidR="006E262C" w:rsidRPr="00790993">
              <w:rPr>
                <w:sz w:val="18"/>
                <w:szCs w:val="18"/>
              </w:rPr>
              <w:t>я</w:t>
            </w:r>
            <w:r w:rsidR="006E262C" w:rsidRPr="00790993">
              <w:rPr>
                <w:sz w:val="18"/>
                <w:szCs w:val="18"/>
              </w:rPr>
              <w:t>тий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модернизаци</w:t>
            </w:r>
            <w:r w:rsidR="006E262C" w:rsidRPr="00790993">
              <w:rPr>
                <w:sz w:val="18"/>
                <w:szCs w:val="18"/>
              </w:rPr>
              <w:t>и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школьных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систем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обр</w:t>
            </w:r>
            <w:r w:rsidR="006E262C" w:rsidRPr="00790993">
              <w:rPr>
                <w:sz w:val="18"/>
                <w:szCs w:val="18"/>
              </w:rPr>
              <w:t>а</w:t>
            </w:r>
            <w:r w:rsidR="006E262C" w:rsidRPr="00790993">
              <w:rPr>
                <w:sz w:val="18"/>
                <w:szCs w:val="18"/>
              </w:rPr>
              <w:t>зования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(проведение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</w:t>
            </w:r>
            <w:r w:rsidR="006E262C" w:rsidRPr="00790993">
              <w:rPr>
                <w:sz w:val="18"/>
                <w:szCs w:val="18"/>
              </w:rPr>
              <w:t>а</w:t>
            </w:r>
            <w:r w:rsidR="006E262C" w:rsidRPr="00790993">
              <w:rPr>
                <w:sz w:val="18"/>
                <w:szCs w:val="18"/>
              </w:rPr>
              <w:t>бот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капитальному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ремонту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зданий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реги</w:t>
            </w:r>
            <w:r w:rsidR="006E262C" w:rsidRPr="00790993">
              <w:rPr>
                <w:sz w:val="18"/>
                <w:szCs w:val="18"/>
              </w:rPr>
              <w:t>о</w:t>
            </w:r>
            <w:r w:rsidR="006E262C" w:rsidRPr="00790993">
              <w:rPr>
                <w:sz w:val="18"/>
                <w:szCs w:val="18"/>
              </w:rPr>
              <w:t>нальных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(муниципал</w:t>
            </w:r>
            <w:r w:rsidR="006E262C" w:rsidRPr="00790993">
              <w:rPr>
                <w:sz w:val="18"/>
                <w:szCs w:val="18"/>
              </w:rPr>
              <w:t>ь</w:t>
            </w:r>
            <w:r w:rsidR="006E262C" w:rsidRPr="00790993">
              <w:rPr>
                <w:sz w:val="18"/>
                <w:szCs w:val="18"/>
              </w:rPr>
              <w:t>ных)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общеобразовател</w:t>
            </w:r>
            <w:r w:rsidR="006E262C" w:rsidRPr="00790993">
              <w:rPr>
                <w:sz w:val="18"/>
                <w:szCs w:val="18"/>
              </w:rPr>
              <w:t>ь</w:t>
            </w:r>
            <w:r w:rsidR="006E262C" w:rsidRPr="00790993">
              <w:rPr>
                <w:sz w:val="18"/>
                <w:szCs w:val="18"/>
              </w:rPr>
              <w:t>ных</w:t>
            </w:r>
            <w:r w:rsidR="00190E2B">
              <w:rPr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орган</w:t>
            </w:r>
            <w:r w:rsidR="006E262C" w:rsidRPr="00790993">
              <w:rPr>
                <w:sz w:val="18"/>
                <w:szCs w:val="18"/>
              </w:rPr>
              <w:t>и</w:t>
            </w:r>
            <w:r w:rsidR="006E262C" w:rsidRPr="00790993">
              <w:rPr>
                <w:sz w:val="18"/>
                <w:szCs w:val="18"/>
              </w:rPr>
              <w:t>заций)»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 xml:space="preserve"> в 2025 году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в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C961CB" w:rsidP="00790993">
            <w:pPr>
              <w:pStyle w:val="TableParagraph"/>
              <w:spacing w:line="228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252 170,30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92584" w:rsidRPr="00790993" w:rsidTr="00C73323">
        <w:trPr>
          <w:trHeight w:val="792"/>
        </w:trPr>
        <w:tc>
          <w:tcPr>
            <w:tcW w:w="661" w:type="dxa"/>
            <w:shd w:val="clear" w:color="auto" w:fill="auto"/>
          </w:tcPr>
          <w:p w:rsidR="00F92584" w:rsidRPr="00790993" w:rsidRDefault="00F92584" w:rsidP="00CE5852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1.1.</w:t>
            </w:r>
            <w:r w:rsidR="00CE5852">
              <w:rPr>
                <w:rFonts w:ascii="Times New Roman" w:hAnsi="Times New Roman"/>
                <w:sz w:val="18"/>
                <w:szCs w:val="18"/>
              </w:rPr>
              <w:t>1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F92584" w:rsidP="00D863C5">
            <w:pPr>
              <w:spacing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790993">
              <w:rPr>
                <w:rFonts w:ascii="Times New Roman" w:hAnsi="Times New Roman"/>
                <w:spacing w:val="-1"/>
                <w:sz w:val="18"/>
                <w:szCs w:val="18"/>
              </w:rPr>
              <w:t>точка</w:t>
            </w:r>
            <w:r w:rsidR="00190E2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«Ре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а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лизация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по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модернизации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школ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ных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систем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(пр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ведение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по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кап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тальному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ремонту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зд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а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ний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регионал</w:t>
            </w:r>
            <w:r w:rsidR="00190E2B">
              <w:rPr>
                <w:rFonts w:ascii="Times New Roman" w:hAnsi="Times New Roman"/>
                <w:sz w:val="18"/>
                <w:szCs w:val="18"/>
              </w:rPr>
              <w:t>ь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ных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(муниц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пальных)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общеобразов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а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тельных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орган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 xml:space="preserve">заций)» </w:t>
            </w:r>
            <w:r w:rsidR="00190E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в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Отчет о введенных в эксплуатацию объектах</w:t>
            </w: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1.2.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«Проведение работ  по капитальному ремонту зданий региональных (муниципальных) общ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lastRenderedPageBreak/>
              <w:t>образовательных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в рамках реализ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ции муниципального проекта «Все лучшее детям» за счет средств областного бюджета»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2622CD" w:rsidRPr="0020580A" w:rsidRDefault="002622CD" w:rsidP="002622CD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20580A">
              <w:rPr>
                <w:sz w:val="20"/>
                <w:szCs w:val="20"/>
              </w:rPr>
              <w:t xml:space="preserve">505 231,00   </w:t>
            </w:r>
          </w:p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1.2.1.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5A1B49" w:rsidP="005A1B49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«Проведение работ  по капитальному ремонту зданий региональных (муниципальных) общ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образовательных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в рамках реализ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 xml:space="preserve">ции муниципального проекта «Все лучшее детям» за счет средств областного бюджета» </w:t>
            </w:r>
            <w:r w:rsidR="00F92584" w:rsidRPr="00790993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2622CD" w:rsidRPr="0020580A" w:rsidRDefault="002622CD" w:rsidP="002622CD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20580A">
              <w:rPr>
                <w:sz w:val="20"/>
                <w:szCs w:val="20"/>
              </w:rPr>
              <w:t xml:space="preserve">505 231,00   </w:t>
            </w:r>
          </w:p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1.2.1.</w:t>
            </w:r>
            <w:r w:rsidR="00CE5852">
              <w:rPr>
                <w:sz w:val="18"/>
                <w:szCs w:val="18"/>
              </w:rPr>
              <w:t>1</w:t>
            </w:r>
            <w:r w:rsidRPr="00790993">
              <w:rPr>
                <w:sz w:val="18"/>
                <w:szCs w:val="18"/>
              </w:rPr>
              <w:t>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F92584" w:rsidP="005A1B49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Контрольная точка «М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роприятие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="005A1B49" w:rsidRPr="00790993">
              <w:rPr>
                <w:sz w:val="18"/>
                <w:szCs w:val="18"/>
              </w:rPr>
              <w:t xml:space="preserve"> «Проведение работ  по капитальному ремонту зданий региональных (муниципальных) общ</w:t>
            </w:r>
            <w:r w:rsidR="005A1B49" w:rsidRPr="00790993">
              <w:rPr>
                <w:sz w:val="18"/>
                <w:szCs w:val="18"/>
              </w:rPr>
              <w:t>е</w:t>
            </w:r>
            <w:r w:rsidR="005A1B49" w:rsidRPr="00790993">
              <w:rPr>
                <w:sz w:val="18"/>
                <w:szCs w:val="18"/>
              </w:rPr>
              <w:t>образовательных орган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>заций в рамках реализ</w:t>
            </w:r>
            <w:r w:rsidR="005A1B49" w:rsidRPr="00790993">
              <w:rPr>
                <w:sz w:val="18"/>
                <w:szCs w:val="18"/>
              </w:rPr>
              <w:t>а</w:t>
            </w:r>
            <w:r w:rsidR="005A1B49" w:rsidRPr="00790993">
              <w:rPr>
                <w:sz w:val="18"/>
                <w:szCs w:val="18"/>
              </w:rPr>
              <w:t>ции муниципального проекта «Все лучшее детям» за счет средств областного бюджета» в 2025 году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 о введенных в эксплуатацию объектах</w:t>
            </w: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1.3.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«Проведение работ  по капитальному ремонту зданий региональных (муниципальных) общ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образовательных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в рамках реализ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ции муниципального проекта «Все лучшее детям» за счет средств городско</w:t>
            </w:r>
            <w:r w:rsidR="00CE5852">
              <w:rPr>
                <w:sz w:val="18"/>
                <w:szCs w:val="18"/>
              </w:rPr>
              <w:t>го округа</w:t>
            </w:r>
            <w:r w:rsidRPr="00790993">
              <w:rPr>
                <w:sz w:val="18"/>
                <w:szCs w:val="18"/>
              </w:rPr>
              <w:t>»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CE2BC5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3F2DBB">
              <w:rPr>
                <w:sz w:val="20"/>
                <w:szCs w:val="20"/>
              </w:rPr>
              <w:t>150 271,00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1.3.1.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F92584" w:rsidP="005A1B49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 xml:space="preserve">Мероприятие (результат) </w:t>
            </w:r>
            <w:r w:rsidR="005A1B49" w:rsidRPr="00790993">
              <w:rPr>
                <w:sz w:val="18"/>
                <w:szCs w:val="18"/>
              </w:rPr>
              <w:t>«Проведение работ  по капитальному ремонту зданий региональных (муниципальных) общ</w:t>
            </w:r>
            <w:r w:rsidR="005A1B49" w:rsidRPr="00790993">
              <w:rPr>
                <w:sz w:val="18"/>
                <w:szCs w:val="18"/>
              </w:rPr>
              <w:t>е</w:t>
            </w:r>
            <w:r w:rsidR="005A1B49" w:rsidRPr="00790993">
              <w:rPr>
                <w:sz w:val="18"/>
                <w:szCs w:val="18"/>
              </w:rPr>
              <w:t>образовательных орган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lastRenderedPageBreak/>
              <w:t>заций в рамках реализ</w:t>
            </w:r>
            <w:r w:rsidR="005A1B49" w:rsidRPr="00790993">
              <w:rPr>
                <w:sz w:val="18"/>
                <w:szCs w:val="18"/>
              </w:rPr>
              <w:t>а</w:t>
            </w:r>
            <w:r w:rsidR="005A1B49" w:rsidRPr="00790993">
              <w:rPr>
                <w:sz w:val="18"/>
                <w:szCs w:val="18"/>
              </w:rPr>
              <w:t xml:space="preserve">ции муниципального проекта «Все лучшее детям» за счет средств городского бюджета» </w:t>
            </w:r>
            <w:r w:rsidRPr="00790993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CE2BC5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3F2DBB">
              <w:rPr>
                <w:sz w:val="20"/>
                <w:szCs w:val="20"/>
              </w:rPr>
              <w:t>150 271,00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C73323">
        <w:tc>
          <w:tcPr>
            <w:tcW w:w="661" w:type="dxa"/>
            <w:shd w:val="clear" w:color="auto" w:fill="auto"/>
          </w:tcPr>
          <w:p w:rsidR="00F92584" w:rsidRPr="00790993" w:rsidRDefault="00F92584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1.3.1.</w:t>
            </w:r>
            <w:r w:rsidR="00CE5852">
              <w:rPr>
                <w:sz w:val="18"/>
                <w:szCs w:val="18"/>
              </w:rPr>
              <w:t>1</w:t>
            </w:r>
            <w:r w:rsidRPr="00790993">
              <w:rPr>
                <w:sz w:val="18"/>
                <w:szCs w:val="18"/>
              </w:rPr>
              <w:t>.</w:t>
            </w:r>
          </w:p>
        </w:tc>
        <w:tc>
          <w:tcPr>
            <w:tcW w:w="2096" w:type="dxa"/>
            <w:shd w:val="clear" w:color="auto" w:fill="auto"/>
          </w:tcPr>
          <w:p w:rsidR="00F92584" w:rsidRPr="00790993" w:rsidRDefault="00F92584" w:rsidP="00CE5852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 xml:space="preserve">Контрольная точка </w:t>
            </w:r>
            <w:r w:rsidR="005A1B49" w:rsidRPr="00790993">
              <w:rPr>
                <w:sz w:val="18"/>
                <w:szCs w:val="18"/>
              </w:rPr>
              <w:t>«Пр</w:t>
            </w:r>
            <w:r w:rsidR="005A1B49" w:rsidRPr="00790993">
              <w:rPr>
                <w:sz w:val="18"/>
                <w:szCs w:val="18"/>
              </w:rPr>
              <w:t>о</w:t>
            </w:r>
            <w:r w:rsidR="005A1B49" w:rsidRPr="00790993">
              <w:rPr>
                <w:sz w:val="18"/>
                <w:szCs w:val="18"/>
              </w:rPr>
              <w:t>ведение работ  по кап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>тальному ремонту зданий региональных (муниц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>пальных) общеобразов</w:t>
            </w:r>
            <w:r w:rsidR="005A1B49" w:rsidRPr="00790993">
              <w:rPr>
                <w:sz w:val="18"/>
                <w:szCs w:val="18"/>
              </w:rPr>
              <w:t>а</w:t>
            </w:r>
            <w:r w:rsidR="005A1B49" w:rsidRPr="00790993">
              <w:rPr>
                <w:sz w:val="18"/>
                <w:szCs w:val="18"/>
              </w:rPr>
              <w:t>тельных организаций в рамках реализации мун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 xml:space="preserve">ципального проекта «Все лучшее детям» за счет средств городского </w:t>
            </w:r>
            <w:r w:rsidR="00CE5852">
              <w:rPr>
                <w:sz w:val="18"/>
                <w:szCs w:val="18"/>
              </w:rPr>
              <w:t>окр</w:t>
            </w:r>
            <w:r w:rsidR="00CE5852">
              <w:rPr>
                <w:sz w:val="18"/>
                <w:szCs w:val="18"/>
              </w:rPr>
              <w:t>у</w:t>
            </w:r>
            <w:r w:rsidR="00CE5852">
              <w:rPr>
                <w:sz w:val="18"/>
                <w:szCs w:val="18"/>
              </w:rPr>
              <w:t>га</w:t>
            </w:r>
            <w:r w:rsidR="005A1B49" w:rsidRPr="00790993">
              <w:rPr>
                <w:sz w:val="18"/>
                <w:szCs w:val="18"/>
              </w:rPr>
              <w:t>а»</w:t>
            </w:r>
          </w:p>
        </w:tc>
        <w:tc>
          <w:tcPr>
            <w:tcW w:w="929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 о введенных в эксплуатацию объектах</w:t>
            </w:r>
          </w:p>
        </w:tc>
      </w:tr>
      <w:tr w:rsidR="005A1B49" w:rsidRPr="00790993" w:rsidTr="00C73323">
        <w:tc>
          <w:tcPr>
            <w:tcW w:w="661" w:type="dxa"/>
            <w:shd w:val="clear" w:color="auto" w:fill="auto"/>
          </w:tcPr>
          <w:p w:rsidR="005A1B49" w:rsidRPr="00790993" w:rsidRDefault="005A1B49" w:rsidP="001A004E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</w:t>
            </w:r>
          </w:p>
        </w:tc>
        <w:tc>
          <w:tcPr>
            <w:tcW w:w="14202" w:type="dxa"/>
            <w:gridSpan w:val="11"/>
            <w:shd w:val="clear" w:color="auto" w:fill="auto"/>
          </w:tcPr>
          <w:p w:rsidR="005A1B49" w:rsidRPr="00790993" w:rsidRDefault="005A1B49" w:rsidP="0079099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rFonts w:eastAsia="Calibri"/>
                <w:b/>
                <w:sz w:val="18"/>
                <w:szCs w:val="18"/>
              </w:rPr>
              <w:t>с нормативными требованиями комплексной безопасности, требованиями СНиП, СанПиН»</w:t>
            </w:r>
          </w:p>
        </w:tc>
      </w:tr>
      <w:tr w:rsidR="005A1B49" w:rsidRPr="00790993" w:rsidTr="00C73323">
        <w:tc>
          <w:tcPr>
            <w:tcW w:w="661" w:type="dxa"/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2.1</w:t>
            </w:r>
          </w:p>
        </w:tc>
        <w:tc>
          <w:tcPr>
            <w:tcW w:w="2096" w:type="dxa"/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тат)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  пре</w:t>
            </w:r>
            <w:r w:rsidRPr="00790993">
              <w:rPr>
                <w:sz w:val="18"/>
                <w:szCs w:val="18"/>
              </w:rPr>
              <w:t>д</w:t>
            </w:r>
            <w:r w:rsidRPr="00790993">
              <w:rPr>
                <w:sz w:val="18"/>
                <w:szCs w:val="18"/>
              </w:rPr>
              <w:t>метных кабинетов общеобразов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 средствами обуч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ния и воспитания»</w:t>
            </w:r>
          </w:p>
        </w:tc>
        <w:tc>
          <w:tcPr>
            <w:tcW w:w="929" w:type="dxa"/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1 692,00</w:t>
            </w:r>
          </w:p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790993" w:rsidTr="00C7332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2.1.1.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тат)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  пре</w:t>
            </w:r>
            <w:r w:rsidRPr="00790993">
              <w:rPr>
                <w:sz w:val="18"/>
                <w:szCs w:val="18"/>
              </w:rPr>
              <w:t>д</w:t>
            </w:r>
            <w:r w:rsidRPr="00790993">
              <w:rPr>
                <w:sz w:val="18"/>
                <w:szCs w:val="18"/>
              </w:rPr>
              <w:t>метных кабинетов общеобразов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 средствами обуч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ния и воспитания» в 2025 году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1 692,00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790993" w:rsidTr="00C7332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2.1.1.</w:t>
            </w:r>
            <w:r w:rsidR="00CE5852">
              <w:rPr>
                <w:sz w:val="18"/>
                <w:szCs w:val="18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Контрольная точка «О</w:t>
            </w:r>
            <w:r w:rsidRPr="00790993">
              <w:rPr>
                <w:sz w:val="18"/>
                <w:szCs w:val="18"/>
              </w:rPr>
              <w:t>с</w:t>
            </w:r>
            <w:r w:rsidRPr="00790993">
              <w:rPr>
                <w:sz w:val="18"/>
                <w:szCs w:val="18"/>
              </w:rPr>
              <w:t>нащение  предметных кабинетов общеобразов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тельных организаций  средствами обучения и воспитания» в 2025 году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</w:t>
            </w:r>
          </w:p>
        </w:tc>
      </w:tr>
      <w:tr w:rsidR="005A1B49" w:rsidRPr="00790993" w:rsidTr="00C73323">
        <w:trPr>
          <w:trHeight w:val="141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2.</w:t>
            </w:r>
            <w:r w:rsidR="00CE5852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тат)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отремонт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рованных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зданий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образ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вательных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организаций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средствами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обучения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и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воспитания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за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счет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городского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окр</w:t>
            </w:r>
            <w:r w:rsidRPr="00790993">
              <w:rPr>
                <w:sz w:val="18"/>
                <w:szCs w:val="18"/>
              </w:rPr>
              <w:t>у</w:t>
            </w:r>
            <w:r w:rsidRPr="00790993">
              <w:rPr>
                <w:sz w:val="18"/>
                <w:szCs w:val="18"/>
              </w:rPr>
              <w:t>га»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CE5852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</w:t>
            </w:r>
            <w:r w:rsidR="00CE585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36 659,50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790993" w:rsidTr="00C7332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</w:t>
            </w:r>
            <w:r w:rsidR="00CE5852">
              <w:rPr>
                <w:sz w:val="18"/>
                <w:szCs w:val="18"/>
              </w:rPr>
              <w:t>2</w:t>
            </w:r>
            <w:r w:rsidRPr="00790993">
              <w:rPr>
                <w:sz w:val="18"/>
                <w:szCs w:val="18"/>
              </w:rPr>
              <w:t>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тат)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отремонт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рованных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зданий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образ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вательных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организаций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средствами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обучения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и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воспитания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за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сче</w:t>
            </w:r>
            <w:r w:rsidR="00190E2B">
              <w:rPr>
                <w:sz w:val="18"/>
                <w:szCs w:val="18"/>
              </w:rPr>
              <w:t xml:space="preserve">т </w:t>
            </w:r>
            <w:r w:rsidRPr="00790993">
              <w:rPr>
                <w:sz w:val="18"/>
                <w:szCs w:val="18"/>
              </w:rPr>
              <w:t>средств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городского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окр</w:t>
            </w:r>
            <w:r w:rsidRPr="00790993">
              <w:rPr>
                <w:sz w:val="18"/>
                <w:szCs w:val="18"/>
              </w:rPr>
              <w:t>у</w:t>
            </w:r>
            <w:r w:rsidRPr="00790993">
              <w:rPr>
                <w:sz w:val="18"/>
                <w:szCs w:val="18"/>
              </w:rPr>
              <w:t>га» в 2025 году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36 659,50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E5257A" w:rsidTr="00C7332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</w:t>
            </w:r>
            <w:r w:rsidR="00CE5852">
              <w:rPr>
                <w:sz w:val="18"/>
                <w:szCs w:val="18"/>
              </w:rPr>
              <w:t>2</w:t>
            </w:r>
            <w:r w:rsidRPr="00790993">
              <w:rPr>
                <w:sz w:val="18"/>
                <w:szCs w:val="18"/>
              </w:rPr>
              <w:t>.1.</w:t>
            </w:r>
            <w:r w:rsidR="00CE5852">
              <w:rPr>
                <w:sz w:val="18"/>
                <w:szCs w:val="18"/>
              </w:rPr>
              <w:t>1</w:t>
            </w:r>
            <w:r w:rsidRPr="00790993">
              <w:rPr>
                <w:sz w:val="18"/>
                <w:szCs w:val="18"/>
              </w:rPr>
              <w:t>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Контрольная точка «М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роприятие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тат)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отремонт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рованных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зданий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образ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вательных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организаций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средствами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обучения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и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воспитания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за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счет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городского</w:t>
            </w:r>
            <w:r w:rsidR="00190E2B">
              <w:rPr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окр</w:t>
            </w:r>
            <w:r w:rsidRPr="00790993">
              <w:rPr>
                <w:sz w:val="18"/>
                <w:szCs w:val="18"/>
              </w:rPr>
              <w:t>у</w:t>
            </w:r>
            <w:r w:rsidRPr="00790993">
              <w:rPr>
                <w:sz w:val="18"/>
                <w:szCs w:val="18"/>
              </w:rPr>
              <w:t>га» в 2025 г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ду»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E5257A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</w:t>
            </w:r>
          </w:p>
        </w:tc>
      </w:tr>
    </w:tbl>
    <w:p w:rsidR="00F92584" w:rsidRDefault="00F92584" w:rsidP="00F92584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F92584" w:rsidRDefault="00F92584" w:rsidP="00F92584">
      <w:pPr>
        <w:rPr>
          <w:rFonts w:eastAsia="Times New Roman"/>
          <w:lang w:eastAsia="zh-CN"/>
        </w:rPr>
      </w:pPr>
      <w: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720FFB" w:rsidTr="00C73323">
        <w:tc>
          <w:tcPr>
            <w:tcW w:w="9464" w:type="dxa"/>
          </w:tcPr>
          <w:p w:rsidR="00720FFB" w:rsidRDefault="00720FFB" w:rsidP="00C21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20FFB" w:rsidRPr="00C73323" w:rsidRDefault="00720FFB" w:rsidP="00C21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3 </w:t>
            </w:r>
          </w:p>
          <w:p w:rsidR="00720FFB" w:rsidRPr="00C73323" w:rsidRDefault="00720FFB" w:rsidP="00C21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720FFB" w:rsidRPr="00C73323" w:rsidRDefault="00720FFB" w:rsidP="00C21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720FFB" w:rsidRPr="00C73323" w:rsidRDefault="00720FFB" w:rsidP="00C21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323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  <w:p w:rsidR="00720FFB" w:rsidRPr="00C73323" w:rsidRDefault="00720FFB" w:rsidP="00C21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0FFB" w:rsidRPr="00C73323" w:rsidRDefault="00720FFB" w:rsidP="00C21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55FE9" w:rsidRDefault="00155FE9" w:rsidP="00314F77">
      <w:pPr>
        <w:widowControl w:val="0"/>
        <w:rPr>
          <w:sz w:val="2"/>
          <w:szCs w:val="2"/>
          <w:highlight w:val="yellow"/>
        </w:rPr>
      </w:pPr>
    </w:p>
    <w:p w:rsidR="00155FE9" w:rsidRPr="003F7B34" w:rsidRDefault="00155FE9" w:rsidP="00314F77">
      <w:pPr>
        <w:widowControl w:val="0"/>
        <w:rPr>
          <w:sz w:val="2"/>
          <w:szCs w:val="2"/>
          <w:highlight w:val="yellow"/>
        </w:rPr>
      </w:pPr>
    </w:p>
    <w:p w:rsidR="000A269B" w:rsidRDefault="00A02AA3" w:rsidP="00A02AA3">
      <w:pPr>
        <w:pStyle w:val="4"/>
        <w:spacing w:before="0" w:after="0"/>
        <w:ind w:left="360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="00E3654A" w:rsidRPr="009A7800">
        <w:rPr>
          <w:rFonts w:ascii="Times New Roman" w:hAnsi="Times New Roman"/>
          <w:sz w:val="20"/>
          <w:szCs w:val="20"/>
          <w:lang w:eastAsia="ru-RU"/>
        </w:rPr>
        <w:t>Финансовое обеспечение реализации муниципального проекта</w:t>
      </w:r>
      <w:r w:rsidR="000A269B">
        <w:rPr>
          <w:rFonts w:ascii="Times New Roman" w:hAnsi="Times New Roman"/>
          <w:sz w:val="20"/>
          <w:szCs w:val="20"/>
          <w:lang w:eastAsia="ru-RU"/>
        </w:rPr>
        <w:t xml:space="preserve"> «Модернизация школьных систем образования </w:t>
      </w:r>
    </w:p>
    <w:p w:rsidR="00E50AE2" w:rsidRDefault="000A269B" w:rsidP="00A02AA3">
      <w:pPr>
        <w:pStyle w:val="4"/>
        <w:spacing w:before="0" w:after="0"/>
        <w:ind w:left="360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в Губкинском городском округе Белг</w:t>
      </w:r>
      <w:r>
        <w:rPr>
          <w:rFonts w:ascii="Times New Roman" w:hAnsi="Times New Roman"/>
          <w:sz w:val="20"/>
          <w:szCs w:val="20"/>
          <w:lang w:eastAsia="ru-RU"/>
        </w:rPr>
        <w:t>о</w:t>
      </w:r>
      <w:r>
        <w:rPr>
          <w:rFonts w:ascii="Times New Roman" w:hAnsi="Times New Roman"/>
          <w:sz w:val="20"/>
          <w:szCs w:val="20"/>
          <w:lang w:eastAsia="ru-RU"/>
        </w:rPr>
        <w:t>родской области»</w:t>
      </w:r>
    </w:p>
    <w:p w:rsidR="009754FA" w:rsidRDefault="009754FA" w:rsidP="00155FE9">
      <w:pPr>
        <w:spacing w:after="0" w:line="240" w:lineRule="auto"/>
        <w:rPr>
          <w:lang w:eastAsia="ru-RU"/>
        </w:rPr>
      </w:pPr>
    </w:p>
    <w:tbl>
      <w:tblPr>
        <w:tblStyle w:val="TableNormal"/>
        <w:tblW w:w="146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288"/>
        <w:gridCol w:w="2524"/>
        <w:gridCol w:w="1229"/>
        <w:gridCol w:w="1139"/>
        <w:gridCol w:w="1264"/>
        <w:gridCol w:w="1139"/>
        <w:gridCol w:w="1139"/>
        <w:gridCol w:w="1123"/>
        <w:gridCol w:w="1216"/>
      </w:tblGrid>
      <w:tr w:rsidR="009754FA" w:rsidRPr="00DF4BEB" w:rsidTr="00C219D9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2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№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288" w:type="dxa"/>
            <w:vMerge w:val="restart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77" w:right="196"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мероприятия</w:t>
            </w:r>
            <w:r w:rsidR="00720FFB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(результата)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источники ф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нансирования</w:t>
            </w:r>
          </w:p>
        </w:tc>
        <w:tc>
          <w:tcPr>
            <w:tcW w:w="2524" w:type="dxa"/>
            <w:vMerge w:val="restart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42"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Код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249" w:type="dxa"/>
            <w:gridSpan w:val="7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13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тыс.</w:t>
            </w:r>
            <w:r w:rsidR="00720FF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рублей</w:t>
            </w:r>
          </w:p>
        </w:tc>
      </w:tr>
      <w:tr w:rsidR="009754FA" w:rsidRPr="00DF4BEB" w:rsidTr="00C219D9">
        <w:trPr>
          <w:trHeight w:val="230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88" w:type="dxa"/>
            <w:vMerge/>
            <w:tcBorders>
              <w:top w:val="nil"/>
            </w:tcBorders>
            <w:shd w:val="clear" w:color="auto" w:fill="FFFFFF" w:themeFill="background1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  <w:shd w:val="clear" w:color="auto" w:fill="FFFFFF" w:themeFill="background1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89" w:right="37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40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402" w:right="39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49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48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38" w:right="33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16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64" w:right="36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314F77" w:rsidRPr="009754FA" w:rsidRDefault="00314F77" w:rsidP="008C666C">
      <w:pPr>
        <w:spacing w:after="0"/>
        <w:rPr>
          <w:sz w:val="2"/>
          <w:szCs w:val="2"/>
          <w:lang w:eastAsia="ru-RU"/>
        </w:rPr>
      </w:pPr>
    </w:p>
    <w:tbl>
      <w:tblPr>
        <w:tblStyle w:val="TableNormal"/>
        <w:tblW w:w="146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3147"/>
        <w:gridCol w:w="141"/>
        <w:gridCol w:w="2524"/>
        <w:gridCol w:w="1229"/>
        <w:gridCol w:w="1139"/>
        <w:gridCol w:w="1264"/>
        <w:gridCol w:w="1139"/>
        <w:gridCol w:w="1139"/>
        <w:gridCol w:w="1123"/>
        <w:gridCol w:w="1216"/>
      </w:tblGrid>
      <w:tr w:rsidR="003A3F2A" w:rsidRPr="008F64B8" w:rsidTr="00C73323">
        <w:trPr>
          <w:trHeight w:val="151"/>
          <w:tblHeader/>
        </w:trPr>
        <w:tc>
          <w:tcPr>
            <w:tcW w:w="574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2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288" w:type="dxa"/>
            <w:gridSpan w:val="2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1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5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79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6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0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9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364" w:right="36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E50AE2" w:rsidRPr="008F64B8" w:rsidTr="00C73323">
        <w:trPr>
          <w:trHeight w:val="246"/>
        </w:trPr>
        <w:tc>
          <w:tcPr>
            <w:tcW w:w="574" w:type="dxa"/>
            <w:shd w:val="clear" w:color="auto" w:fill="auto"/>
            <w:vAlign w:val="center"/>
          </w:tcPr>
          <w:p w:rsidR="00E50AE2" w:rsidRPr="008F64B8" w:rsidRDefault="00E50AE2" w:rsidP="008F64B8">
            <w:pPr>
              <w:pStyle w:val="TableParagraph"/>
              <w:spacing w:before="3" w:line="228" w:lineRule="auto"/>
              <w:ind w:left="23"/>
              <w:rPr>
                <w:rFonts w:cs="Times New Roman"/>
                <w:b/>
                <w:sz w:val="20"/>
                <w:szCs w:val="20"/>
              </w:rPr>
            </w:pPr>
            <w:r w:rsidRPr="008F64B8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061" w:type="dxa"/>
            <w:gridSpan w:val="10"/>
            <w:shd w:val="clear" w:color="auto" w:fill="auto"/>
            <w:vAlign w:val="center"/>
          </w:tcPr>
          <w:p w:rsidR="00E50AE2" w:rsidRPr="008B09D5" w:rsidRDefault="008B09D5" w:rsidP="005A28BD">
            <w:pPr>
              <w:pStyle w:val="TableParagraph"/>
              <w:spacing w:before="3" w:line="228" w:lineRule="auto"/>
              <w:ind w:left="28" w:right="2153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8B09D5">
              <w:rPr>
                <w:rFonts w:eastAsia="Calibri"/>
                <w:b/>
                <w:sz w:val="20"/>
                <w:szCs w:val="20"/>
                <w:lang w:val="ru-RU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E50AE2" w:rsidRPr="008F64B8" w:rsidTr="00C73323">
        <w:trPr>
          <w:trHeight w:val="350"/>
        </w:trPr>
        <w:tc>
          <w:tcPr>
            <w:tcW w:w="574" w:type="dxa"/>
            <w:shd w:val="clear" w:color="auto" w:fill="auto"/>
            <w:vAlign w:val="center"/>
          </w:tcPr>
          <w:p w:rsidR="00E50AE2" w:rsidRPr="00155FE9" w:rsidRDefault="00E50AE2" w:rsidP="00356FFA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4061" w:type="dxa"/>
            <w:gridSpan w:val="10"/>
            <w:shd w:val="clear" w:color="auto" w:fill="auto"/>
            <w:vAlign w:val="center"/>
          </w:tcPr>
          <w:p w:rsidR="00E50AE2" w:rsidRPr="00155FE9" w:rsidRDefault="005A28BD" w:rsidP="005A28BD">
            <w:pPr>
              <w:pStyle w:val="TableParagraph"/>
              <w:spacing w:before="3" w:line="228" w:lineRule="auto"/>
              <w:ind w:left="431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ероприятие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Строительство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(реконструкция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)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капитальный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ремонт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объектов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системы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общего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образования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субсидий,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полученных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из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обл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а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стного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бюджета»</w:t>
            </w:r>
          </w:p>
        </w:tc>
      </w:tr>
      <w:tr w:rsidR="00B23168" w:rsidRPr="008F64B8" w:rsidTr="00C73323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B23168" w:rsidRPr="008F64B8" w:rsidRDefault="00B23168" w:rsidP="008F64B8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B2316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B23168" w:rsidP="00D60C9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23168" w:rsidRPr="00155FE9" w:rsidRDefault="00C81E55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81E55">
              <w:rPr>
                <w:rFonts w:cs="Times New Roman"/>
                <w:b/>
                <w:sz w:val="20"/>
                <w:szCs w:val="20"/>
              </w:rPr>
              <w:t xml:space="preserve"> 560 240,00   </w:t>
            </w:r>
          </w:p>
        </w:tc>
      </w:tr>
      <w:tr w:rsidR="00B23168" w:rsidRPr="008F64B8" w:rsidTr="00C73323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B23168" w:rsidRPr="008F64B8" w:rsidRDefault="00B23168" w:rsidP="00314F7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B23168" w:rsidP="00155FE9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к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руга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B2316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B23168" w:rsidRPr="008F64B8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B23168" w:rsidRPr="008F64B8" w:rsidRDefault="00B23168" w:rsidP="00314F7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720FFB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</w:t>
            </w:r>
            <w:r w:rsidR="00B23168" w:rsidRPr="00155FE9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23168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F03082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855 07.02 02.2.02.40110 200                                                      855 07.02 02.2.02.40110 400</w:t>
            </w: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C81E5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23168" w:rsidRPr="00155FE9" w:rsidRDefault="00C81E55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C81E55">
              <w:rPr>
                <w:rFonts w:cs="Times New Roman"/>
                <w:sz w:val="20"/>
                <w:szCs w:val="20"/>
              </w:rPr>
              <w:t xml:space="preserve"> 560 240,00   </w:t>
            </w:r>
          </w:p>
        </w:tc>
      </w:tr>
      <w:tr w:rsidR="00B23168" w:rsidRPr="008F64B8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B23168" w:rsidRPr="008F64B8" w:rsidRDefault="00B23168" w:rsidP="00314F7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720FFB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</w:t>
            </w:r>
            <w:r w:rsidR="00B23168" w:rsidRPr="00155FE9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23168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B2316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B23168" w:rsidRPr="008F64B8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B23168" w:rsidRPr="008F64B8" w:rsidRDefault="00B2316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720FFB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</w:t>
            </w:r>
            <w:r w:rsidR="00B23168" w:rsidRPr="00155FE9">
              <w:rPr>
                <w:rFonts w:cs="Times New Roman"/>
                <w:sz w:val="20"/>
                <w:szCs w:val="20"/>
              </w:rPr>
              <w:t>ныеи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23168" w:rsidRPr="00155FE9">
              <w:rPr>
                <w:rFonts w:cs="Times New Roman"/>
                <w:sz w:val="20"/>
                <w:szCs w:val="20"/>
              </w:rPr>
              <w:t>сточники</w:t>
            </w:r>
          </w:p>
        </w:tc>
        <w:tc>
          <w:tcPr>
            <w:tcW w:w="2665" w:type="dxa"/>
            <w:gridSpan w:val="2"/>
            <w:shd w:val="clear" w:color="auto" w:fill="auto"/>
          </w:tcPr>
          <w:p w:rsidR="00B23168" w:rsidRPr="00155FE9" w:rsidRDefault="00B23168" w:rsidP="00155FE9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50AE2" w:rsidRPr="008F64B8" w:rsidTr="00C73323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50AE2" w:rsidRPr="00155FE9" w:rsidRDefault="00E50AE2" w:rsidP="00BE3750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1.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2</w:t>
            </w:r>
            <w:r w:rsidRPr="00155F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061" w:type="dxa"/>
            <w:gridSpan w:val="10"/>
            <w:shd w:val="clear" w:color="auto" w:fill="auto"/>
            <w:vAlign w:val="center"/>
          </w:tcPr>
          <w:p w:rsidR="00E50AE2" w:rsidRPr="00155FE9" w:rsidRDefault="005A28BD" w:rsidP="005A28BD">
            <w:pPr>
              <w:pStyle w:val="TableParagraph"/>
              <w:spacing w:before="3" w:line="228" w:lineRule="auto"/>
              <w:ind w:left="3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ероприятие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Строительство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(реконструкция)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капитальный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ремонт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объектов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системы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общего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образования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средств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»</w:t>
            </w:r>
          </w:p>
        </w:tc>
      </w:tr>
      <w:tr w:rsidR="00BE3750" w:rsidRPr="008F64B8" w:rsidTr="00C73323">
        <w:trPr>
          <w:trHeight w:val="151"/>
        </w:trPr>
        <w:tc>
          <w:tcPr>
            <w:tcW w:w="574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E3750" w:rsidRPr="008F64B8" w:rsidRDefault="00BE3750" w:rsidP="008F64B8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E3750" w:rsidRPr="00155FE9" w:rsidRDefault="00BE3750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 w:rsidR="00720FF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87390B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2E7C9C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E3750" w:rsidRPr="00155FE9" w:rsidRDefault="002E7C9C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E7C9C">
              <w:rPr>
                <w:rFonts w:cs="Times New Roman"/>
                <w:b/>
                <w:sz w:val="20"/>
                <w:szCs w:val="20"/>
              </w:rPr>
              <w:t xml:space="preserve"> 35 760,00   </w:t>
            </w:r>
          </w:p>
        </w:tc>
      </w:tr>
      <w:tr w:rsidR="00BE3750" w:rsidRPr="008F64B8" w:rsidTr="00C73323">
        <w:trPr>
          <w:trHeight w:val="31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E3750" w:rsidRPr="00155FE9" w:rsidRDefault="00720FFB" w:rsidP="00155FE9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F03082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</w:rPr>
              <w:t>855 07.02 02.2.02.S0110 200                                                      855 07.02 02.2.02.S0110 400</w:t>
            </w: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2E7C9C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0   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E3750" w:rsidRPr="00155FE9" w:rsidRDefault="002E7C9C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2E7C9C">
              <w:rPr>
                <w:rFonts w:cs="Times New Roman"/>
                <w:sz w:val="20"/>
                <w:szCs w:val="20"/>
              </w:rPr>
              <w:t xml:space="preserve"> 35 760,00   </w:t>
            </w:r>
          </w:p>
        </w:tc>
      </w:tr>
      <w:tr w:rsidR="00BE3750" w:rsidRPr="008F64B8" w:rsidTr="00C73323">
        <w:trPr>
          <w:trHeight w:val="20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E3750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</w:t>
            </w:r>
            <w:r w:rsidR="00BE3750" w:rsidRPr="00155FE9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3750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E3750" w:rsidRPr="008F64B8" w:rsidTr="00C73323">
        <w:trPr>
          <w:trHeight w:val="24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E3750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</w:t>
            </w:r>
            <w:r w:rsidR="00BE3750" w:rsidRPr="00155FE9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3750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E3750" w:rsidRPr="008F64B8" w:rsidTr="00C73323">
        <w:trPr>
          <w:trHeight w:val="27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E3750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</w:t>
            </w:r>
            <w:r w:rsidR="00BE3750" w:rsidRPr="00155FE9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3750"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D60C90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B09D5" w:rsidRPr="008F64B8" w:rsidTr="00C73323">
        <w:trPr>
          <w:trHeight w:val="205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9D5" w:rsidRPr="008B09D5" w:rsidRDefault="008B09D5" w:rsidP="008B09D5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B09D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061" w:type="dxa"/>
            <w:gridSpan w:val="10"/>
            <w:shd w:val="clear" w:color="auto" w:fill="auto"/>
            <w:vAlign w:val="center"/>
          </w:tcPr>
          <w:p w:rsidR="00C219D9" w:rsidRDefault="00356FFA" w:rsidP="00EA1867">
            <w:pPr>
              <w:pStyle w:val="TableParagraph"/>
              <w:spacing w:line="228" w:lineRule="auto"/>
              <w:ind w:left="215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 xml:space="preserve">Задача «Выполнение комплекса мероприятий  по приведению технического состояния зданий общеобразовательных организаций </w:t>
            </w:r>
          </w:p>
          <w:p w:rsidR="008B09D5" w:rsidRPr="00155FE9" w:rsidRDefault="00356FFA" w:rsidP="00C219D9">
            <w:pPr>
              <w:pStyle w:val="TableParagraph"/>
              <w:spacing w:line="228" w:lineRule="auto"/>
              <w:ind w:left="215"/>
              <w:jc w:val="center"/>
              <w:rPr>
                <w:sz w:val="20"/>
                <w:szCs w:val="20"/>
                <w:lang w:val="ru-RU"/>
              </w:rPr>
            </w:pP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>в соответстви</w:t>
            </w:r>
            <w:r w:rsidR="00C219D9">
              <w:rPr>
                <w:rFonts w:eastAsia="Calibri"/>
                <w:b/>
                <w:sz w:val="20"/>
                <w:szCs w:val="20"/>
                <w:lang w:val="ru-RU"/>
              </w:rPr>
              <w:t>е</w:t>
            </w: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 xml:space="preserve"> с норм</w:t>
            </w: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>а</w:t>
            </w: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>тивными требованиями комплексной безопасности, требованиями СНиП, СанПиН»</w:t>
            </w:r>
          </w:p>
        </w:tc>
      </w:tr>
      <w:tr w:rsidR="00E50AE2" w:rsidRPr="008F64B8" w:rsidTr="00C73323">
        <w:trPr>
          <w:trHeight w:val="416"/>
        </w:trPr>
        <w:tc>
          <w:tcPr>
            <w:tcW w:w="57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50AE2" w:rsidRPr="00155FE9" w:rsidRDefault="00356FFA" w:rsidP="00356FFA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2.1</w:t>
            </w:r>
            <w:r w:rsidR="00E50AE2" w:rsidRPr="00155F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061" w:type="dxa"/>
            <w:gridSpan w:val="10"/>
            <w:shd w:val="clear" w:color="auto" w:fill="auto"/>
            <w:vAlign w:val="center"/>
          </w:tcPr>
          <w:p w:rsidR="00C219D9" w:rsidRDefault="005A28BD" w:rsidP="005A28BD">
            <w:pPr>
              <w:pStyle w:val="TableParagraph"/>
              <w:spacing w:before="3" w:line="228" w:lineRule="auto"/>
              <w:ind w:left="45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ероприятие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Оснащение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отремонтированных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зданий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образовательных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организаций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средствами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обучения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воспитания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</w:p>
          <w:p w:rsidR="00E50AE2" w:rsidRPr="00155FE9" w:rsidRDefault="00E50AE2" w:rsidP="005A28BD">
            <w:pPr>
              <w:pStyle w:val="TableParagraph"/>
              <w:spacing w:before="3" w:line="228" w:lineRule="auto"/>
              <w:ind w:left="45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средств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д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ского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5A28BD" w:rsidRPr="00155FE9">
              <w:rPr>
                <w:rFonts w:cs="Times New Roman"/>
                <w:sz w:val="20"/>
                <w:szCs w:val="20"/>
                <w:lang w:val="ru-RU"/>
              </w:rPr>
              <w:t>»</w:t>
            </w:r>
          </w:p>
        </w:tc>
      </w:tr>
      <w:tr w:rsidR="00AA1438" w:rsidRPr="008F64B8" w:rsidTr="00C73323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AA1438" w:rsidRPr="008F64B8" w:rsidRDefault="00AA1438" w:rsidP="008F64B8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AA143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87390B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19 200,00   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19 200,00   </w:t>
            </w:r>
          </w:p>
        </w:tc>
      </w:tr>
      <w:tr w:rsidR="00AA1438" w:rsidRPr="008F64B8" w:rsidTr="00C73323">
        <w:trPr>
          <w:trHeight w:val="388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C219D9" w:rsidP="008F64B8">
            <w:pPr>
              <w:pStyle w:val="TableParagraph"/>
              <w:spacing w:line="228" w:lineRule="auto"/>
              <w:ind w:left="23" w:right="245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городск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F03082" w:rsidP="00F03082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</w:rPr>
              <w:t>871 07.02 02.2.02.S7502 600</w:t>
            </w: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19 200,00   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19 200,00   </w:t>
            </w:r>
          </w:p>
        </w:tc>
      </w:tr>
      <w:tr w:rsidR="00AA1438" w:rsidRPr="008F64B8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</w:t>
            </w:r>
            <w:r w:rsidR="00AA1438" w:rsidRPr="00155FE9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A1438" w:rsidRPr="008F64B8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</w:t>
            </w:r>
            <w:r w:rsidR="00AA1438" w:rsidRPr="00155FE9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A1438" w:rsidRPr="008F64B8" w:rsidTr="00C7332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</w:t>
            </w:r>
            <w:r w:rsidR="00AA1438" w:rsidRPr="00155FE9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AA1438"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D60C90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376A4" w:rsidRPr="008F64B8" w:rsidTr="00C73323">
        <w:trPr>
          <w:trHeight w:val="349"/>
        </w:trPr>
        <w:tc>
          <w:tcPr>
            <w:tcW w:w="6386" w:type="dxa"/>
            <w:gridSpan w:val="4"/>
            <w:shd w:val="clear" w:color="auto" w:fill="auto"/>
            <w:vAlign w:val="center"/>
          </w:tcPr>
          <w:p w:rsidR="00A376A4" w:rsidRPr="00155FE9" w:rsidRDefault="00A376A4" w:rsidP="005A28BD">
            <w:pPr>
              <w:pStyle w:val="TableParagraph"/>
              <w:spacing w:before="3" w:line="228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="00C219D9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C219D9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="00C219D9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229" w:type="dxa"/>
            <w:shd w:val="clear" w:color="auto" w:fill="auto"/>
          </w:tcPr>
          <w:p w:rsidR="00A376A4" w:rsidRPr="00155FE9" w:rsidRDefault="00BE5776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7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19 200,00   </w:t>
            </w:r>
          </w:p>
        </w:tc>
        <w:tc>
          <w:tcPr>
            <w:tcW w:w="1139" w:type="dxa"/>
            <w:shd w:val="clear" w:color="auto" w:fill="auto"/>
          </w:tcPr>
          <w:p w:rsidR="00A376A4" w:rsidRPr="00155FE9" w:rsidRDefault="00A376A4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246 000,00   </w:t>
            </w:r>
          </w:p>
        </w:tc>
        <w:tc>
          <w:tcPr>
            <w:tcW w:w="1264" w:type="dxa"/>
            <w:shd w:val="clear" w:color="auto" w:fill="auto"/>
          </w:tcPr>
          <w:p w:rsidR="00A376A4" w:rsidRPr="00155FE9" w:rsidRDefault="00A376A4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350 000,00   </w:t>
            </w:r>
          </w:p>
        </w:tc>
        <w:tc>
          <w:tcPr>
            <w:tcW w:w="1139" w:type="dxa"/>
            <w:shd w:val="clear" w:color="auto" w:fill="auto"/>
          </w:tcPr>
          <w:p w:rsidR="00A376A4" w:rsidRPr="00155FE9" w:rsidRDefault="00A376A4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376A4" w:rsidRPr="00155FE9" w:rsidRDefault="00A376A4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376A4" w:rsidRPr="00155FE9" w:rsidRDefault="00A376A4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A376A4" w:rsidRPr="00155FE9" w:rsidRDefault="00BE5776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7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615 200,00   </w:t>
            </w:r>
          </w:p>
        </w:tc>
      </w:tr>
      <w:tr w:rsidR="00BE5776" w:rsidRPr="008F64B8" w:rsidTr="00C73323">
        <w:trPr>
          <w:trHeight w:val="437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BE5776" w:rsidRPr="00155FE9" w:rsidRDefault="00C219D9" w:rsidP="00BE5776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BE5776" w:rsidRPr="00155FE9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5776"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5776"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5776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</w:p>
          <w:p w:rsidR="00BE5776" w:rsidRPr="00155FE9" w:rsidRDefault="00BE5776" w:rsidP="00BE5776">
            <w:pPr>
              <w:pStyle w:val="TableParagraph"/>
              <w:spacing w:before="13"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5776" w:rsidRPr="00155FE9" w:rsidRDefault="00BE5776" w:rsidP="00BE5776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BE5776">
              <w:rPr>
                <w:rFonts w:cs="Times New Roman"/>
                <w:sz w:val="20"/>
                <w:szCs w:val="20"/>
              </w:rPr>
              <w:t xml:space="preserve">19 200,00   </w:t>
            </w:r>
          </w:p>
        </w:tc>
        <w:tc>
          <w:tcPr>
            <w:tcW w:w="113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E5776" w:rsidRPr="00BE5776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BE5776">
              <w:rPr>
                <w:rFonts w:cs="Times New Roman"/>
                <w:sz w:val="20"/>
                <w:szCs w:val="20"/>
              </w:rPr>
              <w:t xml:space="preserve"> 54 960,00   </w:t>
            </w:r>
          </w:p>
        </w:tc>
      </w:tr>
      <w:tr w:rsidR="00BE5776" w:rsidRPr="008F64B8" w:rsidTr="00C73323">
        <w:trPr>
          <w:trHeight w:val="329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BE5776" w:rsidRPr="00155FE9" w:rsidRDefault="00C219D9" w:rsidP="00BE5776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</w:t>
            </w:r>
            <w:r w:rsidR="00BE5776" w:rsidRPr="00155FE9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5776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5776" w:rsidRPr="00155FE9" w:rsidRDefault="00BE5776" w:rsidP="00BE5776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0   </w:t>
            </w:r>
          </w:p>
        </w:tc>
        <w:tc>
          <w:tcPr>
            <w:tcW w:w="113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5776" w:rsidRPr="00155FE9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BE5776" w:rsidRPr="00BE5776" w:rsidRDefault="00BE5776" w:rsidP="00BE577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BE5776">
              <w:rPr>
                <w:rFonts w:cs="Times New Roman"/>
                <w:sz w:val="20"/>
                <w:szCs w:val="20"/>
              </w:rPr>
              <w:t xml:space="preserve"> 560 240,00   </w:t>
            </w:r>
          </w:p>
        </w:tc>
      </w:tr>
      <w:tr w:rsidR="002020B6" w:rsidRPr="008F64B8" w:rsidTr="00C73323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2020B6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</w:t>
            </w:r>
            <w:r w:rsidR="002020B6" w:rsidRPr="00155FE9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2020B6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2020B6" w:rsidRPr="00155FE9" w:rsidRDefault="002020B6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020B6" w:rsidRPr="008F64B8" w:rsidTr="00C73323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2020B6" w:rsidRPr="00155FE9" w:rsidRDefault="00C219D9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</w:t>
            </w:r>
            <w:r w:rsidR="002020B6" w:rsidRPr="00155FE9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2020B6"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2020B6" w:rsidRPr="00155FE9" w:rsidRDefault="002020B6" w:rsidP="00D60C90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C219D9" w:rsidRDefault="00C219D9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3654A" w:rsidRPr="00EA1867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A1867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EA1867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EA1867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E3654A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EA1867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="00C219D9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A1867">
        <w:rPr>
          <w:rFonts w:ascii="Times New Roman" w:hAnsi="Times New Roman"/>
          <w:sz w:val="20"/>
          <w:szCs w:val="20"/>
        </w:rPr>
        <w:t>в 2025  году</w:t>
      </w:r>
    </w:p>
    <w:p w:rsidR="00EA1867" w:rsidRPr="00EA1867" w:rsidRDefault="00EA1867" w:rsidP="00EA1867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29"/>
        <w:gridCol w:w="3812"/>
        <w:gridCol w:w="836"/>
        <w:gridCol w:w="836"/>
        <w:gridCol w:w="697"/>
        <w:gridCol w:w="836"/>
        <w:gridCol w:w="697"/>
        <w:gridCol w:w="837"/>
        <w:gridCol w:w="836"/>
        <w:gridCol w:w="837"/>
        <w:gridCol w:w="975"/>
        <w:gridCol w:w="836"/>
        <w:gridCol w:w="976"/>
        <w:gridCol w:w="1252"/>
      </w:tblGrid>
      <w:tr w:rsidR="00E3654A" w:rsidRPr="00EA1867" w:rsidTr="00C73323">
        <w:trPr>
          <w:cantSplit/>
          <w:trHeight w:val="20"/>
          <w:tblHeader/>
        </w:trPr>
        <w:tc>
          <w:tcPr>
            <w:tcW w:w="539" w:type="dxa"/>
            <w:vMerge w:val="restart"/>
            <w:shd w:val="clear" w:color="auto" w:fill="auto"/>
            <w:vAlign w:val="center"/>
          </w:tcPr>
          <w:p w:rsidR="00E3654A" w:rsidRPr="00EA1867" w:rsidRDefault="00E3654A" w:rsidP="00EA186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884" w:type="dxa"/>
            <w:vMerge w:val="restart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та)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Всего на к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нец </w:t>
            </w:r>
            <w:r w:rsidR="00D60C90">
              <w:rPr>
                <w:rFonts w:ascii="Times New Roman" w:hAnsi="Times New Roman"/>
                <w:b/>
                <w:sz w:val="20"/>
                <w:szCs w:val="20"/>
              </w:rPr>
              <w:t>2025 г</w:t>
            </w:r>
            <w:r w:rsidR="00D60C9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D60C90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 (тыс. ру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лей)</w:t>
            </w:r>
          </w:p>
        </w:tc>
      </w:tr>
      <w:tr w:rsidR="00E3654A" w:rsidRPr="00EA1867" w:rsidTr="00C73323">
        <w:trPr>
          <w:cantSplit/>
          <w:trHeight w:val="20"/>
          <w:tblHeader/>
        </w:trPr>
        <w:tc>
          <w:tcPr>
            <w:tcW w:w="539" w:type="dxa"/>
            <w:vMerge/>
            <w:shd w:val="clear" w:color="auto" w:fill="auto"/>
            <w:vAlign w:val="center"/>
          </w:tcPr>
          <w:p w:rsidR="00E3654A" w:rsidRPr="00EA1867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shd w:val="clear" w:color="auto" w:fill="auto"/>
            <w:vAlign w:val="center"/>
          </w:tcPr>
          <w:p w:rsidR="00E3654A" w:rsidRPr="00EA1867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93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74" w:type="dxa"/>
            <w:vMerge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3F7B34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4" w:type="dxa"/>
            <w:gridSpan w:val="13"/>
            <w:shd w:val="clear" w:color="auto" w:fill="auto"/>
            <w:vAlign w:val="center"/>
          </w:tcPr>
          <w:p w:rsidR="00E3654A" w:rsidRPr="00EA1867" w:rsidRDefault="00356FFA" w:rsidP="00EA1867">
            <w:pPr>
              <w:pStyle w:val="TableParagraph"/>
              <w:jc w:val="center"/>
              <w:rPr>
                <w:b/>
                <w:sz w:val="20"/>
                <w:szCs w:val="20"/>
                <w:highlight w:val="yellow"/>
              </w:rPr>
            </w:pPr>
            <w:r w:rsidRPr="008B09D5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E3654A" w:rsidRPr="00445BC6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1262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E3654A" w:rsidRPr="00EA1867" w:rsidRDefault="00EA1867" w:rsidP="00EA1867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E12627"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E12627" w:rsidRPr="00EA1867">
              <w:rPr>
                <w:rFonts w:ascii="Times New Roman" w:hAnsi="Times New Roman"/>
                <w:sz w:val="20"/>
                <w:szCs w:val="20"/>
              </w:rPr>
              <w:t>Строительство (реконструкция) и капитальный ремонт объектов системы общего образования за счет субсидий, полученных из областного бюджета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E3654A" w:rsidRPr="00D55E84" w:rsidRDefault="00445BC6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 xml:space="preserve">0   </w:t>
            </w:r>
          </w:p>
        </w:tc>
      </w:tr>
      <w:tr w:rsidR="00967570" w:rsidRPr="003F7B34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967570" w:rsidRPr="00E12627" w:rsidRDefault="00967570" w:rsidP="00A009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54D">
              <w:rPr>
                <w:rFonts w:ascii="Times New Roman" w:hAnsi="Times New Roman"/>
                <w:sz w:val="20"/>
                <w:szCs w:val="20"/>
              </w:rPr>
              <w:t>1.</w:t>
            </w:r>
            <w:r w:rsidR="00A009D7">
              <w:rPr>
                <w:rFonts w:ascii="Times New Roman" w:hAnsi="Times New Roman"/>
                <w:sz w:val="20"/>
                <w:szCs w:val="20"/>
              </w:rPr>
              <w:t>2</w:t>
            </w:r>
            <w:r w:rsidRPr="00E8054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967570" w:rsidRPr="00EA1867" w:rsidRDefault="00967570" w:rsidP="00DC15E1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Строительство (реконструкция) и капитальный ремонт объектов системы общего образования за счет средств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7570" w:rsidRPr="00D55E84" w:rsidRDefault="00445BC6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6FFA" w:rsidRPr="003F7B34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356FFA" w:rsidRPr="00E8054D" w:rsidRDefault="00356FF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14" w:type="dxa"/>
            <w:gridSpan w:val="13"/>
            <w:shd w:val="clear" w:color="auto" w:fill="auto"/>
            <w:vAlign w:val="center"/>
          </w:tcPr>
          <w:p w:rsidR="00356FFA" w:rsidRDefault="00356FF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6FFA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356FFA" w:rsidRPr="00356FFA" w:rsidRDefault="00356FF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6FFA">
              <w:rPr>
                <w:rFonts w:ascii="Times New Roman" w:hAnsi="Times New Roman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967570" w:rsidRPr="003F7B34" w:rsidTr="00C73323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967570" w:rsidRPr="00E8054D" w:rsidRDefault="00356FF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967570" w:rsidRPr="00E8054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967570" w:rsidRPr="00EA1867" w:rsidRDefault="00967570" w:rsidP="00DC15E1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Оснащение отремонтированных зданий образовател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ь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ных организаций средствами обучения и воспитания за счет средств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7570" w:rsidRPr="00D55E84" w:rsidRDefault="00967570" w:rsidP="00677F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>19</w:t>
            </w:r>
            <w:r w:rsidR="00677F5F">
              <w:rPr>
                <w:rFonts w:ascii="Times New Roman" w:hAnsi="Times New Roman"/>
                <w:sz w:val="20"/>
                <w:szCs w:val="20"/>
              </w:rPr>
              <w:t> </w:t>
            </w:r>
            <w:r w:rsidRPr="00D55E84">
              <w:rPr>
                <w:rFonts w:ascii="Times New Roman" w:hAnsi="Times New Roman"/>
                <w:sz w:val="20"/>
                <w:szCs w:val="20"/>
              </w:rPr>
              <w:t>200</w:t>
            </w:r>
            <w:r w:rsidR="00677F5F">
              <w:rPr>
                <w:rFonts w:ascii="Times New Roman" w:hAnsi="Times New Roman"/>
                <w:sz w:val="20"/>
                <w:szCs w:val="20"/>
              </w:rPr>
              <w:t>,</w:t>
            </w:r>
            <w:r w:rsidRPr="00D55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967570" w:rsidRPr="003F7B34" w:rsidTr="00C73323">
        <w:trPr>
          <w:cantSplit/>
          <w:trHeight w:val="20"/>
        </w:trPr>
        <w:tc>
          <w:tcPr>
            <w:tcW w:w="4423" w:type="dxa"/>
            <w:gridSpan w:val="2"/>
            <w:shd w:val="clear" w:color="auto" w:fill="auto"/>
            <w:vAlign w:val="center"/>
          </w:tcPr>
          <w:p w:rsidR="00967570" w:rsidRPr="00EA1867" w:rsidRDefault="00967570" w:rsidP="00E3654A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C15E1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967570" w:rsidRPr="00EA1867" w:rsidRDefault="00677F5F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19 200,</w:t>
            </w:r>
            <w:r w:rsidRPr="00677F5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</w:tr>
    </w:tbl>
    <w:p w:rsidR="000B5544" w:rsidRPr="000A269B" w:rsidRDefault="00155FE9" w:rsidP="000A269B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br w:type="page"/>
      </w:r>
      <w:r w:rsidR="000B5544" w:rsidRPr="000A269B">
        <w:rPr>
          <w:rFonts w:ascii="Times New Roman" w:hAnsi="Times New Roman"/>
          <w:b/>
          <w:sz w:val="20"/>
          <w:szCs w:val="20"/>
          <w:lang w:eastAsia="ru-RU"/>
        </w:rPr>
        <w:lastRenderedPageBreak/>
        <w:t>План реализации муниципального проекта</w:t>
      </w: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49"/>
        <w:gridCol w:w="2059"/>
        <w:gridCol w:w="1054"/>
        <w:gridCol w:w="975"/>
        <w:gridCol w:w="1393"/>
        <w:gridCol w:w="1392"/>
        <w:gridCol w:w="1254"/>
        <w:gridCol w:w="1175"/>
        <w:gridCol w:w="1035"/>
        <w:gridCol w:w="907"/>
        <w:gridCol w:w="1163"/>
        <w:gridCol w:w="1549"/>
      </w:tblGrid>
      <w:tr w:rsidR="000B5544" w:rsidRPr="00422D0C" w:rsidTr="000A269B">
        <w:trPr>
          <w:tblHeader/>
        </w:trPr>
        <w:tc>
          <w:tcPr>
            <w:tcW w:w="649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2059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Наименование мер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приятия (результата), объекта мероприятия (результата), ко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трольной точки</w:t>
            </w:r>
          </w:p>
        </w:tc>
        <w:tc>
          <w:tcPr>
            <w:tcW w:w="2029" w:type="dxa"/>
            <w:gridSpan w:val="2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2785" w:type="dxa"/>
            <w:gridSpan w:val="2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Взаимосвязь</w:t>
            </w:r>
          </w:p>
        </w:tc>
        <w:tc>
          <w:tcPr>
            <w:tcW w:w="1254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Ответствен-ный испо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нитель</w:t>
            </w:r>
          </w:p>
        </w:tc>
        <w:tc>
          <w:tcPr>
            <w:tcW w:w="1175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(в соотве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ствии с ФИАС)</w:t>
            </w:r>
          </w:p>
        </w:tc>
        <w:tc>
          <w:tcPr>
            <w:tcW w:w="1942" w:type="dxa"/>
            <w:gridSpan w:val="2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163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Объем ф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нансового обеспеч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ния (тыс. руб.)</w:t>
            </w:r>
          </w:p>
        </w:tc>
        <w:tc>
          <w:tcPr>
            <w:tcW w:w="1549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Вид документа и характер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стика мер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приятия (р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зультата)</w:t>
            </w:r>
          </w:p>
        </w:tc>
      </w:tr>
      <w:tr w:rsidR="000B5544" w:rsidRPr="00422D0C" w:rsidTr="000A269B">
        <w:trPr>
          <w:tblHeader/>
        </w:trPr>
        <w:tc>
          <w:tcPr>
            <w:tcW w:w="649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9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975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оконч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ние</w:t>
            </w:r>
          </w:p>
        </w:tc>
        <w:tc>
          <w:tcPr>
            <w:tcW w:w="1393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предшестве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ники</w:t>
            </w:r>
          </w:p>
        </w:tc>
        <w:tc>
          <w:tcPr>
            <w:tcW w:w="1392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последователи</w:t>
            </w:r>
          </w:p>
        </w:tc>
        <w:tc>
          <w:tcPr>
            <w:tcW w:w="1254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5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07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163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B5544" w:rsidRPr="00DC15E1" w:rsidRDefault="000B5544" w:rsidP="000B5544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/>
      </w:tblPr>
      <w:tblGrid>
        <w:gridCol w:w="650"/>
        <w:gridCol w:w="2059"/>
        <w:gridCol w:w="1053"/>
        <w:gridCol w:w="975"/>
        <w:gridCol w:w="1393"/>
        <w:gridCol w:w="1392"/>
        <w:gridCol w:w="1254"/>
        <w:gridCol w:w="1175"/>
        <w:gridCol w:w="1035"/>
        <w:gridCol w:w="907"/>
        <w:gridCol w:w="1163"/>
        <w:gridCol w:w="1549"/>
      </w:tblGrid>
      <w:tr w:rsidR="000B5544" w:rsidRPr="000933FC" w:rsidTr="00C73323">
        <w:trPr>
          <w:tblHeader/>
        </w:trPr>
        <w:tc>
          <w:tcPr>
            <w:tcW w:w="661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11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12</w:t>
            </w:r>
          </w:p>
        </w:tc>
      </w:tr>
      <w:tr w:rsidR="000B5544" w:rsidRPr="000933FC" w:rsidTr="00C73323">
        <w:trPr>
          <w:trHeight w:val="344"/>
        </w:trPr>
        <w:tc>
          <w:tcPr>
            <w:tcW w:w="661" w:type="dxa"/>
            <w:shd w:val="clear" w:color="auto" w:fill="auto"/>
            <w:vAlign w:val="center"/>
          </w:tcPr>
          <w:p w:rsidR="000B5544" w:rsidRPr="000933FC" w:rsidRDefault="000B5544" w:rsidP="00356FFA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auto"/>
            <w:vAlign w:val="center"/>
          </w:tcPr>
          <w:p w:rsidR="000B5544" w:rsidRPr="000933FC" w:rsidRDefault="00356FFA" w:rsidP="00DC15E1">
            <w:pPr>
              <w:pStyle w:val="TableParagraph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0B5544" w:rsidRPr="000933FC" w:rsidRDefault="000B5544" w:rsidP="008F64B8">
            <w:pPr>
              <w:spacing w:line="21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B5544" w:rsidRPr="000933FC" w:rsidTr="00C73323">
        <w:tc>
          <w:tcPr>
            <w:tcW w:w="661" w:type="dxa"/>
            <w:shd w:val="clear" w:color="auto" w:fill="auto"/>
          </w:tcPr>
          <w:p w:rsidR="000B5544" w:rsidRPr="000933FC" w:rsidRDefault="000B5544" w:rsidP="008F64B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096" w:type="dxa"/>
            <w:shd w:val="clear" w:color="auto" w:fill="auto"/>
          </w:tcPr>
          <w:p w:rsidR="000B5544" w:rsidRPr="000933FC" w:rsidRDefault="00DC15E1" w:rsidP="00D60C90">
            <w:pPr>
              <w:pStyle w:val="TableParagraph"/>
              <w:spacing w:line="216" w:lineRule="auto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</w:t>
            </w:r>
            <w:r w:rsidR="000B5544" w:rsidRPr="000933FC">
              <w:rPr>
                <w:sz w:val="20"/>
                <w:szCs w:val="20"/>
              </w:rPr>
              <w:t>ероприятие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(резул</w:t>
            </w:r>
            <w:r w:rsidR="000B5544" w:rsidRPr="000933FC">
              <w:rPr>
                <w:sz w:val="20"/>
                <w:szCs w:val="20"/>
              </w:rPr>
              <w:t>ь</w:t>
            </w:r>
            <w:r w:rsidR="000B5544" w:rsidRPr="000933FC">
              <w:rPr>
                <w:sz w:val="20"/>
                <w:szCs w:val="20"/>
              </w:rPr>
              <w:t>тат)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</w:t>
            </w:r>
            <w:r w:rsidR="000B5544" w:rsidRPr="000933FC">
              <w:rPr>
                <w:sz w:val="20"/>
                <w:szCs w:val="20"/>
              </w:rPr>
              <w:t>Строительс</w:t>
            </w:r>
            <w:r w:rsidR="000B5544" w:rsidRPr="000933FC">
              <w:rPr>
                <w:sz w:val="20"/>
                <w:szCs w:val="20"/>
              </w:rPr>
              <w:t>т</w:t>
            </w:r>
            <w:r w:rsidR="000B5544" w:rsidRPr="000933FC">
              <w:rPr>
                <w:sz w:val="20"/>
                <w:szCs w:val="20"/>
              </w:rPr>
              <w:t>во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(реконструкция)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и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к</w:t>
            </w:r>
            <w:r w:rsidR="000B5544" w:rsidRPr="000933FC">
              <w:rPr>
                <w:sz w:val="20"/>
                <w:szCs w:val="20"/>
              </w:rPr>
              <w:t>а</w:t>
            </w:r>
            <w:r w:rsidR="000B5544" w:rsidRPr="000933FC">
              <w:rPr>
                <w:sz w:val="20"/>
                <w:szCs w:val="20"/>
              </w:rPr>
              <w:t>питальный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ремонт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объектов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системы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</w:t>
            </w:r>
            <w:r w:rsidR="000B5544" w:rsidRPr="000933FC">
              <w:rPr>
                <w:sz w:val="20"/>
                <w:szCs w:val="20"/>
              </w:rPr>
              <w:t>б</w:t>
            </w:r>
            <w:r w:rsidR="000B5544" w:rsidRPr="000933FC">
              <w:rPr>
                <w:sz w:val="20"/>
                <w:szCs w:val="20"/>
              </w:rPr>
              <w:t>щего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образования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з</w:t>
            </w:r>
            <w:r w:rsidR="00C219D9">
              <w:rPr>
                <w:sz w:val="20"/>
                <w:szCs w:val="20"/>
              </w:rPr>
              <w:t xml:space="preserve">а </w:t>
            </w:r>
            <w:r w:rsidR="000B5544" w:rsidRPr="000933FC">
              <w:rPr>
                <w:sz w:val="20"/>
                <w:szCs w:val="20"/>
              </w:rPr>
              <w:t>счет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субсидий,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пол</w:t>
            </w:r>
            <w:r w:rsidR="000B5544" w:rsidRPr="000933FC">
              <w:rPr>
                <w:sz w:val="20"/>
                <w:szCs w:val="20"/>
              </w:rPr>
              <w:t>у</w:t>
            </w:r>
            <w:r w:rsidR="000B5544" w:rsidRPr="000933FC">
              <w:rPr>
                <w:sz w:val="20"/>
                <w:szCs w:val="20"/>
              </w:rPr>
              <w:t>ченных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из</w:t>
            </w:r>
            <w:r w:rsidR="00C219D9">
              <w:rPr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областно</w:t>
            </w:r>
            <w:r w:rsidR="000B5544" w:rsidRPr="000933FC">
              <w:rPr>
                <w:sz w:val="20"/>
                <w:szCs w:val="20"/>
              </w:rPr>
              <w:t>г</w:t>
            </w:r>
            <w:r w:rsidR="00C219D9">
              <w:rPr>
                <w:sz w:val="20"/>
                <w:szCs w:val="20"/>
              </w:rPr>
              <w:t xml:space="preserve">о </w:t>
            </w:r>
            <w:r w:rsidR="000B5544" w:rsidRPr="000933FC">
              <w:rPr>
                <w:sz w:val="20"/>
                <w:szCs w:val="20"/>
              </w:rPr>
              <w:t>бюджета</w:t>
            </w:r>
            <w:r w:rsidRPr="000933FC">
              <w:rPr>
                <w:sz w:val="20"/>
                <w:szCs w:val="20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0B5544" w:rsidRPr="000933FC" w:rsidRDefault="004F3A3A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</w:t>
            </w:r>
            <w:r w:rsidR="000B5544" w:rsidRPr="000933FC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0B5544" w:rsidRPr="000933FC" w:rsidRDefault="004F3A3A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</w:t>
            </w:r>
            <w:r w:rsidR="000B5544" w:rsidRPr="000933FC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8" w:type="dxa"/>
            <w:shd w:val="clear" w:color="auto" w:fill="auto"/>
          </w:tcPr>
          <w:p w:rsidR="000B5544" w:rsidRPr="000933FC" w:rsidRDefault="004F3A3A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0B5544" w:rsidRPr="000933FC" w:rsidRDefault="004F3A3A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0B5544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0B5544" w:rsidRPr="000933FC" w:rsidRDefault="000B5544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0B5544" w:rsidRPr="000933FC" w:rsidRDefault="000B5544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0B5544" w:rsidRPr="000933FC" w:rsidRDefault="000B5544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0B5544" w:rsidRPr="000933FC" w:rsidRDefault="00554C0D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54C0D">
              <w:rPr>
                <w:rFonts w:ascii="Times New Roman" w:hAnsi="Times New Roman"/>
                <w:sz w:val="20"/>
                <w:szCs w:val="20"/>
              </w:rPr>
              <w:t>560 240,00</w:t>
            </w:r>
          </w:p>
        </w:tc>
        <w:tc>
          <w:tcPr>
            <w:tcW w:w="1577" w:type="dxa"/>
            <w:shd w:val="clear" w:color="auto" w:fill="auto"/>
          </w:tcPr>
          <w:p w:rsidR="000B5544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C1921" w:rsidRPr="000933FC" w:rsidTr="00C73323">
        <w:tc>
          <w:tcPr>
            <w:tcW w:w="661" w:type="dxa"/>
            <w:shd w:val="clear" w:color="auto" w:fill="auto"/>
          </w:tcPr>
          <w:p w:rsidR="00FC1921" w:rsidRPr="000933FC" w:rsidRDefault="00FC1921" w:rsidP="008F64B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2096" w:type="dxa"/>
            <w:shd w:val="clear" w:color="auto" w:fill="auto"/>
          </w:tcPr>
          <w:p w:rsidR="00FC1921" w:rsidRPr="000933FC" w:rsidRDefault="00FC1921" w:rsidP="00C219D9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 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 «Строительс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во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(реконструкция)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к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питальный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ремонт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объектов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системы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</w:t>
            </w:r>
            <w:r w:rsidRPr="000933FC">
              <w:rPr>
                <w:sz w:val="20"/>
                <w:szCs w:val="20"/>
              </w:rPr>
              <w:t>б</w:t>
            </w:r>
            <w:r w:rsidRPr="000933FC">
              <w:rPr>
                <w:sz w:val="20"/>
                <w:szCs w:val="20"/>
              </w:rPr>
              <w:t>щего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образования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</w:t>
            </w:r>
            <w:r w:rsidR="00C219D9">
              <w:rPr>
                <w:sz w:val="20"/>
                <w:szCs w:val="20"/>
              </w:rPr>
              <w:t xml:space="preserve">а </w:t>
            </w:r>
            <w:r w:rsidRPr="000933FC">
              <w:rPr>
                <w:sz w:val="20"/>
                <w:szCs w:val="20"/>
              </w:rPr>
              <w:t>счет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субсидий,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пол</w:t>
            </w:r>
            <w:r w:rsidRPr="000933FC">
              <w:rPr>
                <w:sz w:val="20"/>
                <w:szCs w:val="20"/>
              </w:rPr>
              <w:t>у</w:t>
            </w:r>
            <w:r w:rsidRPr="000933FC">
              <w:rPr>
                <w:sz w:val="20"/>
                <w:szCs w:val="20"/>
              </w:rPr>
              <w:t>ченных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из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областн</w:t>
            </w:r>
            <w:r w:rsidRPr="000933FC">
              <w:rPr>
                <w:sz w:val="20"/>
                <w:szCs w:val="20"/>
              </w:rPr>
              <w:t>о</w:t>
            </w:r>
            <w:r w:rsidRPr="000933FC">
              <w:rPr>
                <w:sz w:val="20"/>
                <w:szCs w:val="20"/>
              </w:rPr>
              <w:t>го</w:t>
            </w:r>
            <w:r w:rsidR="00C219D9">
              <w:rPr>
                <w:sz w:val="20"/>
                <w:szCs w:val="20"/>
              </w:rPr>
              <w:t xml:space="preserve"> б</w:t>
            </w:r>
            <w:r w:rsidRPr="000933FC">
              <w:rPr>
                <w:sz w:val="20"/>
                <w:szCs w:val="20"/>
              </w:rPr>
              <w:t>юджета» в 2025 году</w:t>
            </w:r>
          </w:p>
        </w:tc>
        <w:tc>
          <w:tcPr>
            <w:tcW w:w="1071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C1921" w:rsidRPr="000933FC" w:rsidRDefault="0069418F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C1921" w:rsidRPr="000933FC" w:rsidTr="00C73323">
        <w:trPr>
          <w:trHeight w:val="196"/>
        </w:trPr>
        <w:tc>
          <w:tcPr>
            <w:tcW w:w="661" w:type="dxa"/>
            <w:shd w:val="clear" w:color="auto" w:fill="auto"/>
          </w:tcPr>
          <w:p w:rsidR="00FC1921" w:rsidRPr="000933FC" w:rsidRDefault="000933FC" w:rsidP="008F64B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="00FC1921" w:rsidRPr="000933FC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096" w:type="dxa"/>
            <w:shd w:val="clear" w:color="auto" w:fill="auto"/>
          </w:tcPr>
          <w:p w:rsidR="00FC1921" w:rsidRPr="000933FC" w:rsidRDefault="00FC1921" w:rsidP="00C219D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0933FC">
              <w:rPr>
                <w:rFonts w:ascii="Times New Roman" w:hAnsi="Times New Roman"/>
                <w:spacing w:val="-1"/>
                <w:sz w:val="20"/>
                <w:szCs w:val="20"/>
              </w:rPr>
              <w:t>точка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 xml:space="preserve"> «Строительство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(р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конструкция)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кап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тальный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ремонт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ъ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ектов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системы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общ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го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за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счет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су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бсидий,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полученн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ы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из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областного</w:t>
            </w:r>
            <w:r w:rsidR="00C219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бюдж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та» в 2025 году</w:t>
            </w:r>
          </w:p>
        </w:tc>
        <w:tc>
          <w:tcPr>
            <w:tcW w:w="1071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Отчет о введе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ных в эксплуат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а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цию объектах</w:t>
            </w:r>
          </w:p>
        </w:tc>
      </w:tr>
      <w:tr w:rsidR="00FC1921" w:rsidRPr="000933FC" w:rsidTr="00C73323">
        <w:tc>
          <w:tcPr>
            <w:tcW w:w="661" w:type="dxa"/>
            <w:shd w:val="clear" w:color="auto" w:fill="auto"/>
          </w:tcPr>
          <w:p w:rsidR="00FC1921" w:rsidRPr="000933FC" w:rsidRDefault="00FC1921" w:rsidP="008F64B8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1.2.</w:t>
            </w:r>
          </w:p>
        </w:tc>
        <w:tc>
          <w:tcPr>
            <w:tcW w:w="2096" w:type="dxa"/>
            <w:shd w:val="clear" w:color="auto" w:fill="auto"/>
          </w:tcPr>
          <w:p w:rsidR="00FC1921" w:rsidRPr="000933FC" w:rsidRDefault="00696D53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</w:t>
            </w:r>
            <w:r w:rsidR="00970DF3" w:rsidRPr="000933FC">
              <w:rPr>
                <w:sz w:val="20"/>
                <w:szCs w:val="20"/>
              </w:rPr>
              <w:t>Строительство (реконструкция) и к</w:t>
            </w:r>
            <w:r w:rsidR="00970DF3" w:rsidRPr="000933FC">
              <w:rPr>
                <w:sz w:val="20"/>
                <w:szCs w:val="20"/>
              </w:rPr>
              <w:t>а</w:t>
            </w:r>
            <w:r w:rsidR="00970DF3" w:rsidRPr="000933FC">
              <w:rPr>
                <w:sz w:val="20"/>
                <w:szCs w:val="20"/>
              </w:rPr>
              <w:t>питальный ремонт объектов системы о</w:t>
            </w:r>
            <w:r w:rsidR="00970DF3" w:rsidRPr="000933FC">
              <w:rPr>
                <w:sz w:val="20"/>
                <w:szCs w:val="20"/>
              </w:rPr>
              <w:t>б</w:t>
            </w:r>
            <w:r w:rsidR="00970DF3" w:rsidRPr="000933FC">
              <w:rPr>
                <w:sz w:val="20"/>
                <w:szCs w:val="20"/>
              </w:rPr>
              <w:t>щего образ</w:t>
            </w:r>
            <w:r w:rsidR="00970DF3" w:rsidRPr="000933FC">
              <w:rPr>
                <w:sz w:val="20"/>
                <w:szCs w:val="20"/>
              </w:rPr>
              <w:t>о</w:t>
            </w:r>
            <w:r w:rsidR="00970DF3" w:rsidRPr="000933FC">
              <w:rPr>
                <w:sz w:val="20"/>
                <w:szCs w:val="20"/>
              </w:rPr>
              <w:t xml:space="preserve">вания за </w:t>
            </w:r>
            <w:r w:rsidR="00970DF3" w:rsidRPr="000933FC">
              <w:rPr>
                <w:sz w:val="20"/>
                <w:szCs w:val="20"/>
              </w:rPr>
              <w:lastRenderedPageBreak/>
              <w:t>счет средств городск</w:t>
            </w:r>
            <w:r w:rsidR="00970DF3" w:rsidRPr="000933FC">
              <w:rPr>
                <w:sz w:val="20"/>
                <w:szCs w:val="20"/>
              </w:rPr>
              <w:t>о</w:t>
            </w:r>
            <w:r w:rsidR="00970DF3" w:rsidRPr="000933FC">
              <w:rPr>
                <w:sz w:val="20"/>
                <w:szCs w:val="20"/>
              </w:rPr>
              <w:t>го округа</w:t>
            </w:r>
            <w:r w:rsidR="002D579C" w:rsidRPr="000933FC">
              <w:rPr>
                <w:sz w:val="20"/>
                <w:szCs w:val="20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992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418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lastRenderedPageBreak/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C1921" w:rsidRPr="000933FC" w:rsidRDefault="00554C0D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554C0D">
              <w:rPr>
                <w:sz w:val="20"/>
                <w:szCs w:val="20"/>
              </w:rPr>
              <w:t xml:space="preserve">35 760,00   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C73323">
        <w:tc>
          <w:tcPr>
            <w:tcW w:w="661" w:type="dxa"/>
            <w:shd w:val="clear" w:color="auto" w:fill="auto"/>
          </w:tcPr>
          <w:p w:rsidR="00FC1921" w:rsidRPr="000933FC" w:rsidRDefault="00FC1921" w:rsidP="008F64B8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2096" w:type="dxa"/>
            <w:shd w:val="clear" w:color="auto" w:fill="auto"/>
          </w:tcPr>
          <w:p w:rsidR="00FC1921" w:rsidRPr="000933FC" w:rsidRDefault="00696D53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</w:t>
            </w:r>
            <w:r w:rsidR="00970DF3" w:rsidRPr="000933FC">
              <w:rPr>
                <w:sz w:val="20"/>
                <w:szCs w:val="20"/>
              </w:rPr>
              <w:t>Строительство (реконструкция) и к</w:t>
            </w:r>
            <w:r w:rsidR="00970DF3" w:rsidRPr="000933FC">
              <w:rPr>
                <w:sz w:val="20"/>
                <w:szCs w:val="20"/>
              </w:rPr>
              <w:t>а</w:t>
            </w:r>
            <w:r w:rsidR="00970DF3" w:rsidRPr="000933FC">
              <w:rPr>
                <w:sz w:val="20"/>
                <w:szCs w:val="20"/>
              </w:rPr>
              <w:t>питальный ремонт объектов системы о</w:t>
            </w:r>
            <w:r w:rsidR="00970DF3" w:rsidRPr="000933FC">
              <w:rPr>
                <w:sz w:val="20"/>
                <w:szCs w:val="20"/>
              </w:rPr>
              <w:t>б</w:t>
            </w:r>
            <w:r w:rsidR="00970DF3" w:rsidRPr="000933FC">
              <w:rPr>
                <w:sz w:val="20"/>
                <w:szCs w:val="20"/>
              </w:rPr>
              <w:t>щего образ</w:t>
            </w:r>
            <w:r w:rsidR="00970DF3" w:rsidRPr="000933FC">
              <w:rPr>
                <w:sz w:val="20"/>
                <w:szCs w:val="20"/>
              </w:rPr>
              <w:t>о</w:t>
            </w:r>
            <w:r w:rsidR="00970DF3" w:rsidRPr="000933FC">
              <w:rPr>
                <w:sz w:val="20"/>
                <w:szCs w:val="20"/>
              </w:rPr>
              <w:t>вания за счет средств городск</w:t>
            </w:r>
            <w:r w:rsidR="00970DF3" w:rsidRPr="000933FC">
              <w:rPr>
                <w:sz w:val="20"/>
                <w:szCs w:val="20"/>
              </w:rPr>
              <w:t>о</w:t>
            </w:r>
            <w:r w:rsidR="00970DF3" w:rsidRPr="000933FC">
              <w:rPr>
                <w:sz w:val="20"/>
                <w:szCs w:val="20"/>
              </w:rPr>
              <w:t>го</w:t>
            </w:r>
            <w:r w:rsidR="002D579C" w:rsidRPr="000933FC">
              <w:rPr>
                <w:sz w:val="20"/>
                <w:szCs w:val="20"/>
              </w:rPr>
              <w:t>»</w:t>
            </w:r>
            <w:r w:rsidR="00970DF3" w:rsidRPr="000933FC">
              <w:rPr>
                <w:sz w:val="20"/>
                <w:szCs w:val="20"/>
              </w:rPr>
              <w:t xml:space="preserve"> округа</w:t>
            </w:r>
            <w:r w:rsidR="00C219D9">
              <w:rPr>
                <w:sz w:val="20"/>
                <w:szCs w:val="20"/>
              </w:rPr>
              <w:t xml:space="preserve"> </w:t>
            </w:r>
            <w:r w:rsidR="00FC1921" w:rsidRPr="000933FC">
              <w:rPr>
                <w:sz w:val="20"/>
                <w:szCs w:val="20"/>
              </w:rPr>
              <w:t>в 2025 году</w:t>
            </w:r>
          </w:p>
        </w:tc>
        <w:tc>
          <w:tcPr>
            <w:tcW w:w="1071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C1921" w:rsidRPr="000933FC" w:rsidRDefault="00970DF3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0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C73323">
        <w:tc>
          <w:tcPr>
            <w:tcW w:w="661" w:type="dxa"/>
            <w:shd w:val="clear" w:color="auto" w:fill="auto"/>
          </w:tcPr>
          <w:p w:rsidR="00FC1921" w:rsidRPr="000933FC" w:rsidRDefault="000933FC" w:rsidP="008F64B8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1.2.1.1</w:t>
            </w:r>
            <w:r w:rsidR="00FC1921" w:rsidRPr="000933FC">
              <w:rPr>
                <w:sz w:val="20"/>
                <w:szCs w:val="20"/>
              </w:rPr>
              <w:t>.</w:t>
            </w:r>
          </w:p>
        </w:tc>
        <w:tc>
          <w:tcPr>
            <w:tcW w:w="2096" w:type="dxa"/>
            <w:shd w:val="clear" w:color="auto" w:fill="auto"/>
          </w:tcPr>
          <w:p w:rsidR="00FC1921" w:rsidRPr="000933FC" w:rsidRDefault="00FC1921" w:rsidP="00C219D9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Контрольная точка</w:t>
            </w:r>
            <w:r w:rsidR="00696D53" w:rsidRPr="000933FC">
              <w:rPr>
                <w:sz w:val="20"/>
                <w:szCs w:val="20"/>
              </w:rPr>
              <w:t xml:space="preserve"> Мероприятие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(резул</w:t>
            </w:r>
            <w:r w:rsidR="00696D53" w:rsidRPr="000933FC">
              <w:rPr>
                <w:sz w:val="20"/>
                <w:szCs w:val="20"/>
              </w:rPr>
              <w:t>ь</w:t>
            </w:r>
            <w:r w:rsidR="00696D53" w:rsidRPr="000933FC">
              <w:rPr>
                <w:sz w:val="20"/>
                <w:szCs w:val="20"/>
              </w:rPr>
              <w:t>тат)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«Строительс</w:t>
            </w:r>
            <w:r w:rsidR="00696D53" w:rsidRPr="000933FC">
              <w:rPr>
                <w:sz w:val="20"/>
                <w:szCs w:val="20"/>
              </w:rPr>
              <w:t>т</w:t>
            </w:r>
            <w:r w:rsidR="00696D53" w:rsidRPr="000933FC">
              <w:rPr>
                <w:sz w:val="20"/>
                <w:szCs w:val="20"/>
              </w:rPr>
              <w:t>во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(реконструкция)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и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к</w:t>
            </w:r>
            <w:r w:rsidR="00696D53" w:rsidRPr="000933FC">
              <w:rPr>
                <w:sz w:val="20"/>
                <w:szCs w:val="20"/>
              </w:rPr>
              <w:t>а</w:t>
            </w:r>
            <w:r w:rsidR="00696D53" w:rsidRPr="000933FC">
              <w:rPr>
                <w:sz w:val="20"/>
                <w:szCs w:val="20"/>
              </w:rPr>
              <w:t>питальный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ремонт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объектов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системы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</w:t>
            </w:r>
            <w:r w:rsidR="00696D53" w:rsidRPr="000933FC">
              <w:rPr>
                <w:sz w:val="20"/>
                <w:szCs w:val="20"/>
              </w:rPr>
              <w:t>б</w:t>
            </w:r>
            <w:r w:rsidR="00696D53" w:rsidRPr="000933FC">
              <w:rPr>
                <w:sz w:val="20"/>
                <w:szCs w:val="20"/>
              </w:rPr>
              <w:t>щего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образования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з</w:t>
            </w:r>
            <w:r w:rsidR="00C219D9">
              <w:rPr>
                <w:sz w:val="20"/>
                <w:szCs w:val="20"/>
              </w:rPr>
              <w:t xml:space="preserve">а </w:t>
            </w:r>
            <w:r w:rsidR="00696D53" w:rsidRPr="000933FC">
              <w:rPr>
                <w:sz w:val="20"/>
                <w:szCs w:val="20"/>
              </w:rPr>
              <w:t>счет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субс</w:t>
            </w:r>
            <w:r w:rsidR="00C219D9">
              <w:rPr>
                <w:sz w:val="20"/>
                <w:szCs w:val="20"/>
              </w:rPr>
              <w:t>идий, п</w:t>
            </w:r>
            <w:r w:rsidR="00696D53" w:rsidRPr="000933FC">
              <w:rPr>
                <w:sz w:val="20"/>
                <w:szCs w:val="20"/>
              </w:rPr>
              <w:t>ол</w:t>
            </w:r>
            <w:r w:rsidR="00696D53" w:rsidRPr="000933FC">
              <w:rPr>
                <w:sz w:val="20"/>
                <w:szCs w:val="20"/>
              </w:rPr>
              <w:t>у</w:t>
            </w:r>
            <w:r w:rsidR="00696D53" w:rsidRPr="000933FC">
              <w:rPr>
                <w:sz w:val="20"/>
                <w:szCs w:val="20"/>
              </w:rPr>
              <w:t>ченных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из</w:t>
            </w:r>
            <w:r w:rsidR="00C219D9">
              <w:rPr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областног</w:t>
            </w:r>
            <w:r w:rsidR="00696D53" w:rsidRPr="000933FC">
              <w:rPr>
                <w:sz w:val="20"/>
                <w:szCs w:val="20"/>
              </w:rPr>
              <w:t>о</w:t>
            </w:r>
            <w:r w:rsidR="00696D53" w:rsidRPr="000933FC">
              <w:rPr>
                <w:sz w:val="20"/>
                <w:szCs w:val="20"/>
              </w:rPr>
              <w:t>бюджета» (капитал</w:t>
            </w:r>
            <w:r w:rsidR="00696D53" w:rsidRPr="000933FC">
              <w:rPr>
                <w:sz w:val="20"/>
                <w:szCs w:val="20"/>
              </w:rPr>
              <w:t>ь</w:t>
            </w:r>
            <w:r w:rsidR="00696D53" w:rsidRPr="000933FC">
              <w:rPr>
                <w:sz w:val="20"/>
                <w:szCs w:val="20"/>
              </w:rPr>
              <w:t>ные вложения  в об</w:t>
            </w:r>
            <w:r w:rsidR="00696D53" w:rsidRPr="000933FC">
              <w:rPr>
                <w:sz w:val="20"/>
                <w:szCs w:val="20"/>
              </w:rPr>
              <w:t>ъ</w:t>
            </w:r>
            <w:r w:rsidR="00696D53" w:rsidRPr="000933FC">
              <w:rPr>
                <w:sz w:val="20"/>
                <w:szCs w:val="20"/>
              </w:rPr>
              <w:t>екты государственной  со</w:t>
            </w:r>
            <w:r w:rsidR="00696D53" w:rsidRPr="000933FC">
              <w:rPr>
                <w:sz w:val="20"/>
                <w:szCs w:val="20"/>
              </w:rPr>
              <w:t>б</w:t>
            </w:r>
            <w:r w:rsidR="00696D53" w:rsidRPr="000933FC">
              <w:rPr>
                <w:sz w:val="20"/>
                <w:szCs w:val="20"/>
              </w:rPr>
              <w:t>ственности)</w:t>
            </w:r>
            <w:r w:rsidRPr="000933FC">
              <w:rPr>
                <w:sz w:val="20"/>
                <w:szCs w:val="20"/>
              </w:rPr>
              <w:t>в 2025 году</w:t>
            </w:r>
          </w:p>
        </w:tc>
        <w:tc>
          <w:tcPr>
            <w:tcW w:w="1071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Отчет о введе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ных в эксплуат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цию объектах</w:t>
            </w:r>
          </w:p>
        </w:tc>
      </w:tr>
      <w:tr w:rsidR="00356FFA" w:rsidRPr="000933FC" w:rsidTr="00C7332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FA" w:rsidRPr="000933FC" w:rsidRDefault="00356FFA" w:rsidP="004A199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2</w:t>
            </w:r>
          </w:p>
        </w:tc>
        <w:tc>
          <w:tcPr>
            <w:tcW w:w="14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FA" w:rsidRPr="000933FC" w:rsidRDefault="00356FFA" w:rsidP="00356FF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356FFA" w:rsidRPr="000933FC" w:rsidRDefault="00356FFA" w:rsidP="00356FFA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FC1921" w:rsidRPr="000933FC" w:rsidTr="00C73323">
        <w:trPr>
          <w:trHeight w:val="141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356FFA" w:rsidP="00AA3D3D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2.1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ремонтированных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ний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организаций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ми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</w:t>
            </w:r>
            <w:r w:rsidRPr="000933FC">
              <w:rPr>
                <w:sz w:val="20"/>
                <w:szCs w:val="20"/>
              </w:rPr>
              <w:t>и</w:t>
            </w:r>
            <w:r w:rsidRPr="000933FC">
              <w:rPr>
                <w:sz w:val="20"/>
                <w:szCs w:val="20"/>
              </w:rPr>
              <w:t>тания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</w:t>
            </w:r>
            <w:r w:rsidRPr="000933FC">
              <w:rPr>
                <w:sz w:val="20"/>
                <w:szCs w:val="20"/>
              </w:rPr>
              <w:t>в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городского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</w:t>
            </w:r>
            <w:r w:rsidRPr="000933FC">
              <w:rPr>
                <w:sz w:val="20"/>
                <w:szCs w:val="20"/>
              </w:rPr>
              <w:t>к</w:t>
            </w:r>
            <w:r w:rsidRPr="000933FC">
              <w:rPr>
                <w:sz w:val="20"/>
                <w:szCs w:val="20"/>
              </w:rPr>
              <w:t>руга»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F03082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0308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19</w:t>
            </w:r>
            <w:r w:rsidR="004457F1" w:rsidRPr="000933FC">
              <w:rPr>
                <w:sz w:val="20"/>
                <w:szCs w:val="20"/>
              </w:rPr>
              <w:t> </w:t>
            </w:r>
            <w:r w:rsidRPr="000933FC">
              <w:rPr>
                <w:sz w:val="20"/>
                <w:szCs w:val="20"/>
              </w:rPr>
              <w:t>200</w:t>
            </w:r>
            <w:r w:rsidR="004457F1" w:rsidRPr="000933FC">
              <w:rPr>
                <w:sz w:val="20"/>
                <w:szCs w:val="20"/>
              </w:rPr>
              <w:t>,</w:t>
            </w:r>
            <w:r w:rsidRPr="000933FC">
              <w:rPr>
                <w:sz w:val="20"/>
                <w:szCs w:val="20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C7332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356FFA" w:rsidP="00356FFA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2.1.1</w:t>
            </w:r>
            <w:r w:rsidR="00FC1921" w:rsidRPr="000933FC">
              <w:rPr>
                <w:sz w:val="20"/>
                <w:szCs w:val="20"/>
              </w:rPr>
              <w:t>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ремонтированных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ний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организаций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ми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</w:t>
            </w:r>
            <w:r w:rsidRPr="000933FC">
              <w:rPr>
                <w:sz w:val="20"/>
                <w:szCs w:val="20"/>
              </w:rPr>
              <w:t>и</w:t>
            </w:r>
            <w:r w:rsidRPr="000933FC">
              <w:rPr>
                <w:sz w:val="20"/>
                <w:szCs w:val="20"/>
              </w:rPr>
              <w:t>тания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</w:t>
            </w:r>
            <w:r w:rsidRPr="000933FC">
              <w:rPr>
                <w:sz w:val="20"/>
                <w:szCs w:val="20"/>
              </w:rPr>
              <w:t>т</w:t>
            </w:r>
            <w:r w:rsidR="00C219D9">
              <w:rPr>
                <w:sz w:val="20"/>
                <w:szCs w:val="20"/>
              </w:rPr>
              <w:t xml:space="preserve">в </w:t>
            </w:r>
            <w:r w:rsidRPr="000933FC">
              <w:rPr>
                <w:sz w:val="20"/>
                <w:szCs w:val="20"/>
              </w:rPr>
              <w:t>городского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 xml:space="preserve">округа» в </w:t>
            </w:r>
            <w:r w:rsidRPr="000933FC">
              <w:rPr>
                <w:sz w:val="20"/>
                <w:szCs w:val="20"/>
              </w:rPr>
              <w:lastRenderedPageBreak/>
              <w:t>2025 году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4457F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19 200,00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C7332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0933FC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Контрольная точка «Мероприятие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зультат)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отремонтированных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зданий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ных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организаций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</w:t>
            </w:r>
            <w:r w:rsidRPr="000933FC">
              <w:rPr>
                <w:sz w:val="20"/>
                <w:szCs w:val="20"/>
              </w:rPr>
              <w:t>д</w:t>
            </w:r>
            <w:r w:rsidRPr="000933FC">
              <w:rPr>
                <w:sz w:val="20"/>
                <w:szCs w:val="20"/>
              </w:rPr>
              <w:t>ствами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воспитания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</w:t>
            </w:r>
            <w:r w:rsidR="00C219D9">
              <w:rPr>
                <w:sz w:val="20"/>
                <w:szCs w:val="20"/>
              </w:rPr>
              <w:t xml:space="preserve">т </w:t>
            </w:r>
            <w:r w:rsidRPr="000933FC">
              <w:rPr>
                <w:sz w:val="20"/>
                <w:szCs w:val="20"/>
              </w:rPr>
              <w:t>средств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городского</w:t>
            </w:r>
            <w:r w:rsidR="00C219D9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</w:t>
            </w:r>
            <w:r w:rsidRPr="000933FC">
              <w:rPr>
                <w:sz w:val="20"/>
                <w:szCs w:val="20"/>
              </w:rPr>
              <w:t>к</w:t>
            </w:r>
            <w:r w:rsidRPr="000933FC">
              <w:rPr>
                <w:sz w:val="20"/>
                <w:szCs w:val="20"/>
              </w:rPr>
              <w:t>руга» в 2025 году»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31.12.2025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Отчет о введе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ных в эксплуат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цию объектах</w:t>
            </w:r>
          </w:p>
        </w:tc>
      </w:tr>
    </w:tbl>
    <w:p w:rsidR="0009400F" w:rsidRDefault="0009400F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09400F" w:rsidP="00D6629A">
      <w:pPr>
        <w:jc w:val="center"/>
      </w:pPr>
      <w: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34496B" w:rsidTr="00D95977">
        <w:tc>
          <w:tcPr>
            <w:tcW w:w="9464" w:type="dxa"/>
          </w:tcPr>
          <w:p w:rsidR="0034496B" w:rsidRDefault="0034496B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34496B" w:rsidRPr="00D43EC1" w:rsidRDefault="0034496B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269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34496B" w:rsidRPr="00D43EC1" w:rsidRDefault="0034496B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34496B" w:rsidRPr="00D43EC1" w:rsidRDefault="0034496B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34496B" w:rsidRPr="00D43EC1" w:rsidRDefault="0034496B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</w:tc>
      </w:tr>
    </w:tbl>
    <w:p w:rsidR="00EE1DDE" w:rsidRDefault="00EE1DDE" w:rsidP="00D6629A">
      <w:pPr>
        <w:jc w:val="center"/>
      </w:pPr>
    </w:p>
    <w:p w:rsidR="00AF7749" w:rsidRDefault="00D55E84" w:rsidP="00D55E84">
      <w:pPr>
        <w:pStyle w:val="aff8"/>
        <w:spacing w:after="0"/>
        <w:ind w:left="360"/>
        <w:jc w:val="center"/>
        <w:rPr>
          <w:b/>
          <w:spacing w:val="-7"/>
          <w:sz w:val="22"/>
          <w:szCs w:val="22"/>
        </w:rPr>
      </w:pPr>
      <w:r w:rsidRPr="00D55E84">
        <w:rPr>
          <w:b/>
          <w:spacing w:val="-1"/>
          <w:sz w:val="22"/>
          <w:szCs w:val="22"/>
        </w:rPr>
        <w:t>5.</w:t>
      </w:r>
      <w:r w:rsidR="00B30D34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Финансовое</w:t>
      </w:r>
      <w:r w:rsidR="00B30D34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обеспечение</w:t>
      </w:r>
      <w:r w:rsidR="00B30D34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реализации</w:t>
      </w:r>
      <w:r w:rsidR="00B30D34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ведомственного</w:t>
      </w:r>
      <w:r w:rsidR="00B30D34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проекта</w:t>
      </w:r>
      <w:r w:rsidR="000A269B">
        <w:rPr>
          <w:b/>
          <w:spacing w:val="-1"/>
          <w:sz w:val="22"/>
          <w:szCs w:val="22"/>
        </w:rPr>
        <w:t xml:space="preserve"> «Развитие инфраструктуры системы общего образования»</w:t>
      </w:r>
    </w:p>
    <w:p w:rsidR="00E41F73" w:rsidRDefault="00E41F73" w:rsidP="00D55E84">
      <w:pPr>
        <w:pStyle w:val="aff8"/>
        <w:spacing w:after="0"/>
        <w:ind w:left="1069"/>
        <w:rPr>
          <w:b/>
          <w:spacing w:val="-7"/>
          <w:sz w:val="22"/>
          <w:szCs w:val="22"/>
        </w:rPr>
      </w:pPr>
    </w:p>
    <w:tbl>
      <w:tblPr>
        <w:tblStyle w:val="TableNormal"/>
        <w:tblW w:w="146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7"/>
        <w:gridCol w:w="3144"/>
        <w:gridCol w:w="2409"/>
        <w:gridCol w:w="1418"/>
        <w:gridCol w:w="1134"/>
        <w:gridCol w:w="1276"/>
        <w:gridCol w:w="1134"/>
        <w:gridCol w:w="1134"/>
        <w:gridCol w:w="1134"/>
        <w:gridCol w:w="1275"/>
      </w:tblGrid>
      <w:tr w:rsidR="00E41F73" w:rsidRPr="00357391" w:rsidTr="0034496B">
        <w:trPr>
          <w:trHeight w:val="314"/>
        </w:trPr>
        <w:tc>
          <w:tcPr>
            <w:tcW w:w="57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14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</w:p>
          <w:p w:rsidR="00E41F73" w:rsidRPr="00357391" w:rsidRDefault="00E41F73" w:rsidP="00A94A1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мероприятия(результата)</w:t>
            </w:r>
            <w:r w:rsidR="0034496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="0034496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точники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tabs>
                <w:tab w:val="left" w:pos="1701"/>
              </w:tabs>
              <w:spacing w:line="216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Код</w:t>
            </w:r>
            <w:r w:rsidR="0034496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34496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8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75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E3654A" w:rsidRPr="00E41F73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"/>
          <w:szCs w:val="2"/>
          <w:highlight w:val="yellow"/>
          <w:lang w:eastAsia="ru-RU"/>
        </w:rPr>
      </w:pPr>
    </w:p>
    <w:tbl>
      <w:tblPr>
        <w:tblStyle w:val="TableNormal"/>
        <w:tblW w:w="146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146"/>
        <w:gridCol w:w="2407"/>
        <w:gridCol w:w="1418"/>
        <w:gridCol w:w="1130"/>
        <w:gridCol w:w="1277"/>
        <w:gridCol w:w="1135"/>
        <w:gridCol w:w="11"/>
        <w:gridCol w:w="1123"/>
        <w:gridCol w:w="31"/>
        <w:gridCol w:w="1099"/>
        <w:gridCol w:w="31"/>
        <w:gridCol w:w="1255"/>
      </w:tblGrid>
      <w:tr w:rsidR="00AF7749" w:rsidRPr="00357391" w:rsidTr="00C73323">
        <w:trPr>
          <w:trHeight w:val="237"/>
          <w:tblHeader/>
        </w:trPr>
        <w:tc>
          <w:tcPr>
            <w:tcW w:w="572" w:type="dxa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2407" w:type="dxa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130" w:type="dxa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7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6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7</w:t>
            </w:r>
          </w:p>
        </w:tc>
        <w:tc>
          <w:tcPr>
            <w:tcW w:w="1154" w:type="dxa"/>
            <w:gridSpan w:val="2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8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9</w:t>
            </w:r>
          </w:p>
        </w:tc>
        <w:tc>
          <w:tcPr>
            <w:tcW w:w="1255" w:type="dxa"/>
            <w:shd w:val="clear" w:color="auto" w:fill="auto"/>
          </w:tcPr>
          <w:p w:rsidR="00AF7749" w:rsidRPr="00357391" w:rsidRDefault="00AF7749" w:rsidP="00EF1893">
            <w:pPr>
              <w:pStyle w:val="TableParagraph"/>
              <w:spacing w:line="216" w:lineRule="auto"/>
              <w:ind w:right="476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AF7749" w:rsidRPr="00357391" w:rsidTr="00C73323">
        <w:trPr>
          <w:trHeight w:val="281"/>
        </w:trPr>
        <w:tc>
          <w:tcPr>
            <w:tcW w:w="572" w:type="dxa"/>
            <w:shd w:val="clear" w:color="auto" w:fill="auto"/>
            <w:vAlign w:val="center"/>
          </w:tcPr>
          <w:p w:rsidR="00AF7749" w:rsidRPr="00357391" w:rsidRDefault="00AF7749" w:rsidP="00583799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12"/>
            <w:shd w:val="clear" w:color="auto" w:fill="auto"/>
          </w:tcPr>
          <w:p w:rsidR="00AF7749" w:rsidRPr="00356FFA" w:rsidRDefault="00356FFA" w:rsidP="005A28BD">
            <w:pPr>
              <w:pStyle w:val="TableParagraph"/>
              <w:spacing w:before="3" w:line="216" w:lineRule="auto"/>
              <w:ind w:left="309" w:right="26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6FFA">
              <w:rPr>
                <w:b/>
                <w:sz w:val="20"/>
                <w:szCs w:val="20"/>
                <w:lang w:val="ru-RU"/>
              </w:rPr>
              <w:t>Задача «Развитие инфраструктуры системы школьного образования»</w:t>
            </w:r>
          </w:p>
        </w:tc>
      </w:tr>
      <w:tr w:rsidR="00AF7749" w:rsidRPr="00357391" w:rsidTr="00C73323">
        <w:trPr>
          <w:trHeight w:val="282"/>
        </w:trPr>
        <w:tc>
          <w:tcPr>
            <w:tcW w:w="572" w:type="dxa"/>
            <w:shd w:val="clear" w:color="auto" w:fill="auto"/>
            <w:vAlign w:val="center"/>
          </w:tcPr>
          <w:p w:rsidR="00AF7749" w:rsidRPr="00357391" w:rsidRDefault="00AF7749" w:rsidP="00583799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4063" w:type="dxa"/>
            <w:gridSpan w:val="12"/>
            <w:shd w:val="clear" w:color="auto" w:fill="auto"/>
          </w:tcPr>
          <w:p w:rsidR="00AF7749" w:rsidRPr="005A28BD" w:rsidRDefault="00EF1893" w:rsidP="00EF1893">
            <w:pPr>
              <w:pStyle w:val="TableParagraph"/>
              <w:spacing w:before="3" w:line="216" w:lineRule="auto"/>
              <w:ind w:left="3074" w:right="123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М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ероприятие(результат)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«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Реконструкцияикапитальныйремонтмуниципальныхуч</w:t>
            </w:r>
            <w:r w:rsidR="00FD45A6" w:rsidRPr="005A28BD">
              <w:rPr>
                <w:rFonts w:cs="Times New Roman"/>
                <w:b/>
                <w:sz w:val="20"/>
                <w:szCs w:val="20"/>
                <w:lang w:val="ru-RU"/>
              </w:rPr>
              <w:t>р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еждений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»</w:t>
            </w:r>
          </w:p>
        </w:tc>
      </w:tr>
      <w:tr w:rsidR="007F50FB" w:rsidRPr="00357391" w:rsidTr="00C73323">
        <w:trPr>
          <w:trHeight w:val="383"/>
        </w:trPr>
        <w:tc>
          <w:tcPr>
            <w:tcW w:w="572" w:type="dxa"/>
            <w:vMerge w:val="restart"/>
            <w:shd w:val="clear" w:color="auto" w:fill="auto"/>
          </w:tcPr>
          <w:p w:rsidR="007F50FB" w:rsidRPr="00357391" w:rsidRDefault="007F50FB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6" w:type="dxa"/>
            <w:shd w:val="clear" w:color="auto" w:fill="auto"/>
          </w:tcPr>
          <w:p w:rsidR="007F50FB" w:rsidRPr="00357391" w:rsidRDefault="007F50F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Всего,</w:t>
            </w:r>
            <w:r w:rsidR="0034496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в</w:t>
            </w:r>
            <w:r w:rsidR="0034496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том</w:t>
            </w:r>
            <w:r w:rsidR="0034496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7F50FB" w:rsidRPr="00D55E84" w:rsidRDefault="007F50FB" w:rsidP="00106CB1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D55E84">
              <w:rPr>
                <w:rFonts w:cs="Times New Roman"/>
                <w:sz w:val="20"/>
                <w:szCs w:val="20"/>
              </w:rPr>
              <w:t>855 07.02 02.3.02.25070 200</w:t>
            </w:r>
          </w:p>
        </w:tc>
        <w:tc>
          <w:tcPr>
            <w:tcW w:w="1418" w:type="dxa"/>
            <w:shd w:val="clear" w:color="auto" w:fill="auto"/>
          </w:tcPr>
          <w:p w:rsidR="007F50FB" w:rsidRPr="007F50FB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18 571,00   </w:t>
            </w:r>
          </w:p>
        </w:tc>
        <w:tc>
          <w:tcPr>
            <w:tcW w:w="1130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shd w:val="clear" w:color="auto" w:fill="auto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7F50FB" w:rsidRPr="007F50FB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296 394,00   </w:t>
            </w:r>
          </w:p>
        </w:tc>
      </w:tr>
      <w:tr w:rsidR="007F50FB" w:rsidRPr="00357391" w:rsidTr="00C73323">
        <w:trPr>
          <w:trHeight w:val="490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7F50FB" w:rsidRPr="00357391" w:rsidRDefault="0034496B" w:rsidP="00D55E8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к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407" w:type="dxa"/>
            <w:shd w:val="clear" w:color="auto" w:fill="auto"/>
          </w:tcPr>
          <w:p w:rsidR="007F50FB" w:rsidRPr="00357391" w:rsidRDefault="007F50FB" w:rsidP="00EF189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7F50FB" w:rsidRPr="007F50FB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18 571,00   </w:t>
            </w:r>
          </w:p>
        </w:tc>
        <w:tc>
          <w:tcPr>
            <w:tcW w:w="1130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shd w:val="clear" w:color="auto" w:fill="auto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7F50FB" w:rsidRPr="007F50FB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296 394,00   </w:t>
            </w:r>
          </w:p>
        </w:tc>
      </w:tr>
      <w:tr w:rsidR="007F50FB" w:rsidRPr="00357391" w:rsidTr="00C73323">
        <w:trPr>
          <w:trHeight w:val="237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7F50FB" w:rsidRPr="00357391" w:rsidRDefault="0034496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О</w:t>
            </w:r>
            <w:r w:rsidR="007F50FB" w:rsidRPr="00357391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7" w:type="dxa"/>
            <w:shd w:val="clear" w:color="auto" w:fill="auto"/>
          </w:tcPr>
          <w:p w:rsidR="007F50FB" w:rsidRPr="00357391" w:rsidRDefault="007F50FB" w:rsidP="00EF189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7F50FB" w:rsidRPr="00357391" w:rsidTr="00C73323">
        <w:trPr>
          <w:trHeight w:val="237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7F50FB" w:rsidRPr="00357391" w:rsidRDefault="0034496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Ф</w:t>
            </w:r>
            <w:r w:rsidR="007F50FB" w:rsidRPr="00357391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7" w:type="dxa"/>
            <w:shd w:val="clear" w:color="auto" w:fill="auto"/>
          </w:tcPr>
          <w:p w:rsidR="007F50FB" w:rsidRPr="00357391" w:rsidRDefault="007F50FB" w:rsidP="00EF189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7F50FB" w:rsidRPr="00357391" w:rsidTr="00C73323">
        <w:trPr>
          <w:trHeight w:val="237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7F50FB" w:rsidRPr="00357391" w:rsidRDefault="0034496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И</w:t>
            </w:r>
            <w:r w:rsidR="007F50FB" w:rsidRPr="00357391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7F50FB" w:rsidRPr="00357391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407" w:type="dxa"/>
            <w:shd w:val="clear" w:color="auto" w:fill="auto"/>
          </w:tcPr>
          <w:p w:rsidR="007F50FB" w:rsidRPr="00357391" w:rsidRDefault="007F50FB" w:rsidP="00EF1893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731790" w:rsidRPr="00357391" w:rsidTr="00C73323">
        <w:trPr>
          <w:trHeight w:val="311"/>
        </w:trPr>
        <w:tc>
          <w:tcPr>
            <w:tcW w:w="6125" w:type="dxa"/>
            <w:gridSpan w:val="3"/>
            <w:shd w:val="clear" w:color="auto" w:fill="auto"/>
          </w:tcPr>
          <w:p w:rsidR="00731790" w:rsidRPr="00357391" w:rsidRDefault="00731790" w:rsidP="005A28BD">
            <w:pPr>
              <w:pStyle w:val="TableParagraph"/>
              <w:spacing w:before="3" w:line="216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="0034496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34496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="0034496B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418" w:type="dxa"/>
            <w:shd w:val="clear" w:color="auto" w:fill="auto"/>
          </w:tcPr>
          <w:p w:rsidR="00731790" w:rsidRPr="00731790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18 571,00   </w:t>
            </w:r>
          </w:p>
        </w:tc>
        <w:tc>
          <w:tcPr>
            <w:tcW w:w="1130" w:type="dxa"/>
            <w:shd w:val="clear" w:color="auto" w:fill="auto"/>
          </w:tcPr>
          <w:p w:rsidR="00731790" w:rsidRPr="00731790" w:rsidRDefault="00731790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shd w:val="clear" w:color="auto" w:fill="auto"/>
          </w:tcPr>
          <w:p w:rsidR="00731790" w:rsidRPr="00731790" w:rsidRDefault="00731790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shd w:val="clear" w:color="auto" w:fill="auto"/>
          </w:tcPr>
          <w:p w:rsidR="00731790" w:rsidRPr="00731790" w:rsidRDefault="00731790" w:rsidP="00731790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31790" w:rsidRPr="00731790" w:rsidRDefault="00731790" w:rsidP="00731790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731790" w:rsidRPr="00731790" w:rsidRDefault="00731790" w:rsidP="00731790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731790" w:rsidRPr="00731790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296 394,00   </w:t>
            </w:r>
          </w:p>
        </w:tc>
      </w:tr>
      <w:tr w:rsidR="00D375D5" w:rsidRPr="00357391" w:rsidTr="00C73323">
        <w:trPr>
          <w:trHeight w:val="535"/>
        </w:trPr>
        <w:tc>
          <w:tcPr>
            <w:tcW w:w="3718" w:type="dxa"/>
            <w:gridSpan w:val="2"/>
            <w:shd w:val="clear" w:color="auto" w:fill="auto"/>
          </w:tcPr>
          <w:p w:rsidR="00D375D5" w:rsidRPr="00357391" w:rsidRDefault="0034496B" w:rsidP="00EF1893">
            <w:pPr>
              <w:pStyle w:val="TableParagraph"/>
              <w:spacing w:line="216" w:lineRule="auto"/>
              <w:ind w:left="23" w:right="749"/>
              <w:rPr>
                <w:rFonts w:cs="Times New Roman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D375D5" w:rsidRPr="00357391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75D5" w:rsidRPr="00357391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75D5" w:rsidRPr="00357391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D375D5" w:rsidRPr="00357391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75D5" w:rsidRPr="00357391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75D5" w:rsidRPr="00357391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407" w:type="dxa"/>
            <w:shd w:val="clear" w:color="auto" w:fill="auto"/>
          </w:tcPr>
          <w:p w:rsidR="00D375D5" w:rsidRPr="00357391" w:rsidRDefault="00D375D5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D375D5" w:rsidRPr="00D375D5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18 571,00   </w:t>
            </w:r>
          </w:p>
        </w:tc>
        <w:tc>
          <w:tcPr>
            <w:tcW w:w="1130" w:type="dxa"/>
            <w:shd w:val="clear" w:color="auto" w:fill="auto"/>
          </w:tcPr>
          <w:p w:rsidR="00D375D5" w:rsidRPr="00D375D5" w:rsidRDefault="00D375D5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shd w:val="clear" w:color="auto" w:fill="auto"/>
          </w:tcPr>
          <w:p w:rsidR="00D375D5" w:rsidRPr="00D375D5" w:rsidRDefault="00D375D5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shd w:val="clear" w:color="auto" w:fill="auto"/>
          </w:tcPr>
          <w:p w:rsidR="00D375D5" w:rsidRPr="00D375D5" w:rsidRDefault="00D375D5" w:rsidP="00D375D5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375D5" w:rsidRPr="00D375D5" w:rsidRDefault="00D375D5" w:rsidP="00D375D5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D375D5" w:rsidRPr="00D375D5" w:rsidRDefault="00D375D5" w:rsidP="00D375D5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D375D5" w:rsidRPr="00D375D5" w:rsidRDefault="001848E7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296 394,00   </w:t>
            </w:r>
          </w:p>
        </w:tc>
      </w:tr>
      <w:tr w:rsidR="00D375D5" w:rsidRPr="00357391" w:rsidTr="00C73323">
        <w:trPr>
          <w:trHeight w:val="237"/>
        </w:trPr>
        <w:tc>
          <w:tcPr>
            <w:tcW w:w="3718" w:type="dxa"/>
            <w:gridSpan w:val="2"/>
            <w:shd w:val="clear" w:color="auto" w:fill="auto"/>
          </w:tcPr>
          <w:p w:rsidR="00D375D5" w:rsidRPr="00357391" w:rsidRDefault="0034496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О</w:t>
            </w:r>
            <w:r w:rsidR="00D375D5" w:rsidRPr="00357391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75D5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7" w:type="dxa"/>
            <w:shd w:val="clear" w:color="auto" w:fill="auto"/>
          </w:tcPr>
          <w:p w:rsidR="00D375D5" w:rsidRPr="00357391" w:rsidRDefault="00D375D5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D375D5" w:rsidRPr="00357391" w:rsidTr="00C73323">
        <w:trPr>
          <w:trHeight w:val="237"/>
        </w:trPr>
        <w:tc>
          <w:tcPr>
            <w:tcW w:w="3718" w:type="dxa"/>
            <w:gridSpan w:val="2"/>
            <w:shd w:val="clear" w:color="auto" w:fill="auto"/>
          </w:tcPr>
          <w:p w:rsidR="00D375D5" w:rsidRPr="00357391" w:rsidRDefault="0034496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Ф</w:t>
            </w:r>
            <w:r w:rsidR="00D375D5" w:rsidRPr="00357391">
              <w:rPr>
                <w:rFonts w:cs="Times New Roman"/>
                <w:sz w:val="20"/>
                <w:szCs w:val="20"/>
              </w:rPr>
              <w:t>едеральный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75D5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7" w:type="dxa"/>
            <w:shd w:val="clear" w:color="auto" w:fill="auto"/>
          </w:tcPr>
          <w:p w:rsidR="00D375D5" w:rsidRPr="00357391" w:rsidRDefault="00D375D5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D375D5" w:rsidRPr="00357391" w:rsidTr="00C73323">
        <w:trPr>
          <w:trHeight w:val="237"/>
        </w:trPr>
        <w:tc>
          <w:tcPr>
            <w:tcW w:w="3718" w:type="dxa"/>
            <w:gridSpan w:val="2"/>
            <w:shd w:val="clear" w:color="auto" w:fill="auto"/>
          </w:tcPr>
          <w:p w:rsidR="00D375D5" w:rsidRPr="00357391" w:rsidRDefault="0034496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И</w:t>
            </w:r>
            <w:r w:rsidR="00D375D5" w:rsidRPr="00357391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75D5" w:rsidRPr="00357391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407" w:type="dxa"/>
            <w:shd w:val="clear" w:color="auto" w:fill="auto"/>
          </w:tcPr>
          <w:p w:rsidR="00D375D5" w:rsidRPr="00357391" w:rsidRDefault="00D375D5" w:rsidP="00EF1893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6" w:type="dxa"/>
            <w:gridSpan w:val="2"/>
            <w:shd w:val="clear" w:color="auto" w:fill="auto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</w:tbl>
    <w:p w:rsidR="00470278" w:rsidRDefault="00470278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3654A" w:rsidRPr="00ED4EDE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D4EDE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ED4EDE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ED4EDE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E3654A" w:rsidRPr="00ED4EDE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ED4EDE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ведомственного проекта</w:t>
      </w:r>
      <w:r w:rsidR="0034496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D4EDE">
        <w:rPr>
          <w:rFonts w:ascii="Times New Roman" w:hAnsi="Times New Roman"/>
          <w:sz w:val="20"/>
          <w:szCs w:val="20"/>
        </w:rPr>
        <w:t>в 2025  году</w:t>
      </w:r>
    </w:p>
    <w:p w:rsidR="001D6CE6" w:rsidRPr="001D6CE6" w:rsidRDefault="001D6CE6" w:rsidP="001D6CE6">
      <w:pPr>
        <w:spacing w:after="0" w:line="240" w:lineRule="auto"/>
        <w:rPr>
          <w:highlight w:val="yellow"/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6"/>
        <w:gridCol w:w="3404"/>
        <w:gridCol w:w="762"/>
        <w:gridCol w:w="763"/>
        <w:gridCol w:w="636"/>
        <w:gridCol w:w="763"/>
        <w:gridCol w:w="637"/>
        <w:gridCol w:w="762"/>
        <w:gridCol w:w="763"/>
        <w:gridCol w:w="762"/>
        <w:gridCol w:w="889"/>
        <w:gridCol w:w="763"/>
        <w:gridCol w:w="847"/>
        <w:gridCol w:w="2505"/>
      </w:tblGrid>
      <w:tr w:rsidR="00E3654A" w:rsidRPr="003F7B34" w:rsidTr="00C73323">
        <w:trPr>
          <w:cantSplit/>
          <w:trHeight w:val="20"/>
          <w:tblHeader/>
        </w:trPr>
        <w:tc>
          <w:tcPr>
            <w:tcW w:w="545" w:type="dxa"/>
            <w:vMerge w:val="restart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467" w:type="dxa"/>
            <w:vMerge w:val="restart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зультата)</w:t>
            </w:r>
          </w:p>
        </w:tc>
        <w:tc>
          <w:tcPr>
            <w:tcW w:w="8490" w:type="dxa"/>
            <w:gridSpan w:val="11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3654A" w:rsidRPr="00ED4EDE" w:rsidRDefault="00E3654A" w:rsidP="00ED4E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Всего на конец </w:t>
            </w:r>
            <w:r w:rsidR="00ED4EDE"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2025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 года (тыс. рублей)</w:t>
            </w:r>
          </w:p>
        </w:tc>
      </w:tr>
      <w:tr w:rsidR="00E3654A" w:rsidRPr="003F7B34" w:rsidTr="00C73323">
        <w:trPr>
          <w:cantSplit/>
          <w:trHeight w:val="20"/>
          <w:tblHeader/>
        </w:trPr>
        <w:tc>
          <w:tcPr>
            <w:tcW w:w="545" w:type="dxa"/>
            <w:vMerge/>
            <w:shd w:val="clear" w:color="auto" w:fill="auto"/>
            <w:vAlign w:val="center"/>
          </w:tcPr>
          <w:p w:rsidR="00E3654A" w:rsidRPr="00ED4EDE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  <w:vMerge/>
            <w:shd w:val="clear" w:color="auto" w:fill="auto"/>
            <w:vAlign w:val="center"/>
          </w:tcPr>
          <w:p w:rsidR="00E3654A" w:rsidRPr="00ED4EDE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776" w:type="dxa"/>
            <w:shd w:val="clear" w:color="auto" w:fill="auto"/>
          </w:tcPr>
          <w:p w:rsidR="00E3654A" w:rsidRPr="00ED4EDE" w:rsidRDefault="00E3654A" w:rsidP="00D55E84">
            <w:pPr>
              <w:spacing w:after="0"/>
              <w:ind w:right="-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фе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раль</w:t>
            </w:r>
          </w:p>
        </w:tc>
        <w:tc>
          <w:tcPr>
            <w:tcW w:w="647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76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48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75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75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04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776" w:type="dxa"/>
            <w:shd w:val="clear" w:color="auto" w:fill="auto"/>
          </w:tcPr>
          <w:p w:rsidR="00E3654A" w:rsidRPr="00ED4EDE" w:rsidRDefault="00E3654A" w:rsidP="00D55E84">
            <w:pPr>
              <w:spacing w:after="0"/>
              <w:ind w:right="-18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62" w:type="dxa"/>
            <w:shd w:val="clear" w:color="auto" w:fill="auto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3654A" w:rsidRPr="00ED4EDE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3F7B34" w:rsidTr="00C73323">
        <w:trPr>
          <w:cantSplit/>
          <w:trHeight w:val="20"/>
        </w:trPr>
        <w:tc>
          <w:tcPr>
            <w:tcW w:w="545" w:type="dxa"/>
            <w:shd w:val="clear" w:color="auto" w:fill="auto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08" w:type="dxa"/>
            <w:gridSpan w:val="13"/>
            <w:shd w:val="clear" w:color="auto" w:fill="auto"/>
            <w:vAlign w:val="center"/>
          </w:tcPr>
          <w:p w:rsidR="00E3654A" w:rsidRPr="00470278" w:rsidRDefault="00356FFA" w:rsidP="00470278">
            <w:pPr>
              <w:pStyle w:val="TableParagraph"/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356FFA">
              <w:rPr>
                <w:b/>
                <w:sz w:val="20"/>
                <w:szCs w:val="20"/>
              </w:rPr>
              <w:t>Задача «Развитие инфраструктуры системы школьного образования»</w:t>
            </w:r>
          </w:p>
        </w:tc>
      </w:tr>
      <w:tr w:rsidR="00E3654A" w:rsidRPr="00000D39" w:rsidTr="00C73323">
        <w:trPr>
          <w:cantSplit/>
          <w:trHeight w:val="20"/>
        </w:trPr>
        <w:tc>
          <w:tcPr>
            <w:tcW w:w="545" w:type="dxa"/>
            <w:shd w:val="clear" w:color="auto" w:fill="auto"/>
            <w:vAlign w:val="center"/>
          </w:tcPr>
          <w:p w:rsidR="00E3654A" w:rsidRPr="00000D39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D39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467" w:type="dxa"/>
            <w:shd w:val="clear" w:color="auto" w:fill="auto"/>
            <w:vAlign w:val="center"/>
          </w:tcPr>
          <w:p w:rsidR="00000D39" w:rsidRPr="00000D39" w:rsidRDefault="00E3654A" w:rsidP="00470278">
            <w:pPr>
              <w:spacing w:after="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000D39">
              <w:rPr>
                <w:rFonts w:ascii="Times New Roman" w:hAnsi="Times New Roman"/>
                <w:sz w:val="18"/>
                <w:szCs w:val="18"/>
              </w:rPr>
              <w:t>Мероприятие (результат)</w:t>
            </w:r>
          </w:p>
          <w:p w:rsidR="00E3654A" w:rsidRPr="00ED4EDE" w:rsidRDefault="00E3654A" w:rsidP="0047027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r w:rsidR="003449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и</w:t>
            </w:r>
            <w:r w:rsidR="003449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капитальный</w:t>
            </w:r>
            <w:r w:rsidR="003449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р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е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монт</w:t>
            </w:r>
            <w:r w:rsidR="003449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r w:rsidR="003449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учреждений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75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7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E3654A" w:rsidRPr="001914D1" w:rsidRDefault="00445E9B" w:rsidP="00D55E84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445E9B">
              <w:rPr>
                <w:sz w:val="20"/>
                <w:szCs w:val="20"/>
              </w:rPr>
              <w:t xml:space="preserve">18 571,00   </w:t>
            </w:r>
          </w:p>
        </w:tc>
      </w:tr>
      <w:tr w:rsidR="00E34162" w:rsidRPr="003F7B34" w:rsidTr="00C73323">
        <w:trPr>
          <w:cantSplit/>
          <w:trHeight w:val="20"/>
        </w:trPr>
        <w:tc>
          <w:tcPr>
            <w:tcW w:w="4012" w:type="dxa"/>
            <w:gridSpan w:val="2"/>
            <w:shd w:val="clear" w:color="auto" w:fill="auto"/>
            <w:vAlign w:val="center"/>
          </w:tcPr>
          <w:p w:rsidR="00E34162" w:rsidRPr="00000D39" w:rsidRDefault="00E34162" w:rsidP="00E365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00D39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775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7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E34162" w:rsidRPr="001914D1" w:rsidRDefault="00445E9B" w:rsidP="001914D1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445E9B">
              <w:rPr>
                <w:sz w:val="20"/>
                <w:szCs w:val="20"/>
              </w:rPr>
              <w:t xml:space="preserve">18 571,00   </w:t>
            </w:r>
          </w:p>
        </w:tc>
      </w:tr>
    </w:tbl>
    <w:p w:rsidR="00ED4EDE" w:rsidRDefault="00ED4EDE" w:rsidP="00E3654A">
      <w:pPr>
        <w:spacing w:after="0"/>
        <w:rPr>
          <w:b/>
          <w:highlight w:val="yellow"/>
        </w:rPr>
      </w:pPr>
    </w:p>
    <w:p w:rsidR="004A53DD" w:rsidRPr="000A269B" w:rsidRDefault="004A53DD" w:rsidP="000A269B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A269B">
        <w:rPr>
          <w:rFonts w:ascii="Times New Roman" w:hAnsi="Times New Roman"/>
          <w:b/>
          <w:lang w:eastAsia="ru-RU"/>
        </w:rPr>
        <w:t xml:space="preserve">План реализации </w:t>
      </w:r>
      <w:r w:rsidR="000A4F0C" w:rsidRPr="000A269B">
        <w:rPr>
          <w:rFonts w:ascii="Times New Roman" w:hAnsi="Times New Roman"/>
          <w:b/>
          <w:lang w:eastAsia="ru-RU"/>
        </w:rPr>
        <w:t>ведомственного</w:t>
      </w:r>
      <w:r w:rsidRPr="000A269B">
        <w:rPr>
          <w:rFonts w:ascii="Times New Roman" w:hAnsi="Times New Roman"/>
          <w:b/>
          <w:lang w:eastAsia="ru-RU"/>
        </w:rPr>
        <w:t xml:space="preserve"> проекта</w:t>
      </w:r>
    </w:p>
    <w:p w:rsidR="004A53DD" w:rsidRPr="00ED4EDE" w:rsidRDefault="004A53DD" w:rsidP="004A53DD">
      <w:pPr>
        <w:spacing w:after="0"/>
        <w:rPr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49"/>
        <w:gridCol w:w="2059"/>
        <w:gridCol w:w="914"/>
        <w:gridCol w:w="975"/>
        <w:gridCol w:w="1349"/>
        <w:gridCol w:w="1292"/>
        <w:gridCol w:w="1292"/>
        <w:gridCol w:w="1421"/>
        <w:gridCol w:w="1035"/>
        <w:gridCol w:w="907"/>
        <w:gridCol w:w="1163"/>
        <w:gridCol w:w="1549"/>
      </w:tblGrid>
      <w:tr w:rsidR="004A53DD" w:rsidRPr="00422D0C" w:rsidTr="00422D0C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Наименование мер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приятия (результата), объекта мероприятия (результата), контрол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ной точки</w:t>
            </w:r>
          </w:p>
        </w:tc>
        <w:tc>
          <w:tcPr>
            <w:tcW w:w="1922" w:type="dxa"/>
            <w:gridSpan w:val="2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688" w:type="dxa"/>
            <w:gridSpan w:val="2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4A53DD" w:rsidRPr="00422D0C" w:rsidTr="00422D0C">
        <w:trPr>
          <w:tblHeader/>
        </w:trPr>
        <w:tc>
          <w:tcPr>
            <w:tcW w:w="660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6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137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предшестве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ники</w:t>
            </w:r>
          </w:p>
        </w:tc>
        <w:tc>
          <w:tcPr>
            <w:tcW w:w="1315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315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77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4A53DD" w:rsidRPr="00ED4EDE" w:rsidRDefault="004A53DD" w:rsidP="004A53DD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/>
      </w:tblPr>
      <w:tblGrid>
        <w:gridCol w:w="650"/>
        <w:gridCol w:w="1997"/>
        <w:gridCol w:w="975"/>
        <w:gridCol w:w="975"/>
        <w:gridCol w:w="1349"/>
        <w:gridCol w:w="1292"/>
        <w:gridCol w:w="1292"/>
        <w:gridCol w:w="1421"/>
        <w:gridCol w:w="1035"/>
        <w:gridCol w:w="907"/>
        <w:gridCol w:w="1163"/>
        <w:gridCol w:w="1549"/>
      </w:tblGrid>
      <w:tr w:rsidR="004A53DD" w:rsidRPr="00422D0C" w:rsidTr="00C73323">
        <w:trPr>
          <w:trHeight w:val="295"/>
        </w:trPr>
        <w:tc>
          <w:tcPr>
            <w:tcW w:w="661" w:type="dxa"/>
            <w:shd w:val="clear" w:color="auto" w:fill="auto"/>
          </w:tcPr>
          <w:p w:rsidR="004A53DD" w:rsidRPr="00422D0C" w:rsidRDefault="004A53DD" w:rsidP="004A53DD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bookmarkStart w:id="0" w:name="_Hlk127704986"/>
            <w:r w:rsidRPr="00422D0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auto"/>
            <w:vAlign w:val="center"/>
          </w:tcPr>
          <w:p w:rsidR="004A53DD" w:rsidRPr="00422D0C" w:rsidRDefault="00356FFA" w:rsidP="00ED4EDE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  <w:r w:rsidRPr="00422D0C">
              <w:rPr>
                <w:b/>
                <w:sz w:val="18"/>
                <w:szCs w:val="18"/>
              </w:rPr>
              <w:t>Задача «Развитие инфраструктуры системы школьного образования»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4A53DD" w:rsidRPr="00422D0C" w:rsidRDefault="004A53DD" w:rsidP="004A53DD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470278" w:rsidRPr="00422D0C" w:rsidTr="00C73323">
        <w:trPr>
          <w:trHeight w:val="1196"/>
        </w:trPr>
        <w:tc>
          <w:tcPr>
            <w:tcW w:w="661" w:type="dxa"/>
            <w:shd w:val="clear" w:color="auto" w:fill="auto"/>
          </w:tcPr>
          <w:p w:rsidR="00470278" w:rsidRPr="00422D0C" w:rsidRDefault="00470278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033" w:type="dxa"/>
            <w:shd w:val="clear" w:color="auto" w:fill="auto"/>
          </w:tcPr>
          <w:p w:rsidR="00470278" w:rsidRPr="00422D0C" w:rsidRDefault="00470278" w:rsidP="00ED4EDE">
            <w:pPr>
              <w:pStyle w:val="TableParagraph"/>
              <w:spacing w:line="216" w:lineRule="auto"/>
              <w:rPr>
                <w:sz w:val="18"/>
                <w:szCs w:val="18"/>
                <w:highlight w:val="yellow"/>
              </w:rPr>
            </w:pPr>
            <w:r w:rsidRPr="00422D0C">
              <w:rPr>
                <w:sz w:val="18"/>
                <w:szCs w:val="18"/>
              </w:rPr>
              <w:t xml:space="preserve">Мероприятие </w:t>
            </w:r>
            <w:r w:rsidRPr="00422D0C">
              <w:rPr>
                <w:spacing w:val="-1"/>
                <w:sz w:val="18"/>
                <w:szCs w:val="18"/>
              </w:rPr>
              <w:t xml:space="preserve">(результат) </w:t>
            </w:r>
            <w:r w:rsidRPr="00422D0C">
              <w:rPr>
                <w:sz w:val="18"/>
                <w:szCs w:val="18"/>
              </w:rPr>
              <w:t>«Реконструкция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и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кап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тальный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ремонт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мун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ципальных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учрежд</w:t>
            </w:r>
            <w:r w:rsidRPr="00422D0C">
              <w:rPr>
                <w:sz w:val="18"/>
                <w:szCs w:val="18"/>
              </w:rPr>
              <w:t>е</w:t>
            </w:r>
            <w:r w:rsidRPr="00422D0C">
              <w:rPr>
                <w:sz w:val="18"/>
                <w:szCs w:val="18"/>
              </w:rPr>
              <w:t>ний»</w:t>
            </w:r>
          </w:p>
        </w:tc>
        <w:tc>
          <w:tcPr>
            <w:tcW w:w="992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373" w:type="dxa"/>
            <w:shd w:val="clear" w:color="auto" w:fill="auto"/>
          </w:tcPr>
          <w:p w:rsidR="00470278" w:rsidRPr="00422D0C" w:rsidRDefault="00470278" w:rsidP="00D55E8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</w:t>
            </w:r>
            <w:r w:rsidRPr="00422D0C">
              <w:rPr>
                <w:sz w:val="18"/>
                <w:szCs w:val="18"/>
              </w:rPr>
              <w:t>ь</w:t>
            </w:r>
            <w:r w:rsidRPr="00422D0C">
              <w:rPr>
                <w:sz w:val="18"/>
                <w:szCs w:val="18"/>
              </w:rPr>
              <w:t>татами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470278" w:rsidRPr="00AA4AB3" w:rsidRDefault="00FE44CC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E44CC">
              <w:rPr>
                <w:rFonts w:ascii="Times New Roman" w:hAnsi="Times New Roman"/>
                <w:sz w:val="20"/>
                <w:szCs w:val="20"/>
              </w:rPr>
              <w:t xml:space="preserve">296 394,00   </w:t>
            </w:r>
          </w:p>
        </w:tc>
        <w:tc>
          <w:tcPr>
            <w:tcW w:w="1577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70278" w:rsidRPr="00422D0C" w:rsidTr="00C73323">
        <w:tc>
          <w:tcPr>
            <w:tcW w:w="661" w:type="dxa"/>
            <w:shd w:val="clear" w:color="auto" w:fill="auto"/>
          </w:tcPr>
          <w:p w:rsidR="00470278" w:rsidRPr="00422D0C" w:rsidRDefault="00470278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033" w:type="dxa"/>
            <w:shd w:val="clear" w:color="auto" w:fill="auto"/>
          </w:tcPr>
          <w:p w:rsidR="00470278" w:rsidRPr="00422D0C" w:rsidRDefault="00470278" w:rsidP="00ED4EDE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 xml:space="preserve">Мероприятие </w:t>
            </w:r>
            <w:r w:rsidRPr="00422D0C">
              <w:rPr>
                <w:spacing w:val="-1"/>
                <w:sz w:val="18"/>
                <w:szCs w:val="18"/>
              </w:rPr>
              <w:t xml:space="preserve">(результат) </w:t>
            </w:r>
            <w:r w:rsidRPr="00422D0C">
              <w:rPr>
                <w:sz w:val="18"/>
                <w:szCs w:val="18"/>
              </w:rPr>
              <w:t>«Реконструкция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и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кап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тальный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ремонт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мун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ципальных</w:t>
            </w:r>
            <w:r w:rsidR="0034496B"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учрежд</w:t>
            </w:r>
            <w:r w:rsidRPr="00422D0C">
              <w:rPr>
                <w:sz w:val="18"/>
                <w:szCs w:val="18"/>
              </w:rPr>
              <w:t>е</w:t>
            </w:r>
            <w:r w:rsidRPr="00422D0C">
              <w:rPr>
                <w:sz w:val="18"/>
                <w:szCs w:val="18"/>
              </w:rPr>
              <w:t>ний» в 2025 году</w:t>
            </w:r>
          </w:p>
        </w:tc>
        <w:tc>
          <w:tcPr>
            <w:tcW w:w="992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auto"/>
          </w:tcPr>
          <w:p w:rsidR="00470278" w:rsidRPr="00422D0C" w:rsidRDefault="00470278" w:rsidP="00D55E8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</w:t>
            </w:r>
            <w:r w:rsidRPr="00422D0C">
              <w:rPr>
                <w:sz w:val="18"/>
                <w:szCs w:val="18"/>
              </w:rPr>
              <w:t>ь</w:t>
            </w:r>
            <w:r w:rsidRPr="00422D0C">
              <w:rPr>
                <w:sz w:val="18"/>
                <w:szCs w:val="18"/>
              </w:rPr>
              <w:t>татами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470278" w:rsidRPr="00AA4AB3" w:rsidRDefault="00FE44CC" w:rsidP="00D55E8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4CC">
              <w:rPr>
                <w:rFonts w:ascii="Times New Roman" w:hAnsi="Times New Roman"/>
                <w:sz w:val="20"/>
                <w:szCs w:val="20"/>
              </w:rPr>
              <w:t xml:space="preserve">18 571,00   </w:t>
            </w:r>
          </w:p>
        </w:tc>
        <w:tc>
          <w:tcPr>
            <w:tcW w:w="1577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70278" w:rsidRPr="00422D0C" w:rsidTr="00C73323">
        <w:tc>
          <w:tcPr>
            <w:tcW w:w="661" w:type="dxa"/>
            <w:shd w:val="clear" w:color="auto" w:fill="auto"/>
          </w:tcPr>
          <w:p w:rsidR="00470278" w:rsidRPr="00422D0C" w:rsidRDefault="00A02AA3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</w:t>
            </w:r>
            <w:r w:rsidR="00470278" w:rsidRPr="00422D0C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033" w:type="dxa"/>
            <w:shd w:val="clear" w:color="auto" w:fill="auto"/>
          </w:tcPr>
          <w:p w:rsidR="00470278" w:rsidRPr="00422D0C" w:rsidRDefault="00470278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422D0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точка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«Р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е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конструкция</w:t>
            </w:r>
            <w:r w:rsidR="003449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="003449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тальный</w:t>
            </w:r>
            <w:r w:rsidR="003449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ремонт</w:t>
            </w:r>
            <w:r w:rsidR="003449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ципальных</w:t>
            </w:r>
            <w:r w:rsidR="003449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учрежд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е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ний» в 2025 году</w:t>
            </w:r>
          </w:p>
        </w:tc>
        <w:tc>
          <w:tcPr>
            <w:tcW w:w="992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auto"/>
          </w:tcPr>
          <w:p w:rsidR="00470278" w:rsidRPr="00422D0C" w:rsidRDefault="00470278" w:rsidP="00D55E8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</w:t>
            </w:r>
            <w:r w:rsidRPr="00422D0C">
              <w:rPr>
                <w:sz w:val="18"/>
                <w:szCs w:val="18"/>
              </w:rPr>
              <w:t>ь</w:t>
            </w:r>
            <w:r w:rsidRPr="00422D0C">
              <w:rPr>
                <w:sz w:val="18"/>
                <w:szCs w:val="18"/>
              </w:rPr>
              <w:t>татами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Отчет о введенных в эксплуатацию объектах</w:t>
            </w:r>
          </w:p>
        </w:tc>
      </w:tr>
      <w:bookmarkEnd w:id="0"/>
    </w:tbl>
    <w:p w:rsidR="00ED4EDE" w:rsidRDefault="00ED4EDE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ED4EDE" w:rsidRDefault="00ED4EDE" w:rsidP="00ED4EDE">
      <w:pPr>
        <w:rPr>
          <w:rFonts w:eastAsia="Times New Roman"/>
          <w:lang w:eastAsia="zh-CN"/>
        </w:rPr>
      </w:pPr>
      <w: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D95977" w:rsidTr="00D95977">
        <w:tc>
          <w:tcPr>
            <w:tcW w:w="9464" w:type="dxa"/>
          </w:tcPr>
          <w:p w:rsidR="00D95977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</w:tc>
      </w:tr>
    </w:tbl>
    <w:p w:rsidR="00D95977" w:rsidRDefault="00D95977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D95977" w:rsidRDefault="00D95977" w:rsidP="00D95977">
      <w:pPr>
        <w:ind w:left="360"/>
        <w:jc w:val="center"/>
        <w:rPr>
          <w:rFonts w:ascii="Times New Roman" w:hAnsi="Times New Roman"/>
          <w:b/>
        </w:rPr>
      </w:pPr>
    </w:p>
    <w:p w:rsidR="00B30D34" w:rsidRDefault="00B30D34" w:rsidP="00B30D34">
      <w:pPr>
        <w:spacing w:after="0" w:line="240" w:lineRule="auto"/>
        <w:ind w:left="3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</w:t>
      </w:r>
      <w:r w:rsidR="009D7FCE" w:rsidRPr="00B30D34">
        <w:rPr>
          <w:rFonts w:ascii="Times New Roman" w:hAnsi="Times New Roman"/>
          <w:b/>
        </w:rPr>
        <w:t>Финансовое обеспечение комплекса процессных мероприятий</w:t>
      </w:r>
      <w:r>
        <w:rPr>
          <w:rFonts w:ascii="Times New Roman" w:hAnsi="Times New Roman"/>
          <w:b/>
        </w:rPr>
        <w:t xml:space="preserve"> </w:t>
      </w:r>
    </w:p>
    <w:p w:rsidR="009D7FCE" w:rsidRDefault="00B30D34" w:rsidP="00B30D34">
      <w:pPr>
        <w:spacing w:after="0" w:line="240" w:lineRule="auto"/>
        <w:ind w:left="3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«Реализация образовательных программ дошкольного образования»</w:t>
      </w:r>
    </w:p>
    <w:p w:rsidR="00B30D34" w:rsidRPr="00B30D34" w:rsidRDefault="00B30D34" w:rsidP="00B30D34">
      <w:pPr>
        <w:spacing w:after="0" w:line="240" w:lineRule="auto"/>
        <w:ind w:left="33"/>
        <w:jc w:val="center"/>
        <w:rPr>
          <w:rFonts w:ascii="Times New Roman" w:hAnsi="Times New Roman"/>
          <w:b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/>
      </w:tblPr>
      <w:tblGrid>
        <w:gridCol w:w="584"/>
        <w:gridCol w:w="3555"/>
        <w:gridCol w:w="2653"/>
        <w:gridCol w:w="1040"/>
        <w:gridCol w:w="1113"/>
        <w:gridCol w:w="1113"/>
        <w:gridCol w:w="1113"/>
        <w:gridCol w:w="1122"/>
        <w:gridCol w:w="1116"/>
        <w:gridCol w:w="1242"/>
      </w:tblGrid>
      <w:tr w:rsidR="00F63E9E" w:rsidRPr="00690B97" w:rsidTr="00B30D34">
        <w:trPr>
          <w:trHeight w:val="20"/>
          <w:tblHeader/>
        </w:trPr>
        <w:tc>
          <w:tcPr>
            <w:tcW w:w="199" w:type="pct"/>
            <w:vMerge w:val="restart"/>
            <w:shd w:val="clear" w:color="auto" w:fill="FFFFFF" w:themeFill="background1"/>
          </w:tcPr>
          <w:p w:rsidR="00F63E9E" w:rsidRPr="00690B97" w:rsidRDefault="00F63E9E" w:rsidP="00B30D3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213" w:type="pct"/>
            <w:vMerge w:val="restar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тата) /источник финансового обесп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чения</w:t>
            </w:r>
          </w:p>
        </w:tc>
        <w:tc>
          <w:tcPr>
            <w:tcW w:w="905" w:type="pct"/>
            <w:vMerge w:val="restart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кации</w:t>
            </w:r>
          </w:p>
        </w:tc>
        <w:tc>
          <w:tcPr>
            <w:tcW w:w="2682" w:type="pct"/>
            <w:gridSpan w:val="7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F63E9E" w:rsidRPr="00690B97" w:rsidTr="00B30D34">
        <w:trPr>
          <w:trHeight w:val="20"/>
          <w:tblHeader/>
        </w:trPr>
        <w:tc>
          <w:tcPr>
            <w:tcW w:w="199" w:type="pct"/>
            <w:vMerge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vMerge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5" w:type="pct"/>
            <w:vMerge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83" w:type="pct"/>
            <w:shd w:val="clear" w:color="auto" w:fill="FFFFFF" w:themeFill="background1"/>
          </w:tcPr>
          <w:p w:rsidR="00F63E9E" w:rsidRPr="00A205BF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Style w:val="affe"/>
              </w:rPr>
            </w:pPr>
            <w:r w:rsidRPr="00A205BF">
              <w:rPr>
                <w:rFonts w:ascii="Times New Roman" w:hAnsi="Times New Roman"/>
                <w:b/>
                <w:smallCaps/>
                <w:spacing w:val="-2"/>
                <w:sz w:val="20"/>
                <w:szCs w:val="20"/>
              </w:rPr>
              <w:t>2029</w:t>
            </w:r>
          </w:p>
        </w:tc>
        <w:tc>
          <w:tcPr>
            <w:tcW w:w="381" w:type="pct"/>
            <w:shd w:val="clear" w:color="auto" w:fill="FFFFFF" w:themeFill="background1"/>
          </w:tcPr>
          <w:p w:rsidR="00F63E9E" w:rsidRPr="00A205BF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A205B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</w:tbl>
    <w:p w:rsidR="00F63E9E" w:rsidRPr="00F63E9E" w:rsidRDefault="00F63E9E" w:rsidP="00F63E9E">
      <w:pPr>
        <w:spacing w:after="0"/>
        <w:rPr>
          <w:rFonts w:ascii="Times New Roman" w:hAnsi="Times New Roman"/>
          <w:b/>
          <w:sz w:val="2"/>
          <w:szCs w:val="2"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84"/>
        <w:gridCol w:w="3555"/>
        <w:gridCol w:w="2653"/>
        <w:gridCol w:w="1040"/>
        <w:gridCol w:w="1113"/>
        <w:gridCol w:w="1113"/>
        <w:gridCol w:w="1113"/>
        <w:gridCol w:w="1122"/>
        <w:gridCol w:w="1116"/>
        <w:gridCol w:w="1242"/>
      </w:tblGrid>
      <w:tr w:rsidR="00690B97" w:rsidRPr="00690B97" w:rsidTr="00C73323">
        <w:trPr>
          <w:cantSplit/>
          <w:trHeight w:val="20"/>
          <w:tblHeader/>
        </w:trPr>
        <w:tc>
          <w:tcPr>
            <w:tcW w:w="199" w:type="pct"/>
            <w:shd w:val="clear" w:color="auto" w:fill="auto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213" w:type="pct"/>
            <w:shd w:val="clear" w:color="auto" w:fill="auto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3" w:type="pct"/>
            <w:shd w:val="clear" w:color="auto" w:fill="auto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  <w:shd w:val="clear" w:color="auto" w:fill="auto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076AA" w:rsidRPr="00690B97" w:rsidTr="00C73323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D076AA" w:rsidRPr="00690B97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213" w:type="pct"/>
            <w:shd w:val="clear" w:color="auto" w:fill="auto"/>
            <w:vAlign w:val="center"/>
          </w:tcPr>
          <w:p w:rsidR="00D076AA" w:rsidRPr="00690B97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D076AA" w:rsidRPr="00F63E9E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02 4 01 00000</w:t>
            </w:r>
          </w:p>
        </w:tc>
        <w:tc>
          <w:tcPr>
            <w:tcW w:w="355" w:type="pct"/>
            <w:shd w:val="clear" w:color="auto" w:fill="auto"/>
          </w:tcPr>
          <w:p w:rsidR="00D076AA" w:rsidRPr="00D076AA" w:rsidRDefault="00D076AA" w:rsidP="00B30D3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1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1 239052,70   </w:t>
            </w:r>
          </w:p>
        </w:tc>
        <w:tc>
          <w:tcPr>
            <w:tcW w:w="380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1 096 246,90   </w:t>
            </w:r>
          </w:p>
        </w:tc>
        <w:tc>
          <w:tcPr>
            <w:tcW w:w="380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380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383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381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424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 6 952 058,40   </w:t>
            </w:r>
          </w:p>
        </w:tc>
      </w:tr>
      <w:tr w:rsidR="008E4AB5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8E4AB5" w:rsidRPr="00690B97" w:rsidRDefault="008E4AB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8E4AB5" w:rsidRPr="00690B97" w:rsidRDefault="008E4AB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05" w:type="pct"/>
            <w:shd w:val="clear" w:color="auto" w:fill="auto"/>
          </w:tcPr>
          <w:p w:rsidR="008E4AB5" w:rsidRPr="00690B97" w:rsidRDefault="008E4AB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8E4AB5" w:rsidRPr="00ED4EDE" w:rsidRDefault="00D076A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199 269,00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8E4AB5" w:rsidRPr="00ED4EDE" w:rsidRDefault="00D076A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199 269,00   </w:t>
            </w:r>
          </w:p>
        </w:tc>
      </w:tr>
      <w:tr w:rsidR="00D076AA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D076AA" w:rsidRPr="00690B97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D076AA" w:rsidRPr="00690B97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05" w:type="pct"/>
            <w:shd w:val="clear" w:color="auto" w:fill="auto"/>
          </w:tcPr>
          <w:p w:rsidR="00D076AA" w:rsidRPr="00690B97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 963 986,70   </w:t>
            </w:r>
          </w:p>
        </w:tc>
        <w:tc>
          <w:tcPr>
            <w:tcW w:w="380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1 020 449,90   </w:t>
            </w:r>
          </w:p>
        </w:tc>
        <w:tc>
          <w:tcPr>
            <w:tcW w:w="380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380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383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381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424" w:type="pct"/>
            <w:shd w:val="clear" w:color="auto" w:fill="auto"/>
          </w:tcPr>
          <w:p w:rsidR="00D076AA" w:rsidRPr="00D076AA" w:rsidRDefault="00D076AA" w:rsidP="00D076A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 6 298 007,40   </w:t>
            </w:r>
          </w:p>
        </w:tc>
      </w:tr>
      <w:tr w:rsidR="00801BB7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801BB7" w:rsidRPr="00690B97" w:rsidRDefault="00801BB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801BB7" w:rsidRPr="00690B97" w:rsidRDefault="00801BB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05" w:type="pct"/>
            <w:shd w:val="clear" w:color="auto" w:fill="auto"/>
          </w:tcPr>
          <w:p w:rsidR="00801BB7" w:rsidRPr="00690B97" w:rsidRDefault="00801BB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44E54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644E54" w:rsidRPr="00690B97" w:rsidRDefault="00644E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644E54" w:rsidRPr="00690B97" w:rsidRDefault="00644E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05" w:type="pct"/>
            <w:shd w:val="clear" w:color="auto" w:fill="auto"/>
          </w:tcPr>
          <w:p w:rsidR="00644E54" w:rsidRPr="00690B97" w:rsidRDefault="00644E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EB4FEA" w:rsidRPr="00690B97" w:rsidTr="00C73323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EB4FEA" w:rsidRPr="00690B97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13" w:type="pct"/>
            <w:shd w:val="clear" w:color="auto" w:fill="auto"/>
            <w:vAlign w:val="center"/>
          </w:tcPr>
          <w:p w:rsidR="00EB4FEA" w:rsidRPr="00690B97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Обеспечение реа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лиза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ции прав граж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дан на получение общедос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тупного и бе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платного до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шко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льного образо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вания в муниципаль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ных и негосу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дарст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венных до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школьных образо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вательных ор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гани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 xml:space="preserve">зациях, 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EB4FEA" w:rsidRPr="00F63E9E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P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937 509,70   </w:t>
            </w:r>
          </w:p>
        </w:tc>
        <w:tc>
          <w:tcPr>
            <w:tcW w:w="380" w:type="pct"/>
            <w:shd w:val="clear" w:color="auto" w:fill="auto"/>
          </w:tcPr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P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993 972,90   </w:t>
            </w:r>
          </w:p>
        </w:tc>
        <w:tc>
          <w:tcPr>
            <w:tcW w:w="380" w:type="pct"/>
            <w:shd w:val="clear" w:color="auto" w:fill="auto"/>
          </w:tcPr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P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380" w:type="pct"/>
            <w:shd w:val="clear" w:color="auto" w:fill="auto"/>
          </w:tcPr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P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383" w:type="pct"/>
            <w:shd w:val="clear" w:color="auto" w:fill="auto"/>
          </w:tcPr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P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381" w:type="pct"/>
            <w:shd w:val="clear" w:color="auto" w:fill="auto"/>
          </w:tcPr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P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424" w:type="pct"/>
            <w:shd w:val="clear" w:color="auto" w:fill="auto"/>
          </w:tcPr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4FEA" w:rsidRPr="00EB4FEA" w:rsidRDefault="00EB4FEA" w:rsidP="00EB4FE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6 139 145,40   </w:t>
            </w:r>
          </w:p>
        </w:tc>
      </w:tr>
      <w:tr w:rsidR="00F83117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05" w:type="pct"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1FD7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D1FD7" w:rsidRPr="00690B97" w:rsidRDefault="002D1FD7" w:rsidP="002D1FD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D1FD7" w:rsidRPr="00690B97" w:rsidRDefault="002D1FD7" w:rsidP="002D1FD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05" w:type="pct"/>
            <w:shd w:val="clear" w:color="auto" w:fill="auto"/>
          </w:tcPr>
          <w:p w:rsidR="002D1FD7" w:rsidRPr="00690B97" w:rsidRDefault="002D1FD7" w:rsidP="002D1FD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871 07.01 02.4.01.73020 600</w:t>
            </w:r>
          </w:p>
        </w:tc>
        <w:tc>
          <w:tcPr>
            <w:tcW w:w="355" w:type="pct"/>
            <w:shd w:val="clear" w:color="auto" w:fill="auto"/>
          </w:tcPr>
          <w:p w:rsidR="002D1FD7" w:rsidRPr="002D1FD7" w:rsidRDefault="002D1FD7" w:rsidP="002D1FD7">
            <w:pPr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 937 509,70   </w:t>
            </w:r>
          </w:p>
        </w:tc>
        <w:tc>
          <w:tcPr>
            <w:tcW w:w="380" w:type="pct"/>
            <w:shd w:val="clear" w:color="auto" w:fill="auto"/>
          </w:tcPr>
          <w:p w:rsidR="002D1FD7" w:rsidRPr="002D1FD7" w:rsidRDefault="002D1FD7" w:rsidP="002D1FD7">
            <w:pPr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 993 972,90   </w:t>
            </w:r>
          </w:p>
        </w:tc>
        <w:tc>
          <w:tcPr>
            <w:tcW w:w="380" w:type="pct"/>
            <w:shd w:val="clear" w:color="auto" w:fill="auto"/>
          </w:tcPr>
          <w:p w:rsidR="002D1FD7" w:rsidRPr="002D1FD7" w:rsidRDefault="002D1FD7" w:rsidP="002D1FD7">
            <w:pPr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380" w:type="pct"/>
            <w:shd w:val="clear" w:color="auto" w:fill="auto"/>
          </w:tcPr>
          <w:p w:rsidR="002D1FD7" w:rsidRPr="002D1FD7" w:rsidRDefault="002D1FD7" w:rsidP="002D1FD7">
            <w:pPr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383" w:type="pct"/>
            <w:shd w:val="clear" w:color="auto" w:fill="auto"/>
          </w:tcPr>
          <w:p w:rsidR="002D1FD7" w:rsidRPr="002D1FD7" w:rsidRDefault="002D1FD7" w:rsidP="002D1FD7">
            <w:pPr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381" w:type="pct"/>
            <w:shd w:val="clear" w:color="auto" w:fill="auto"/>
          </w:tcPr>
          <w:p w:rsidR="002D1FD7" w:rsidRPr="002D1FD7" w:rsidRDefault="002D1FD7" w:rsidP="002D1FD7">
            <w:pPr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424" w:type="pct"/>
            <w:shd w:val="clear" w:color="auto" w:fill="auto"/>
          </w:tcPr>
          <w:p w:rsidR="002D1FD7" w:rsidRPr="002D1FD7" w:rsidRDefault="002D1FD7" w:rsidP="002D1FD7">
            <w:pPr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 6 139 145,40   </w:t>
            </w:r>
          </w:p>
        </w:tc>
      </w:tr>
      <w:tr w:rsidR="00F83117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05" w:type="pct"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83117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05" w:type="pct"/>
            <w:shd w:val="clear" w:color="auto" w:fill="auto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23669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623669" w:rsidRPr="00690B97" w:rsidRDefault="00623669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623669" w:rsidRPr="00690B97" w:rsidRDefault="00623669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905" w:type="pct"/>
            <w:shd w:val="clear" w:color="auto" w:fill="auto"/>
          </w:tcPr>
          <w:p w:rsidR="00623669" w:rsidRPr="00690B97" w:rsidRDefault="00623669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2D1FD7" w:rsidRPr="00690B97" w:rsidTr="00C73323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2D1FD7" w:rsidRPr="00690B97" w:rsidRDefault="002D1FD7" w:rsidP="002D1FD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213" w:type="pct"/>
            <w:shd w:val="clear" w:color="auto" w:fill="auto"/>
          </w:tcPr>
          <w:p w:rsidR="002D1FD7" w:rsidRPr="00690B97" w:rsidRDefault="002D1FD7" w:rsidP="002D1FD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Обеспечение дея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тель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ности (оказа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ние услуг) подве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домст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венных органи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заций, в том числе предос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тавление муници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</w:r>
            <w:r w:rsidRPr="00690B97">
              <w:rPr>
                <w:rFonts w:ascii="Times New Roman" w:hAnsi="Times New Roman"/>
                <w:sz w:val="20"/>
                <w:szCs w:val="20"/>
              </w:rPr>
              <w:lastRenderedPageBreak/>
              <w:t>пальным бюд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жет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ным и ав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тоном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ным 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ганизациям субси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 xml:space="preserve">дий, </w:t>
            </w:r>
            <w:r w:rsidRPr="005B039C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2D1FD7" w:rsidRPr="00F63E9E" w:rsidRDefault="002D1FD7" w:rsidP="002D1FD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:rsid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1FD7" w:rsidRP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269 592,50</w:t>
            </w:r>
          </w:p>
        </w:tc>
        <w:tc>
          <w:tcPr>
            <w:tcW w:w="380" w:type="pct"/>
            <w:shd w:val="clear" w:color="auto" w:fill="auto"/>
          </w:tcPr>
          <w:p w:rsid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1FD7" w:rsidRP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75 797,00</w:t>
            </w:r>
          </w:p>
        </w:tc>
        <w:tc>
          <w:tcPr>
            <w:tcW w:w="380" w:type="pct"/>
            <w:shd w:val="clear" w:color="auto" w:fill="auto"/>
          </w:tcPr>
          <w:p w:rsid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1FD7" w:rsidRP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75 797,00</w:t>
            </w:r>
          </w:p>
        </w:tc>
        <w:tc>
          <w:tcPr>
            <w:tcW w:w="380" w:type="pct"/>
            <w:shd w:val="clear" w:color="auto" w:fill="auto"/>
          </w:tcPr>
          <w:p w:rsid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1FD7" w:rsidRP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75 797,00</w:t>
            </w:r>
          </w:p>
        </w:tc>
        <w:tc>
          <w:tcPr>
            <w:tcW w:w="383" w:type="pct"/>
            <w:shd w:val="clear" w:color="auto" w:fill="auto"/>
          </w:tcPr>
          <w:p w:rsid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1FD7" w:rsidRP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75 797,00</w:t>
            </w:r>
          </w:p>
        </w:tc>
        <w:tc>
          <w:tcPr>
            <w:tcW w:w="381" w:type="pct"/>
            <w:shd w:val="clear" w:color="auto" w:fill="auto"/>
          </w:tcPr>
          <w:p w:rsid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1FD7" w:rsidRP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75 797,00</w:t>
            </w:r>
          </w:p>
        </w:tc>
        <w:tc>
          <w:tcPr>
            <w:tcW w:w="424" w:type="pct"/>
            <w:shd w:val="clear" w:color="auto" w:fill="auto"/>
          </w:tcPr>
          <w:p w:rsid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1FD7" w:rsidRPr="002D1FD7" w:rsidRDefault="002D1FD7" w:rsidP="002D1F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648 577,50</w:t>
            </w:r>
          </w:p>
        </w:tc>
      </w:tr>
      <w:tr w:rsidR="003B682A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05" w:type="pct"/>
            <w:shd w:val="clear" w:color="auto" w:fill="auto"/>
          </w:tcPr>
          <w:p w:rsidR="003B682A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</w:t>
            </w:r>
            <w:r>
              <w:rPr>
                <w:rFonts w:ascii="Times New Roman" w:hAnsi="Times New Roman"/>
                <w:sz w:val="20"/>
                <w:szCs w:val="20"/>
              </w:rPr>
              <w:t>590 2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3B682A" w:rsidRPr="00ED4EDE" w:rsidRDefault="00B20C20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C20">
              <w:rPr>
                <w:rFonts w:ascii="Times New Roman" w:hAnsi="Times New Roman"/>
                <w:sz w:val="20"/>
                <w:szCs w:val="20"/>
              </w:rPr>
              <w:t xml:space="preserve">193 795,50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B682A" w:rsidRPr="00ED4EDE" w:rsidRDefault="00B20C20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C20">
              <w:rPr>
                <w:rFonts w:ascii="Times New Roman" w:hAnsi="Times New Roman"/>
                <w:sz w:val="20"/>
                <w:szCs w:val="20"/>
              </w:rPr>
              <w:t xml:space="preserve">193 795,50   </w:t>
            </w:r>
          </w:p>
        </w:tc>
      </w:tr>
      <w:tr w:rsidR="00255654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05" w:type="pct"/>
            <w:shd w:val="clear" w:color="auto" w:fill="auto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55654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05" w:type="pct"/>
            <w:shd w:val="clear" w:color="auto" w:fill="auto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682A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05" w:type="pct"/>
            <w:shd w:val="clear" w:color="auto" w:fill="auto"/>
          </w:tcPr>
          <w:p w:rsidR="003B682A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A75263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A75263" w:rsidRPr="00690B97" w:rsidRDefault="00A7526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A75263" w:rsidRPr="00690B97" w:rsidRDefault="00A7526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905" w:type="pct"/>
            <w:shd w:val="clear" w:color="auto" w:fill="auto"/>
          </w:tcPr>
          <w:p w:rsidR="00A75263" w:rsidRPr="00690B97" w:rsidRDefault="00A7526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255654" w:rsidRPr="00690B97" w:rsidTr="00C73323">
        <w:trPr>
          <w:trHeight w:val="20"/>
        </w:trPr>
        <w:tc>
          <w:tcPr>
            <w:tcW w:w="199" w:type="pct"/>
            <w:shd w:val="clear" w:color="auto" w:fill="auto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213" w:type="pct"/>
            <w:shd w:val="clear" w:color="auto" w:fill="auto"/>
          </w:tcPr>
          <w:p w:rsidR="00255654" w:rsidRPr="00690B97" w:rsidRDefault="00255654" w:rsidP="0011102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 подведомственных учреждений, в том числе реализация мероприятий за счет субсидий  на иные цели, предо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тавляемых муниципальным бюджетным и автономным учреждениям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959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B039C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255654" w:rsidRPr="00F63E9E" w:rsidRDefault="00255654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55654" w:rsidRPr="00ED4EDE" w:rsidRDefault="00AB7ACA" w:rsidP="00424903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B7ACA">
              <w:rPr>
                <w:rFonts w:ascii="Times New Roman" w:hAnsi="Times New Roman"/>
                <w:b/>
                <w:sz w:val="20"/>
                <w:szCs w:val="20"/>
              </w:rPr>
              <w:t xml:space="preserve">5 453,50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55654" w:rsidRPr="00ED4EDE" w:rsidRDefault="00AB7ACA" w:rsidP="00B11239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7ACA">
              <w:rPr>
                <w:rFonts w:ascii="Times New Roman" w:hAnsi="Times New Roman"/>
                <w:b/>
                <w:sz w:val="20"/>
                <w:szCs w:val="20"/>
              </w:rPr>
              <w:t xml:space="preserve">5 453,50   </w:t>
            </w:r>
          </w:p>
        </w:tc>
      </w:tr>
      <w:tr w:rsidR="0067103A" w:rsidRPr="00690B97" w:rsidTr="00C73323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05" w:type="pct"/>
            <w:shd w:val="clear" w:color="auto" w:fill="auto"/>
          </w:tcPr>
          <w:p w:rsidR="0067103A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871 07.01 02.4.01.23010 600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7103A" w:rsidRPr="00ED4EDE" w:rsidRDefault="00AB7ACA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ACA">
              <w:rPr>
                <w:rFonts w:ascii="Times New Roman" w:hAnsi="Times New Roman"/>
                <w:sz w:val="20"/>
                <w:szCs w:val="20"/>
              </w:rPr>
              <w:t xml:space="preserve">5 453,50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7103A" w:rsidRPr="00ED4EDE" w:rsidRDefault="00AB7ACA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ACA">
              <w:rPr>
                <w:rFonts w:ascii="Times New Roman" w:hAnsi="Times New Roman"/>
                <w:sz w:val="20"/>
                <w:szCs w:val="20"/>
              </w:rPr>
              <w:t xml:space="preserve">5 453,50   </w:t>
            </w:r>
          </w:p>
        </w:tc>
      </w:tr>
      <w:tr w:rsidR="0067103A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05" w:type="pct"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7103A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05" w:type="pct"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7103A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05" w:type="pct"/>
            <w:shd w:val="clear" w:color="auto" w:fill="auto"/>
          </w:tcPr>
          <w:p w:rsidR="0067103A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32EC5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132EC5" w:rsidRPr="00690B97" w:rsidRDefault="00132EC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132EC5" w:rsidRPr="00690B97" w:rsidRDefault="00132EC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905" w:type="pct"/>
            <w:shd w:val="clear" w:color="auto" w:fill="auto"/>
          </w:tcPr>
          <w:p w:rsidR="00132EC5" w:rsidRPr="00690B97" w:rsidRDefault="00132EC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4A0195" w:rsidRPr="00690B97" w:rsidTr="00C73323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4A0195" w:rsidRPr="00690B97" w:rsidRDefault="004A019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1213" w:type="pct"/>
            <w:shd w:val="clear" w:color="auto" w:fill="auto"/>
          </w:tcPr>
          <w:p w:rsidR="004A0195" w:rsidRPr="00690B97" w:rsidRDefault="004A019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Выплата компенсации части родител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ской платы за присмотр и уход за дет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 xml:space="preserve">ми в образовательных организациях, реализующих </w:t>
            </w:r>
            <w:r w:rsidR="00111025">
              <w:rPr>
                <w:rFonts w:ascii="Times New Roman" w:hAnsi="Times New Roman"/>
                <w:sz w:val="20"/>
                <w:szCs w:val="20"/>
              </w:rPr>
              <w:t xml:space="preserve">основную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образовател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ную программу дошкольного образов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91722F" w:rsidRPr="0091722F" w:rsidRDefault="0091722F" w:rsidP="0091722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0195" w:rsidRPr="00561186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A0195" w:rsidRPr="00ED4EDE" w:rsidRDefault="004A0195" w:rsidP="005B6DE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A0195" w:rsidRPr="00ED4EDE" w:rsidRDefault="004A0195" w:rsidP="005B6DE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158 862,00</w:t>
            </w:r>
          </w:p>
        </w:tc>
      </w:tr>
      <w:tr w:rsidR="007D6D54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05" w:type="pct"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D6D54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05" w:type="pct"/>
            <w:shd w:val="clear" w:color="auto" w:fill="auto"/>
          </w:tcPr>
          <w:p w:rsidR="007D6D54" w:rsidRPr="00690B97" w:rsidRDefault="00111025" w:rsidP="0011102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 xml:space="preserve">871 </w:t>
            </w:r>
            <w:r>
              <w:rPr>
                <w:rFonts w:ascii="Times New Roman" w:hAnsi="Times New Roman"/>
                <w:sz w:val="20"/>
                <w:szCs w:val="20"/>
              </w:rPr>
              <w:t>1004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 xml:space="preserve"> 02.4.01.73030 300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5B6D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5B6D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158 862,00</w:t>
            </w:r>
          </w:p>
        </w:tc>
      </w:tr>
      <w:tr w:rsidR="007D6D54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05" w:type="pct"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D6D54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05" w:type="pct"/>
            <w:shd w:val="clear" w:color="auto" w:fill="auto"/>
          </w:tcPr>
          <w:p w:rsidR="007D6D54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73F5D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373F5D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373F5D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905" w:type="pct"/>
            <w:shd w:val="clear" w:color="auto" w:fill="auto"/>
          </w:tcPr>
          <w:p w:rsidR="00373F5D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2D21DE" w:rsidRPr="00690B97" w:rsidTr="00C73323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1213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Мероприятия  по обеспечению безопа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ности дорожного движения</w:t>
            </w:r>
          </w:p>
        </w:tc>
        <w:tc>
          <w:tcPr>
            <w:tcW w:w="905" w:type="pct"/>
            <w:shd w:val="clear" w:color="auto" w:fill="auto"/>
          </w:tcPr>
          <w:p w:rsidR="00C64CEF" w:rsidRDefault="00C64CEF" w:rsidP="00C64C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2D21DE" w:rsidRPr="00F63E9E" w:rsidRDefault="002D21DE" w:rsidP="00C64C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D21DE" w:rsidRPr="00ED4EDE" w:rsidRDefault="002D21DE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D21DE" w:rsidRPr="00ED4EDE" w:rsidRDefault="002D21DE" w:rsidP="00B11239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20,00</w:t>
            </w:r>
          </w:p>
        </w:tc>
      </w:tr>
      <w:tr w:rsidR="002D21DE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05" w:type="pct"/>
            <w:shd w:val="clear" w:color="auto" w:fill="auto"/>
          </w:tcPr>
          <w:p w:rsidR="002D21DE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871 07.01 02.4.01.29020 600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D21DE" w:rsidRPr="00ED4EDE" w:rsidRDefault="002D21DE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2D21DE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05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21DE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05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21DE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05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21DE" w:rsidRPr="00690B97" w:rsidTr="00C73323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905" w:type="pct"/>
            <w:shd w:val="clear" w:color="auto" w:fill="auto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9D7FCE" w:rsidRDefault="009D7FCE" w:rsidP="008B31DB">
      <w:pPr>
        <w:pStyle w:val="4"/>
        <w:spacing w:before="0" w:after="0"/>
      </w:pPr>
    </w:p>
    <w:p w:rsidR="009D7FCE" w:rsidRPr="00044720" w:rsidRDefault="009D7FCE" w:rsidP="008B31DB">
      <w:pPr>
        <w:spacing w:after="0"/>
        <w:jc w:val="center"/>
        <w:rPr>
          <w:rFonts w:ascii="Times New Roman" w:hAnsi="Times New Roman"/>
          <w:b/>
        </w:rPr>
      </w:pPr>
    </w:p>
    <w:p w:rsidR="00F45C04" w:rsidRDefault="00F45C04" w:rsidP="008B31DB">
      <w:pPr>
        <w:pStyle w:val="4"/>
        <w:spacing w:before="0" w:after="0"/>
      </w:pPr>
    </w:p>
    <w:p w:rsidR="00F45C04" w:rsidRDefault="00F45C04" w:rsidP="00F45C04">
      <w:pPr>
        <w:rPr>
          <w:rFonts w:ascii="Arial" w:eastAsia="Times New Roman" w:hAnsi="Arial"/>
          <w:sz w:val="26"/>
          <w:szCs w:val="26"/>
          <w:lang w:eastAsia="zh-CN"/>
        </w:rPr>
      </w:pPr>
      <w: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D95977" w:rsidTr="00D95977">
        <w:tc>
          <w:tcPr>
            <w:tcW w:w="9464" w:type="dxa"/>
          </w:tcPr>
          <w:p w:rsidR="00D95977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D95977" w:rsidRPr="00D43EC1" w:rsidRDefault="00D95977" w:rsidP="00D95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</w:tc>
      </w:tr>
    </w:tbl>
    <w:p w:rsidR="00D95977" w:rsidRDefault="00D95977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B30D34" w:rsidRDefault="00B30D34" w:rsidP="0080453F">
      <w:pPr>
        <w:jc w:val="center"/>
        <w:rPr>
          <w:rFonts w:ascii="Times New Roman" w:hAnsi="Times New Roman"/>
          <w:b/>
        </w:rPr>
      </w:pPr>
    </w:p>
    <w:p w:rsidR="00670ABD" w:rsidRDefault="00FE613B" w:rsidP="00670ABD">
      <w:pPr>
        <w:spacing w:after="0" w:line="240" w:lineRule="auto"/>
        <w:jc w:val="center"/>
        <w:rPr>
          <w:rFonts w:ascii="Times New Roman" w:hAnsi="Times New Roman"/>
          <w:b/>
        </w:rPr>
      </w:pPr>
      <w:r w:rsidRPr="0080453F">
        <w:rPr>
          <w:rFonts w:ascii="Times New Roman" w:hAnsi="Times New Roman"/>
          <w:b/>
        </w:rPr>
        <w:t>5. Финансовое обеспечение комплекса процессных мероприятий</w:t>
      </w:r>
      <w:r w:rsidR="00B30D34">
        <w:rPr>
          <w:rFonts w:ascii="Times New Roman" w:hAnsi="Times New Roman"/>
          <w:b/>
        </w:rPr>
        <w:t xml:space="preserve"> </w:t>
      </w:r>
    </w:p>
    <w:p w:rsidR="00FE613B" w:rsidRDefault="00B30D34" w:rsidP="00670A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«Реализация</w:t>
      </w:r>
      <w:r w:rsidR="00670ABD">
        <w:rPr>
          <w:rFonts w:ascii="Times New Roman" w:hAnsi="Times New Roman"/>
          <w:b/>
        </w:rPr>
        <w:t xml:space="preserve"> образовательных программ общего образования»</w:t>
      </w:r>
      <w:r>
        <w:rPr>
          <w:rFonts w:ascii="Times New Roman" w:hAnsi="Times New Roman"/>
          <w:b/>
        </w:rPr>
        <w:t xml:space="preserve"> </w:t>
      </w:r>
    </w:p>
    <w:p w:rsidR="00670ABD" w:rsidRDefault="00670ABD" w:rsidP="00670AB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709"/>
        <w:gridCol w:w="2551"/>
        <w:gridCol w:w="1418"/>
        <w:gridCol w:w="1417"/>
        <w:gridCol w:w="1418"/>
        <w:gridCol w:w="1417"/>
        <w:gridCol w:w="1276"/>
        <w:gridCol w:w="1276"/>
        <w:gridCol w:w="1417"/>
      </w:tblGrid>
      <w:tr w:rsidR="00F63E9E" w:rsidRPr="00F63E9E" w:rsidTr="00D34F0D">
        <w:trPr>
          <w:trHeight w:val="230"/>
        </w:trPr>
        <w:tc>
          <w:tcPr>
            <w:tcW w:w="2709" w:type="dxa"/>
            <w:vMerge w:val="restart"/>
            <w:shd w:val="clear" w:color="auto" w:fill="FFFFFF" w:themeFill="background1"/>
            <w:hideMark/>
          </w:tcPr>
          <w:p w:rsidR="00F63E9E" w:rsidRPr="00F63E9E" w:rsidRDefault="00F63E9E" w:rsidP="00670ABD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ание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та)/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hideMark/>
          </w:tcPr>
          <w:p w:rsidR="00F63E9E" w:rsidRPr="00F63E9E" w:rsidRDefault="00F63E9E" w:rsidP="00BD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9639" w:type="dxa"/>
            <w:gridSpan w:val="7"/>
            <w:shd w:val="clear" w:color="auto" w:fill="FFFFFF" w:themeFill="background1"/>
            <w:hideMark/>
          </w:tcPr>
          <w:p w:rsidR="00F63E9E" w:rsidRPr="00F63E9E" w:rsidRDefault="00F63E9E" w:rsidP="00B11239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F63E9E" w:rsidRPr="00F63E9E" w:rsidTr="00D34F0D">
        <w:trPr>
          <w:trHeight w:val="230"/>
        </w:trPr>
        <w:tc>
          <w:tcPr>
            <w:tcW w:w="2709" w:type="dxa"/>
            <w:vMerge/>
            <w:shd w:val="clear" w:color="auto" w:fill="FFFFFF" w:themeFill="background1"/>
            <w:vAlign w:val="center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2026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</w:tbl>
    <w:p w:rsidR="00F63E9E" w:rsidRPr="00F63E9E" w:rsidRDefault="00F63E9E" w:rsidP="00F63E9E">
      <w:pPr>
        <w:spacing w:after="0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4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2552"/>
        <w:gridCol w:w="1417"/>
        <w:gridCol w:w="1418"/>
        <w:gridCol w:w="1276"/>
        <w:gridCol w:w="141"/>
        <w:gridCol w:w="1418"/>
        <w:gridCol w:w="1276"/>
        <w:gridCol w:w="1275"/>
        <w:gridCol w:w="1407"/>
        <w:gridCol w:w="11"/>
      </w:tblGrid>
      <w:tr w:rsidR="00381462" w:rsidRPr="00F63E9E" w:rsidTr="00C73323">
        <w:trPr>
          <w:gridAfter w:val="1"/>
          <w:wAfter w:w="11" w:type="dxa"/>
          <w:trHeight w:val="230"/>
          <w:tblHeader/>
        </w:trPr>
        <w:tc>
          <w:tcPr>
            <w:tcW w:w="2709" w:type="dxa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81462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E35FB" w:rsidRPr="00F63E9E" w:rsidTr="00C73323">
        <w:trPr>
          <w:gridAfter w:val="1"/>
          <w:wAfter w:w="11" w:type="dxa"/>
          <w:trHeight w:val="1092"/>
        </w:trPr>
        <w:tc>
          <w:tcPr>
            <w:tcW w:w="2709" w:type="dxa"/>
            <w:shd w:val="clear" w:color="auto" w:fill="auto"/>
            <w:hideMark/>
          </w:tcPr>
          <w:p w:rsidR="00BE35FB" w:rsidRPr="00F63E9E" w:rsidRDefault="00BE35FB" w:rsidP="00BE35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роприятий «Реализация образовательных пр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грамм общего образов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ия» (вс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его), в том числе</w:t>
            </w:r>
          </w:p>
        </w:tc>
        <w:tc>
          <w:tcPr>
            <w:tcW w:w="2552" w:type="dxa"/>
            <w:shd w:val="clear" w:color="auto" w:fill="auto"/>
            <w:hideMark/>
          </w:tcPr>
          <w:p w:rsidR="00BE35FB" w:rsidRPr="00F63E9E" w:rsidRDefault="00BE35FB" w:rsidP="00BE3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1 416 479,60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1 300 261,70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8 234 619,30</w:t>
            </w:r>
          </w:p>
        </w:tc>
      </w:tr>
      <w:tr w:rsidR="00BE35FB" w:rsidRPr="00F63E9E" w:rsidTr="00C73323">
        <w:trPr>
          <w:gridAfter w:val="1"/>
          <w:wAfter w:w="11" w:type="dxa"/>
          <w:trHeight w:val="230"/>
        </w:trPr>
        <w:tc>
          <w:tcPr>
            <w:tcW w:w="2709" w:type="dxa"/>
            <w:shd w:val="clear" w:color="auto" w:fill="auto"/>
            <w:hideMark/>
          </w:tcPr>
          <w:p w:rsidR="00BE35FB" w:rsidRPr="00F63E9E" w:rsidRDefault="00BE35FB" w:rsidP="00BE35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бюджет Губкинского горо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д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BE35FB" w:rsidRPr="00F63E9E" w:rsidRDefault="00BE35FB" w:rsidP="00BE3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278 108,50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12 413,00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346 921,50</w:t>
            </w:r>
          </w:p>
        </w:tc>
      </w:tr>
      <w:tr w:rsidR="00BE35FB" w:rsidRPr="00F63E9E" w:rsidTr="00C73323">
        <w:trPr>
          <w:gridAfter w:val="1"/>
          <w:wAfter w:w="11" w:type="dxa"/>
          <w:trHeight w:val="230"/>
        </w:trPr>
        <w:tc>
          <w:tcPr>
            <w:tcW w:w="2709" w:type="dxa"/>
            <w:shd w:val="clear" w:color="auto" w:fill="auto"/>
            <w:hideMark/>
          </w:tcPr>
          <w:p w:rsidR="00BE35FB" w:rsidRPr="00F63E9E" w:rsidRDefault="00BE35FB" w:rsidP="00BE35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BE35FB" w:rsidRPr="00F63E9E" w:rsidRDefault="00BE35FB" w:rsidP="00BE3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1 088 303,50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1 246 448,40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7 644 115,90</w:t>
            </w:r>
          </w:p>
        </w:tc>
      </w:tr>
      <w:tr w:rsidR="00BE35FB" w:rsidRPr="00F63E9E" w:rsidTr="00C73323">
        <w:trPr>
          <w:gridAfter w:val="1"/>
          <w:wAfter w:w="11" w:type="dxa"/>
          <w:trHeight w:val="230"/>
        </w:trPr>
        <w:tc>
          <w:tcPr>
            <w:tcW w:w="2709" w:type="dxa"/>
            <w:shd w:val="clear" w:color="auto" w:fill="auto"/>
            <w:hideMark/>
          </w:tcPr>
          <w:p w:rsidR="00BE35FB" w:rsidRPr="00F63E9E" w:rsidRDefault="00BE35FB" w:rsidP="00BE35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BE35FB" w:rsidRPr="00F63E9E" w:rsidRDefault="00BE35FB" w:rsidP="00BE3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35 043,60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26 376,30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BE35FB" w:rsidRPr="00BE35FB" w:rsidRDefault="00BE35FB" w:rsidP="00E713C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153 437,90</w:t>
            </w:r>
          </w:p>
        </w:tc>
      </w:tr>
      <w:tr w:rsidR="00381462" w:rsidRPr="00F63E9E" w:rsidTr="00C73323">
        <w:trPr>
          <w:gridAfter w:val="1"/>
          <w:wAfter w:w="11" w:type="dxa"/>
          <w:trHeight w:val="230"/>
        </w:trPr>
        <w:tc>
          <w:tcPr>
            <w:tcW w:w="2709" w:type="dxa"/>
            <w:shd w:val="clear" w:color="auto" w:fill="auto"/>
            <w:hideMark/>
          </w:tcPr>
          <w:p w:rsidR="00381462" w:rsidRPr="00F63E9E" w:rsidRDefault="00381462" w:rsidP="0038146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81462" w:rsidRPr="00F63E9E" w:rsidRDefault="00381462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81462" w:rsidRPr="00F63E9E" w:rsidRDefault="00381462" w:rsidP="00E713C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81462" w:rsidRPr="00F63E9E" w:rsidRDefault="00381462" w:rsidP="00E713C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381462" w:rsidRPr="00F63E9E" w:rsidRDefault="00381462" w:rsidP="00E713C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81462" w:rsidRPr="00F63E9E" w:rsidRDefault="00381462" w:rsidP="00E713C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81462" w:rsidRPr="00F63E9E" w:rsidRDefault="00381462" w:rsidP="00E713C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81462" w:rsidRPr="00F63E9E" w:rsidRDefault="00381462" w:rsidP="00E713C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381462" w:rsidRPr="00F63E9E" w:rsidRDefault="00381462" w:rsidP="00E713C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90 144,00</w:t>
            </w:r>
          </w:p>
        </w:tc>
      </w:tr>
      <w:tr w:rsidR="000B6106" w:rsidRPr="00F63E9E" w:rsidTr="00C73323">
        <w:trPr>
          <w:gridAfter w:val="1"/>
          <w:wAfter w:w="11" w:type="dxa"/>
          <w:trHeight w:val="507"/>
        </w:trPr>
        <w:tc>
          <w:tcPr>
            <w:tcW w:w="14889" w:type="dxa"/>
            <w:gridSpan w:val="10"/>
            <w:shd w:val="clear" w:color="auto" w:fill="auto"/>
            <w:hideMark/>
          </w:tcPr>
          <w:p w:rsidR="000B6106" w:rsidRPr="00F63E9E" w:rsidRDefault="000B6106" w:rsidP="000B6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реализации прав граждан на получение общедоступного и бесплатного образования в рамках государственного ста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дарта общего образования»</w:t>
            </w:r>
          </w:p>
        </w:tc>
      </w:tr>
      <w:tr w:rsidR="00EA2068" w:rsidRPr="00F63E9E" w:rsidTr="00C73323">
        <w:trPr>
          <w:gridAfter w:val="1"/>
          <w:wAfter w:w="11" w:type="dxa"/>
          <w:trHeight w:val="233"/>
        </w:trPr>
        <w:tc>
          <w:tcPr>
            <w:tcW w:w="2709" w:type="dxa"/>
            <w:shd w:val="clear" w:color="auto" w:fill="auto"/>
            <w:hideMark/>
          </w:tcPr>
          <w:p w:rsidR="00EA2068" w:rsidRPr="00F63E9E" w:rsidRDefault="00EA2068" w:rsidP="00EA20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EA2068" w:rsidRPr="00F63E9E" w:rsidRDefault="00EA2068" w:rsidP="00EA20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EA2068" w:rsidRPr="00EA2068" w:rsidRDefault="00EA2068" w:rsidP="00EA206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1 081 420,50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A2068" w:rsidRPr="00EA2068" w:rsidRDefault="00EA2068" w:rsidP="00EA206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1 239 565,40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A2068" w:rsidRPr="00EA2068" w:rsidRDefault="00EA2068" w:rsidP="00EA206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EA2068" w:rsidRPr="00EA2068" w:rsidRDefault="00EA2068" w:rsidP="00EA206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1 320 458,00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A2068" w:rsidRPr="00EA2068" w:rsidRDefault="00EA2068" w:rsidP="00EA206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A2068" w:rsidRPr="00EA2068" w:rsidRDefault="00EA2068" w:rsidP="00EA206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EA2068" w:rsidRPr="00EA2068" w:rsidRDefault="00EA2068" w:rsidP="00EA206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7 602 817,90   </w:t>
            </w:r>
          </w:p>
        </w:tc>
      </w:tr>
      <w:tr w:rsidR="000B6106" w:rsidRPr="00F63E9E" w:rsidTr="00C73323">
        <w:trPr>
          <w:gridAfter w:val="1"/>
          <w:wAfter w:w="11" w:type="dxa"/>
          <w:trHeight w:val="233"/>
        </w:trPr>
        <w:tc>
          <w:tcPr>
            <w:tcW w:w="2709" w:type="dxa"/>
            <w:shd w:val="clear" w:color="auto" w:fill="auto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0B6106" w:rsidRPr="00F63E9E" w:rsidRDefault="000B6106" w:rsidP="000B610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A0686" w:rsidRPr="00F63E9E" w:rsidTr="00C73323">
        <w:trPr>
          <w:gridAfter w:val="1"/>
          <w:wAfter w:w="11" w:type="dxa"/>
          <w:trHeight w:val="233"/>
        </w:trPr>
        <w:tc>
          <w:tcPr>
            <w:tcW w:w="2709" w:type="dxa"/>
            <w:shd w:val="clear" w:color="auto" w:fill="auto"/>
            <w:hideMark/>
          </w:tcPr>
          <w:p w:rsidR="007A0686" w:rsidRPr="00F63E9E" w:rsidRDefault="007A0686" w:rsidP="007A06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7A0686" w:rsidRPr="00F63E9E" w:rsidRDefault="007A0686" w:rsidP="007A068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02.4.02.73040 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A0686" w:rsidRPr="007A0686" w:rsidRDefault="007A0686" w:rsidP="007A06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1 081 420,50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A0686" w:rsidRPr="007A0686" w:rsidRDefault="007A0686" w:rsidP="007A06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1 239 565,40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A0686" w:rsidRPr="007A0686" w:rsidRDefault="007A0686" w:rsidP="007A06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7A0686" w:rsidRPr="007A0686" w:rsidRDefault="007A0686" w:rsidP="007A06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1 320 458,00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A0686" w:rsidRPr="007A0686" w:rsidRDefault="007A0686" w:rsidP="007A06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A0686" w:rsidRPr="007A0686" w:rsidRDefault="007A0686" w:rsidP="007A06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7A0686" w:rsidRPr="007A0686" w:rsidRDefault="007A0686" w:rsidP="007A06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7 602 817,90   </w:t>
            </w:r>
          </w:p>
        </w:tc>
      </w:tr>
      <w:tr w:rsidR="000B6106" w:rsidRPr="00F63E9E" w:rsidTr="00C73323">
        <w:trPr>
          <w:gridAfter w:val="1"/>
          <w:wAfter w:w="11" w:type="dxa"/>
          <w:trHeight w:val="233"/>
        </w:trPr>
        <w:tc>
          <w:tcPr>
            <w:tcW w:w="2709" w:type="dxa"/>
            <w:shd w:val="clear" w:color="auto" w:fill="auto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0B6106" w:rsidRPr="00F63E9E" w:rsidRDefault="000B6106" w:rsidP="000B610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B6106" w:rsidRPr="00F63E9E" w:rsidTr="00C73323">
        <w:trPr>
          <w:gridAfter w:val="1"/>
          <w:wAfter w:w="11" w:type="dxa"/>
          <w:trHeight w:val="233"/>
        </w:trPr>
        <w:tc>
          <w:tcPr>
            <w:tcW w:w="2709" w:type="dxa"/>
            <w:shd w:val="clear" w:color="auto" w:fill="auto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0B6106" w:rsidRPr="00F63E9E" w:rsidRDefault="000B6106" w:rsidP="007464D3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631"/>
        </w:trPr>
        <w:tc>
          <w:tcPr>
            <w:tcW w:w="14900" w:type="dxa"/>
            <w:gridSpan w:val="11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деятельности (оказание услуг) подведомственных учреждений (организаций), в том числе предоставление муниципал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ь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ным бюджетным и автономным учреждениям субсидий»</w:t>
            </w:r>
          </w:p>
        </w:tc>
      </w:tr>
      <w:tr w:rsidR="00137338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137338" w:rsidRPr="00F63E9E" w:rsidRDefault="00137338" w:rsidP="00137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137338" w:rsidRPr="00F63E9E" w:rsidRDefault="00137338" w:rsidP="0013733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137338" w:rsidRPr="00137338" w:rsidRDefault="00137338" w:rsidP="00B01C3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167 023,30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37338" w:rsidRPr="00137338" w:rsidRDefault="00137338" w:rsidP="00B01C3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37338" w:rsidRPr="00137338" w:rsidRDefault="00137338" w:rsidP="00B01C3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137338" w:rsidRPr="00137338" w:rsidRDefault="00137338" w:rsidP="00B01C3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37338" w:rsidRPr="00137338" w:rsidRDefault="00137338" w:rsidP="00B01C3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37338" w:rsidRPr="00137338" w:rsidRDefault="00137338" w:rsidP="00B01C3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137338" w:rsidRPr="00137338" w:rsidRDefault="00137338" w:rsidP="00B01C3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242 143,30</w:t>
            </w:r>
          </w:p>
        </w:tc>
      </w:tr>
      <w:tr w:rsidR="00E82EE9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E82EE9" w:rsidRPr="00F63E9E" w:rsidRDefault="00E82EE9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E82EE9" w:rsidRPr="00F63E9E" w:rsidRDefault="00E82EE9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871 0702 02.4.02.20590 600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2EE9" w:rsidRPr="00F63E9E" w:rsidRDefault="00137338" w:rsidP="00B01C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151 999,30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2EE9" w:rsidRPr="00F63E9E" w:rsidRDefault="00E82EE9" w:rsidP="00B01C37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2EE9" w:rsidRPr="00F63E9E" w:rsidRDefault="00E82EE9" w:rsidP="00B01C37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E82EE9" w:rsidRPr="00F63E9E" w:rsidRDefault="00E82EE9" w:rsidP="00B01C37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2EE9" w:rsidRPr="00F63E9E" w:rsidRDefault="00E82EE9" w:rsidP="00B01C37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82EE9" w:rsidRPr="00F63E9E" w:rsidRDefault="00E82EE9" w:rsidP="00B01C37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E82EE9" w:rsidRPr="00F63E9E" w:rsidRDefault="00137338" w:rsidP="00B01C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151 999,30</w:t>
            </w:r>
          </w:p>
        </w:tc>
      </w:tr>
      <w:tr w:rsidR="00E82EE9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E82EE9" w:rsidRPr="00F63E9E" w:rsidRDefault="00E82EE9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E82EE9" w:rsidRPr="00F63E9E" w:rsidRDefault="00E82EE9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82EE9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E82EE9" w:rsidRPr="00F63E9E" w:rsidRDefault="00E82EE9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E82EE9" w:rsidRPr="00F63E9E" w:rsidRDefault="00E82EE9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734E38" w:rsidRPr="00F63E9E" w:rsidRDefault="00734E38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90 144,00</w:t>
            </w:r>
          </w:p>
        </w:tc>
      </w:tr>
      <w:tr w:rsidR="00734E38" w:rsidRPr="00F63E9E" w:rsidTr="00C73323">
        <w:trPr>
          <w:trHeight w:val="465"/>
        </w:trPr>
        <w:tc>
          <w:tcPr>
            <w:tcW w:w="14900" w:type="dxa"/>
            <w:gridSpan w:val="11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</w:tr>
      <w:tr w:rsidR="00662B61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662B61" w:rsidRPr="00F63E9E" w:rsidRDefault="00662B61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662B61" w:rsidRPr="00F63E9E" w:rsidRDefault="00662B61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62B61" w:rsidRPr="00F63E9E" w:rsidRDefault="00323449" w:rsidP="00323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17 827,20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62B61" w:rsidRPr="00F63E9E" w:rsidRDefault="00662B61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662B61" w:rsidRPr="00F63E9E" w:rsidRDefault="00662B61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62B61" w:rsidRPr="00F63E9E" w:rsidRDefault="00662B61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62B61" w:rsidRPr="00F63E9E" w:rsidRDefault="00662B61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662B61" w:rsidRPr="00F63E9E" w:rsidRDefault="00662B61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662B61" w:rsidRPr="00F63E9E" w:rsidRDefault="00323449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17 827,20   </w:t>
            </w:r>
          </w:p>
        </w:tc>
      </w:tr>
      <w:tr w:rsidR="00662B61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662B61" w:rsidRPr="00F63E9E" w:rsidRDefault="00662B6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662B61" w:rsidRPr="00F63E9E" w:rsidRDefault="00662B61" w:rsidP="00B21DAF">
            <w:pPr>
              <w:spacing w:after="0" w:line="240" w:lineRule="auto"/>
              <w:ind w:leftChars="-49" w:right="-250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871 0702 02.4.02.23010 600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B61" w:rsidRPr="00F63E9E" w:rsidRDefault="00323449" w:rsidP="00323449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17 827,20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662B61" w:rsidRPr="00F63E9E" w:rsidRDefault="00323449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17 827,20   </w:t>
            </w:r>
          </w:p>
        </w:tc>
      </w:tr>
      <w:tr w:rsidR="002607AC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2607AC" w:rsidRPr="00F63E9E" w:rsidRDefault="002607AC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2607AC" w:rsidRPr="00F63E9E" w:rsidRDefault="002607AC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607AC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2607AC" w:rsidRPr="00F63E9E" w:rsidRDefault="002607AC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2607AC" w:rsidRPr="00F63E9E" w:rsidRDefault="002607AC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607AC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2607AC" w:rsidRPr="00F63E9E" w:rsidRDefault="002607AC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2607AC" w:rsidRPr="00F63E9E" w:rsidRDefault="002607AC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462"/>
        </w:trPr>
        <w:tc>
          <w:tcPr>
            <w:tcW w:w="14900" w:type="dxa"/>
            <w:gridSpan w:val="11"/>
            <w:shd w:val="clear" w:color="auto" w:fill="auto"/>
            <w:hideMark/>
          </w:tcPr>
          <w:p w:rsidR="00734E38" w:rsidRPr="00F63E9E" w:rsidRDefault="00521FFD" w:rsidP="00521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созданию условий для сохранения и укрепления здоровья детей и подростков, а также формирования у них культ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у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ры питания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CD57E4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CD57E4" w:rsidRPr="00F63E9E" w:rsidRDefault="00CD57E4" w:rsidP="007464D3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95 579,00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CD57E4" w:rsidRPr="00F63E9E" w:rsidRDefault="00CD57E4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57E4" w:rsidRPr="00F63E9E" w:rsidRDefault="00CD57E4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D57E4" w:rsidRPr="00F63E9E" w:rsidRDefault="00CD57E4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CD57E4" w:rsidRPr="00F63E9E" w:rsidRDefault="00CD57E4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95 579,00</w:t>
            </w:r>
          </w:p>
        </w:tc>
      </w:tr>
      <w:tr w:rsidR="00CD57E4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CD57E4" w:rsidRPr="00F63E9E" w:rsidRDefault="00CD57E4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871 0702 02.4.02.20340 600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95 579,00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95 579,00</w:t>
            </w:r>
          </w:p>
        </w:tc>
      </w:tr>
      <w:tr w:rsidR="00CD57E4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57E4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57E4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CD57E4" w:rsidRPr="00F63E9E" w:rsidRDefault="00CD57E4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410"/>
        </w:trPr>
        <w:tc>
          <w:tcPr>
            <w:tcW w:w="14900" w:type="dxa"/>
            <w:gridSpan w:val="11"/>
            <w:shd w:val="clear" w:color="auto" w:fill="auto"/>
            <w:hideMark/>
          </w:tcPr>
          <w:p w:rsidR="00734E38" w:rsidRPr="00F63E9E" w:rsidRDefault="00521FFD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тельных организациях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734E38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47 356,60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38 789,30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234 563,90</w:t>
            </w:r>
          </w:p>
        </w:tc>
      </w:tr>
      <w:tr w:rsidR="00734E38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ского округа Белгородской 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734E38" w:rsidRPr="00F63E9E" w:rsidRDefault="00734E38" w:rsidP="00B21DAF">
            <w:pPr>
              <w:spacing w:after="0" w:line="240" w:lineRule="auto"/>
              <w:ind w:leftChars="-49" w:right="-108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02.4.02.L3040 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12 313,00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12 413,00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81 126,00</w:t>
            </w:r>
          </w:p>
        </w:tc>
      </w:tr>
      <w:tr w:rsidR="004931CF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734E38" w:rsidRPr="00F63E9E" w:rsidRDefault="00B21DAF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02.4.02.L3040 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35 043,60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26 376,30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153 437,90</w:t>
            </w:r>
          </w:p>
        </w:tc>
      </w:tr>
      <w:tr w:rsidR="004931CF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4931CF" w:rsidRPr="00F63E9E" w:rsidRDefault="004931CF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518"/>
        </w:trPr>
        <w:tc>
          <w:tcPr>
            <w:tcW w:w="14900" w:type="dxa"/>
            <w:gridSpan w:val="11"/>
            <w:shd w:val="clear" w:color="auto" w:fill="auto"/>
            <w:hideMark/>
          </w:tcPr>
          <w:p w:rsidR="00734E38" w:rsidRPr="00F63E9E" w:rsidRDefault="00521FFD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Возмещение части затрат в связи с предоставлением учителям ипотечного кредита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4931CF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4931CF" w:rsidRPr="00F63E9E" w:rsidRDefault="00E76B3A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871 0702 </w:t>
            </w:r>
            <w:r w:rsidR="004931C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02.4.02.23690</w:t>
            </w: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931CF" w:rsidRPr="00F63E9E" w:rsidRDefault="004931CF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931CF" w:rsidRPr="00F63E9E" w:rsidRDefault="004931CF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4931CF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4931CF" w:rsidRPr="00F63E9E" w:rsidRDefault="00B21DAF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871 0702 02.4.02.23690 300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4931CF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931CF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931CF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4931CF" w:rsidRPr="00F63E9E" w:rsidRDefault="004931CF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324"/>
        </w:trPr>
        <w:tc>
          <w:tcPr>
            <w:tcW w:w="14900" w:type="dxa"/>
            <w:gridSpan w:val="11"/>
            <w:shd w:val="clear" w:color="auto" w:fill="auto"/>
            <w:hideMark/>
          </w:tcPr>
          <w:p w:rsidR="00734E38" w:rsidRPr="00F63E9E" w:rsidRDefault="00521FFD" w:rsidP="00521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Выплата ежемесячного денежного вознаграждения за классное руководство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734E38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734E38" w:rsidRPr="00F63E9E" w:rsidRDefault="00734E38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734E38" w:rsidRPr="00F63E9E" w:rsidRDefault="00734E38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4E38" w:rsidRPr="00F63E9E" w:rsidRDefault="00734E38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34E38" w:rsidRPr="00F63E9E" w:rsidRDefault="00734E38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41 298,00</w:t>
            </w:r>
          </w:p>
        </w:tc>
      </w:tr>
      <w:tr w:rsidR="003A6BB1" w:rsidRPr="00F63E9E" w:rsidTr="00C73323">
        <w:trPr>
          <w:trHeight w:val="550"/>
        </w:trPr>
        <w:tc>
          <w:tcPr>
            <w:tcW w:w="2709" w:type="dxa"/>
            <w:shd w:val="clear" w:color="auto" w:fill="auto"/>
            <w:hideMark/>
          </w:tcPr>
          <w:p w:rsidR="003A6BB1" w:rsidRPr="00F63E9E" w:rsidRDefault="003A6BB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A6BB1" w:rsidRPr="00F63E9E" w:rsidRDefault="003A6BB1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A6BB1" w:rsidRPr="00F63E9E" w:rsidRDefault="003A6BB1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734E38" w:rsidRPr="00F63E9E" w:rsidRDefault="00734E38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871 0702 02.4.02.73060 600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734E38" w:rsidRPr="00F63E9E" w:rsidRDefault="00734E38" w:rsidP="007464D3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41 298,00</w:t>
            </w:r>
          </w:p>
        </w:tc>
      </w:tr>
      <w:tr w:rsidR="003A6BB1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3A6BB1" w:rsidRPr="00F63E9E" w:rsidRDefault="003A6BB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A6BB1" w:rsidRPr="00F63E9E" w:rsidRDefault="003A6BB1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A6BB1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3A6BB1" w:rsidRPr="00F63E9E" w:rsidRDefault="003A6BB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A6BB1" w:rsidRPr="00F63E9E" w:rsidRDefault="003A6BB1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C1FAE" w:rsidRPr="00F63E9E" w:rsidTr="00C73323">
        <w:trPr>
          <w:trHeight w:val="324"/>
        </w:trPr>
        <w:tc>
          <w:tcPr>
            <w:tcW w:w="14900" w:type="dxa"/>
            <w:gridSpan w:val="11"/>
            <w:shd w:val="clear" w:color="auto" w:fill="auto"/>
            <w:hideMark/>
          </w:tcPr>
          <w:p w:rsidR="00DC1FAE" w:rsidRPr="00F63E9E" w:rsidRDefault="00DC1FAE" w:rsidP="00DC1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Pr="00DC1FA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поддержке одаренных детей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DC1FAE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C1FAE" w:rsidRPr="00F63E9E" w:rsidTr="00C73323">
        <w:trPr>
          <w:trHeight w:val="550"/>
        </w:trPr>
        <w:tc>
          <w:tcPr>
            <w:tcW w:w="2709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C1FAE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DC1FAE" w:rsidRPr="00F63E9E" w:rsidRDefault="00DC1FAE" w:rsidP="0036676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</w:t>
            </w:r>
            <w:r w:rsidR="00366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294703</w:t>
            </w: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C1FAE" w:rsidRPr="00F63E9E" w:rsidRDefault="00DC1FAE" w:rsidP="00DC1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1FAE" w:rsidRPr="00F63E9E" w:rsidRDefault="00DC1FAE" w:rsidP="00DC1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DC1FAE" w:rsidRPr="00F63E9E" w:rsidRDefault="00DC1FAE" w:rsidP="00DC1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C1FAE" w:rsidRPr="00F63E9E" w:rsidRDefault="00DC1FAE" w:rsidP="00DC1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C1FAE" w:rsidRPr="00F63E9E" w:rsidRDefault="00DC1FAE" w:rsidP="00DC1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C1FAE" w:rsidRPr="00F63E9E" w:rsidRDefault="00DC1FAE" w:rsidP="00DC1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DC1FAE" w:rsidRPr="00F63E9E" w:rsidRDefault="00DC1FAE" w:rsidP="00DC1FAE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C1FAE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C1FAE" w:rsidRPr="00F63E9E" w:rsidTr="00C73323">
        <w:trPr>
          <w:trHeight w:val="275"/>
        </w:trPr>
        <w:tc>
          <w:tcPr>
            <w:tcW w:w="2709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DC1FAE" w:rsidRPr="00F63E9E" w:rsidRDefault="00DC1FAE" w:rsidP="00B1123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DC1FAE" w:rsidRPr="00F63E9E" w:rsidRDefault="00DC1FAE" w:rsidP="00DC1FA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7464D3" w:rsidRDefault="007464D3">
      <w: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670ABD" w:rsidTr="006865BB">
        <w:tc>
          <w:tcPr>
            <w:tcW w:w="9464" w:type="dxa"/>
          </w:tcPr>
          <w:p w:rsidR="00670ABD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269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</w:tc>
      </w:tr>
    </w:tbl>
    <w:p w:rsidR="00670ABD" w:rsidRDefault="00670ABD" w:rsidP="00013E53">
      <w:pPr>
        <w:pStyle w:val="headertext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:rsidR="00670ABD" w:rsidRDefault="00670ABD" w:rsidP="00013E53">
      <w:pPr>
        <w:pStyle w:val="headertext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:rsidR="00670ABD" w:rsidRDefault="00670ABD" w:rsidP="00013E53">
      <w:pPr>
        <w:pStyle w:val="headertext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:rsidR="00690B97" w:rsidRDefault="00690B97" w:rsidP="00690B97">
      <w:pPr>
        <w:spacing w:after="0"/>
        <w:jc w:val="center"/>
        <w:rPr>
          <w:rFonts w:ascii="Times New Roman" w:hAnsi="Times New Roman"/>
          <w:b/>
        </w:rPr>
      </w:pPr>
    </w:p>
    <w:p w:rsidR="00AF053B" w:rsidRPr="00670ABD" w:rsidRDefault="00AF053B" w:rsidP="00670ABD">
      <w:pPr>
        <w:pStyle w:val="a3"/>
        <w:numPr>
          <w:ilvl w:val="0"/>
          <w:numId w:val="18"/>
        </w:numPr>
        <w:spacing w:after="0"/>
        <w:jc w:val="center"/>
        <w:rPr>
          <w:rFonts w:ascii="Times New Roman" w:hAnsi="Times New Roman"/>
          <w:b/>
        </w:rPr>
      </w:pPr>
      <w:r w:rsidRPr="00670ABD">
        <w:rPr>
          <w:rFonts w:ascii="Times New Roman" w:hAnsi="Times New Roman"/>
          <w:b/>
        </w:rPr>
        <w:t>Финансовое обеспечение комплекса процессных мероприятий</w:t>
      </w:r>
      <w:r w:rsidR="00670ABD" w:rsidRPr="00670ABD">
        <w:rPr>
          <w:rFonts w:ascii="Times New Roman" w:hAnsi="Times New Roman"/>
          <w:b/>
        </w:rPr>
        <w:t xml:space="preserve"> «Развитие дополнительного образования»</w:t>
      </w:r>
    </w:p>
    <w:p w:rsidR="008A0E7F" w:rsidRDefault="008A0E7F">
      <w:pPr>
        <w:spacing w:after="0" w:line="240" w:lineRule="auto"/>
        <w:rPr>
          <w:lang w:eastAsia="zh-CN"/>
        </w:rPr>
      </w:pPr>
    </w:p>
    <w:tbl>
      <w:tblPr>
        <w:tblW w:w="14697" w:type="dxa"/>
        <w:tblInd w:w="94" w:type="dxa"/>
        <w:tblLayout w:type="fixed"/>
        <w:tblLook w:val="04A0"/>
      </w:tblPr>
      <w:tblGrid>
        <w:gridCol w:w="3842"/>
        <w:gridCol w:w="2409"/>
        <w:gridCol w:w="1134"/>
        <w:gridCol w:w="1134"/>
        <w:gridCol w:w="1276"/>
        <w:gridCol w:w="1275"/>
        <w:gridCol w:w="1276"/>
        <w:gridCol w:w="1134"/>
        <w:gridCol w:w="1217"/>
      </w:tblGrid>
      <w:tr w:rsidR="0072476D" w:rsidRPr="00673646" w:rsidTr="00C73323">
        <w:trPr>
          <w:trHeight w:val="257"/>
        </w:trPr>
        <w:tc>
          <w:tcPr>
            <w:tcW w:w="3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9E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источник финансового обеспечения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BD28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сиф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44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B11239">
            <w:pPr>
              <w:spacing w:after="0" w:line="228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73646" w:rsidRPr="00673646" w:rsidTr="00C73323">
        <w:trPr>
          <w:trHeight w:val="257"/>
        </w:trPr>
        <w:tc>
          <w:tcPr>
            <w:tcW w:w="3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673646" w:rsidRPr="00673646" w:rsidTr="00C73323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ind w:firstLineChars="16" w:firstLine="3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B25DA" w:rsidRPr="00673646" w:rsidTr="00C73323">
        <w:trPr>
          <w:trHeight w:val="387"/>
        </w:trPr>
        <w:tc>
          <w:tcPr>
            <w:tcW w:w="3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25DA" w:rsidRPr="00673646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«Развитие дополнительного образов</w:t>
            </w: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ния» (всего), в том числе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25DA" w:rsidRPr="00673646" w:rsidRDefault="003B25DA" w:rsidP="003B25DA">
            <w:pPr>
              <w:spacing w:after="0" w:line="228" w:lineRule="auto"/>
              <w:ind w:left="-45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02 4 </w:t>
            </w: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137 995,10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130 963,00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138 769,00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138 769,00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138 769,00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824 034,10   </w:t>
            </w:r>
          </w:p>
        </w:tc>
      </w:tr>
      <w:tr w:rsidR="003B25DA" w:rsidRPr="00673646" w:rsidTr="00C73323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25DA" w:rsidRPr="00673646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5DA" w:rsidRPr="00673646" w:rsidRDefault="003B25DA" w:rsidP="003B25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137 995,10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130 963,00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25DA" w:rsidRPr="003B25DA" w:rsidRDefault="003B25DA" w:rsidP="003B25DA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824 034,10   </w:t>
            </w:r>
          </w:p>
        </w:tc>
      </w:tr>
      <w:tr w:rsidR="00673646" w:rsidRPr="00673646" w:rsidTr="00C73323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73646" w:rsidRPr="00673646" w:rsidTr="00C73323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73646" w:rsidRPr="00673646" w:rsidTr="00C73323">
        <w:trPr>
          <w:trHeight w:val="257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90B97" w:rsidRDefault="00690B97">
      <w:pPr>
        <w:spacing w:after="0" w:line="240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W w:w="1489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3842"/>
        <w:gridCol w:w="2693"/>
        <w:gridCol w:w="1253"/>
        <w:gridCol w:w="1298"/>
        <w:gridCol w:w="1134"/>
        <w:gridCol w:w="1134"/>
        <w:gridCol w:w="1134"/>
        <w:gridCol w:w="1276"/>
        <w:gridCol w:w="1134"/>
      </w:tblGrid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ind w:firstLineChars="16" w:firstLine="2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2B679E" w:rsidRPr="00CA0F78" w:rsidTr="002B679E">
        <w:trPr>
          <w:trHeight w:val="235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2B679E" w:rsidRPr="001F1AEF" w:rsidRDefault="002B679E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деятельности (оказание услуг) подведомственных учреждений (организаций), в том числе предоставление муниципал</w:t>
            </w: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ь</w:t>
            </w: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ным бюджетным и автономным учреждениям субсидий»</w:t>
            </w:r>
          </w:p>
        </w:tc>
      </w:tr>
      <w:tr w:rsidR="001C3296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C3296" w:rsidRPr="00CA0F78" w:rsidRDefault="001C3296" w:rsidP="001C3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C3296" w:rsidRPr="00673646" w:rsidRDefault="001C3296" w:rsidP="001C3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101 557,60   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97 963,00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105 769,00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622 596,60   </w:t>
            </w:r>
          </w:p>
        </w:tc>
      </w:tr>
      <w:tr w:rsidR="001C3296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C3296" w:rsidRPr="00CA0F78" w:rsidRDefault="001C3296" w:rsidP="001C32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C3296" w:rsidRPr="001F1AEF" w:rsidRDefault="001C3296" w:rsidP="001C3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871  0703 02.4.03.20590 600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101 557,60   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97 963,00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C3296" w:rsidRPr="001C3296" w:rsidRDefault="001C3296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622 596,60   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1F1AEF" w:rsidRDefault="002B679E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1F1AEF" w:rsidRDefault="002B679E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1F1AEF" w:rsidRDefault="002B679E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679E" w:rsidRPr="00CA0F78" w:rsidTr="002B679E">
        <w:trPr>
          <w:trHeight w:val="277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2B679E" w:rsidRPr="004121CA" w:rsidRDefault="002B679E" w:rsidP="00CA0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«Мероприятия»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673646" w:rsidRDefault="002B679E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B11239">
            <w:pPr>
              <w:spacing w:after="0" w:line="240" w:lineRule="auto"/>
              <w:ind w:firstLineChars="200" w:firstLine="3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1 130,00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871 0703 02.4.03.29990 600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leftChars="-49" w:hangingChars="60" w:hanging="10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B679E" w:rsidRPr="00CA0F78" w:rsidTr="002B679E">
        <w:trPr>
          <w:trHeight w:val="290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2B679E" w:rsidRPr="004121CA" w:rsidRDefault="002B679E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t>Ме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softHyphen/>
              <w:t>роприятия по выявлению, развитию и  поддержке ода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softHyphen/>
              <w:t>ренных детей»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1B763D" w:rsidRDefault="001B763D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2 122,00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2 122,00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4E7A03" w:rsidRPr="00673646" w:rsidRDefault="004E7A03" w:rsidP="004E7A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871 0703 02.4.03.29470 300</w:t>
            </w:r>
          </w:p>
          <w:p w:rsidR="001B763D" w:rsidRPr="00CA0F78" w:rsidRDefault="004E7A03" w:rsidP="004E7A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871 0703 02.4.03.29470 600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2B6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2 122,00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2B6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2 122,00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4121CA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350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1B763D" w:rsidRPr="004121CA" w:rsidRDefault="001B763D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673646" w:rsidRDefault="001B763D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6218BF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6218BF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6218BF" w:rsidP="006218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871 0703 02.4.03.23010 600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6218BF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6218BF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1B763D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1B763D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1B763D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2B679E">
        <w:trPr>
          <w:trHeight w:val="235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1B763D" w:rsidRPr="004121CA" w:rsidRDefault="001B763D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функционирования модели персонифицированного финансирования дополнительного образования детей»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F271CA" w:rsidRPr="00F271CA" w:rsidRDefault="00F271CA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38" w:left="8" w:hangingChars="46" w:hanging="9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4E7A03" w:rsidRPr="00673646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871 0703 02.4.03.23190 600</w:t>
            </w:r>
          </w:p>
          <w:p w:rsidR="001B763D" w:rsidRPr="00CA0F78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871 0703 02.4.03.23190 800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38" w:left="10" w:hangingChars="47" w:hanging="9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ind w:firstLineChars="16" w:firstLine="2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E06D4D" w:rsidRPr="00CA0F78" w:rsidTr="002B679E">
        <w:trPr>
          <w:trHeight w:val="235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E06D4D" w:rsidRPr="004121CA" w:rsidRDefault="00E06D4D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обеспечению безопасности дорожного движения»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673646" w:rsidRDefault="00E06D4D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871 0703 02.4.03.29020 600</w:t>
            </w:r>
          </w:p>
        </w:tc>
        <w:tc>
          <w:tcPr>
            <w:tcW w:w="1253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8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E06D4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E06D4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E06D4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72476D" w:rsidRDefault="0072476D">
      <w:pPr>
        <w:spacing w:after="0" w:line="240" w:lineRule="auto"/>
        <w:rPr>
          <w:lang w:eastAsia="zh-CN"/>
        </w:rPr>
      </w:pPr>
    </w:p>
    <w:p w:rsidR="0072476D" w:rsidRDefault="0072476D">
      <w:pPr>
        <w:spacing w:after="0" w:line="240" w:lineRule="auto"/>
        <w:rPr>
          <w:lang w:eastAsia="zh-CN"/>
        </w:rPr>
      </w:pPr>
    </w:p>
    <w:p w:rsidR="0072476D" w:rsidRDefault="0072476D">
      <w:pPr>
        <w:spacing w:after="0" w:line="240" w:lineRule="auto"/>
        <w:rPr>
          <w:lang w:eastAsia="zh-CN"/>
        </w:rPr>
      </w:pPr>
    </w:p>
    <w:p w:rsidR="003525B4" w:rsidRDefault="003525B4">
      <w:pPr>
        <w:spacing w:after="0" w:line="240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670ABD" w:rsidTr="006865BB">
        <w:tc>
          <w:tcPr>
            <w:tcW w:w="9464" w:type="dxa"/>
          </w:tcPr>
          <w:p w:rsidR="00670ABD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1E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 ___ » ______</w:t>
            </w:r>
            <w:r w:rsidR="007C1E6A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_ 2025 № _____</w:t>
            </w:r>
          </w:p>
        </w:tc>
      </w:tr>
    </w:tbl>
    <w:p w:rsidR="00670ABD" w:rsidRDefault="00670ABD" w:rsidP="00F401CE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2"/>
          <w:szCs w:val="22"/>
        </w:rPr>
      </w:pPr>
    </w:p>
    <w:p w:rsidR="004B2C82" w:rsidRPr="0080453F" w:rsidRDefault="004B2C82" w:rsidP="004B2C82">
      <w:pPr>
        <w:jc w:val="center"/>
        <w:rPr>
          <w:rFonts w:ascii="Times New Roman" w:hAnsi="Times New Roman"/>
          <w:b/>
        </w:rPr>
      </w:pPr>
      <w:r w:rsidRPr="0080453F">
        <w:rPr>
          <w:rFonts w:ascii="Times New Roman" w:hAnsi="Times New Roman"/>
          <w:b/>
        </w:rPr>
        <w:t>5. Финансовое обеспечение комплекса процессных мероприятий</w:t>
      </w:r>
      <w:r w:rsidR="007C1E6A">
        <w:rPr>
          <w:rFonts w:ascii="Times New Roman" w:hAnsi="Times New Roman"/>
          <w:b/>
        </w:rPr>
        <w:t xml:space="preserve"> «Обеспечение безопасного, качественного отдыха и оздоровление детей»</w:t>
      </w:r>
    </w:p>
    <w:tbl>
      <w:tblPr>
        <w:tblW w:w="1475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58"/>
        <w:gridCol w:w="2731"/>
        <w:gridCol w:w="1149"/>
        <w:gridCol w:w="1223"/>
        <w:gridCol w:w="1134"/>
        <w:gridCol w:w="1268"/>
        <w:gridCol w:w="1032"/>
        <w:gridCol w:w="1244"/>
        <w:gridCol w:w="1418"/>
      </w:tblGrid>
      <w:tr w:rsidR="00232FE6" w:rsidRPr="00E06D4D" w:rsidTr="00C73323">
        <w:trPr>
          <w:trHeight w:val="257"/>
        </w:trPr>
        <w:tc>
          <w:tcPr>
            <w:tcW w:w="3558" w:type="dxa"/>
            <w:vMerge w:val="restart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ник финансового обеспечения</w:t>
            </w:r>
          </w:p>
        </w:tc>
        <w:tc>
          <w:tcPr>
            <w:tcW w:w="2731" w:type="dxa"/>
            <w:vMerge w:val="restart"/>
            <w:shd w:val="clear" w:color="auto" w:fill="auto"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классиф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468" w:type="dxa"/>
            <w:gridSpan w:val="7"/>
            <w:shd w:val="clear" w:color="auto" w:fill="auto"/>
            <w:hideMark/>
          </w:tcPr>
          <w:p w:rsidR="00232FE6" w:rsidRPr="00E06D4D" w:rsidRDefault="00232FE6" w:rsidP="00B11239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vMerge/>
            <w:shd w:val="clear" w:color="auto" w:fill="auto"/>
            <w:vAlign w:val="center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1" w:type="dxa"/>
            <w:vMerge/>
            <w:shd w:val="clear" w:color="auto" w:fill="auto"/>
            <w:vAlign w:val="center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3" w:type="dxa"/>
            <w:shd w:val="clear" w:color="auto" w:fill="auto"/>
            <w:hideMark/>
          </w:tcPr>
          <w:p w:rsidR="00232FE6" w:rsidRPr="00E06D4D" w:rsidRDefault="00232FE6" w:rsidP="00065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8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F35552" w:rsidRPr="00E06D4D" w:rsidTr="00C73323">
        <w:trPr>
          <w:trHeight w:val="796"/>
        </w:trPr>
        <w:tc>
          <w:tcPr>
            <w:tcW w:w="3558" w:type="dxa"/>
            <w:shd w:val="clear" w:color="auto" w:fill="auto"/>
            <w:hideMark/>
          </w:tcPr>
          <w:p w:rsidR="00F35552" w:rsidRPr="00E06D4D" w:rsidRDefault="00F35552" w:rsidP="00F35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«Обеспечение безопасного, качес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венного отдыха и оздоровление д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тей» (всего), в том числе</w:t>
            </w:r>
          </w:p>
        </w:tc>
        <w:tc>
          <w:tcPr>
            <w:tcW w:w="2731" w:type="dxa"/>
            <w:shd w:val="clear" w:color="auto" w:fill="auto"/>
            <w:hideMark/>
          </w:tcPr>
          <w:p w:rsidR="00F35552" w:rsidRPr="00E06D4D" w:rsidRDefault="00F35552" w:rsidP="00F35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F35552" w:rsidRPr="00F35552" w:rsidRDefault="00F35552" w:rsidP="00F35552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27 139,80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F35552" w:rsidRPr="00F35552" w:rsidRDefault="00F35552" w:rsidP="00F35552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5 979,00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5552" w:rsidRPr="00F35552" w:rsidRDefault="00F35552" w:rsidP="00F35552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F35552" w:rsidRPr="00F35552" w:rsidRDefault="00F35552" w:rsidP="00F35552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F35552" w:rsidRPr="00F35552" w:rsidRDefault="00F35552" w:rsidP="00F35552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F35552" w:rsidRPr="00F35552" w:rsidRDefault="00F35552" w:rsidP="00F35552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35552" w:rsidRPr="00F35552" w:rsidRDefault="00F35552" w:rsidP="00F35552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57 989,60   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F35552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21 391,00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  <w:p w:rsidR="0006544D" w:rsidRPr="00E06D4D" w:rsidRDefault="0006544D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F35552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21 391,00   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2 805,80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2 918,00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2 943,00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3 061,00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18 736,00</w:t>
            </w:r>
          </w:p>
        </w:tc>
      </w:tr>
      <w:tr w:rsidR="00232FE6" w:rsidRPr="00E06D4D" w:rsidTr="00C73323">
        <w:trPr>
          <w:trHeight w:val="257"/>
        </w:trPr>
        <w:tc>
          <w:tcPr>
            <w:tcW w:w="14757" w:type="dxa"/>
            <w:gridSpan w:val="9"/>
            <w:shd w:val="clear" w:color="auto" w:fill="auto"/>
            <w:hideMark/>
          </w:tcPr>
          <w:p w:rsidR="00232FE6" w:rsidRPr="00E06D4D" w:rsidRDefault="003525B4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232FE6" w:rsidRPr="00E06D4D" w:rsidRDefault="00232FE6" w:rsidP="004E7A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4E7A03"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871 0709 02.4.04.70650 600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32FE6" w:rsidRPr="00E06D4D" w:rsidTr="00C73323">
        <w:trPr>
          <w:trHeight w:val="257"/>
        </w:trPr>
        <w:tc>
          <w:tcPr>
            <w:tcW w:w="14757" w:type="dxa"/>
            <w:gridSpan w:val="9"/>
            <w:shd w:val="clear" w:color="auto" w:fill="auto"/>
            <w:hideMark/>
          </w:tcPr>
          <w:p w:rsidR="00232FE6" w:rsidRPr="00E06D4D" w:rsidRDefault="003525B4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проведению оздоровительной кампании детей в лагерях с дневным пребыванием и лагерях труда и отдыха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15 534,00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6" w:firstLine="3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31 327,00   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4E7A03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4E7A03"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871 0709 02.4.04.22030 600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06544D" w:rsidP="00E06D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2 943,00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45" w:left="11" w:hangingChars="55" w:hanging="11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18 736,00   </w:t>
            </w:r>
          </w:p>
        </w:tc>
      </w:tr>
      <w:tr w:rsidR="008B66CE" w:rsidRPr="00E06D4D" w:rsidTr="00C73323">
        <w:trPr>
          <w:trHeight w:val="257"/>
        </w:trPr>
        <w:tc>
          <w:tcPr>
            <w:tcW w:w="14757" w:type="dxa"/>
            <w:gridSpan w:val="9"/>
            <w:shd w:val="clear" w:color="auto" w:fill="auto"/>
            <w:hideMark/>
          </w:tcPr>
          <w:p w:rsidR="008B66CE" w:rsidRPr="00E06D4D" w:rsidRDefault="008B66CE" w:rsidP="008B6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Pr="008B66C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на базе загородных оздоровительных учреждений стационарного </w:t>
            </w:r>
            <w:r w:rsidRPr="008B66C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lastRenderedPageBreak/>
              <w:t>т</w:t>
            </w:r>
            <w:r w:rsidRPr="008B66C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и</w:t>
            </w:r>
            <w:r w:rsidRPr="008B66C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па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8B66CE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8B66CE" w:rsidRPr="00E06D4D" w:rsidRDefault="008B66CE" w:rsidP="008B66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8B66CE" w:rsidRPr="00E06D4D" w:rsidRDefault="008B66CE" w:rsidP="008B6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B66CE" w:rsidRDefault="008B66CE" w:rsidP="008B66CE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8B66CE" w:rsidRDefault="008B66CE" w:rsidP="008B66CE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B66CE" w:rsidRDefault="008B66CE" w:rsidP="008B66CE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8B66CE" w:rsidRDefault="008B66CE" w:rsidP="008B66CE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 w:line="240" w:lineRule="auto"/>
              <w:ind w:firstLineChars="16" w:firstLine="3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</w:tr>
      <w:tr w:rsidR="008B66CE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8B66CE" w:rsidRPr="00E06D4D" w:rsidRDefault="008B66C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8B66CE" w:rsidRPr="00E06D4D" w:rsidRDefault="008B66CE" w:rsidP="008B66CE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02.4.04.220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</w:tr>
      <w:tr w:rsidR="008B66CE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8B66CE" w:rsidRPr="00E06D4D" w:rsidRDefault="008B66C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8B66CE" w:rsidRPr="00E06D4D" w:rsidRDefault="008B66CE" w:rsidP="00B1123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B66CE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8B66CE" w:rsidRPr="00E06D4D" w:rsidRDefault="008B66CE" w:rsidP="00B112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8B66CE" w:rsidRPr="00E06D4D" w:rsidRDefault="008B66CE" w:rsidP="00B1123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B66CE" w:rsidRPr="00E06D4D" w:rsidRDefault="008B66CE" w:rsidP="00B112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B66CE" w:rsidRPr="00E06D4D" w:rsidTr="00C73323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8B66CE" w:rsidRPr="00E06D4D" w:rsidRDefault="008B66CE" w:rsidP="008B66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8B66CE" w:rsidRPr="00E06D4D" w:rsidRDefault="008B66CE" w:rsidP="008B6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 w:line="240" w:lineRule="auto"/>
              <w:ind w:leftChars="-1" w:left="2" w:hangingChars="2" w:hanging="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B66CE" w:rsidRPr="00E06D4D" w:rsidRDefault="008B66CE" w:rsidP="008B66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70ABD" w:rsidRDefault="00670ABD" w:rsidP="00BD2839">
      <w:pPr>
        <w:jc w:val="center"/>
        <w:rPr>
          <w:rFonts w:ascii="Times New Roman" w:hAnsi="Times New Roman"/>
          <w:b/>
        </w:rPr>
      </w:pPr>
    </w:p>
    <w:p w:rsidR="00670ABD" w:rsidRDefault="00670AB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670ABD" w:rsidTr="006865BB">
        <w:tc>
          <w:tcPr>
            <w:tcW w:w="9464" w:type="dxa"/>
          </w:tcPr>
          <w:p w:rsidR="00670ABD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1E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670ABD" w:rsidRPr="00D43EC1" w:rsidRDefault="00670ABD" w:rsidP="00686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</w:tc>
      </w:tr>
    </w:tbl>
    <w:p w:rsidR="00670ABD" w:rsidRDefault="00670ABD" w:rsidP="00BD2839">
      <w:pPr>
        <w:jc w:val="center"/>
        <w:rPr>
          <w:rFonts w:ascii="Times New Roman" w:hAnsi="Times New Roman"/>
          <w:b/>
        </w:rPr>
      </w:pPr>
    </w:p>
    <w:p w:rsidR="00670ABD" w:rsidRPr="00676739" w:rsidRDefault="00670ABD" w:rsidP="00670AB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 w:val="0"/>
        </w:rPr>
      </w:pPr>
    </w:p>
    <w:p w:rsidR="00A81FF8" w:rsidRDefault="00A81FF8" w:rsidP="00676739">
      <w:pPr>
        <w:jc w:val="center"/>
        <w:rPr>
          <w:rFonts w:ascii="Times New Roman" w:hAnsi="Times New Roman"/>
          <w:b/>
        </w:rPr>
      </w:pPr>
      <w:r w:rsidRPr="00676739">
        <w:rPr>
          <w:rFonts w:ascii="Times New Roman" w:hAnsi="Times New Roman"/>
          <w:b/>
        </w:rPr>
        <w:t>5. Финансовое обеспечение комплекса процессных мероприятий</w:t>
      </w:r>
      <w:r w:rsidR="00670ABD">
        <w:rPr>
          <w:rFonts w:ascii="Times New Roman" w:hAnsi="Times New Roman"/>
          <w:b/>
        </w:rPr>
        <w:t xml:space="preserve"> «Муниципальная политика в сфере образования»</w:t>
      </w:r>
    </w:p>
    <w:tbl>
      <w:tblPr>
        <w:tblW w:w="14898" w:type="dxa"/>
        <w:tblInd w:w="94" w:type="dxa"/>
        <w:shd w:val="clear" w:color="auto" w:fill="FFFFFF" w:themeFill="background1"/>
        <w:tblLayout w:type="fixed"/>
        <w:tblLook w:val="04A0"/>
      </w:tblPr>
      <w:tblGrid>
        <w:gridCol w:w="3842"/>
        <w:gridCol w:w="2658"/>
        <w:gridCol w:w="1445"/>
        <w:gridCol w:w="1276"/>
        <w:gridCol w:w="1134"/>
        <w:gridCol w:w="1141"/>
        <w:gridCol w:w="1133"/>
        <w:gridCol w:w="1134"/>
        <w:gridCol w:w="1135"/>
      </w:tblGrid>
      <w:tr w:rsidR="00676739" w:rsidRPr="009F0C50" w:rsidTr="006865BB">
        <w:trPr>
          <w:trHeight w:val="283"/>
        </w:trPr>
        <w:tc>
          <w:tcPr>
            <w:tcW w:w="3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3F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мероприятия (результ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та)/ источник финансового обеспечения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865BB" w:rsidRDefault="00676739" w:rsidP="00676739">
            <w:pPr>
              <w:spacing w:after="0" w:line="240" w:lineRule="auto"/>
              <w:ind w:left="-86"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Код бюджетной </w:t>
            </w:r>
          </w:p>
          <w:p w:rsidR="00676739" w:rsidRPr="009F0C50" w:rsidRDefault="00676739" w:rsidP="00676739">
            <w:pPr>
              <w:spacing w:after="0" w:line="240" w:lineRule="auto"/>
              <w:ind w:left="-86"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классифик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839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B11239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76739" w:rsidRPr="009F0C50" w:rsidTr="006865BB">
        <w:trPr>
          <w:trHeight w:val="283"/>
        </w:trPr>
        <w:tc>
          <w:tcPr>
            <w:tcW w:w="3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</w:tbl>
    <w:p w:rsidR="00676739" w:rsidRPr="0099301C" w:rsidRDefault="00676739" w:rsidP="0099301C">
      <w:pPr>
        <w:spacing w:after="0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489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2"/>
        <w:gridCol w:w="2693"/>
        <w:gridCol w:w="1276"/>
        <w:gridCol w:w="102"/>
        <w:gridCol w:w="39"/>
        <w:gridCol w:w="1134"/>
        <w:gridCol w:w="88"/>
        <w:gridCol w:w="54"/>
        <w:gridCol w:w="134"/>
        <w:gridCol w:w="858"/>
        <w:gridCol w:w="77"/>
        <w:gridCol w:w="65"/>
        <w:gridCol w:w="992"/>
        <w:gridCol w:w="66"/>
        <w:gridCol w:w="76"/>
        <w:gridCol w:w="1134"/>
        <w:gridCol w:w="1134"/>
        <w:gridCol w:w="1134"/>
      </w:tblGrid>
      <w:tr w:rsidR="00930915" w:rsidRPr="0099301C" w:rsidTr="00C73323">
        <w:trPr>
          <w:trHeight w:val="193"/>
          <w:tblHeader/>
        </w:trPr>
        <w:tc>
          <w:tcPr>
            <w:tcW w:w="3842" w:type="dxa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5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4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22971" w:rsidRPr="0099301C" w:rsidTr="00C73323">
        <w:trPr>
          <w:trHeight w:val="342"/>
        </w:trPr>
        <w:tc>
          <w:tcPr>
            <w:tcW w:w="3842" w:type="dxa"/>
            <w:shd w:val="clear" w:color="auto" w:fill="auto"/>
            <w:hideMark/>
          </w:tcPr>
          <w:p w:rsidR="00A22971" w:rsidRPr="0099301C" w:rsidRDefault="00A22971" w:rsidP="00A22971">
            <w:pPr>
              <w:spacing w:after="0" w:line="228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«М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у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ниципальная политика в сфере образов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ния» (всего), в том числе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22971" w:rsidRPr="0099301C" w:rsidRDefault="00A22971" w:rsidP="00A2297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02 4 06 00000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150 143,40</w:t>
            </w:r>
          </w:p>
        </w:tc>
        <w:tc>
          <w:tcPr>
            <w:tcW w:w="1417" w:type="dxa"/>
            <w:gridSpan w:val="5"/>
            <w:shd w:val="clear" w:color="auto" w:fill="auto"/>
            <w:noWrap/>
            <w:hideMark/>
          </w:tcPr>
          <w:p w:rsidR="00A22971" w:rsidRPr="00A22971" w:rsidRDefault="00A22971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130 152,00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hideMark/>
          </w:tcPr>
          <w:p w:rsidR="00A22971" w:rsidRPr="00A22971" w:rsidRDefault="00A22971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hideMark/>
          </w:tcPr>
          <w:p w:rsidR="00A22971" w:rsidRPr="00A22971" w:rsidRDefault="00A22971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135356,00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821 719,40</w:t>
            </w:r>
          </w:p>
        </w:tc>
      </w:tr>
      <w:tr w:rsidR="00A22971" w:rsidRPr="0099301C" w:rsidTr="00C73323">
        <w:trPr>
          <w:trHeight w:val="365"/>
        </w:trPr>
        <w:tc>
          <w:tcPr>
            <w:tcW w:w="3842" w:type="dxa"/>
            <w:shd w:val="clear" w:color="auto" w:fill="auto"/>
            <w:hideMark/>
          </w:tcPr>
          <w:p w:rsidR="00A22971" w:rsidRPr="0099301C" w:rsidRDefault="00A22971" w:rsidP="00A22971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A22971" w:rsidRPr="0099301C" w:rsidRDefault="00A22971" w:rsidP="00A22971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136 108,40</w:t>
            </w:r>
          </w:p>
        </w:tc>
        <w:tc>
          <w:tcPr>
            <w:tcW w:w="1417" w:type="dxa"/>
            <w:gridSpan w:val="5"/>
            <w:shd w:val="clear" w:color="auto" w:fill="auto"/>
            <w:noWrap/>
            <w:hideMark/>
          </w:tcPr>
          <w:p w:rsidR="00A22971" w:rsidRPr="00A22971" w:rsidRDefault="00A22971" w:rsidP="00B23F5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115 557,00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hideMark/>
          </w:tcPr>
          <w:p w:rsidR="00A22971" w:rsidRPr="00A22971" w:rsidRDefault="00A22971" w:rsidP="00B23F5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hideMark/>
          </w:tcPr>
          <w:p w:rsidR="00A22971" w:rsidRPr="00A22971" w:rsidRDefault="00A22971" w:rsidP="00B23F5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22971" w:rsidRPr="00A22971" w:rsidRDefault="00A22971" w:rsidP="00B23F5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732 381,40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leftChars="-40" w:left="8" w:hangingChars="48" w:hanging="9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127CB" w:rsidRPr="0099301C" w:rsidRDefault="00D127CB" w:rsidP="005B6DEF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127CB" w:rsidRPr="0099301C" w:rsidTr="00C73323">
        <w:trPr>
          <w:trHeight w:val="383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Обеспечение функций органов местного самоуправления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E93864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E93864" w:rsidRPr="0099301C" w:rsidRDefault="00E93864" w:rsidP="00E938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93864" w:rsidRPr="0099301C" w:rsidRDefault="00E93864" w:rsidP="00E93864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93864" w:rsidRPr="00E93864" w:rsidRDefault="00E93864" w:rsidP="00E9386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21 465,00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hideMark/>
          </w:tcPr>
          <w:p w:rsidR="00E93864" w:rsidRPr="00E93864" w:rsidRDefault="00E93864" w:rsidP="00E9386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18 446,00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hideMark/>
          </w:tcPr>
          <w:p w:rsidR="00E93864" w:rsidRPr="00E93864" w:rsidRDefault="00E93864" w:rsidP="00E9386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hideMark/>
          </w:tcPr>
          <w:p w:rsidR="00E93864" w:rsidRPr="00E93864" w:rsidRDefault="00E93864" w:rsidP="00E9386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93864" w:rsidRPr="00E93864" w:rsidRDefault="00E93864" w:rsidP="00E9386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93864" w:rsidRPr="00E93864" w:rsidRDefault="00E93864" w:rsidP="00E9386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93864" w:rsidRPr="00E93864" w:rsidRDefault="00E93864" w:rsidP="00E9386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116 647,00</w:t>
            </w:r>
          </w:p>
        </w:tc>
      </w:tr>
      <w:tr w:rsidR="00930915" w:rsidRPr="0099301C" w:rsidTr="00C73323">
        <w:trPr>
          <w:trHeight w:val="352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BD2839" w:rsidP="00BD2839">
            <w:pPr>
              <w:spacing w:after="0" w:line="240" w:lineRule="auto"/>
              <w:ind w:leftChars="-48" w:hangingChars="53" w:hanging="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871 0709 02.4.06.00190 100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E93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21 46</w:t>
            </w:r>
            <w:r w:rsidR="00E938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18 446,00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E93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116 64</w:t>
            </w:r>
            <w:r w:rsidR="00E938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127CB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676739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380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Меры социальной поддержки работников муниципальных образовательных учреждений (организаций), проживающим и работа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ю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щим в сельских населенных пунктах, рабочих поселках (поселках городского типа)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552B79" w:rsidRPr="0099301C" w:rsidRDefault="00552B79" w:rsidP="0067673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11239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930915" w:rsidRPr="0099301C" w:rsidTr="00C73323">
        <w:trPr>
          <w:trHeight w:val="359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BD2839" w:rsidRPr="0099301C" w:rsidRDefault="00D127CB" w:rsidP="00BD283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871 1003 02.4.06.10310 100</w:t>
            </w:r>
          </w:p>
          <w:p w:rsidR="00D127CB" w:rsidRPr="0099301C" w:rsidRDefault="00BD2839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871 1003 02.4.06.10310 300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B23F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D127CB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676739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250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C73323">
        <w:trPr>
          <w:trHeight w:val="136"/>
        </w:trPr>
        <w:tc>
          <w:tcPr>
            <w:tcW w:w="3842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362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 w:rsidR="00362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116B9F" w:rsidRPr="0099301C" w:rsidRDefault="00116B9F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4E04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 w:rsidR="00362D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930915" w:rsidRPr="0099301C" w:rsidTr="00C73323">
        <w:trPr>
          <w:trHeight w:val="412"/>
        </w:trPr>
        <w:tc>
          <w:tcPr>
            <w:tcW w:w="3842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116B9F" w:rsidRPr="0099301C" w:rsidRDefault="00116B9F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871 0709 02.4.06.20450 600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362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362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4E04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362D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116B9F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16B9F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16B9F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116B9F" w:rsidRPr="0099301C" w:rsidRDefault="00116B9F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5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467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(организаций), в том числе предоставление муниципал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ь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ным бюджетным и автономным учреждениям субсидий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DE6CFE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E6CFE" w:rsidRPr="0099301C" w:rsidRDefault="00DE6CFE" w:rsidP="00DE6C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DE6CFE" w:rsidRPr="0099301C" w:rsidRDefault="00DE6CFE" w:rsidP="00DE6C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29 158,60   </w:t>
            </w:r>
          </w:p>
        </w:tc>
        <w:tc>
          <w:tcPr>
            <w:tcW w:w="1275" w:type="dxa"/>
            <w:gridSpan w:val="3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26 755,00   </w:t>
            </w:r>
          </w:p>
        </w:tc>
        <w:tc>
          <w:tcPr>
            <w:tcW w:w="1134" w:type="dxa"/>
            <w:gridSpan w:val="4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gridSpan w:val="3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6CFE" w:rsidRPr="00DE6CFE" w:rsidRDefault="00DE6CFE" w:rsidP="003F163D">
            <w:pPr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167 205,60   </w:t>
            </w:r>
          </w:p>
        </w:tc>
      </w:tr>
      <w:tr w:rsidR="00DE6CFE" w:rsidRPr="0099301C" w:rsidTr="00C73323">
        <w:trPr>
          <w:trHeight w:val="365"/>
        </w:trPr>
        <w:tc>
          <w:tcPr>
            <w:tcW w:w="3842" w:type="dxa"/>
            <w:shd w:val="clear" w:color="auto" w:fill="auto"/>
            <w:hideMark/>
          </w:tcPr>
          <w:p w:rsidR="00DE6CFE" w:rsidRPr="0099301C" w:rsidRDefault="00DE6CFE" w:rsidP="00DE6C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DE6CFE" w:rsidRPr="0099301C" w:rsidRDefault="00DE6CFE" w:rsidP="00DE6CFE">
            <w:pPr>
              <w:spacing w:after="0" w:line="240" w:lineRule="auto"/>
              <w:ind w:leftChars="-48" w:hangingChars="53" w:hanging="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871 0709 02.4.06.20590 600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29 158,60   </w:t>
            </w:r>
          </w:p>
        </w:tc>
        <w:tc>
          <w:tcPr>
            <w:tcW w:w="1275" w:type="dxa"/>
            <w:gridSpan w:val="3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26 755,00   </w:t>
            </w:r>
          </w:p>
        </w:tc>
        <w:tc>
          <w:tcPr>
            <w:tcW w:w="1134" w:type="dxa"/>
            <w:gridSpan w:val="4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gridSpan w:val="3"/>
            <w:shd w:val="clear" w:color="auto" w:fill="auto"/>
            <w:noWrap/>
            <w:hideMark/>
          </w:tcPr>
          <w:p w:rsidR="00DE6CFE" w:rsidRPr="00DE6CFE" w:rsidRDefault="00DE6CFE" w:rsidP="003F163D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6CFE" w:rsidRPr="00DE6CFE" w:rsidRDefault="00DE6CFE" w:rsidP="00DE6CF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6CFE" w:rsidRPr="00DE6CFE" w:rsidRDefault="00DE6CFE" w:rsidP="003F163D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167 205,60   </w:t>
            </w:r>
          </w:p>
        </w:tc>
      </w:tr>
      <w:tr w:rsidR="00B26156" w:rsidRPr="0099301C" w:rsidTr="00C73323">
        <w:trPr>
          <w:trHeight w:val="174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D127CB" w:rsidRPr="0099301C" w:rsidRDefault="00D127CB" w:rsidP="00676739">
            <w:pPr>
              <w:spacing w:after="0" w:line="240" w:lineRule="auto"/>
              <w:ind w:firstLineChars="87" w:firstLine="1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5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127CB" w:rsidRPr="0099301C" w:rsidTr="00C73323">
        <w:trPr>
          <w:trHeight w:val="333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Организация бухгалтерского обслуживания учреждений (организаций)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8E4748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8E4748" w:rsidRPr="0099301C" w:rsidRDefault="008E4748" w:rsidP="008E47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8E4748" w:rsidRPr="0099301C" w:rsidRDefault="008E4748" w:rsidP="008E47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58 801,80   </w:t>
            </w:r>
          </w:p>
        </w:tc>
        <w:tc>
          <w:tcPr>
            <w:tcW w:w="1363" w:type="dxa"/>
            <w:gridSpan w:val="4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50 561,00   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319 710,80   </w:t>
            </w:r>
          </w:p>
        </w:tc>
      </w:tr>
      <w:tr w:rsidR="008E4748" w:rsidRPr="0099301C" w:rsidTr="00C73323">
        <w:trPr>
          <w:trHeight w:val="282"/>
        </w:trPr>
        <w:tc>
          <w:tcPr>
            <w:tcW w:w="3842" w:type="dxa"/>
            <w:shd w:val="clear" w:color="auto" w:fill="auto"/>
            <w:hideMark/>
          </w:tcPr>
          <w:p w:rsidR="008E4748" w:rsidRPr="0099301C" w:rsidRDefault="008E4748" w:rsidP="008E47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8E4748" w:rsidRPr="0099301C" w:rsidRDefault="008E4748" w:rsidP="008E47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02.4.06.20610 100</w:t>
            </w:r>
          </w:p>
          <w:p w:rsidR="008E4748" w:rsidRPr="0099301C" w:rsidRDefault="008E4748" w:rsidP="008E47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871 0709 02.4.06.20610 200</w:t>
            </w:r>
          </w:p>
          <w:p w:rsidR="008E4748" w:rsidRPr="0099301C" w:rsidRDefault="008E4748" w:rsidP="008E47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871 0709 02.4.06.20610 800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58 801,80   </w:t>
            </w:r>
          </w:p>
        </w:tc>
        <w:tc>
          <w:tcPr>
            <w:tcW w:w="1363" w:type="dxa"/>
            <w:gridSpan w:val="4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50 561,00   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4748" w:rsidRPr="008E4748" w:rsidRDefault="008E4748" w:rsidP="008E47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319 710,80   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0939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676739">
            <w:pPr>
              <w:spacing w:after="0" w:line="240" w:lineRule="auto"/>
              <w:ind w:firstLineChars="87" w:firstLine="1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333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Организация материально-технического снабжения подведомственных учреждений (организаций)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3F058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0586" w:rsidRPr="0099301C" w:rsidRDefault="003F0586" w:rsidP="003F05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3F0586" w:rsidRPr="0099301C" w:rsidRDefault="003F0586" w:rsidP="003F05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3F0586" w:rsidRPr="003F0586" w:rsidRDefault="003F0586" w:rsidP="003F058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25 707,00   </w:t>
            </w:r>
          </w:p>
        </w:tc>
        <w:tc>
          <w:tcPr>
            <w:tcW w:w="1261" w:type="dxa"/>
            <w:gridSpan w:val="3"/>
            <w:shd w:val="clear" w:color="auto" w:fill="auto"/>
            <w:noWrap/>
            <w:hideMark/>
          </w:tcPr>
          <w:p w:rsidR="003F0586" w:rsidRPr="003F0586" w:rsidRDefault="003F0586" w:rsidP="003F058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19 835,00   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3F0586" w:rsidRPr="003F0586" w:rsidRDefault="003F0586" w:rsidP="003F058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3F0586" w:rsidRPr="003F0586" w:rsidRDefault="003F0586" w:rsidP="003F058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3F0586" w:rsidRPr="003F0586" w:rsidRDefault="003F0586" w:rsidP="003F058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0586" w:rsidRPr="003F0586" w:rsidRDefault="003F0586" w:rsidP="003F058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0586" w:rsidRPr="003F0586" w:rsidRDefault="003F0586" w:rsidP="003F163D">
            <w:pPr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128 042,00   </w:t>
            </w:r>
          </w:p>
        </w:tc>
      </w:tr>
      <w:tr w:rsidR="003F0586" w:rsidRPr="0099301C" w:rsidTr="00C73323">
        <w:trPr>
          <w:trHeight w:val="423"/>
        </w:trPr>
        <w:tc>
          <w:tcPr>
            <w:tcW w:w="3842" w:type="dxa"/>
            <w:shd w:val="clear" w:color="auto" w:fill="auto"/>
            <w:hideMark/>
          </w:tcPr>
          <w:p w:rsidR="003F0586" w:rsidRPr="0099301C" w:rsidRDefault="003F0586" w:rsidP="003F0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0586" w:rsidRPr="0099301C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871 0709 02.4.06.20620 100</w:t>
            </w:r>
          </w:p>
          <w:p w:rsidR="003F0586" w:rsidRPr="0099301C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871 0709 02.4.06.20620 200</w:t>
            </w:r>
          </w:p>
          <w:p w:rsidR="003F0586" w:rsidRPr="0099301C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871 0709 02.4.06.20620 800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3F0586" w:rsidRPr="003F0586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25 707,00   </w:t>
            </w:r>
          </w:p>
        </w:tc>
        <w:tc>
          <w:tcPr>
            <w:tcW w:w="1261" w:type="dxa"/>
            <w:gridSpan w:val="3"/>
            <w:shd w:val="clear" w:color="auto" w:fill="auto"/>
            <w:noWrap/>
            <w:hideMark/>
          </w:tcPr>
          <w:p w:rsidR="003F0586" w:rsidRPr="003F0586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19 835,00   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3F0586" w:rsidRPr="003F0586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3F0586" w:rsidRPr="003F0586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3F0586" w:rsidRPr="003F0586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0586" w:rsidRPr="003F0586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0586" w:rsidRPr="003F0586" w:rsidRDefault="003F0586" w:rsidP="003F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128 042,00   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4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3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gridSpan w:val="2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147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657667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leftChars="-35" w:left="9" w:hangingChars="43" w:hanging="8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9" w:firstLine="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543,00</w:t>
            </w:r>
          </w:p>
        </w:tc>
      </w:tr>
      <w:tr w:rsidR="00930915" w:rsidRPr="0099301C" w:rsidTr="00C73323">
        <w:trPr>
          <w:trHeight w:val="43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BD2839">
            <w:pPr>
              <w:spacing w:after="0" w:line="240" w:lineRule="auto"/>
              <w:ind w:firstLineChars="18" w:firstLine="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871 0709 02.4.06.29990 600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31" w:firstLine="6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543,00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C73323">
        <w:trPr>
          <w:trHeight w:val="420"/>
        </w:trPr>
        <w:tc>
          <w:tcPr>
            <w:tcW w:w="14898" w:type="dxa"/>
            <w:gridSpan w:val="18"/>
            <w:shd w:val="clear" w:color="auto" w:fill="auto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Предоставление мер социальной поддержки педагогических работников муниципальных образовательных учреждений (организ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ций), проживающим и работающим в сельских населенных пунктах, рабочих поселках (поселках городского типа) на территории Белгородской области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C05325" w:rsidRPr="0099301C" w:rsidRDefault="00C05325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35" w:left="9" w:hangingChars="43" w:hanging="8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410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000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29" w:left="6" w:hangingChars="35" w:hanging="7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930915" w:rsidRPr="0099301C" w:rsidTr="00C73323">
        <w:trPr>
          <w:trHeight w:val="284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0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D2839" w:rsidRPr="0099301C" w:rsidRDefault="00BD2839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871 1003 02.4.06.73220 100</w:t>
            </w:r>
          </w:p>
          <w:p w:rsidR="00D127CB" w:rsidRPr="0099301C" w:rsidRDefault="00BD2839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871 1003 02.4.06.73220 300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410" w:type="dxa"/>
            <w:gridSpan w:val="4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000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9" w:firstLine="3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0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C73323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0" w:type="dxa"/>
            <w:gridSpan w:val="4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0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0A269B" w:rsidRDefault="000A269B" w:rsidP="00D127CB">
      <w:pPr>
        <w:jc w:val="both"/>
        <w:rPr>
          <w:rFonts w:ascii="Arial" w:eastAsia="Times New Roman" w:hAnsi="Arial"/>
          <w:sz w:val="26"/>
          <w:szCs w:val="26"/>
          <w:lang w:eastAsia="zh-CN"/>
        </w:rPr>
      </w:pPr>
    </w:p>
    <w:p w:rsidR="000A269B" w:rsidRDefault="000A269B">
      <w:pPr>
        <w:spacing w:after="0" w:line="240" w:lineRule="auto"/>
        <w:rPr>
          <w:rFonts w:ascii="Arial" w:eastAsia="Times New Roman" w:hAnsi="Arial"/>
          <w:sz w:val="26"/>
          <w:szCs w:val="26"/>
          <w:lang w:eastAsia="zh-CN"/>
        </w:rPr>
      </w:pPr>
      <w:r>
        <w:rPr>
          <w:rFonts w:ascii="Arial" w:eastAsia="Times New Roman" w:hAnsi="Arial"/>
          <w:sz w:val="26"/>
          <w:szCs w:val="26"/>
          <w:lang w:eastAsia="zh-CN"/>
        </w:rPr>
        <w:br w:type="page"/>
      </w:r>
    </w:p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245"/>
      </w:tblGrid>
      <w:tr w:rsidR="000A269B" w:rsidTr="007C1E6A">
        <w:tc>
          <w:tcPr>
            <w:tcW w:w="9464" w:type="dxa"/>
          </w:tcPr>
          <w:p w:rsidR="000A269B" w:rsidRDefault="000A269B" w:rsidP="007C1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0A269B" w:rsidRPr="00D43EC1" w:rsidRDefault="000A269B" w:rsidP="007C1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1E6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0A269B" w:rsidRPr="00D43EC1" w:rsidRDefault="000A269B" w:rsidP="007C1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 xml:space="preserve">к постановлению администрации </w:t>
            </w:r>
          </w:p>
          <w:p w:rsidR="000A269B" w:rsidRPr="00D43EC1" w:rsidRDefault="000A269B" w:rsidP="007C1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0A269B" w:rsidRPr="00D43EC1" w:rsidRDefault="000A269B" w:rsidP="007C1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EC1">
              <w:rPr>
                <w:rFonts w:ascii="Times New Roman" w:hAnsi="Times New Roman"/>
                <w:b/>
                <w:sz w:val="24"/>
                <w:szCs w:val="24"/>
              </w:rPr>
              <w:t>от « ___ » _______ 2025 № _____</w:t>
            </w:r>
          </w:p>
        </w:tc>
      </w:tr>
    </w:tbl>
    <w:p w:rsidR="000A269B" w:rsidRDefault="000A269B" w:rsidP="000A269B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0A269B" w:rsidRPr="00C73323" w:rsidRDefault="000A269B" w:rsidP="00C73323">
      <w:pPr>
        <w:jc w:val="center"/>
        <w:rPr>
          <w:rFonts w:ascii="Times New Roman" w:hAnsi="Times New Roman"/>
          <w:color w:val="444444"/>
          <w:sz w:val="24"/>
          <w:szCs w:val="24"/>
        </w:rPr>
      </w:pPr>
      <w:r w:rsidRPr="00C73323">
        <w:rPr>
          <w:rFonts w:ascii="Times New Roman" w:hAnsi="Times New Roman"/>
          <w:b/>
          <w:sz w:val="24"/>
          <w:szCs w:val="24"/>
        </w:rPr>
        <w:t>Паспорт ведомственного проекта «Развитие инфраструктуры  системы дошкольного образования»</w:t>
      </w:r>
    </w:p>
    <w:p w:rsidR="000A269B" w:rsidRPr="00C73323" w:rsidRDefault="00C73323" w:rsidP="00C73323">
      <w:pPr>
        <w:pStyle w:val="4"/>
        <w:spacing w:before="0" w:after="0"/>
        <w:ind w:left="36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C73323">
        <w:rPr>
          <w:rFonts w:ascii="Times New Roman" w:hAnsi="Times New Roman"/>
          <w:sz w:val="22"/>
          <w:szCs w:val="22"/>
          <w:lang w:eastAsia="ru-RU"/>
        </w:rPr>
        <w:t>1.</w:t>
      </w:r>
      <w:r w:rsidR="000A269B" w:rsidRPr="00C73323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0A269B" w:rsidRPr="00C73323" w:rsidRDefault="000A269B" w:rsidP="00C73323">
      <w:pPr>
        <w:pStyle w:val="a3"/>
        <w:spacing w:after="0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52"/>
        <w:gridCol w:w="2949"/>
        <w:gridCol w:w="853"/>
        <w:gridCol w:w="1279"/>
        <w:gridCol w:w="1779"/>
        <w:gridCol w:w="2260"/>
      </w:tblGrid>
      <w:tr w:rsidR="000A269B" w:rsidRPr="00C73323" w:rsidTr="007C1E6A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(ведомственного)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Развитие инфраструктуры  си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с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 xml:space="preserve">темы общего образования  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 xml:space="preserve">31.12.2025 </w:t>
            </w:r>
          </w:p>
        </w:tc>
      </w:tr>
      <w:tr w:rsidR="000A269B" w:rsidRPr="00C73323" w:rsidTr="007C1E6A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Куратор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0A269B" w:rsidRPr="00C73323" w:rsidTr="007C1E6A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ведомственного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0A269B" w:rsidRPr="00C73323" w:rsidTr="007C1E6A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Соисполнители, участники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строительства», подрядные организации</w:t>
            </w:r>
          </w:p>
        </w:tc>
      </w:tr>
      <w:tr w:rsidR="000A269B" w:rsidRPr="00C73323" w:rsidTr="007C1E6A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69B" w:rsidRPr="00C73323" w:rsidTr="007C1E6A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869" w:type="dxa"/>
            <w:gridSpan w:val="2"/>
            <w:shd w:val="clear" w:color="auto" w:fill="auto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69B" w:rsidRPr="00C73323" w:rsidTr="007C1E6A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A269B" w:rsidRPr="00C73323" w:rsidRDefault="000A269B" w:rsidP="00C73323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программа) Губкинского городского окр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у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га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0A269B" w:rsidRPr="00C73323" w:rsidRDefault="000A269B" w:rsidP="00C7332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Развитие образования Губкинского городского округа Бе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л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</w:tr>
    </w:tbl>
    <w:p w:rsidR="000A269B" w:rsidRPr="00C73323" w:rsidRDefault="000A269B" w:rsidP="00C73323">
      <w:pPr>
        <w:spacing w:after="0"/>
        <w:jc w:val="center"/>
      </w:pPr>
    </w:p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C73323">
        <w:rPr>
          <w:rFonts w:ascii="Times New Roman" w:hAnsi="Times New Roman"/>
          <w:sz w:val="22"/>
          <w:szCs w:val="22"/>
          <w:lang w:eastAsia="ru-RU"/>
        </w:rPr>
        <w:t>2. Показатели ведомственного проекта</w:t>
      </w:r>
    </w:p>
    <w:p w:rsidR="000A269B" w:rsidRPr="00C73323" w:rsidRDefault="000A269B" w:rsidP="00C73323">
      <w:pPr>
        <w:spacing w:after="0" w:line="240" w:lineRule="auto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1134"/>
        <w:gridCol w:w="992"/>
        <w:gridCol w:w="709"/>
        <w:gridCol w:w="708"/>
        <w:gridCol w:w="709"/>
        <w:gridCol w:w="709"/>
        <w:gridCol w:w="567"/>
        <w:gridCol w:w="567"/>
        <w:gridCol w:w="709"/>
        <w:gridCol w:w="1417"/>
      </w:tblGrid>
      <w:tr w:rsidR="000A269B" w:rsidRPr="00C73323" w:rsidTr="007C1E6A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Наименование показателя муниципальн</w:t>
            </w:r>
            <w:r w:rsidRPr="00C73323">
              <w:rPr>
                <w:rFonts w:eastAsia="Calibri"/>
                <w:b/>
                <w:sz w:val="20"/>
                <w:szCs w:val="20"/>
              </w:rPr>
              <w:t>о</w:t>
            </w:r>
            <w:r w:rsidRPr="00C73323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C73323">
              <w:rPr>
                <w:rFonts w:eastAsia="Calibri"/>
                <w:b/>
                <w:sz w:val="20"/>
                <w:szCs w:val="20"/>
              </w:rPr>
              <w:t>е</w:t>
            </w:r>
            <w:r w:rsidRPr="00C73323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измерения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C73323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0A269B" w:rsidRPr="00C73323" w:rsidTr="007C1E6A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0A269B" w:rsidRPr="00C73323" w:rsidRDefault="000A269B" w:rsidP="00C733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0A269B" w:rsidRPr="00C73323" w:rsidRDefault="000A269B" w:rsidP="00C733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0A269B" w:rsidRPr="00C73323" w:rsidRDefault="000A269B" w:rsidP="00C733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269B" w:rsidRPr="00C73323" w:rsidRDefault="000A269B" w:rsidP="00C733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0A269B" w:rsidRPr="00C73323" w:rsidRDefault="000A269B" w:rsidP="00C733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0A269B" w:rsidRPr="00C73323" w:rsidRDefault="000A269B" w:rsidP="00C733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A269B" w:rsidRPr="00C73323" w:rsidTr="007C1E6A">
        <w:trPr>
          <w:trHeight w:val="20"/>
        </w:trPr>
        <w:tc>
          <w:tcPr>
            <w:tcW w:w="567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 xml:space="preserve">Задача </w:t>
            </w:r>
            <w:r w:rsidRPr="00C73323">
              <w:rPr>
                <w:b/>
                <w:sz w:val="20"/>
                <w:szCs w:val="20"/>
              </w:rPr>
              <w:t xml:space="preserve"> «Развитие инфраструктуры системы дошкольного образования»</w:t>
            </w:r>
          </w:p>
        </w:tc>
      </w:tr>
      <w:tr w:rsidR="000A269B" w:rsidRPr="00C73323" w:rsidTr="007C1E6A">
        <w:trPr>
          <w:trHeight w:val="20"/>
        </w:trPr>
        <w:tc>
          <w:tcPr>
            <w:tcW w:w="567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дошкольных образ</w:t>
            </w:r>
            <w:r w:rsidRPr="00C73323">
              <w:rPr>
                <w:rFonts w:eastAsia="Calibri"/>
                <w:sz w:val="20"/>
                <w:szCs w:val="20"/>
              </w:rPr>
              <w:t>о</w:t>
            </w:r>
            <w:r w:rsidRPr="00C73323">
              <w:rPr>
                <w:rFonts w:eastAsia="Calibri"/>
                <w:sz w:val="20"/>
                <w:szCs w:val="20"/>
              </w:rPr>
              <w:t>вательных учреждений</w:t>
            </w:r>
          </w:p>
        </w:tc>
        <w:tc>
          <w:tcPr>
            <w:tcW w:w="993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0A269B" w:rsidRPr="00C73323" w:rsidRDefault="00C73323" w:rsidP="00C73323">
      <w:pPr>
        <w:pStyle w:val="4"/>
        <w:spacing w:before="0" w:after="0"/>
        <w:ind w:left="360"/>
        <w:jc w:val="center"/>
        <w:rPr>
          <w:rFonts w:ascii="Times New Roman" w:hAnsi="Times New Roman"/>
          <w:sz w:val="22"/>
          <w:szCs w:val="22"/>
        </w:rPr>
      </w:pPr>
      <w:r w:rsidRPr="00C73323">
        <w:rPr>
          <w:rFonts w:ascii="Times New Roman" w:hAnsi="Times New Roman"/>
          <w:sz w:val="22"/>
          <w:szCs w:val="22"/>
          <w:lang w:eastAsia="ru-RU"/>
        </w:rPr>
        <w:t>3.</w:t>
      </w:r>
      <w:r w:rsidR="000A269B" w:rsidRPr="00C73323">
        <w:rPr>
          <w:rFonts w:ascii="Times New Roman" w:hAnsi="Times New Roman"/>
          <w:sz w:val="22"/>
          <w:szCs w:val="22"/>
          <w:lang w:eastAsia="ru-RU"/>
        </w:rPr>
        <w:t xml:space="preserve">Помесячный план достижения показателей ведомственного проекта </w:t>
      </w:r>
      <w:r w:rsidR="000A269B" w:rsidRPr="00C73323">
        <w:rPr>
          <w:rFonts w:ascii="Times New Roman" w:hAnsi="Times New Roman"/>
          <w:sz w:val="22"/>
          <w:szCs w:val="22"/>
        </w:rPr>
        <w:t>в 2025  году</w:t>
      </w:r>
    </w:p>
    <w:p w:rsidR="000A269B" w:rsidRPr="00C73323" w:rsidRDefault="000A269B" w:rsidP="00C73323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6"/>
        <w:gridCol w:w="2659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9"/>
        <w:gridCol w:w="850"/>
      </w:tblGrid>
      <w:tr w:rsidR="000A269B" w:rsidRPr="00C73323" w:rsidTr="007C1E6A">
        <w:trPr>
          <w:trHeight w:val="20"/>
        </w:trPr>
        <w:tc>
          <w:tcPr>
            <w:tcW w:w="606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пп.</w:t>
            </w:r>
          </w:p>
        </w:tc>
        <w:tc>
          <w:tcPr>
            <w:tcW w:w="2659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Показатели муниципальн</w:t>
            </w:r>
            <w:r w:rsidRPr="00C73323">
              <w:rPr>
                <w:rFonts w:eastAsia="Calibri"/>
                <w:b/>
                <w:sz w:val="20"/>
                <w:szCs w:val="20"/>
              </w:rPr>
              <w:t>о</w:t>
            </w: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Уровень п</w:t>
            </w:r>
            <w:r w:rsidRPr="00C73323">
              <w:rPr>
                <w:rFonts w:eastAsia="Calibri"/>
                <w:b/>
                <w:sz w:val="20"/>
                <w:szCs w:val="20"/>
              </w:rPr>
              <w:t>о</w:t>
            </w: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 xml:space="preserve">Единица </w:t>
            </w: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измерения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4" w:type="dxa"/>
            <w:gridSpan w:val="11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7332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нец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73323">
              <w:rPr>
                <w:b/>
                <w:sz w:val="20"/>
                <w:szCs w:val="20"/>
              </w:rPr>
              <w:t>2025</w:t>
            </w:r>
          </w:p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b/>
                <w:sz w:val="20"/>
                <w:szCs w:val="20"/>
              </w:rPr>
              <w:t>года</w:t>
            </w:r>
          </w:p>
        </w:tc>
      </w:tr>
      <w:tr w:rsidR="000A269B" w:rsidRPr="00C73323" w:rsidTr="007C1E6A">
        <w:trPr>
          <w:trHeight w:val="622"/>
        </w:trPr>
        <w:tc>
          <w:tcPr>
            <w:tcW w:w="606" w:type="dxa"/>
            <w:vMerge/>
            <w:tcBorders>
              <w:top w:val="nil"/>
            </w:tcBorders>
            <w:shd w:val="clear" w:color="auto" w:fill="auto"/>
            <w:vAlign w:val="center"/>
          </w:tcPr>
          <w:p w:rsidR="000A269B" w:rsidRPr="00C73323" w:rsidRDefault="000A269B" w:rsidP="00C733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  <w:shd w:val="clear" w:color="auto" w:fill="auto"/>
            <w:vAlign w:val="center"/>
          </w:tcPr>
          <w:p w:rsidR="000A269B" w:rsidRPr="00C73323" w:rsidRDefault="000A269B" w:rsidP="00C733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0A269B" w:rsidRPr="00C73323" w:rsidRDefault="000A269B" w:rsidP="00C733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0A269B" w:rsidRPr="00C73323" w:rsidRDefault="000A269B" w:rsidP="00C733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center"/>
          </w:tcPr>
          <w:p w:rsidR="000A269B" w:rsidRPr="00C73323" w:rsidRDefault="000A269B" w:rsidP="00C7332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69B" w:rsidRPr="00C73323" w:rsidTr="007C1E6A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283" w:type="dxa"/>
            <w:gridSpan w:val="15"/>
            <w:shd w:val="clear" w:color="auto" w:fill="auto"/>
            <w:vAlign w:val="center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C73323">
              <w:rPr>
                <w:b/>
                <w:sz w:val="20"/>
                <w:szCs w:val="20"/>
              </w:rPr>
              <w:t xml:space="preserve">Задача «Развитие инфраструктуры системы дошкольного образования» </w:t>
            </w:r>
          </w:p>
        </w:tc>
      </w:tr>
      <w:tr w:rsidR="000A269B" w:rsidRPr="00C73323" w:rsidTr="007C1E6A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65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дошкольных образ</w:t>
            </w:r>
            <w:r w:rsidRPr="00C73323">
              <w:rPr>
                <w:rFonts w:eastAsia="Calibri"/>
                <w:sz w:val="20"/>
                <w:szCs w:val="20"/>
              </w:rPr>
              <w:t>о</w:t>
            </w:r>
            <w:r w:rsidRPr="00C73323">
              <w:rPr>
                <w:rFonts w:eastAsia="Calibri"/>
                <w:sz w:val="20"/>
                <w:szCs w:val="20"/>
              </w:rPr>
              <w:t>вательных учреждений</w:t>
            </w:r>
          </w:p>
        </w:tc>
        <w:tc>
          <w:tcPr>
            <w:tcW w:w="1276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:rsidR="000A269B" w:rsidRPr="00C73323" w:rsidRDefault="000A269B" w:rsidP="00C73323">
      <w:pPr>
        <w:rPr>
          <w:lang w:eastAsia="ru-RU"/>
        </w:rPr>
      </w:pPr>
    </w:p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C73323">
        <w:rPr>
          <w:rFonts w:ascii="Times New Roman" w:hAnsi="Times New Roman"/>
          <w:sz w:val="22"/>
          <w:szCs w:val="22"/>
          <w:lang w:eastAsia="ru-RU"/>
        </w:rPr>
        <w:t>4. Мероприятия (результаты) ведомственного  проекта</w:t>
      </w:r>
    </w:p>
    <w:p w:rsidR="000A269B" w:rsidRPr="00C73323" w:rsidRDefault="000A269B" w:rsidP="00C73323">
      <w:pPr>
        <w:spacing w:after="0" w:line="240" w:lineRule="auto"/>
        <w:rPr>
          <w:lang w:eastAsia="ru-RU"/>
        </w:rPr>
      </w:pPr>
    </w:p>
    <w:tbl>
      <w:tblPr>
        <w:tblW w:w="1473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68"/>
        <w:gridCol w:w="2514"/>
        <w:gridCol w:w="1661"/>
        <w:gridCol w:w="1134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0A269B" w:rsidRPr="00C73323" w:rsidTr="007C1E6A">
        <w:trPr>
          <w:trHeight w:val="20"/>
          <w:tblHeader/>
        </w:trPr>
        <w:tc>
          <w:tcPr>
            <w:tcW w:w="668" w:type="dxa"/>
            <w:vMerge w:val="restart"/>
            <w:vAlign w:val="center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14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C73323">
              <w:rPr>
                <w:rFonts w:eastAsia="Calibri"/>
                <w:b/>
                <w:sz w:val="20"/>
                <w:szCs w:val="20"/>
              </w:rPr>
              <w:t>я</w:t>
            </w:r>
            <w:r w:rsidRPr="00C73323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1661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C73323">
              <w:rPr>
                <w:rFonts w:eastAsia="Calibri"/>
                <w:b/>
                <w:sz w:val="20"/>
                <w:szCs w:val="20"/>
              </w:rPr>
              <w:t>элементов мун</w:t>
            </w:r>
            <w:r w:rsidRPr="00C73323">
              <w:rPr>
                <w:rFonts w:eastAsia="Calibri"/>
                <w:b/>
                <w:sz w:val="20"/>
                <w:szCs w:val="20"/>
              </w:rPr>
              <w:t>и</w:t>
            </w:r>
            <w:r w:rsidRPr="00C73323">
              <w:rPr>
                <w:rFonts w:eastAsia="Calibri"/>
                <w:b/>
                <w:sz w:val="20"/>
                <w:szCs w:val="20"/>
              </w:rPr>
              <w:t>ципальных пр</w:t>
            </w:r>
            <w:r w:rsidRPr="00C73323">
              <w:rPr>
                <w:rFonts w:eastAsia="Calibri"/>
                <w:b/>
                <w:sz w:val="20"/>
                <w:szCs w:val="20"/>
              </w:rPr>
              <w:t>о</w:t>
            </w:r>
            <w:r w:rsidRPr="00C73323">
              <w:rPr>
                <w:rFonts w:eastAsia="Calibri"/>
                <w:b/>
                <w:sz w:val="20"/>
                <w:szCs w:val="20"/>
              </w:rPr>
              <w:t>грамм вместе с наимен</w:t>
            </w:r>
            <w:r w:rsidRPr="00C73323">
              <w:rPr>
                <w:rFonts w:eastAsia="Calibri"/>
                <w:b/>
                <w:sz w:val="20"/>
                <w:szCs w:val="20"/>
              </w:rPr>
              <w:t>о</w:t>
            </w:r>
            <w:r w:rsidRPr="00C73323">
              <w:rPr>
                <w:rFonts w:eastAsia="Calibri"/>
                <w:b/>
                <w:sz w:val="20"/>
                <w:szCs w:val="20"/>
              </w:rPr>
              <w:t>ванием муниц</w:t>
            </w:r>
            <w:r w:rsidRPr="00C73323">
              <w:rPr>
                <w:rFonts w:eastAsia="Calibri"/>
                <w:b/>
                <w:sz w:val="20"/>
                <w:szCs w:val="20"/>
              </w:rPr>
              <w:t>и</w:t>
            </w:r>
            <w:r w:rsidRPr="00C73323">
              <w:rPr>
                <w:rFonts w:eastAsia="Calibri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1134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Единица изм</w:t>
            </w:r>
            <w:r w:rsidRPr="00C73323">
              <w:rPr>
                <w:rFonts w:eastAsia="Calibri"/>
                <w:b/>
                <w:sz w:val="20"/>
                <w:szCs w:val="20"/>
              </w:rPr>
              <w:t>е</w:t>
            </w:r>
            <w:r w:rsidRPr="00C73323">
              <w:rPr>
                <w:rFonts w:eastAsia="Calibri"/>
                <w:b/>
                <w:sz w:val="20"/>
                <w:szCs w:val="20"/>
              </w:rPr>
              <w:t xml:space="preserve">рения 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C73323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C73323">
              <w:rPr>
                <w:rFonts w:eastAsia="Calibri"/>
                <w:b/>
                <w:sz w:val="20"/>
                <w:szCs w:val="20"/>
              </w:rPr>
              <w:t>а</w:t>
            </w:r>
            <w:r w:rsidRPr="00C73323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C73323">
              <w:rPr>
                <w:rFonts w:eastAsia="Calibri"/>
                <w:b/>
                <w:sz w:val="20"/>
                <w:szCs w:val="20"/>
              </w:rPr>
              <w:t>т</w:t>
            </w:r>
            <w:r w:rsidRPr="00C73323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Тип м</w:t>
            </w:r>
            <w:r w:rsidRPr="00C73323">
              <w:rPr>
                <w:rFonts w:eastAsia="Calibri"/>
                <w:b/>
                <w:sz w:val="20"/>
                <w:szCs w:val="20"/>
              </w:rPr>
              <w:t>е</w:t>
            </w:r>
            <w:r w:rsidRPr="00C73323">
              <w:rPr>
                <w:rFonts w:eastAsia="Calibri"/>
                <w:b/>
                <w:sz w:val="20"/>
                <w:szCs w:val="20"/>
              </w:rPr>
              <w:t>ропри</w:t>
            </w:r>
            <w:r w:rsidRPr="00C73323">
              <w:rPr>
                <w:rFonts w:eastAsia="Calibri"/>
                <w:b/>
                <w:sz w:val="20"/>
                <w:szCs w:val="20"/>
              </w:rPr>
              <w:t>я</w:t>
            </w:r>
            <w:r w:rsidRPr="00C73323">
              <w:rPr>
                <w:rFonts w:eastAsia="Calibri"/>
                <w:b/>
                <w:sz w:val="20"/>
                <w:szCs w:val="20"/>
              </w:rPr>
              <w:t>тия (р</w:t>
            </w:r>
            <w:r w:rsidRPr="00C73323">
              <w:rPr>
                <w:rFonts w:eastAsia="Calibri"/>
                <w:b/>
                <w:sz w:val="20"/>
                <w:szCs w:val="20"/>
              </w:rPr>
              <w:t>е</w:t>
            </w:r>
            <w:r w:rsidRPr="00C73323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C73323">
              <w:rPr>
                <w:rFonts w:eastAsia="Calibri"/>
                <w:b/>
                <w:sz w:val="20"/>
                <w:szCs w:val="20"/>
              </w:rPr>
              <w:t>о</w:t>
            </w:r>
            <w:r w:rsidRPr="00C73323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C73323">
              <w:rPr>
                <w:rFonts w:eastAsia="Calibri"/>
                <w:b/>
                <w:sz w:val="20"/>
                <w:szCs w:val="20"/>
              </w:rPr>
              <w:t>ь</w:t>
            </w:r>
            <w:r w:rsidRPr="00C73323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C73323">
              <w:rPr>
                <w:rFonts w:eastAsia="Calibri"/>
                <w:b/>
                <w:sz w:val="20"/>
                <w:szCs w:val="20"/>
              </w:rPr>
              <w:t>о</w:t>
            </w:r>
            <w:r w:rsidRPr="00C73323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>ведомс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>т</w:t>
            </w:r>
            <w:r w:rsidRPr="00C73323">
              <w:rPr>
                <w:rFonts w:eastAsia="Calibri"/>
                <w:b/>
                <w:spacing w:val="-1"/>
                <w:sz w:val="20"/>
                <w:szCs w:val="20"/>
              </w:rPr>
              <w:t xml:space="preserve">венного </w:t>
            </w:r>
            <w:r w:rsidRPr="00C73323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0A269B" w:rsidRPr="00C73323" w:rsidTr="007C1E6A">
        <w:trPr>
          <w:trHeight w:val="242"/>
          <w:tblHeader/>
        </w:trPr>
        <w:tc>
          <w:tcPr>
            <w:tcW w:w="668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14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404" w:type="dxa"/>
            <w:gridSpan w:val="2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681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323">
              <w:rPr>
                <w:rFonts w:eastAsia="Calibri"/>
                <w:b/>
                <w:position w:val="-5"/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323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323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851" w:type="dxa"/>
            <w:vMerge w:val="restart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73323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</w:tr>
      <w:tr w:rsidR="000A269B" w:rsidRPr="00C73323" w:rsidTr="007C1E6A">
        <w:trPr>
          <w:trHeight w:val="53"/>
          <w:tblHeader/>
        </w:trPr>
        <w:tc>
          <w:tcPr>
            <w:tcW w:w="668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14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661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673" w:type="dxa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знач</w:t>
            </w:r>
            <w:r w:rsidRPr="00C73323">
              <w:rPr>
                <w:rFonts w:eastAsia="Calibri"/>
                <w:b/>
                <w:sz w:val="20"/>
                <w:szCs w:val="20"/>
              </w:rPr>
              <w:t>е</w:t>
            </w:r>
            <w:r w:rsidRPr="00C73323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73323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</w:tr>
      <w:tr w:rsidR="000A269B" w:rsidRPr="00C73323" w:rsidTr="007C1E6A">
        <w:trPr>
          <w:trHeight w:val="268"/>
          <w:tblHeader/>
        </w:trPr>
        <w:tc>
          <w:tcPr>
            <w:tcW w:w="14730" w:type="dxa"/>
            <w:gridSpan w:val="15"/>
            <w:vAlign w:val="center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b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Задача «Развитие инфраструктуры системы дошкольного образования»</w:t>
            </w:r>
          </w:p>
        </w:tc>
      </w:tr>
      <w:tr w:rsidR="000A269B" w:rsidRPr="00C73323" w:rsidTr="007C1E6A">
        <w:trPr>
          <w:trHeight w:val="53"/>
          <w:tblHeader/>
        </w:trPr>
        <w:tc>
          <w:tcPr>
            <w:tcW w:w="668" w:type="dxa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514" w:type="dxa"/>
          </w:tcPr>
          <w:p w:rsidR="000A269B" w:rsidRPr="00C73323" w:rsidRDefault="000A269B" w:rsidP="00C7332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(резул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ь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тат)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«Реконструкция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и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кап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и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тальный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ремонт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муниц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и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пальных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 дошкольных обр</w:t>
            </w:r>
            <w:r w:rsidR="008C5CCD">
              <w:rPr>
                <w:rFonts w:ascii="Times New Roman" w:hAnsi="Times New Roman"/>
                <w:sz w:val="20"/>
                <w:szCs w:val="20"/>
              </w:rPr>
              <w:t>а</w:t>
            </w:r>
            <w:r w:rsidR="008C5CCD">
              <w:rPr>
                <w:rFonts w:ascii="Times New Roman" w:hAnsi="Times New Roman"/>
                <w:sz w:val="20"/>
                <w:szCs w:val="20"/>
              </w:rPr>
              <w:t xml:space="preserve">зовательных 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учреждений»</w:t>
            </w:r>
          </w:p>
        </w:tc>
        <w:tc>
          <w:tcPr>
            <w:tcW w:w="1661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Капитал</w:t>
            </w:r>
            <w:r w:rsidRPr="00C73323">
              <w:rPr>
                <w:rFonts w:eastAsia="Calibri"/>
                <w:sz w:val="20"/>
                <w:szCs w:val="20"/>
              </w:rPr>
              <w:t>ь</w:t>
            </w:r>
            <w:r w:rsidRPr="00C73323">
              <w:rPr>
                <w:rFonts w:eastAsia="Calibri"/>
                <w:sz w:val="20"/>
                <w:szCs w:val="20"/>
              </w:rPr>
              <w:t>ный р</w:t>
            </w:r>
            <w:r w:rsidRPr="00C73323">
              <w:rPr>
                <w:rFonts w:eastAsia="Calibri"/>
                <w:sz w:val="20"/>
                <w:szCs w:val="20"/>
              </w:rPr>
              <w:t>е</w:t>
            </w:r>
            <w:r w:rsidRPr="00C73323">
              <w:rPr>
                <w:rFonts w:eastAsia="Calibri"/>
                <w:sz w:val="20"/>
                <w:szCs w:val="20"/>
              </w:rPr>
              <w:t>монт</w:t>
            </w:r>
          </w:p>
        </w:tc>
        <w:tc>
          <w:tcPr>
            <w:tcW w:w="855" w:type="dxa"/>
          </w:tcPr>
          <w:p w:rsidR="000A269B" w:rsidRPr="00C73323" w:rsidRDefault="000A269B" w:rsidP="00C7332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7332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Разработана проектно-сметная документ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а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ция на пр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о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ведение ремонта дошкол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ь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ных образ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о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вательных учреждений</w:t>
            </w:r>
          </w:p>
        </w:tc>
      </w:tr>
      <w:tr w:rsidR="000A269B" w:rsidRPr="00C73323" w:rsidTr="007C1E6A">
        <w:trPr>
          <w:trHeight w:val="53"/>
          <w:tblHeader/>
        </w:trPr>
        <w:tc>
          <w:tcPr>
            <w:tcW w:w="668" w:type="dxa"/>
          </w:tcPr>
          <w:p w:rsidR="000A269B" w:rsidRPr="00C73323" w:rsidRDefault="000A269B" w:rsidP="00C7332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14062" w:type="dxa"/>
            <w:gridSpan w:val="14"/>
          </w:tcPr>
          <w:p w:rsidR="000A269B" w:rsidRPr="00C73323" w:rsidRDefault="000A269B" w:rsidP="00C73323">
            <w:pPr>
              <w:widowControl w:val="0"/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Осуществление  подготовительных работ для проведения  капитального ремонта дошкольных образовательных учреждений, расположенных на территории Гу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б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киснкого городского округа Белгородской области</w:t>
            </w:r>
          </w:p>
        </w:tc>
      </w:tr>
    </w:tbl>
    <w:p w:rsidR="000A269B" w:rsidRPr="00C73323" w:rsidRDefault="000A269B" w:rsidP="00C73323">
      <w:pPr>
        <w:widowControl w:val="0"/>
        <w:rPr>
          <w:sz w:val="2"/>
          <w:szCs w:val="2"/>
        </w:rPr>
      </w:pPr>
    </w:p>
    <w:p w:rsidR="000A269B" w:rsidRPr="00C73323" w:rsidRDefault="000A269B" w:rsidP="00C73323">
      <w:pPr>
        <w:pStyle w:val="aff8"/>
        <w:spacing w:after="0"/>
        <w:ind w:left="360"/>
        <w:jc w:val="center"/>
        <w:rPr>
          <w:b/>
          <w:spacing w:val="-7"/>
          <w:sz w:val="22"/>
          <w:szCs w:val="22"/>
        </w:rPr>
      </w:pPr>
      <w:r w:rsidRPr="00C73323">
        <w:rPr>
          <w:b/>
          <w:spacing w:val="-1"/>
          <w:sz w:val="22"/>
          <w:szCs w:val="22"/>
        </w:rPr>
        <w:t>5.  Финансовое обеспечение реализации ведомственного проекта</w:t>
      </w:r>
    </w:p>
    <w:p w:rsidR="000A269B" w:rsidRPr="00C73323" w:rsidRDefault="000A269B" w:rsidP="00C73323">
      <w:pPr>
        <w:pStyle w:val="aff8"/>
        <w:spacing w:after="0"/>
        <w:ind w:left="1069"/>
        <w:rPr>
          <w:b/>
          <w:spacing w:val="-7"/>
          <w:sz w:val="22"/>
          <w:szCs w:val="22"/>
        </w:rPr>
      </w:pPr>
    </w:p>
    <w:tbl>
      <w:tblPr>
        <w:tblStyle w:val="TableNormal"/>
        <w:tblW w:w="1463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7"/>
        <w:gridCol w:w="3144"/>
        <w:gridCol w:w="2126"/>
        <w:gridCol w:w="1525"/>
        <w:gridCol w:w="1146"/>
        <w:gridCol w:w="1272"/>
        <w:gridCol w:w="1146"/>
        <w:gridCol w:w="1147"/>
        <w:gridCol w:w="1130"/>
        <w:gridCol w:w="1423"/>
      </w:tblGrid>
      <w:tr w:rsidR="000A269B" w:rsidRPr="00C73323" w:rsidTr="007C1E6A">
        <w:trPr>
          <w:trHeight w:val="314"/>
        </w:trPr>
        <w:tc>
          <w:tcPr>
            <w:tcW w:w="57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A269B" w:rsidRPr="00C73323" w:rsidRDefault="000A269B" w:rsidP="00C73323">
            <w:pPr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14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</w:p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C7332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мероприятия (результата) и и</w:t>
            </w:r>
            <w:r w:rsidRPr="00C7332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</w:t>
            </w:r>
            <w:r w:rsidRPr="00C7332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точники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tabs>
                <w:tab w:val="left" w:pos="1701"/>
              </w:tabs>
              <w:spacing w:line="216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Код</w:t>
            </w: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525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4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2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4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47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2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"/>
          <w:szCs w:val="2"/>
          <w:lang w:eastAsia="ru-RU"/>
        </w:rPr>
      </w:pPr>
    </w:p>
    <w:tbl>
      <w:tblPr>
        <w:tblStyle w:val="TableNormal"/>
        <w:tblW w:w="146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3"/>
        <w:gridCol w:w="3148"/>
        <w:gridCol w:w="2126"/>
        <w:gridCol w:w="1843"/>
        <w:gridCol w:w="1104"/>
        <w:gridCol w:w="26"/>
        <w:gridCol w:w="1246"/>
        <w:gridCol w:w="31"/>
        <w:gridCol w:w="1115"/>
        <w:gridCol w:w="20"/>
        <w:gridCol w:w="1134"/>
        <w:gridCol w:w="1130"/>
        <w:gridCol w:w="1139"/>
      </w:tblGrid>
      <w:tr w:rsidR="000A269B" w:rsidRPr="00C73323" w:rsidTr="007C1E6A">
        <w:trPr>
          <w:trHeight w:val="237"/>
          <w:tblHeader/>
        </w:trPr>
        <w:tc>
          <w:tcPr>
            <w:tcW w:w="57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3148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10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7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72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6</w:t>
            </w:r>
          </w:p>
        </w:tc>
        <w:tc>
          <w:tcPr>
            <w:tcW w:w="1146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1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7</w:t>
            </w:r>
          </w:p>
        </w:tc>
        <w:tc>
          <w:tcPr>
            <w:tcW w:w="1154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8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9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right="476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0A269B" w:rsidRPr="00C73323" w:rsidTr="007C1E6A">
        <w:trPr>
          <w:trHeight w:val="281"/>
        </w:trPr>
        <w:tc>
          <w:tcPr>
            <w:tcW w:w="573" w:type="dxa"/>
            <w:shd w:val="clear" w:color="auto" w:fill="FFFFFF" w:themeFill="background1"/>
            <w:vAlign w:val="center"/>
          </w:tcPr>
          <w:p w:rsidR="000A269B" w:rsidRPr="00C73323" w:rsidRDefault="000A269B" w:rsidP="00C73323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062" w:type="dxa"/>
            <w:gridSpan w:val="1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before="3" w:line="216" w:lineRule="auto"/>
              <w:ind w:left="309" w:right="26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C73323">
              <w:rPr>
                <w:b/>
                <w:sz w:val="20"/>
                <w:szCs w:val="20"/>
                <w:lang w:val="ru-RU"/>
              </w:rPr>
              <w:t>Задача «Развитие инфраструктуры системы дошкольного образования»</w:t>
            </w:r>
          </w:p>
        </w:tc>
      </w:tr>
      <w:tr w:rsidR="000A269B" w:rsidRPr="00C73323" w:rsidTr="007C1E6A">
        <w:trPr>
          <w:trHeight w:val="282"/>
        </w:trPr>
        <w:tc>
          <w:tcPr>
            <w:tcW w:w="573" w:type="dxa"/>
            <w:shd w:val="clear" w:color="auto" w:fill="FFFFFF" w:themeFill="background1"/>
            <w:vAlign w:val="center"/>
          </w:tcPr>
          <w:p w:rsidR="000A269B" w:rsidRPr="00C73323" w:rsidRDefault="000A269B" w:rsidP="00C73323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4062" w:type="dxa"/>
            <w:gridSpan w:val="1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before="3" w:line="216" w:lineRule="auto"/>
              <w:ind w:left="3074" w:right="123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Мероприятие(результат)«Реконструкцияикапитальныйремонтмуниципальныхучреждений»</w:t>
            </w:r>
          </w:p>
        </w:tc>
      </w:tr>
      <w:tr w:rsidR="000A269B" w:rsidRPr="00C73323" w:rsidTr="007C1E6A">
        <w:trPr>
          <w:trHeight w:val="383"/>
        </w:trPr>
        <w:tc>
          <w:tcPr>
            <w:tcW w:w="573" w:type="dxa"/>
            <w:vMerge w:val="restart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Всего,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в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томчисле: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855 07.0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Pr="00C73323">
              <w:rPr>
                <w:rFonts w:cs="Times New Roman"/>
                <w:sz w:val="20"/>
                <w:szCs w:val="20"/>
              </w:rPr>
              <w:t xml:space="preserve"> 02.3.0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Pr="00C73323">
              <w:rPr>
                <w:rFonts w:cs="Times New Roman"/>
                <w:sz w:val="20"/>
                <w:szCs w:val="20"/>
              </w:rPr>
              <w:t>.25070 200</w:t>
            </w: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</w:tr>
      <w:tr w:rsidR="000A269B" w:rsidRPr="00C73323" w:rsidTr="007C1E6A">
        <w:trPr>
          <w:trHeight w:val="490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0A269B" w:rsidRPr="00C73323" w:rsidRDefault="000A269B" w:rsidP="00C7332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sz w:val="20"/>
                <w:szCs w:val="20"/>
              </w:rPr>
              <w:t>,00</w:t>
            </w:r>
          </w:p>
        </w:tc>
      </w:tr>
      <w:tr w:rsidR="000A269B" w:rsidRPr="00C73323" w:rsidTr="007C1E6A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0A269B" w:rsidRPr="00C73323" w:rsidRDefault="000A269B" w:rsidP="00C7332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Областной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0A269B" w:rsidRPr="00C73323" w:rsidTr="007C1E6A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0A269B" w:rsidRPr="00C73323" w:rsidRDefault="000A269B" w:rsidP="00C7332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Федеральный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0A269B" w:rsidRPr="00C73323" w:rsidTr="007C1E6A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0A269B" w:rsidRPr="00C73323" w:rsidRDefault="000A269B" w:rsidP="00C7332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Иные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0A269B" w:rsidRPr="00C73323" w:rsidTr="007C1E6A">
        <w:trPr>
          <w:trHeight w:val="311"/>
        </w:trPr>
        <w:tc>
          <w:tcPr>
            <w:tcW w:w="5847" w:type="dxa"/>
            <w:gridSpan w:val="3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before="3" w:line="216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Итого по муниципальному проекту:</w:t>
            </w: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73323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</w:tr>
      <w:tr w:rsidR="000A269B" w:rsidRPr="00C73323" w:rsidTr="007C1E6A">
        <w:trPr>
          <w:trHeight w:val="535"/>
        </w:trPr>
        <w:tc>
          <w:tcPr>
            <w:tcW w:w="3721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 w:right="749"/>
              <w:rPr>
                <w:rFonts w:cs="Times New Roman"/>
                <w:sz w:val="20"/>
                <w:szCs w:val="20"/>
                <w:lang w:val="ru-RU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Pr="00C73323">
              <w:rPr>
                <w:rFonts w:cs="Times New Roman"/>
                <w:sz w:val="20"/>
                <w:szCs w:val="20"/>
              </w:rPr>
              <w:t>,00</w:t>
            </w:r>
          </w:p>
        </w:tc>
      </w:tr>
      <w:tr w:rsidR="000A269B" w:rsidRPr="00C73323" w:rsidTr="007C1E6A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Областной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0A269B" w:rsidRPr="00C73323" w:rsidTr="007C1E6A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Федеральный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0A269B" w:rsidRPr="00C73323" w:rsidTr="007C1E6A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</w:rPr>
              <w:t>Иные</w:t>
            </w:r>
            <w:r w:rsidRPr="00C7332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73323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126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C73323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</w:tbl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73323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C73323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C73323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C73323">
        <w:rPr>
          <w:rFonts w:ascii="Times New Roman" w:hAnsi="Times New Roman"/>
          <w:sz w:val="20"/>
          <w:szCs w:val="20"/>
          <w:lang w:eastAsia="ru-RU"/>
        </w:rPr>
        <w:t xml:space="preserve">на финансовое обеспечение реализации ведомственного проекта </w:t>
      </w:r>
      <w:r w:rsidRPr="00C73323">
        <w:rPr>
          <w:rFonts w:ascii="Times New Roman" w:hAnsi="Times New Roman"/>
          <w:sz w:val="20"/>
          <w:szCs w:val="20"/>
        </w:rPr>
        <w:t>в 2025  году</w:t>
      </w:r>
    </w:p>
    <w:p w:rsidR="000A269B" w:rsidRPr="00C73323" w:rsidRDefault="000A269B" w:rsidP="00C73323">
      <w:pPr>
        <w:spacing w:after="0" w:line="240" w:lineRule="auto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36"/>
        <w:gridCol w:w="3404"/>
        <w:gridCol w:w="762"/>
        <w:gridCol w:w="763"/>
        <w:gridCol w:w="636"/>
        <w:gridCol w:w="763"/>
        <w:gridCol w:w="637"/>
        <w:gridCol w:w="762"/>
        <w:gridCol w:w="763"/>
        <w:gridCol w:w="762"/>
        <w:gridCol w:w="889"/>
        <w:gridCol w:w="763"/>
        <w:gridCol w:w="847"/>
        <w:gridCol w:w="2505"/>
      </w:tblGrid>
      <w:tr w:rsidR="000A269B" w:rsidRPr="00C73323" w:rsidTr="007C1E6A">
        <w:trPr>
          <w:cantSplit/>
          <w:trHeight w:val="20"/>
          <w:tblHeader/>
        </w:trPr>
        <w:tc>
          <w:tcPr>
            <w:tcW w:w="545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C73323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467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</w:t>
            </w: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зультата)</w:t>
            </w:r>
          </w:p>
        </w:tc>
        <w:tc>
          <w:tcPr>
            <w:tcW w:w="8490" w:type="dxa"/>
            <w:gridSpan w:val="11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Всего на конец 2025  года (тыс. рублей)</w:t>
            </w:r>
          </w:p>
        </w:tc>
      </w:tr>
      <w:tr w:rsidR="000A269B" w:rsidRPr="00C73323" w:rsidTr="007C1E6A">
        <w:trPr>
          <w:cantSplit/>
          <w:trHeight w:val="20"/>
          <w:tblHeader/>
        </w:trPr>
        <w:tc>
          <w:tcPr>
            <w:tcW w:w="545" w:type="dxa"/>
            <w:vMerge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  <w:vMerge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ind w:right="-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фе</w:t>
            </w: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раль</w:t>
            </w:r>
          </w:p>
        </w:tc>
        <w:tc>
          <w:tcPr>
            <w:tcW w:w="647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48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04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ind w:right="-18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62" w:type="dxa"/>
            <w:shd w:val="clear" w:color="auto" w:fill="FFFFFF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69B" w:rsidRPr="00C73323" w:rsidTr="007C1E6A">
        <w:trPr>
          <w:cantSplit/>
          <w:trHeight w:val="20"/>
        </w:trPr>
        <w:tc>
          <w:tcPr>
            <w:tcW w:w="545" w:type="dxa"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332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08" w:type="dxa"/>
            <w:gridSpan w:val="13"/>
            <w:shd w:val="clear" w:color="auto" w:fill="FFFFFF"/>
            <w:vAlign w:val="center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C73323">
              <w:rPr>
                <w:b/>
                <w:sz w:val="20"/>
                <w:szCs w:val="20"/>
              </w:rPr>
              <w:t>Задача «Развитие инфраструктуры системы дошкольного образования»</w:t>
            </w:r>
          </w:p>
        </w:tc>
      </w:tr>
      <w:tr w:rsidR="000A269B" w:rsidRPr="00C73323" w:rsidTr="007C1E6A">
        <w:trPr>
          <w:cantSplit/>
          <w:trHeight w:val="20"/>
        </w:trPr>
        <w:tc>
          <w:tcPr>
            <w:tcW w:w="545" w:type="dxa"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67" w:type="dxa"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Мероприятие (результат)</w:t>
            </w:r>
          </w:p>
          <w:p w:rsidR="000A269B" w:rsidRPr="00C73323" w:rsidRDefault="000A269B" w:rsidP="00C7332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 xml:space="preserve"> «Реконструкция и капитальный р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е</w:t>
            </w:r>
            <w:r w:rsidRPr="00C73323">
              <w:rPr>
                <w:rFonts w:ascii="Times New Roman" w:hAnsi="Times New Roman"/>
                <w:sz w:val="20"/>
                <w:szCs w:val="20"/>
              </w:rPr>
              <w:t>монт муниципальных учреждений»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7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1" w:type="dxa"/>
            <w:shd w:val="clear" w:color="auto" w:fill="FFFFFF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C73323">
              <w:rPr>
                <w:sz w:val="20"/>
                <w:szCs w:val="20"/>
              </w:rPr>
              <w:t>314,00</w:t>
            </w:r>
          </w:p>
        </w:tc>
      </w:tr>
      <w:tr w:rsidR="000A269B" w:rsidRPr="00C73323" w:rsidTr="007C1E6A">
        <w:trPr>
          <w:cantSplit/>
          <w:trHeight w:val="20"/>
        </w:trPr>
        <w:tc>
          <w:tcPr>
            <w:tcW w:w="4012" w:type="dxa"/>
            <w:gridSpan w:val="2"/>
            <w:shd w:val="clear" w:color="auto" w:fill="FFFFFF"/>
            <w:vAlign w:val="center"/>
          </w:tcPr>
          <w:p w:rsidR="000A269B" w:rsidRPr="00C73323" w:rsidRDefault="000A269B" w:rsidP="00C733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7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332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1" w:type="dxa"/>
            <w:shd w:val="clear" w:color="auto" w:fill="FFFFFF"/>
          </w:tcPr>
          <w:p w:rsidR="000A269B" w:rsidRPr="00C73323" w:rsidRDefault="000A269B" w:rsidP="00C73323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C73323">
              <w:rPr>
                <w:sz w:val="20"/>
                <w:szCs w:val="20"/>
              </w:rPr>
              <w:t xml:space="preserve">314,00   </w:t>
            </w:r>
          </w:p>
        </w:tc>
      </w:tr>
    </w:tbl>
    <w:p w:rsidR="000A269B" w:rsidRPr="00C73323" w:rsidRDefault="000A269B" w:rsidP="00C73323">
      <w:pPr>
        <w:spacing w:after="0"/>
        <w:rPr>
          <w:b/>
        </w:rPr>
      </w:pPr>
    </w:p>
    <w:p w:rsidR="000A269B" w:rsidRPr="00C73323" w:rsidRDefault="000A269B" w:rsidP="00C73323">
      <w:pPr>
        <w:spacing w:after="0" w:line="240" w:lineRule="auto"/>
        <w:rPr>
          <w:b/>
        </w:rPr>
      </w:pPr>
      <w:r w:rsidRPr="00C73323">
        <w:rPr>
          <w:b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1"/>
        <w:gridCol w:w="4833"/>
        <w:gridCol w:w="4868"/>
      </w:tblGrid>
      <w:tr w:rsidR="000A269B" w:rsidRPr="00C73323" w:rsidTr="007C1E6A">
        <w:tc>
          <w:tcPr>
            <w:tcW w:w="4928" w:type="dxa"/>
          </w:tcPr>
          <w:p w:rsidR="000A269B" w:rsidRPr="00C73323" w:rsidRDefault="000A269B" w:rsidP="00C733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0A269B" w:rsidRPr="00C73323" w:rsidRDefault="000A269B" w:rsidP="00C733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7332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0A269B" w:rsidRPr="00C73323" w:rsidRDefault="000A269B" w:rsidP="00C73323">
            <w:pPr>
              <w:pStyle w:val="3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332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 паспорту  ведомственного проекта </w:t>
            </w:r>
          </w:p>
          <w:p w:rsidR="000A269B" w:rsidRPr="00C73323" w:rsidRDefault="000A269B" w:rsidP="00C73323">
            <w:pPr>
              <w:pStyle w:val="3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C73323">
              <w:rPr>
                <w:rFonts w:ascii="Times New Roman" w:hAnsi="Times New Roman"/>
                <w:b/>
                <w:sz w:val="22"/>
                <w:szCs w:val="22"/>
              </w:rPr>
              <w:t xml:space="preserve">«Развитие инфраструктуры  </w:t>
            </w:r>
          </w:p>
          <w:p w:rsidR="000A269B" w:rsidRPr="00C73323" w:rsidRDefault="000A269B" w:rsidP="00C73323">
            <w:pPr>
              <w:pStyle w:val="3"/>
              <w:spacing w:before="0" w:after="0"/>
              <w:jc w:val="center"/>
              <w:textAlignment w:val="baseline"/>
              <w:rPr>
                <w:rFonts w:ascii="Times New Roman" w:hAnsi="Times New Roman"/>
                <w:color w:val="444444"/>
                <w:sz w:val="22"/>
                <w:szCs w:val="22"/>
              </w:rPr>
            </w:pPr>
            <w:r w:rsidRPr="00C73323">
              <w:rPr>
                <w:rFonts w:ascii="Times New Roman" w:hAnsi="Times New Roman"/>
                <w:b/>
                <w:sz w:val="22"/>
                <w:szCs w:val="22"/>
              </w:rPr>
              <w:t>системы дошкольного образования»</w:t>
            </w:r>
            <w:r w:rsidRPr="00C73323">
              <w:rPr>
                <w:rFonts w:ascii="Times New Roman" w:hAnsi="Times New Roman"/>
                <w:color w:val="444444"/>
                <w:sz w:val="22"/>
                <w:szCs w:val="22"/>
              </w:rPr>
              <w:t> </w:t>
            </w:r>
          </w:p>
          <w:p w:rsidR="000A269B" w:rsidRPr="00C73323" w:rsidRDefault="000A269B" w:rsidP="00C7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0A269B" w:rsidRPr="00C73323" w:rsidRDefault="000A269B" w:rsidP="00C73323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C73323">
        <w:rPr>
          <w:rFonts w:ascii="Times New Roman" w:hAnsi="Times New Roman"/>
          <w:b w:val="0"/>
          <w:bCs w:val="0"/>
          <w:sz w:val="22"/>
          <w:szCs w:val="22"/>
        </w:rPr>
        <w:br/>
      </w:r>
      <w:r w:rsidRPr="00C73323">
        <w:rPr>
          <w:rFonts w:ascii="Times New Roman" w:hAnsi="Times New Roman"/>
          <w:sz w:val="22"/>
          <w:szCs w:val="22"/>
          <w:lang w:eastAsia="ru-RU"/>
        </w:rPr>
        <w:t>План реализации ведомственного проекта</w:t>
      </w:r>
    </w:p>
    <w:p w:rsidR="000A269B" w:rsidRPr="00C73323" w:rsidRDefault="000A269B" w:rsidP="00C73323">
      <w:pPr>
        <w:spacing w:after="0"/>
        <w:rPr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49"/>
        <w:gridCol w:w="2059"/>
        <w:gridCol w:w="914"/>
        <w:gridCol w:w="975"/>
        <w:gridCol w:w="1349"/>
        <w:gridCol w:w="1292"/>
        <w:gridCol w:w="1292"/>
        <w:gridCol w:w="1421"/>
        <w:gridCol w:w="1035"/>
        <w:gridCol w:w="907"/>
        <w:gridCol w:w="1163"/>
        <w:gridCol w:w="1549"/>
      </w:tblGrid>
      <w:tr w:rsidR="000A269B" w:rsidRPr="00C73323" w:rsidTr="007C1E6A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Наименование мер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приятия (результата), объекта мероприятия (результата), контрол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ной точки</w:t>
            </w:r>
          </w:p>
        </w:tc>
        <w:tc>
          <w:tcPr>
            <w:tcW w:w="1922" w:type="dxa"/>
            <w:gridSpan w:val="2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688" w:type="dxa"/>
            <w:gridSpan w:val="2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0A269B" w:rsidRPr="00C73323" w:rsidRDefault="000A269B" w:rsidP="00C73323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0A269B" w:rsidRPr="00C73323" w:rsidRDefault="000A269B" w:rsidP="00C73323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0A269B" w:rsidRPr="00C73323" w:rsidTr="007C1E6A">
        <w:trPr>
          <w:tblHeader/>
        </w:trPr>
        <w:tc>
          <w:tcPr>
            <w:tcW w:w="660" w:type="dxa"/>
            <w:vMerge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6" w:type="dxa"/>
            <w:vMerge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1373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предшестве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ники</w:t>
            </w:r>
          </w:p>
        </w:tc>
        <w:tc>
          <w:tcPr>
            <w:tcW w:w="1315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315" w:type="dxa"/>
            <w:vMerge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3323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77" w:type="dxa"/>
            <w:vMerge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0A269B" w:rsidRPr="00C73323" w:rsidRDefault="000A269B" w:rsidP="00C73323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50"/>
        <w:gridCol w:w="1997"/>
        <w:gridCol w:w="975"/>
        <w:gridCol w:w="975"/>
        <w:gridCol w:w="1349"/>
        <w:gridCol w:w="1292"/>
        <w:gridCol w:w="1292"/>
        <w:gridCol w:w="1421"/>
        <w:gridCol w:w="1035"/>
        <w:gridCol w:w="907"/>
        <w:gridCol w:w="1163"/>
        <w:gridCol w:w="1549"/>
      </w:tblGrid>
      <w:tr w:rsidR="000A269B" w:rsidRPr="00C73323" w:rsidTr="007C1E6A">
        <w:trPr>
          <w:trHeight w:val="295"/>
        </w:trPr>
        <w:tc>
          <w:tcPr>
            <w:tcW w:w="661" w:type="dxa"/>
            <w:shd w:val="clear" w:color="auto" w:fill="FFFFFF"/>
          </w:tcPr>
          <w:p w:rsidR="000A269B" w:rsidRPr="00C73323" w:rsidRDefault="000A269B" w:rsidP="00C73323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FFFFFF"/>
            <w:vAlign w:val="center"/>
          </w:tcPr>
          <w:p w:rsidR="000A269B" w:rsidRPr="00C73323" w:rsidRDefault="000A269B" w:rsidP="00C73323">
            <w:pPr>
              <w:pStyle w:val="TableParagraph"/>
              <w:jc w:val="center"/>
              <w:rPr>
                <w:sz w:val="18"/>
                <w:szCs w:val="18"/>
              </w:rPr>
            </w:pPr>
            <w:r w:rsidRPr="00C73323">
              <w:rPr>
                <w:b/>
                <w:sz w:val="18"/>
                <w:szCs w:val="18"/>
              </w:rPr>
              <w:t>Задача «Развитие инфраструктуры системы дошкольного образования»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0A269B" w:rsidRPr="00C73323" w:rsidRDefault="000A269B" w:rsidP="00C73323">
            <w:pPr>
              <w:spacing w:line="21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69B" w:rsidRPr="00C73323" w:rsidTr="007C1E6A">
        <w:trPr>
          <w:trHeight w:val="1196"/>
        </w:trPr>
        <w:tc>
          <w:tcPr>
            <w:tcW w:w="661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033" w:type="dxa"/>
            <w:shd w:val="clear" w:color="auto" w:fill="FFFFFF"/>
          </w:tcPr>
          <w:p w:rsidR="000A269B" w:rsidRPr="00C73323" w:rsidRDefault="000A269B" w:rsidP="00C73323">
            <w:pPr>
              <w:pStyle w:val="TableParagraph"/>
              <w:spacing w:line="216" w:lineRule="auto"/>
              <w:rPr>
                <w:sz w:val="18"/>
                <w:szCs w:val="18"/>
              </w:rPr>
            </w:pPr>
            <w:r w:rsidRPr="00C73323">
              <w:rPr>
                <w:sz w:val="18"/>
                <w:szCs w:val="18"/>
              </w:rPr>
              <w:t xml:space="preserve">Мероприятие </w:t>
            </w:r>
            <w:r w:rsidRPr="00C73323">
              <w:rPr>
                <w:spacing w:val="-1"/>
                <w:sz w:val="18"/>
                <w:szCs w:val="18"/>
              </w:rPr>
              <w:t xml:space="preserve">(результат) </w:t>
            </w:r>
            <w:r w:rsidRPr="00C73323">
              <w:rPr>
                <w:sz w:val="18"/>
                <w:szCs w:val="18"/>
              </w:rPr>
              <w:t>«Реконструкция и кап</w:t>
            </w:r>
            <w:r w:rsidRPr="00C73323">
              <w:rPr>
                <w:sz w:val="18"/>
                <w:szCs w:val="18"/>
              </w:rPr>
              <w:t>и</w:t>
            </w:r>
            <w:r w:rsidRPr="00C73323">
              <w:rPr>
                <w:sz w:val="18"/>
                <w:szCs w:val="18"/>
              </w:rPr>
              <w:t>тальный ремонт мун</w:t>
            </w:r>
            <w:r w:rsidRPr="00C73323">
              <w:rPr>
                <w:sz w:val="18"/>
                <w:szCs w:val="18"/>
              </w:rPr>
              <w:t>и</w:t>
            </w:r>
            <w:r w:rsidRPr="00C73323">
              <w:rPr>
                <w:sz w:val="18"/>
                <w:szCs w:val="18"/>
              </w:rPr>
              <w:t>ципальных дошкол</w:t>
            </w:r>
            <w:r w:rsidRPr="00C73323">
              <w:rPr>
                <w:sz w:val="18"/>
                <w:szCs w:val="18"/>
              </w:rPr>
              <w:t>ь</w:t>
            </w:r>
            <w:r w:rsidRPr="00C73323">
              <w:rPr>
                <w:sz w:val="18"/>
                <w:szCs w:val="18"/>
              </w:rPr>
              <w:t>ных образовательных  учр</w:t>
            </w:r>
            <w:r w:rsidRPr="00C73323">
              <w:rPr>
                <w:sz w:val="18"/>
                <w:szCs w:val="18"/>
              </w:rPr>
              <w:t>е</w:t>
            </w:r>
            <w:r w:rsidRPr="00C73323">
              <w:rPr>
                <w:sz w:val="18"/>
                <w:szCs w:val="18"/>
              </w:rPr>
              <w:t>ждений»</w:t>
            </w:r>
          </w:p>
        </w:tc>
        <w:tc>
          <w:tcPr>
            <w:tcW w:w="992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373" w:type="dxa"/>
            <w:shd w:val="clear" w:color="auto" w:fill="FFFFFF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C73323">
              <w:rPr>
                <w:sz w:val="18"/>
                <w:szCs w:val="18"/>
              </w:rPr>
              <w:t>Взаимосвязь с иными резул</w:t>
            </w:r>
            <w:r w:rsidRPr="00C73323">
              <w:rPr>
                <w:sz w:val="18"/>
                <w:szCs w:val="18"/>
              </w:rPr>
              <w:t>ь</w:t>
            </w:r>
            <w:r w:rsidRPr="00C73323">
              <w:rPr>
                <w:sz w:val="18"/>
                <w:szCs w:val="18"/>
              </w:rPr>
              <w:t>татами и ко</w:t>
            </w:r>
            <w:r w:rsidRPr="00C73323">
              <w:rPr>
                <w:sz w:val="18"/>
                <w:szCs w:val="18"/>
              </w:rPr>
              <w:t>н</w:t>
            </w:r>
            <w:r w:rsidRPr="00C73323">
              <w:rPr>
                <w:sz w:val="18"/>
                <w:szCs w:val="18"/>
              </w:rPr>
              <w:t>трольными то</w:t>
            </w:r>
            <w:r w:rsidRPr="00C73323">
              <w:rPr>
                <w:sz w:val="18"/>
                <w:szCs w:val="18"/>
              </w:rPr>
              <w:t>ч</w:t>
            </w:r>
            <w:r w:rsidRPr="00C73323">
              <w:rPr>
                <w:sz w:val="18"/>
                <w:szCs w:val="18"/>
              </w:rPr>
              <w:t>ками отсутств</w:t>
            </w:r>
            <w:r w:rsidRPr="00C73323">
              <w:rPr>
                <w:sz w:val="18"/>
                <w:szCs w:val="18"/>
              </w:rPr>
              <w:t>у</w:t>
            </w:r>
            <w:r w:rsidRPr="00C73323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ь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н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в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и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577" w:type="dxa"/>
            <w:shd w:val="clear" w:color="auto" w:fill="auto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0A269B" w:rsidRPr="00C73323" w:rsidTr="007C1E6A">
        <w:tc>
          <w:tcPr>
            <w:tcW w:w="661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033" w:type="dxa"/>
            <w:shd w:val="clear" w:color="auto" w:fill="FFFFFF"/>
          </w:tcPr>
          <w:p w:rsidR="000A269B" w:rsidRPr="00C73323" w:rsidRDefault="000A269B" w:rsidP="00C73323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C73323">
              <w:rPr>
                <w:sz w:val="18"/>
                <w:szCs w:val="18"/>
              </w:rPr>
              <w:t xml:space="preserve">Мероприятие </w:t>
            </w:r>
            <w:r w:rsidRPr="00C73323">
              <w:rPr>
                <w:spacing w:val="-1"/>
                <w:sz w:val="18"/>
                <w:szCs w:val="18"/>
              </w:rPr>
              <w:t xml:space="preserve">(результат) </w:t>
            </w:r>
            <w:r w:rsidRPr="00C73323">
              <w:rPr>
                <w:sz w:val="18"/>
                <w:szCs w:val="18"/>
              </w:rPr>
              <w:t>«Реконструкция и кап</w:t>
            </w:r>
            <w:r w:rsidRPr="00C73323">
              <w:rPr>
                <w:sz w:val="18"/>
                <w:szCs w:val="18"/>
              </w:rPr>
              <w:t>и</w:t>
            </w:r>
            <w:r w:rsidRPr="00C73323">
              <w:rPr>
                <w:sz w:val="18"/>
                <w:szCs w:val="18"/>
              </w:rPr>
              <w:t>тальный ремонт мун</w:t>
            </w:r>
            <w:r w:rsidRPr="00C73323">
              <w:rPr>
                <w:sz w:val="18"/>
                <w:szCs w:val="18"/>
              </w:rPr>
              <w:t>и</w:t>
            </w:r>
            <w:r w:rsidRPr="00C73323">
              <w:rPr>
                <w:sz w:val="18"/>
                <w:szCs w:val="18"/>
              </w:rPr>
              <w:t>ципальных дошкольн</w:t>
            </w:r>
            <w:r w:rsidRPr="00C73323">
              <w:rPr>
                <w:sz w:val="18"/>
                <w:szCs w:val="18"/>
              </w:rPr>
              <w:t>ы</w:t>
            </w:r>
            <w:r w:rsidRPr="00C73323">
              <w:rPr>
                <w:sz w:val="18"/>
                <w:szCs w:val="18"/>
              </w:rPr>
              <w:t>х образовательных учре</w:t>
            </w:r>
            <w:r w:rsidRPr="00C73323">
              <w:rPr>
                <w:sz w:val="18"/>
                <w:szCs w:val="18"/>
              </w:rPr>
              <w:t>ж</w:t>
            </w:r>
            <w:r w:rsidRPr="00C73323">
              <w:rPr>
                <w:sz w:val="18"/>
                <w:szCs w:val="18"/>
              </w:rPr>
              <w:t>дений» в 2025 году</w:t>
            </w:r>
          </w:p>
        </w:tc>
        <w:tc>
          <w:tcPr>
            <w:tcW w:w="992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FFFFFF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C73323">
              <w:rPr>
                <w:sz w:val="18"/>
                <w:szCs w:val="18"/>
              </w:rPr>
              <w:t>Взаимосвязь с иными резул</w:t>
            </w:r>
            <w:r w:rsidRPr="00C73323">
              <w:rPr>
                <w:sz w:val="18"/>
                <w:szCs w:val="18"/>
              </w:rPr>
              <w:t>ь</w:t>
            </w:r>
            <w:r w:rsidRPr="00C73323">
              <w:rPr>
                <w:sz w:val="18"/>
                <w:szCs w:val="18"/>
              </w:rPr>
              <w:t>татами и ко</w:t>
            </w:r>
            <w:r w:rsidRPr="00C73323">
              <w:rPr>
                <w:sz w:val="18"/>
                <w:szCs w:val="18"/>
              </w:rPr>
              <w:t>н</w:t>
            </w:r>
            <w:r w:rsidRPr="00C73323">
              <w:rPr>
                <w:sz w:val="18"/>
                <w:szCs w:val="18"/>
              </w:rPr>
              <w:t>трольными то</w:t>
            </w:r>
            <w:r w:rsidRPr="00C73323">
              <w:rPr>
                <w:sz w:val="18"/>
                <w:szCs w:val="18"/>
              </w:rPr>
              <w:t>ч</w:t>
            </w:r>
            <w:r w:rsidRPr="00C73323">
              <w:rPr>
                <w:sz w:val="18"/>
                <w:szCs w:val="18"/>
              </w:rPr>
              <w:t>ками отсутств</w:t>
            </w:r>
            <w:r w:rsidRPr="00C73323">
              <w:rPr>
                <w:sz w:val="18"/>
                <w:szCs w:val="18"/>
              </w:rPr>
              <w:t>у</w:t>
            </w:r>
            <w:r w:rsidRPr="00C73323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ь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н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в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и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323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577" w:type="dxa"/>
            <w:shd w:val="clear" w:color="auto" w:fill="auto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0A269B" w:rsidRPr="00422D0C" w:rsidTr="007C1E6A">
        <w:tc>
          <w:tcPr>
            <w:tcW w:w="661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1.1.1.1</w:t>
            </w:r>
          </w:p>
        </w:tc>
        <w:tc>
          <w:tcPr>
            <w:tcW w:w="203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C7332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точка 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«Р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е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конструкция и кап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и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тальный ремонт мун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и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ципальных учрежд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е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ний» в 2025 году</w:t>
            </w:r>
          </w:p>
        </w:tc>
        <w:tc>
          <w:tcPr>
            <w:tcW w:w="992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FFFFFF"/>
          </w:tcPr>
          <w:p w:rsidR="000A269B" w:rsidRPr="00C73323" w:rsidRDefault="000A269B" w:rsidP="00C7332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C73323">
              <w:rPr>
                <w:sz w:val="18"/>
                <w:szCs w:val="18"/>
              </w:rPr>
              <w:t>Взаимосвязь с иными резул</w:t>
            </w:r>
            <w:r w:rsidRPr="00C73323">
              <w:rPr>
                <w:sz w:val="18"/>
                <w:szCs w:val="18"/>
              </w:rPr>
              <w:t>ь</w:t>
            </w:r>
            <w:r w:rsidRPr="00C73323">
              <w:rPr>
                <w:sz w:val="18"/>
                <w:szCs w:val="18"/>
              </w:rPr>
              <w:t>татами и ко</w:t>
            </w:r>
            <w:r w:rsidRPr="00C73323">
              <w:rPr>
                <w:sz w:val="18"/>
                <w:szCs w:val="18"/>
              </w:rPr>
              <w:t>н</w:t>
            </w:r>
            <w:r w:rsidRPr="00C73323">
              <w:rPr>
                <w:sz w:val="18"/>
                <w:szCs w:val="18"/>
              </w:rPr>
              <w:t>трольными то</w:t>
            </w:r>
            <w:r w:rsidRPr="00C73323">
              <w:rPr>
                <w:sz w:val="18"/>
                <w:szCs w:val="18"/>
              </w:rPr>
              <w:t>ч</w:t>
            </w:r>
            <w:r w:rsidRPr="00C73323">
              <w:rPr>
                <w:sz w:val="18"/>
                <w:szCs w:val="18"/>
              </w:rPr>
              <w:t>ками отсутств</w:t>
            </w:r>
            <w:r w:rsidRPr="00C73323">
              <w:rPr>
                <w:sz w:val="18"/>
                <w:szCs w:val="18"/>
              </w:rPr>
              <w:t>у</w:t>
            </w:r>
            <w:r w:rsidRPr="00C73323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ь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н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в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и</w:t>
            </w:r>
            <w:r w:rsidRPr="00C73323">
              <w:rPr>
                <w:rFonts w:ascii="Times New Roman" w:hAnsi="Times New Roman"/>
                <w:sz w:val="18"/>
                <w:szCs w:val="18"/>
              </w:rPr>
              <w:t>тального строительства»</w:t>
            </w:r>
          </w:p>
        </w:tc>
        <w:tc>
          <w:tcPr>
            <w:tcW w:w="1446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0A269B" w:rsidRPr="00C73323" w:rsidRDefault="000A269B" w:rsidP="00C7332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323">
              <w:rPr>
                <w:rFonts w:ascii="Times New Roman" w:hAnsi="Times New Roman"/>
                <w:sz w:val="18"/>
                <w:szCs w:val="18"/>
              </w:rPr>
              <w:t>Отчет о введенных в эксплуатацию объектах</w:t>
            </w:r>
          </w:p>
        </w:tc>
      </w:tr>
    </w:tbl>
    <w:p w:rsidR="000A269B" w:rsidRDefault="000A269B" w:rsidP="00C73323">
      <w:pPr>
        <w:jc w:val="center"/>
      </w:pPr>
    </w:p>
    <w:p w:rsidR="000A269B" w:rsidRDefault="000A269B" w:rsidP="00C73323">
      <w:pPr>
        <w:jc w:val="center"/>
      </w:pPr>
    </w:p>
    <w:p w:rsidR="000A519D" w:rsidRDefault="000A519D" w:rsidP="00C73323">
      <w:pPr>
        <w:jc w:val="both"/>
        <w:rPr>
          <w:rFonts w:ascii="Arial" w:eastAsia="Times New Roman" w:hAnsi="Arial"/>
          <w:sz w:val="26"/>
          <w:szCs w:val="26"/>
          <w:lang w:eastAsia="zh-CN"/>
        </w:rPr>
      </w:pPr>
    </w:p>
    <w:sectPr w:rsidR="000A519D" w:rsidSect="006865BB">
      <w:pgSz w:w="16838" w:h="11906" w:orient="landscape"/>
      <w:pgMar w:top="1276" w:right="962" w:bottom="1418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2E4" w:rsidRDefault="006522E4" w:rsidP="00313D71">
      <w:pPr>
        <w:spacing w:after="0" w:line="240" w:lineRule="auto"/>
      </w:pPr>
      <w:r>
        <w:separator/>
      </w:r>
    </w:p>
  </w:endnote>
  <w:endnote w:type="continuationSeparator" w:id="1">
    <w:p w:rsidR="006522E4" w:rsidRDefault="006522E4" w:rsidP="0031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323" w:rsidRPr="0069582F" w:rsidRDefault="00C73323" w:rsidP="00157E31">
    <w:pPr>
      <w:pStyle w:val="af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2E4" w:rsidRDefault="006522E4" w:rsidP="00313D71">
      <w:pPr>
        <w:spacing w:after="0" w:line="240" w:lineRule="auto"/>
      </w:pPr>
      <w:r>
        <w:separator/>
      </w:r>
    </w:p>
  </w:footnote>
  <w:footnote w:type="continuationSeparator" w:id="1">
    <w:p w:rsidR="006522E4" w:rsidRDefault="006522E4" w:rsidP="0031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24505"/>
      <w:docPartObj>
        <w:docPartGallery w:val="Page Numbers (Top of Page)"/>
        <w:docPartUnique/>
      </w:docPartObj>
    </w:sdtPr>
    <w:sdtContent>
      <w:p w:rsidR="00C73323" w:rsidRDefault="00C73323">
        <w:pPr>
          <w:pStyle w:val="ad"/>
          <w:jc w:val="center"/>
        </w:pPr>
        <w:fldSimple w:instr=" PAGE   \* MERGEFORMAT ">
          <w:r w:rsidR="008C5CCD">
            <w:rPr>
              <w:noProof/>
            </w:rPr>
            <w:t>45</w:t>
          </w:r>
        </w:fldSimple>
      </w:p>
    </w:sdtContent>
  </w:sdt>
  <w:p w:rsidR="00C73323" w:rsidRDefault="00C7332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D4646"/>
    <w:multiLevelType w:val="hybridMultilevel"/>
    <w:tmpl w:val="349C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75331"/>
    <w:multiLevelType w:val="hybridMultilevel"/>
    <w:tmpl w:val="15A6C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6479C"/>
    <w:multiLevelType w:val="hybridMultilevel"/>
    <w:tmpl w:val="33163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43095"/>
    <w:multiLevelType w:val="hybridMultilevel"/>
    <w:tmpl w:val="02F2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D63"/>
    <w:multiLevelType w:val="multilevel"/>
    <w:tmpl w:val="53B6B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D627E21"/>
    <w:multiLevelType w:val="multilevel"/>
    <w:tmpl w:val="1A244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1E2D4A54"/>
    <w:multiLevelType w:val="hybridMultilevel"/>
    <w:tmpl w:val="4E4069DE"/>
    <w:lvl w:ilvl="0" w:tplc="D51E85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DC0BEA"/>
    <w:multiLevelType w:val="hybridMultilevel"/>
    <w:tmpl w:val="C3D207E8"/>
    <w:lvl w:ilvl="0" w:tplc="22601FB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4222BA"/>
    <w:multiLevelType w:val="multilevel"/>
    <w:tmpl w:val="1F3475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39716D49"/>
    <w:multiLevelType w:val="hybridMultilevel"/>
    <w:tmpl w:val="882C9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18AE"/>
    <w:multiLevelType w:val="hybridMultilevel"/>
    <w:tmpl w:val="5078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D1CEE"/>
    <w:multiLevelType w:val="hybridMultilevel"/>
    <w:tmpl w:val="A1801F84"/>
    <w:lvl w:ilvl="0" w:tplc="25709D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54377FF4"/>
    <w:multiLevelType w:val="hybridMultilevel"/>
    <w:tmpl w:val="FBA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8105F5"/>
    <w:multiLevelType w:val="hybridMultilevel"/>
    <w:tmpl w:val="E688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3368A5"/>
    <w:multiLevelType w:val="hybridMultilevel"/>
    <w:tmpl w:val="369C6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7C4952"/>
    <w:multiLevelType w:val="multilevel"/>
    <w:tmpl w:val="4CBAD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8FB4176"/>
    <w:multiLevelType w:val="hybridMultilevel"/>
    <w:tmpl w:val="7752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E2D97"/>
    <w:multiLevelType w:val="hybridMultilevel"/>
    <w:tmpl w:val="8A346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28127F"/>
    <w:multiLevelType w:val="hybridMultilevel"/>
    <w:tmpl w:val="29E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096754"/>
    <w:multiLevelType w:val="hybridMultilevel"/>
    <w:tmpl w:val="9C7CA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16"/>
  </w:num>
  <w:num w:numId="6">
    <w:abstractNumId w:val="4"/>
  </w:num>
  <w:num w:numId="7">
    <w:abstractNumId w:val="19"/>
  </w:num>
  <w:num w:numId="8">
    <w:abstractNumId w:val="11"/>
  </w:num>
  <w:num w:numId="9">
    <w:abstractNumId w:val="12"/>
  </w:num>
  <w:num w:numId="10">
    <w:abstractNumId w:val="14"/>
  </w:num>
  <w:num w:numId="11">
    <w:abstractNumId w:val="0"/>
  </w:num>
  <w:num w:numId="12">
    <w:abstractNumId w:val="2"/>
  </w:num>
  <w:num w:numId="13">
    <w:abstractNumId w:val="17"/>
  </w:num>
  <w:num w:numId="14">
    <w:abstractNumId w:val="13"/>
  </w:num>
  <w:num w:numId="15">
    <w:abstractNumId w:val="3"/>
  </w:num>
  <w:num w:numId="16">
    <w:abstractNumId w:val="20"/>
  </w:num>
  <w:num w:numId="17">
    <w:abstractNumId w:val="18"/>
  </w:num>
  <w:num w:numId="18">
    <w:abstractNumId w:val="8"/>
  </w:num>
  <w:num w:numId="19">
    <w:abstractNumId w:val="1"/>
  </w:num>
  <w:num w:numId="20">
    <w:abstractNumId w:val="10"/>
  </w:num>
  <w:num w:numId="21">
    <w:abstractNumId w:val="1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232"/>
    <w:rsid w:val="00000D39"/>
    <w:rsid w:val="000033A0"/>
    <w:rsid w:val="00007097"/>
    <w:rsid w:val="0000710B"/>
    <w:rsid w:val="000103DD"/>
    <w:rsid w:val="000133FB"/>
    <w:rsid w:val="00013E53"/>
    <w:rsid w:val="00014D62"/>
    <w:rsid w:val="00015CCB"/>
    <w:rsid w:val="00017559"/>
    <w:rsid w:val="00024A0A"/>
    <w:rsid w:val="00025B48"/>
    <w:rsid w:val="000269F3"/>
    <w:rsid w:val="00026D6E"/>
    <w:rsid w:val="000273DB"/>
    <w:rsid w:val="000304DF"/>
    <w:rsid w:val="00031967"/>
    <w:rsid w:val="00032D0D"/>
    <w:rsid w:val="00032F17"/>
    <w:rsid w:val="000365A8"/>
    <w:rsid w:val="000365E0"/>
    <w:rsid w:val="000430AB"/>
    <w:rsid w:val="00044720"/>
    <w:rsid w:val="00046CF8"/>
    <w:rsid w:val="0005291A"/>
    <w:rsid w:val="00053A6D"/>
    <w:rsid w:val="00060B45"/>
    <w:rsid w:val="000623B7"/>
    <w:rsid w:val="0006544D"/>
    <w:rsid w:val="0006560C"/>
    <w:rsid w:val="000778CD"/>
    <w:rsid w:val="00077EE1"/>
    <w:rsid w:val="00081676"/>
    <w:rsid w:val="000850FC"/>
    <w:rsid w:val="00091151"/>
    <w:rsid w:val="000933FC"/>
    <w:rsid w:val="000939EB"/>
    <w:rsid w:val="0009400F"/>
    <w:rsid w:val="00094011"/>
    <w:rsid w:val="000A0EE9"/>
    <w:rsid w:val="000A269B"/>
    <w:rsid w:val="000A4F0C"/>
    <w:rsid w:val="000A519D"/>
    <w:rsid w:val="000B260E"/>
    <w:rsid w:val="000B46BC"/>
    <w:rsid w:val="000B5263"/>
    <w:rsid w:val="000B5544"/>
    <w:rsid w:val="000B6106"/>
    <w:rsid w:val="000B64EB"/>
    <w:rsid w:val="000B76BA"/>
    <w:rsid w:val="000C0931"/>
    <w:rsid w:val="000C3344"/>
    <w:rsid w:val="000C681D"/>
    <w:rsid w:val="000C7391"/>
    <w:rsid w:val="000D0048"/>
    <w:rsid w:val="000D3223"/>
    <w:rsid w:val="000D33EF"/>
    <w:rsid w:val="000E277C"/>
    <w:rsid w:val="000E2F6F"/>
    <w:rsid w:val="000E4CBA"/>
    <w:rsid w:val="000F0702"/>
    <w:rsid w:val="000F2BB8"/>
    <w:rsid w:val="000F4892"/>
    <w:rsid w:val="000F5165"/>
    <w:rsid w:val="000F5331"/>
    <w:rsid w:val="000F6E99"/>
    <w:rsid w:val="001021B2"/>
    <w:rsid w:val="001031B8"/>
    <w:rsid w:val="00104401"/>
    <w:rsid w:val="00104B83"/>
    <w:rsid w:val="00105D13"/>
    <w:rsid w:val="00106CB1"/>
    <w:rsid w:val="001072C4"/>
    <w:rsid w:val="00107DD5"/>
    <w:rsid w:val="00111025"/>
    <w:rsid w:val="00113697"/>
    <w:rsid w:val="00116B9F"/>
    <w:rsid w:val="00121875"/>
    <w:rsid w:val="001242F3"/>
    <w:rsid w:val="00125731"/>
    <w:rsid w:val="00132EC5"/>
    <w:rsid w:val="00135B6A"/>
    <w:rsid w:val="00136EDF"/>
    <w:rsid w:val="00137338"/>
    <w:rsid w:val="0013745F"/>
    <w:rsid w:val="00140127"/>
    <w:rsid w:val="00140554"/>
    <w:rsid w:val="0014383F"/>
    <w:rsid w:val="00143894"/>
    <w:rsid w:val="00144362"/>
    <w:rsid w:val="00144D28"/>
    <w:rsid w:val="00146AB0"/>
    <w:rsid w:val="001539E9"/>
    <w:rsid w:val="001541D1"/>
    <w:rsid w:val="00155FDC"/>
    <w:rsid w:val="00155FE9"/>
    <w:rsid w:val="00157E31"/>
    <w:rsid w:val="00161BD5"/>
    <w:rsid w:val="00165276"/>
    <w:rsid w:val="00167D02"/>
    <w:rsid w:val="00170476"/>
    <w:rsid w:val="001745D2"/>
    <w:rsid w:val="0017546C"/>
    <w:rsid w:val="001825B8"/>
    <w:rsid w:val="001842A8"/>
    <w:rsid w:val="001848E7"/>
    <w:rsid w:val="00190E2B"/>
    <w:rsid w:val="001914D1"/>
    <w:rsid w:val="00192CA3"/>
    <w:rsid w:val="00194DAA"/>
    <w:rsid w:val="0019549A"/>
    <w:rsid w:val="001967C9"/>
    <w:rsid w:val="001971DD"/>
    <w:rsid w:val="001A004E"/>
    <w:rsid w:val="001A2CFB"/>
    <w:rsid w:val="001A395D"/>
    <w:rsid w:val="001A4351"/>
    <w:rsid w:val="001A5AAF"/>
    <w:rsid w:val="001A5EF5"/>
    <w:rsid w:val="001B0A8F"/>
    <w:rsid w:val="001B324E"/>
    <w:rsid w:val="001B763D"/>
    <w:rsid w:val="001B7838"/>
    <w:rsid w:val="001C1DA9"/>
    <w:rsid w:val="001C3296"/>
    <w:rsid w:val="001C6DA5"/>
    <w:rsid w:val="001D54C7"/>
    <w:rsid w:val="001D6CE6"/>
    <w:rsid w:val="001E0C04"/>
    <w:rsid w:val="001E0CB5"/>
    <w:rsid w:val="001E2F71"/>
    <w:rsid w:val="001E462E"/>
    <w:rsid w:val="001E5BE6"/>
    <w:rsid w:val="001E5C9F"/>
    <w:rsid w:val="001E7279"/>
    <w:rsid w:val="001E7C1C"/>
    <w:rsid w:val="001F1AEF"/>
    <w:rsid w:val="001F4FAD"/>
    <w:rsid w:val="001F502C"/>
    <w:rsid w:val="001F52A3"/>
    <w:rsid w:val="001F6B55"/>
    <w:rsid w:val="001F7FC3"/>
    <w:rsid w:val="00200098"/>
    <w:rsid w:val="00200127"/>
    <w:rsid w:val="002020B6"/>
    <w:rsid w:val="00203E16"/>
    <w:rsid w:val="0020580A"/>
    <w:rsid w:val="00214525"/>
    <w:rsid w:val="00216AC1"/>
    <w:rsid w:val="002227A7"/>
    <w:rsid w:val="0022412D"/>
    <w:rsid w:val="00224C42"/>
    <w:rsid w:val="00225D98"/>
    <w:rsid w:val="0023004E"/>
    <w:rsid w:val="002306ED"/>
    <w:rsid w:val="002311A3"/>
    <w:rsid w:val="00232FE6"/>
    <w:rsid w:val="00235BD8"/>
    <w:rsid w:val="002447B3"/>
    <w:rsid w:val="00244B14"/>
    <w:rsid w:val="00245815"/>
    <w:rsid w:val="002466BD"/>
    <w:rsid w:val="00251B2F"/>
    <w:rsid w:val="00255654"/>
    <w:rsid w:val="002607AC"/>
    <w:rsid w:val="002622CD"/>
    <w:rsid w:val="002752CA"/>
    <w:rsid w:val="0027566C"/>
    <w:rsid w:val="00280EBF"/>
    <w:rsid w:val="00281C71"/>
    <w:rsid w:val="00283B61"/>
    <w:rsid w:val="00284DA7"/>
    <w:rsid w:val="00285484"/>
    <w:rsid w:val="00287A21"/>
    <w:rsid w:val="00293B35"/>
    <w:rsid w:val="0029525B"/>
    <w:rsid w:val="002954E3"/>
    <w:rsid w:val="00295675"/>
    <w:rsid w:val="00296137"/>
    <w:rsid w:val="00297FD8"/>
    <w:rsid w:val="002A1DD8"/>
    <w:rsid w:val="002A756D"/>
    <w:rsid w:val="002A75C3"/>
    <w:rsid w:val="002B3269"/>
    <w:rsid w:val="002B497E"/>
    <w:rsid w:val="002B679E"/>
    <w:rsid w:val="002B6E0A"/>
    <w:rsid w:val="002B71FF"/>
    <w:rsid w:val="002C2672"/>
    <w:rsid w:val="002C4B31"/>
    <w:rsid w:val="002D1FD7"/>
    <w:rsid w:val="002D21DE"/>
    <w:rsid w:val="002D3CAB"/>
    <w:rsid w:val="002D579C"/>
    <w:rsid w:val="002E207B"/>
    <w:rsid w:val="002E27F7"/>
    <w:rsid w:val="002E5EF3"/>
    <w:rsid w:val="002E6B8F"/>
    <w:rsid w:val="002E7187"/>
    <w:rsid w:val="002E75AF"/>
    <w:rsid w:val="002E7C9C"/>
    <w:rsid w:val="002F109E"/>
    <w:rsid w:val="002F37AE"/>
    <w:rsid w:val="002F6BAF"/>
    <w:rsid w:val="003005EA"/>
    <w:rsid w:val="003011B7"/>
    <w:rsid w:val="00301E4B"/>
    <w:rsid w:val="00306C6E"/>
    <w:rsid w:val="00312053"/>
    <w:rsid w:val="003120E6"/>
    <w:rsid w:val="00313310"/>
    <w:rsid w:val="00313BD3"/>
    <w:rsid w:val="00313D71"/>
    <w:rsid w:val="00314F77"/>
    <w:rsid w:val="00315260"/>
    <w:rsid w:val="00316878"/>
    <w:rsid w:val="00320531"/>
    <w:rsid w:val="00321110"/>
    <w:rsid w:val="00321809"/>
    <w:rsid w:val="0032205E"/>
    <w:rsid w:val="003222A5"/>
    <w:rsid w:val="00323449"/>
    <w:rsid w:val="0033319A"/>
    <w:rsid w:val="00334B84"/>
    <w:rsid w:val="003364EC"/>
    <w:rsid w:val="00337879"/>
    <w:rsid w:val="00340A5E"/>
    <w:rsid w:val="00343C6C"/>
    <w:rsid w:val="0034496B"/>
    <w:rsid w:val="003458DB"/>
    <w:rsid w:val="00345B01"/>
    <w:rsid w:val="00347B7E"/>
    <w:rsid w:val="003525B4"/>
    <w:rsid w:val="00352865"/>
    <w:rsid w:val="0035392C"/>
    <w:rsid w:val="00355BA6"/>
    <w:rsid w:val="00356589"/>
    <w:rsid w:val="00356FFA"/>
    <w:rsid w:val="00357391"/>
    <w:rsid w:val="00360755"/>
    <w:rsid w:val="003611F7"/>
    <w:rsid w:val="00362DD9"/>
    <w:rsid w:val="00363EA9"/>
    <w:rsid w:val="00364CAD"/>
    <w:rsid w:val="00365036"/>
    <w:rsid w:val="0036676B"/>
    <w:rsid w:val="003723AB"/>
    <w:rsid w:val="00373F5D"/>
    <w:rsid w:val="003742F9"/>
    <w:rsid w:val="00376819"/>
    <w:rsid w:val="00377326"/>
    <w:rsid w:val="00381462"/>
    <w:rsid w:val="003817CF"/>
    <w:rsid w:val="00383208"/>
    <w:rsid w:val="00385C9D"/>
    <w:rsid w:val="003911AF"/>
    <w:rsid w:val="00392157"/>
    <w:rsid w:val="00396727"/>
    <w:rsid w:val="003A0F93"/>
    <w:rsid w:val="003A1394"/>
    <w:rsid w:val="003A1420"/>
    <w:rsid w:val="003A3F2A"/>
    <w:rsid w:val="003A64BB"/>
    <w:rsid w:val="003A6BB1"/>
    <w:rsid w:val="003B1165"/>
    <w:rsid w:val="003B25DA"/>
    <w:rsid w:val="003B2ED5"/>
    <w:rsid w:val="003B31FA"/>
    <w:rsid w:val="003B51E7"/>
    <w:rsid w:val="003B573F"/>
    <w:rsid w:val="003B682A"/>
    <w:rsid w:val="003C53AE"/>
    <w:rsid w:val="003C7060"/>
    <w:rsid w:val="003C7105"/>
    <w:rsid w:val="003C73B0"/>
    <w:rsid w:val="003C7E6B"/>
    <w:rsid w:val="003D18C2"/>
    <w:rsid w:val="003D2A37"/>
    <w:rsid w:val="003D3E9F"/>
    <w:rsid w:val="003D6CAE"/>
    <w:rsid w:val="003E23A1"/>
    <w:rsid w:val="003E60A3"/>
    <w:rsid w:val="003E66D1"/>
    <w:rsid w:val="003F0083"/>
    <w:rsid w:val="003F0586"/>
    <w:rsid w:val="003F163D"/>
    <w:rsid w:val="003F2DBB"/>
    <w:rsid w:val="003F2F6B"/>
    <w:rsid w:val="003F77D5"/>
    <w:rsid w:val="003F7B34"/>
    <w:rsid w:val="004004CA"/>
    <w:rsid w:val="00403881"/>
    <w:rsid w:val="00404C9F"/>
    <w:rsid w:val="004063FC"/>
    <w:rsid w:val="004068C2"/>
    <w:rsid w:val="00406E6A"/>
    <w:rsid w:val="004071B6"/>
    <w:rsid w:val="004121CA"/>
    <w:rsid w:val="004127DA"/>
    <w:rsid w:val="004130CC"/>
    <w:rsid w:val="004150BE"/>
    <w:rsid w:val="00415D2F"/>
    <w:rsid w:val="00415D91"/>
    <w:rsid w:val="00420027"/>
    <w:rsid w:val="00422D0C"/>
    <w:rsid w:val="00424903"/>
    <w:rsid w:val="00427CD3"/>
    <w:rsid w:val="00430FEB"/>
    <w:rsid w:val="004328D2"/>
    <w:rsid w:val="00434D76"/>
    <w:rsid w:val="00437370"/>
    <w:rsid w:val="00437649"/>
    <w:rsid w:val="0044411D"/>
    <w:rsid w:val="004457AB"/>
    <w:rsid w:val="004457F1"/>
    <w:rsid w:val="00445B5B"/>
    <w:rsid w:val="00445BC6"/>
    <w:rsid w:val="00445E9B"/>
    <w:rsid w:val="004524B7"/>
    <w:rsid w:val="00456238"/>
    <w:rsid w:val="0046009C"/>
    <w:rsid w:val="00463726"/>
    <w:rsid w:val="00466086"/>
    <w:rsid w:val="00467414"/>
    <w:rsid w:val="00467B0B"/>
    <w:rsid w:val="00470278"/>
    <w:rsid w:val="00472E8B"/>
    <w:rsid w:val="00473195"/>
    <w:rsid w:val="004738E7"/>
    <w:rsid w:val="00482375"/>
    <w:rsid w:val="004831E8"/>
    <w:rsid w:val="00483E04"/>
    <w:rsid w:val="00483E0F"/>
    <w:rsid w:val="004845C0"/>
    <w:rsid w:val="00486CE0"/>
    <w:rsid w:val="004879FD"/>
    <w:rsid w:val="004931CF"/>
    <w:rsid w:val="00497AA9"/>
    <w:rsid w:val="004A0195"/>
    <w:rsid w:val="004A1992"/>
    <w:rsid w:val="004A53DD"/>
    <w:rsid w:val="004A5453"/>
    <w:rsid w:val="004A5EC5"/>
    <w:rsid w:val="004B11D3"/>
    <w:rsid w:val="004B1FA7"/>
    <w:rsid w:val="004B2C82"/>
    <w:rsid w:val="004B5E3F"/>
    <w:rsid w:val="004B7580"/>
    <w:rsid w:val="004C002F"/>
    <w:rsid w:val="004C282C"/>
    <w:rsid w:val="004C317F"/>
    <w:rsid w:val="004C53ED"/>
    <w:rsid w:val="004C6F8A"/>
    <w:rsid w:val="004D087A"/>
    <w:rsid w:val="004D70F6"/>
    <w:rsid w:val="004D7F2A"/>
    <w:rsid w:val="004E0484"/>
    <w:rsid w:val="004E5DB0"/>
    <w:rsid w:val="004E7459"/>
    <w:rsid w:val="004E79CB"/>
    <w:rsid w:val="004E7A03"/>
    <w:rsid w:val="004F190F"/>
    <w:rsid w:val="004F27F5"/>
    <w:rsid w:val="004F33EE"/>
    <w:rsid w:val="004F3A3A"/>
    <w:rsid w:val="004F522A"/>
    <w:rsid w:val="004F7610"/>
    <w:rsid w:val="00503F90"/>
    <w:rsid w:val="00505359"/>
    <w:rsid w:val="00505A1A"/>
    <w:rsid w:val="00505A59"/>
    <w:rsid w:val="0050613B"/>
    <w:rsid w:val="005070D7"/>
    <w:rsid w:val="00512AFE"/>
    <w:rsid w:val="00513135"/>
    <w:rsid w:val="0051416A"/>
    <w:rsid w:val="00521FFD"/>
    <w:rsid w:val="005324C7"/>
    <w:rsid w:val="00532B53"/>
    <w:rsid w:val="00533A74"/>
    <w:rsid w:val="00533E9E"/>
    <w:rsid w:val="005342AB"/>
    <w:rsid w:val="00536780"/>
    <w:rsid w:val="00541F74"/>
    <w:rsid w:val="00546717"/>
    <w:rsid w:val="00546A62"/>
    <w:rsid w:val="0055012F"/>
    <w:rsid w:val="00552B79"/>
    <w:rsid w:val="005539C0"/>
    <w:rsid w:val="00554C0D"/>
    <w:rsid w:val="00554FD9"/>
    <w:rsid w:val="005568F9"/>
    <w:rsid w:val="0055704B"/>
    <w:rsid w:val="005573F3"/>
    <w:rsid w:val="00561186"/>
    <w:rsid w:val="00562986"/>
    <w:rsid w:val="0056426A"/>
    <w:rsid w:val="00564ED0"/>
    <w:rsid w:val="00566926"/>
    <w:rsid w:val="0056786B"/>
    <w:rsid w:val="00567B04"/>
    <w:rsid w:val="00567E0F"/>
    <w:rsid w:val="00575D1C"/>
    <w:rsid w:val="00580B1A"/>
    <w:rsid w:val="00582B03"/>
    <w:rsid w:val="00583799"/>
    <w:rsid w:val="00594730"/>
    <w:rsid w:val="005952ED"/>
    <w:rsid w:val="00596D9B"/>
    <w:rsid w:val="005A0BFE"/>
    <w:rsid w:val="005A1B49"/>
    <w:rsid w:val="005A28BD"/>
    <w:rsid w:val="005A35F6"/>
    <w:rsid w:val="005B039C"/>
    <w:rsid w:val="005B0A88"/>
    <w:rsid w:val="005B1060"/>
    <w:rsid w:val="005B1723"/>
    <w:rsid w:val="005B18F1"/>
    <w:rsid w:val="005B20EA"/>
    <w:rsid w:val="005B3520"/>
    <w:rsid w:val="005B6DEF"/>
    <w:rsid w:val="005C1797"/>
    <w:rsid w:val="005C38D3"/>
    <w:rsid w:val="005C3998"/>
    <w:rsid w:val="005C6930"/>
    <w:rsid w:val="005C6DDD"/>
    <w:rsid w:val="005D1955"/>
    <w:rsid w:val="005D24E0"/>
    <w:rsid w:val="005E0A9D"/>
    <w:rsid w:val="005E4BD2"/>
    <w:rsid w:val="00602DC9"/>
    <w:rsid w:val="006073DA"/>
    <w:rsid w:val="00611221"/>
    <w:rsid w:val="00612B62"/>
    <w:rsid w:val="0061348A"/>
    <w:rsid w:val="00613C0F"/>
    <w:rsid w:val="00616C6D"/>
    <w:rsid w:val="00617DCE"/>
    <w:rsid w:val="00621208"/>
    <w:rsid w:val="006218BF"/>
    <w:rsid w:val="00622551"/>
    <w:rsid w:val="00622663"/>
    <w:rsid w:val="00623669"/>
    <w:rsid w:val="00624AE1"/>
    <w:rsid w:val="00624EFC"/>
    <w:rsid w:val="00625207"/>
    <w:rsid w:val="00631237"/>
    <w:rsid w:val="00631C8C"/>
    <w:rsid w:val="006342F2"/>
    <w:rsid w:val="00635177"/>
    <w:rsid w:val="00644E54"/>
    <w:rsid w:val="00645BE4"/>
    <w:rsid w:val="00645D66"/>
    <w:rsid w:val="00646EE5"/>
    <w:rsid w:val="006474FD"/>
    <w:rsid w:val="00650C72"/>
    <w:rsid w:val="006522E4"/>
    <w:rsid w:val="00652F33"/>
    <w:rsid w:val="00653916"/>
    <w:rsid w:val="00655E67"/>
    <w:rsid w:val="00657667"/>
    <w:rsid w:val="006607ED"/>
    <w:rsid w:val="006621DD"/>
    <w:rsid w:val="006628B0"/>
    <w:rsid w:val="00662B61"/>
    <w:rsid w:val="00663E98"/>
    <w:rsid w:val="00664763"/>
    <w:rsid w:val="00667EC8"/>
    <w:rsid w:val="00670ABD"/>
    <w:rsid w:val="00670D07"/>
    <w:rsid w:val="0067103A"/>
    <w:rsid w:val="00673646"/>
    <w:rsid w:val="006750D6"/>
    <w:rsid w:val="00675BC1"/>
    <w:rsid w:val="00676739"/>
    <w:rsid w:val="00676E09"/>
    <w:rsid w:val="00677F5F"/>
    <w:rsid w:val="00685591"/>
    <w:rsid w:val="006865BB"/>
    <w:rsid w:val="006905C4"/>
    <w:rsid w:val="00690B97"/>
    <w:rsid w:val="00692DCA"/>
    <w:rsid w:val="0069418F"/>
    <w:rsid w:val="006941D1"/>
    <w:rsid w:val="00694CDF"/>
    <w:rsid w:val="006953EB"/>
    <w:rsid w:val="006955A5"/>
    <w:rsid w:val="00696D53"/>
    <w:rsid w:val="006A0365"/>
    <w:rsid w:val="006A14C7"/>
    <w:rsid w:val="006A2454"/>
    <w:rsid w:val="006A529D"/>
    <w:rsid w:val="006B0C61"/>
    <w:rsid w:val="006B392F"/>
    <w:rsid w:val="006C2ED1"/>
    <w:rsid w:val="006D1A3D"/>
    <w:rsid w:val="006D302D"/>
    <w:rsid w:val="006D4C8F"/>
    <w:rsid w:val="006D5B44"/>
    <w:rsid w:val="006D603C"/>
    <w:rsid w:val="006D6D42"/>
    <w:rsid w:val="006E262C"/>
    <w:rsid w:val="006E4EDB"/>
    <w:rsid w:val="006E5262"/>
    <w:rsid w:val="006E64FD"/>
    <w:rsid w:val="006E6610"/>
    <w:rsid w:val="006E6C1E"/>
    <w:rsid w:val="006E765F"/>
    <w:rsid w:val="006E7D34"/>
    <w:rsid w:val="006F2B14"/>
    <w:rsid w:val="006F3125"/>
    <w:rsid w:val="006F3FB5"/>
    <w:rsid w:val="006F4DCB"/>
    <w:rsid w:val="006F76D5"/>
    <w:rsid w:val="00704BB3"/>
    <w:rsid w:val="00704F5E"/>
    <w:rsid w:val="00720FFB"/>
    <w:rsid w:val="007243D9"/>
    <w:rsid w:val="0072476D"/>
    <w:rsid w:val="00725C3E"/>
    <w:rsid w:val="00726EF8"/>
    <w:rsid w:val="00727DB1"/>
    <w:rsid w:val="00730FBE"/>
    <w:rsid w:val="00731790"/>
    <w:rsid w:val="00731E79"/>
    <w:rsid w:val="0073228A"/>
    <w:rsid w:val="00732747"/>
    <w:rsid w:val="00732ED1"/>
    <w:rsid w:val="00734E38"/>
    <w:rsid w:val="00736813"/>
    <w:rsid w:val="00736A03"/>
    <w:rsid w:val="00736EC2"/>
    <w:rsid w:val="00742440"/>
    <w:rsid w:val="007464A8"/>
    <w:rsid w:val="007464D3"/>
    <w:rsid w:val="0075097B"/>
    <w:rsid w:val="00750D2D"/>
    <w:rsid w:val="00750E09"/>
    <w:rsid w:val="0075224D"/>
    <w:rsid w:val="007528AA"/>
    <w:rsid w:val="00754276"/>
    <w:rsid w:val="007556F4"/>
    <w:rsid w:val="007600A3"/>
    <w:rsid w:val="00760E70"/>
    <w:rsid w:val="00762FD3"/>
    <w:rsid w:val="00766BCE"/>
    <w:rsid w:val="0076731B"/>
    <w:rsid w:val="007676A3"/>
    <w:rsid w:val="007705AF"/>
    <w:rsid w:val="00770CF5"/>
    <w:rsid w:val="00771E2F"/>
    <w:rsid w:val="00773847"/>
    <w:rsid w:val="007767D6"/>
    <w:rsid w:val="007771E9"/>
    <w:rsid w:val="00780E79"/>
    <w:rsid w:val="00781E37"/>
    <w:rsid w:val="007841B8"/>
    <w:rsid w:val="007908FF"/>
    <w:rsid w:val="00790993"/>
    <w:rsid w:val="00790F99"/>
    <w:rsid w:val="00791661"/>
    <w:rsid w:val="00791E9D"/>
    <w:rsid w:val="00794845"/>
    <w:rsid w:val="00795DEE"/>
    <w:rsid w:val="007960C9"/>
    <w:rsid w:val="0079638E"/>
    <w:rsid w:val="007A0686"/>
    <w:rsid w:val="007A0887"/>
    <w:rsid w:val="007A2196"/>
    <w:rsid w:val="007B2E78"/>
    <w:rsid w:val="007C1E6A"/>
    <w:rsid w:val="007C4E5D"/>
    <w:rsid w:val="007C51ED"/>
    <w:rsid w:val="007C5CBC"/>
    <w:rsid w:val="007C61EF"/>
    <w:rsid w:val="007D1A31"/>
    <w:rsid w:val="007D6D54"/>
    <w:rsid w:val="007E0D28"/>
    <w:rsid w:val="007F49DD"/>
    <w:rsid w:val="007F50FB"/>
    <w:rsid w:val="007F5FCD"/>
    <w:rsid w:val="00800543"/>
    <w:rsid w:val="00801BB7"/>
    <w:rsid w:val="0080453F"/>
    <w:rsid w:val="008072AE"/>
    <w:rsid w:val="00807D0E"/>
    <w:rsid w:val="00814D18"/>
    <w:rsid w:val="0081520D"/>
    <w:rsid w:val="00815C40"/>
    <w:rsid w:val="008248A7"/>
    <w:rsid w:val="00824E14"/>
    <w:rsid w:val="00833A3D"/>
    <w:rsid w:val="0083540F"/>
    <w:rsid w:val="008356AE"/>
    <w:rsid w:val="008373CF"/>
    <w:rsid w:val="008414E6"/>
    <w:rsid w:val="008508FB"/>
    <w:rsid w:val="00857256"/>
    <w:rsid w:val="008603EE"/>
    <w:rsid w:val="00861184"/>
    <w:rsid w:val="0086128E"/>
    <w:rsid w:val="00862684"/>
    <w:rsid w:val="0086341F"/>
    <w:rsid w:val="008657CC"/>
    <w:rsid w:val="00866150"/>
    <w:rsid w:val="0087045C"/>
    <w:rsid w:val="0087390B"/>
    <w:rsid w:val="00875EA8"/>
    <w:rsid w:val="008767EB"/>
    <w:rsid w:val="008779CC"/>
    <w:rsid w:val="00883975"/>
    <w:rsid w:val="00884001"/>
    <w:rsid w:val="008909AF"/>
    <w:rsid w:val="008918E1"/>
    <w:rsid w:val="008942F1"/>
    <w:rsid w:val="00896701"/>
    <w:rsid w:val="00896BE4"/>
    <w:rsid w:val="008A0E7F"/>
    <w:rsid w:val="008B09D5"/>
    <w:rsid w:val="008B0F9E"/>
    <w:rsid w:val="008B26E5"/>
    <w:rsid w:val="008B31DB"/>
    <w:rsid w:val="008B3D73"/>
    <w:rsid w:val="008B4099"/>
    <w:rsid w:val="008B5B0D"/>
    <w:rsid w:val="008B66CE"/>
    <w:rsid w:val="008C0C99"/>
    <w:rsid w:val="008C0E5E"/>
    <w:rsid w:val="008C4394"/>
    <w:rsid w:val="008C4724"/>
    <w:rsid w:val="008C488E"/>
    <w:rsid w:val="008C52A1"/>
    <w:rsid w:val="008C5CCD"/>
    <w:rsid w:val="008C6002"/>
    <w:rsid w:val="008C666C"/>
    <w:rsid w:val="008D02DD"/>
    <w:rsid w:val="008D2BB1"/>
    <w:rsid w:val="008D6812"/>
    <w:rsid w:val="008D77A4"/>
    <w:rsid w:val="008E2741"/>
    <w:rsid w:val="008E2B9D"/>
    <w:rsid w:val="008E4748"/>
    <w:rsid w:val="008E4AB5"/>
    <w:rsid w:val="008E6495"/>
    <w:rsid w:val="008E75AB"/>
    <w:rsid w:val="008F0AA5"/>
    <w:rsid w:val="008F3394"/>
    <w:rsid w:val="008F5D39"/>
    <w:rsid w:val="008F64B8"/>
    <w:rsid w:val="008F6A6F"/>
    <w:rsid w:val="00904649"/>
    <w:rsid w:val="0090545E"/>
    <w:rsid w:val="0091722F"/>
    <w:rsid w:val="00917267"/>
    <w:rsid w:val="0092118C"/>
    <w:rsid w:val="009235A5"/>
    <w:rsid w:val="00924B33"/>
    <w:rsid w:val="00925FC1"/>
    <w:rsid w:val="00927B4E"/>
    <w:rsid w:val="00930915"/>
    <w:rsid w:val="00936730"/>
    <w:rsid w:val="009424F1"/>
    <w:rsid w:val="00944F90"/>
    <w:rsid w:val="00951DBC"/>
    <w:rsid w:val="00953114"/>
    <w:rsid w:val="00957050"/>
    <w:rsid w:val="00960716"/>
    <w:rsid w:val="009661E7"/>
    <w:rsid w:val="00967570"/>
    <w:rsid w:val="00970DF3"/>
    <w:rsid w:val="0097182F"/>
    <w:rsid w:val="009754FA"/>
    <w:rsid w:val="0097624A"/>
    <w:rsid w:val="00976CDF"/>
    <w:rsid w:val="00980AE3"/>
    <w:rsid w:val="0098386D"/>
    <w:rsid w:val="00985EAC"/>
    <w:rsid w:val="00986112"/>
    <w:rsid w:val="00986E95"/>
    <w:rsid w:val="009913A3"/>
    <w:rsid w:val="00991C78"/>
    <w:rsid w:val="0099301C"/>
    <w:rsid w:val="00993DE7"/>
    <w:rsid w:val="00995CCF"/>
    <w:rsid w:val="00997188"/>
    <w:rsid w:val="009A067C"/>
    <w:rsid w:val="009A21DF"/>
    <w:rsid w:val="009A31C6"/>
    <w:rsid w:val="009A3496"/>
    <w:rsid w:val="009A6376"/>
    <w:rsid w:val="009A7800"/>
    <w:rsid w:val="009B0C2C"/>
    <w:rsid w:val="009B45DF"/>
    <w:rsid w:val="009C1BD3"/>
    <w:rsid w:val="009C3BF8"/>
    <w:rsid w:val="009C4E4C"/>
    <w:rsid w:val="009C5183"/>
    <w:rsid w:val="009D0EB1"/>
    <w:rsid w:val="009D709E"/>
    <w:rsid w:val="009D7FCE"/>
    <w:rsid w:val="009E3041"/>
    <w:rsid w:val="009E370B"/>
    <w:rsid w:val="009E3CF3"/>
    <w:rsid w:val="009F0C50"/>
    <w:rsid w:val="009F317C"/>
    <w:rsid w:val="009F3185"/>
    <w:rsid w:val="00A009D7"/>
    <w:rsid w:val="00A02AA3"/>
    <w:rsid w:val="00A06FC6"/>
    <w:rsid w:val="00A112FD"/>
    <w:rsid w:val="00A1525E"/>
    <w:rsid w:val="00A154F7"/>
    <w:rsid w:val="00A15C27"/>
    <w:rsid w:val="00A205BF"/>
    <w:rsid w:val="00A21E96"/>
    <w:rsid w:val="00A22971"/>
    <w:rsid w:val="00A246C5"/>
    <w:rsid w:val="00A25F18"/>
    <w:rsid w:val="00A26A62"/>
    <w:rsid w:val="00A270FD"/>
    <w:rsid w:val="00A32902"/>
    <w:rsid w:val="00A32C8E"/>
    <w:rsid w:val="00A33B05"/>
    <w:rsid w:val="00A34AE3"/>
    <w:rsid w:val="00A358EB"/>
    <w:rsid w:val="00A368F0"/>
    <w:rsid w:val="00A376A4"/>
    <w:rsid w:val="00A418DA"/>
    <w:rsid w:val="00A41952"/>
    <w:rsid w:val="00A43353"/>
    <w:rsid w:val="00A44124"/>
    <w:rsid w:val="00A464CF"/>
    <w:rsid w:val="00A46C8F"/>
    <w:rsid w:val="00A55FC1"/>
    <w:rsid w:val="00A57968"/>
    <w:rsid w:val="00A6132B"/>
    <w:rsid w:val="00A63D61"/>
    <w:rsid w:val="00A671A4"/>
    <w:rsid w:val="00A72989"/>
    <w:rsid w:val="00A7395E"/>
    <w:rsid w:val="00A743D0"/>
    <w:rsid w:val="00A74FE9"/>
    <w:rsid w:val="00A75263"/>
    <w:rsid w:val="00A81271"/>
    <w:rsid w:val="00A81FF8"/>
    <w:rsid w:val="00A84DA5"/>
    <w:rsid w:val="00A87DF5"/>
    <w:rsid w:val="00A92195"/>
    <w:rsid w:val="00A94A13"/>
    <w:rsid w:val="00A9505E"/>
    <w:rsid w:val="00A955E8"/>
    <w:rsid w:val="00AA003E"/>
    <w:rsid w:val="00AA010C"/>
    <w:rsid w:val="00AA1438"/>
    <w:rsid w:val="00AA362E"/>
    <w:rsid w:val="00AA3D3D"/>
    <w:rsid w:val="00AA4AB3"/>
    <w:rsid w:val="00AA5341"/>
    <w:rsid w:val="00AB725E"/>
    <w:rsid w:val="00AB7ACA"/>
    <w:rsid w:val="00AC6468"/>
    <w:rsid w:val="00AC7DD6"/>
    <w:rsid w:val="00AD007F"/>
    <w:rsid w:val="00AE0524"/>
    <w:rsid w:val="00AE161C"/>
    <w:rsid w:val="00AE5606"/>
    <w:rsid w:val="00AE616A"/>
    <w:rsid w:val="00AF0019"/>
    <w:rsid w:val="00AF053B"/>
    <w:rsid w:val="00AF1892"/>
    <w:rsid w:val="00AF6834"/>
    <w:rsid w:val="00AF7749"/>
    <w:rsid w:val="00B01C37"/>
    <w:rsid w:val="00B0428B"/>
    <w:rsid w:val="00B0472A"/>
    <w:rsid w:val="00B05BDB"/>
    <w:rsid w:val="00B07E92"/>
    <w:rsid w:val="00B11239"/>
    <w:rsid w:val="00B1240F"/>
    <w:rsid w:val="00B14017"/>
    <w:rsid w:val="00B1435E"/>
    <w:rsid w:val="00B145E8"/>
    <w:rsid w:val="00B1602C"/>
    <w:rsid w:val="00B16092"/>
    <w:rsid w:val="00B177FC"/>
    <w:rsid w:val="00B20C20"/>
    <w:rsid w:val="00B21DAF"/>
    <w:rsid w:val="00B23168"/>
    <w:rsid w:val="00B23F5A"/>
    <w:rsid w:val="00B26156"/>
    <w:rsid w:val="00B26258"/>
    <w:rsid w:val="00B26C89"/>
    <w:rsid w:val="00B30D34"/>
    <w:rsid w:val="00B32C84"/>
    <w:rsid w:val="00B34F21"/>
    <w:rsid w:val="00B376CC"/>
    <w:rsid w:val="00B4358E"/>
    <w:rsid w:val="00B46174"/>
    <w:rsid w:val="00B544A9"/>
    <w:rsid w:val="00B573BC"/>
    <w:rsid w:val="00B60C7D"/>
    <w:rsid w:val="00B61183"/>
    <w:rsid w:val="00B61341"/>
    <w:rsid w:val="00B623C6"/>
    <w:rsid w:val="00B644D7"/>
    <w:rsid w:val="00B65219"/>
    <w:rsid w:val="00B65DFE"/>
    <w:rsid w:val="00B66889"/>
    <w:rsid w:val="00B67BA9"/>
    <w:rsid w:val="00B700F7"/>
    <w:rsid w:val="00B703A0"/>
    <w:rsid w:val="00B70FC2"/>
    <w:rsid w:val="00B75E2E"/>
    <w:rsid w:val="00B8102D"/>
    <w:rsid w:val="00B82E40"/>
    <w:rsid w:val="00B86925"/>
    <w:rsid w:val="00B87567"/>
    <w:rsid w:val="00B93FC7"/>
    <w:rsid w:val="00B94D6A"/>
    <w:rsid w:val="00B96815"/>
    <w:rsid w:val="00B9704B"/>
    <w:rsid w:val="00B97580"/>
    <w:rsid w:val="00BA01C5"/>
    <w:rsid w:val="00BA1627"/>
    <w:rsid w:val="00BA3152"/>
    <w:rsid w:val="00BA4B7C"/>
    <w:rsid w:val="00BA5354"/>
    <w:rsid w:val="00BB1095"/>
    <w:rsid w:val="00BB3198"/>
    <w:rsid w:val="00BB3831"/>
    <w:rsid w:val="00BB4C16"/>
    <w:rsid w:val="00BB5206"/>
    <w:rsid w:val="00BB5F06"/>
    <w:rsid w:val="00BB7DAC"/>
    <w:rsid w:val="00BC181D"/>
    <w:rsid w:val="00BC206C"/>
    <w:rsid w:val="00BC3EAF"/>
    <w:rsid w:val="00BC7BB4"/>
    <w:rsid w:val="00BD2839"/>
    <w:rsid w:val="00BD3547"/>
    <w:rsid w:val="00BD74C2"/>
    <w:rsid w:val="00BE2B6C"/>
    <w:rsid w:val="00BE35FB"/>
    <w:rsid w:val="00BE3750"/>
    <w:rsid w:val="00BE40CC"/>
    <w:rsid w:val="00BE5602"/>
    <w:rsid w:val="00BE5776"/>
    <w:rsid w:val="00BE6C3C"/>
    <w:rsid w:val="00BF1D3B"/>
    <w:rsid w:val="00BF4D77"/>
    <w:rsid w:val="00BF5E52"/>
    <w:rsid w:val="00BF66AB"/>
    <w:rsid w:val="00C00F77"/>
    <w:rsid w:val="00C05325"/>
    <w:rsid w:val="00C05A84"/>
    <w:rsid w:val="00C05B26"/>
    <w:rsid w:val="00C06746"/>
    <w:rsid w:val="00C07156"/>
    <w:rsid w:val="00C11A74"/>
    <w:rsid w:val="00C124EF"/>
    <w:rsid w:val="00C16AE9"/>
    <w:rsid w:val="00C20AFF"/>
    <w:rsid w:val="00C219D9"/>
    <w:rsid w:val="00C23423"/>
    <w:rsid w:val="00C2474B"/>
    <w:rsid w:val="00C2754D"/>
    <w:rsid w:val="00C34935"/>
    <w:rsid w:val="00C42213"/>
    <w:rsid w:val="00C42C95"/>
    <w:rsid w:val="00C42F3C"/>
    <w:rsid w:val="00C43CCC"/>
    <w:rsid w:val="00C44162"/>
    <w:rsid w:val="00C456CE"/>
    <w:rsid w:val="00C52BED"/>
    <w:rsid w:val="00C612B6"/>
    <w:rsid w:val="00C641EC"/>
    <w:rsid w:val="00C64CEF"/>
    <w:rsid w:val="00C664E9"/>
    <w:rsid w:val="00C72982"/>
    <w:rsid w:val="00C73323"/>
    <w:rsid w:val="00C81E55"/>
    <w:rsid w:val="00C83260"/>
    <w:rsid w:val="00C85CA5"/>
    <w:rsid w:val="00C864BE"/>
    <w:rsid w:val="00C8660C"/>
    <w:rsid w:val="00C87363"/>
    <w:rsid w:val="00C90BA8"/>
    <w:rsid w:val="00C92FB9"/>
    <w:rsid w:val="00C94159"/>
    <w:rsid w:val="00C942E9"/>
    <w:rsid w:val="00C94C5A"/>
    <w:rsid w:val="00C95BD4"/>
    <w:rsid w:val="00C961CB"/>
    <w:rsid w:val="00CA0973"/>
    <w:rsid w:val="00CA0F78"/>
    <w:rsid w:val="00CA21BB"/>
    <w:rsid w:val="00CB162F"/>
    <w:rsid w:val="00CB548A"/>
    <w:rsid w:val="00CC012D"/>
    <w:rsid w:val="00CC201D"/>
    <w:rsid w:val="00CC5DD2"/>
    <w:rsid w:val="00CD2A6D"/>
    <w:rsid w:val="00CD5735"/>
    <w:rsid w:val="00CD57E4"/>
    <w:rsid w:val="00CD69C0"/>
    <w:rsid w:val="00CD6F64"/>
    <w:rsid w:val="00CE0C02"/>
    <w:rsid w:val="00CE1884"/>
    <w:rsid w:val="00CE20B1"/>
    <w:rsid w:val="00CE2BC5"/>
    <w:rsid w:val="00CE2F6B"/>
    <w:rsid w:val="00CE5852"/>
    <w:rsid w:val="00CE6815"/>
    <w:rsid w:val="00CF020E"/>
    <w:rsid w:val="00CF033B"/>
    <w:rsid w:val="00CF0450"/>
    <w:rsid w:val="00CF3236"/>
    <w:rsid w:val="00CF3759"/>
    <w:rsid w:val="00D076AA"/>
    <w:rsid w:val="00D127CB"/>
    <w:rsid w:val="00D151ED"/>
    <w:rsid w:val="00D17D4F"/>
    <w:rsid w:val="00D21B36"/>
    <w:rsid w:val="00D250C7"/>
    <w:rsid w:val="00D2577E"/>
    <w:rsid w:val="00D30A13"/>
    <w:rsid w:val="00D32B22"/>
    <w:rsid w:val="00D32BED"/>
    <w:rsid w:val="00D32C2D"/>
    <w:rsid w:val="00D34F0D"/>
    <w:rsid w:val="00D36FA8"/>
    <w:rsid w:val="00D375D5"/>
    <w:rsid w:val="00D41232"/>
    <w:rsid w:val="00D41375"/>
    <w:rsid w:val="00D41921"/>
    <w:rsid w:val="00D41D3B"/>
    <w:rsid w:val="00D433FA"/>
    <w:rsid w:val="00D43E25"/>
    <w:rsid w:val="00D43EC1"/>
    <w:rsid w:val="00D44F51"/>
    <w:rsid w:val="00D5208B"/>
    <w:rsid w:val="00D53147"/>
    <w:rsid w:val="00D54165"/>
    <w:rsid w:val="00D54C92"/>
    <w:rsid w:val="00D55C60"/>
    <w:rsid w:val="00D55E84"/>
    <w:rsid w:val="00D56A4B"/>
    <w:rsid w:val="00D60C90"/>
    <w:rsid w:val="00D6629A"/>
    <w:rsid w:val="00D70A0C"/>
    <w:rsid w:val="00D7239C"/>
    <w:rsid w:val="00D7763E"/>
    <w:rsid w:val="00D80586"/>
    <w:rsid w:val="00D811AF"/>
    <w:rsid w:val="00D83876"/>
    <w:rsid w:val="00D83D5B"/>
    <w:rsid w:val="00D863C5"/>
    <w:rsid w:val="00D863E5"/>
    <w:rsid w:val="00D86FE4"/>
    <w:rsid w:val="00D9111E"/>
    <w:rsid w:val="00D932C9"/>
    <w:rsid w:val="00D94BE5"/>
    <w:rsid w:val="00D94CF5"/>
    <w:rsid w:val="00D95977"/>
    <w:rsid w:val="00DA2351"/>
    <w:rsid w:val="00DA6041"/>
    <w:rsid w:val="00DB1454"/>
    <w:rsid w:val="00DB3225"/>
    <w:rsid w:val="00DB6577"/>
    <w:rsid w:val="00DC15E1"/>
    <w:rsid w:val="00DC1889"/>
    <w:rsid w:val="00DC1FAE"/>
    <w:rsid w:val="00DC274B"/>
    <w:rsid w:val="00DC77EA"/>
    <w:rsid w:val="00DD1BF4"/>
    <w:rsid w:val="00DD2176"/>
    <w:rsid w:val="00DD2666"/>
    <w:rsid w:val="00DD77F2"/>
    <w:rsid w:val="00DE248A"/>
    <w:rsid w:val="00DE250F"/>
    <w:rsid w:val="00DE6CFE"/>
    <w:rsid w:val="00DE7791"/>
    <w:rsid w:val="00DE7B04"/>
    <w:rsid w:val="00DF1784"/>
    <w:rsid w:val="00DF3F52"/>
    <w:rsid w:val="00DF4BEB"/>
    <w:rsid w:val="00DF542B"/>
    <w:rsid w:val="00DF5DE3"/>
    <w:rsid w:val="00E02E88"/>
    <w:rsid w:val="00E06490"/>
    <w:rsid w:val="00E06D4D"/>
    <w:rsid w:val="00E1019A"/>
    <w:rsid w:val="00E10A3C"/>
    <w:rsid w:val="00E10EB9"/>
    <w:rsid w:val="00E12627"/>
    <w:rsid w:val="00E13E6A"/>
    <w:rsid w:val="00E154B3"/>
    <w:rsid w:val="00E16FAC"/>
    <w:rsid w:val="00E22290"/>
    <w:rsid w:val="00E254EE"/>
    <w:rsid w:val="00E34162"/>
    <w:rsid w:val="00E342C1"/>
    <w:rsid w:val="00E3496A"/>
    <w:rsid w:val="00E3654A"/>
    <w:rsid w:val="00E37AFD"/>
    <w:rsid w:val="00E41F73"/>
    <w:rsid w:val="00E430DF"/>
    <w:rsid w:val="00E45A0F"/>
    <w:rsid w:val="00E4780F"/>
    <w:rsid w:val="00E479DE"/>
    <w:rsid w:val="00E50AE2"/>
    <w:rsid w:val="00E5257A"/>
    <w:rsid w:val="00E5381A"/>
    <w:rsid w:val="00E554BC"/>
    <w:rsid w:val="00E63AB3"/>
    <w:rsid w:val="00E6492B"/>
    <w:rsid w:val="00E656D4"/>
    <w:rsid w:val="00E66F50"/>
    <w:rsid w:val="00E67A6B"/>
    <w:rsid w:val="00E713C4"/>
    <w:rsid w:val="00E75BF0"/>
    <w:rsid w:val="00E75DD1"/>
    <w:rsid w:val="00E763C5"/>
    <w:rsid w:val="00E76528"/>
    <w:rsid w:val="00E76B3A"/>
    <w:rsid w:val="00E76C0F"/>
    <w:rsid w:val="00E77957"/>
    <w:rsid w:val="00E8054D"/>
    <w:rsid w:val="00E82552"/>
    <w:rsid w:val="00E82704"/>
    <w:rsid w:val="00E82EE9"/>
    <w:rsid w:val="00E90F3C"/>
    <w:rsid w:val="00E93864"/>
    <w:rsid w:val="00E94D96"/>
    <w:rsid w:val="00E967CC"/>
    <w:rsid w:val="00E96BBD"/>
    <w:rsid w:val="00EA1867"/>
    <w:rsid w:val="00EA2068"/>
    <w:rsid w:val="00EA2BD6"/>
    <w:rsid w:val="00EA2D18"/>
    <w:rsid w:val="00EB4FEA"/>
    <w:rsid w:val="00EC0DAF"/>
    <w:rsid w:val="00EC2C8B"/>
    <w:rsid w:val="00EC7B52"/>
    <w:rsid w:val="00ED1173"/>
    <w:rsid w:val="00ED194B"/>
    <w:rsid w:val="00ED24E3"/>
    <w:rsid w:val="00ED3489"/>
    <w:rsid w:val="00ED4EDE"/>
    <w:rsid w:val="00ED5195"/>
    <w:rsid w:val="00ED5A20"/>
    <w:rsid w:val="00ED5C34"/>
    <w:rsid w:val="00ED7BB7"/>
    <w:rsid w:val="00EE0C4C"/>
    <w:rsid w:val="00EE1DDE"/>
    <w:rsid w:val="00EE30F6"/>
    <w:rsid w:val="00EE36FB"/>
    <w:rsid w:val="00EF1893"/>
    <w:rsid w:val="00EF251C"/>
    <w:rsid w:val="00EF33ED"/>
    <w:rsid w:val="00EF59DB"/>
    <w:rsid w:val="00F00A9B"/>
    <w:rsid w:val="00F00C46"/>
    <w:rsid w:val="00F01427"/>
    <w:rsid w:val="00F02966"/>
    <w:rsid w:val="00F03082"/>
    <w:rsid w:val="00F047ED"/>
    <w:rsid w:val="00F06B0D"/>
    <w:rsid w:val="00F07D72"/>
    <w:rsid w:val="00F1014D"/>
    <w:rsid w:val="00F1195B"/>
    <w:rsid w:val="00F12060"/>
    <w:rsid w:val="00F1367F"/>
    <w:rsid w:val="00F14F68"/>
    <w:rsid w:val="00F16586"/>
    <w:rsid w:val="00F21DEE"/>
    <w:rsid w:val="00F2207A"/>
    <w:rsid w:val="00F225AF"/>
    <w:rsid w:val="00F26809"/>
    <w:rsid w:val="00F271CA"/>
    <w:rsid w:val="00F32176"/>
    <w:rsid w:val="00F35552"/>
    <w:rsid w:val="00F37269"/>
    <w:rsid w:val="00F37BAD"/>
    <w:rsid w:val="00F37E28"/>
    <w:rsid w:val="00F401CE"/>
    <w:rsid w:val="00F41742"/>
    <w:rsid w:val="00F41D87"/>
    <w:rsid w:val="00F420BA"/>
    <w:rsid w:val="00F4347B"/>
    <w:rsid w:val="00F45C04"/>
    <w:rsid w:val="00F47094"/>
    <w:rsid w:val="00F50539"/>
    <w:rsid w:val="00F52C20"/>
    <w:rsid w:val="00F53EE7"/>
    <w:rsid w:val="00F54545"/>
    <w:rsid w:val="00F545B1"/>
    <w:rsid w:val="00F55263"/>
    <w:rsid w:val="00F568E0"/>
    <w:rsid w:val="00F57E3B"/>
    <w:rsid w:val="00F60088"/>
    <w:rsid w:val="00F60850"/>
    <w:rsid w:val="00F62AC2"/>
    <w:rsid w:val="00F635BE"/>
    <w:rsid w:val="00F63E9E"/>
    <w:rsid w:val="00F64325"/>
    <w:rsid w:val="00F6437C"/>
    <w:rsid w:val="00F663C5"/>
    <w:rsid w:val="00F72B61"/>
    <w:rsid w:val="00F734AD"/>
    <w:rsid w:val="00F736CF"/>
    <w:rsid w:val="00F8055C"/>
    <w:rsid w:val="00F81FAC"/>
    <w:rsid w:val="00F83117"/>
    <w:rsid w:val="00F84DAE"/>
    <w:rsid w:val="00F9251E"/>
    <w:rsid w:val="00F92584"/>
    <w:rsid w:val="00F93E74"/>
    <w:rsid w:val="00F9431A"/>
    <w:rsid w:val="00F96EAA"/>
    <w:rsid w:val="00FA0351"/>
    <w:rsid w:val="00FA0895"/>
    <w:rsid w:val="00FA1572"/>
    <w:rsid w:val="00FA21F1"/>
    <w:rsid w:val="00FA29D7"/>
    <w:rsid w:val="00FA3788"/>
    <w:rsid w:val="00FA50A9"/>
    <w:rsid w:val="00FA5323"/>
    <w:rsid w:val="00FB0822"/>
    <w:rsid w:val="00FB225D"/>
    <w:rsid w:val="00FB6077"/>
    <w:rsid w:val="00FB6D5D"/>
    <w:rsid w:val="00FC1921"/>
    <w:rsid w:val="00FC50B8"/>
    <w:rsid w:val="00FC6967"/>
    <w:rsid w:val="00FD45A6"/>
    <w:rsid w:val="00FD51BB"/>
    <w:rsid w:val="00FD67F1"/>
    <w:rsid w:val="00FE155C"/>
    <w:rsid w:val="00FE3DE4"/>
    <w:rsid w:val="00FE44CC"/>
    <w:rsid w:val="00FE4C27"/>
    <w:rsid w:val="00FE613B"/>
    <w:rsid w:val="00FE6F26"/>
    <w:rsid w:val="00FE7FE0"/>
    <w:rsid w:val="00FF3736"/>
    <w:rsid w:val="00FF539D"/>
    <w:rsid w:val="00FF5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17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324C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/>
      <w:b/>
      <w:sz w:val="32"/>
      <w:szCs w:val="2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324C7"/>
    <w:pPr>
      <w:keepNext/>
      <w:keepLines/>
      <w:widowControl w:val="0"/>
      <w:spacing w:before="360" w:line="240" w:lineRule="auto"/>
      <w:outlineLvl w:val="1"/>
    </w:pPr>
    <w:rPr>
      <w:rFonts w:ascii="Arial" w:eastAsia="Times New Roman" w:hAnsi="Arial"/>
      <w:sz w:val="34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5324C7"/>
    <w:pPr>
      <w:keepNext/>
      <w:keepLines/>
      <w:widowControl w:val="0"/>
      <w:spacing w:before="320" w:line="240" w:lineRule="auto"/>
      <w:outlineLvl w:val="2"/>
    </w:pPr>
    <w:rPr>
      <w:rFonts w:ascii="Arial" w:eastAsia="Times New Roman" w:hAnsi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5324C7"/>
    <w:pPr>
      <w:keepNext/>
      <w:keepLines/>
      <w:widowControl w:val="0"/>
      <w:spacing w:before="320" w:line="240" w:lineRule="auto"/>
      <w:outlineLvl w:val="3"/>
    </w:pPr>
    <w:rPr>
      <w:rFonts w:ascii="Arial" w:eastAsia="Times New Roman" w:hAnsi="Arial"/>
      <w:b/>
      <w:bCs/>
      <w:sz w:val="26"/>
      <w:szCs w:val="26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5324C7"/>
    <w:pPr>
      <w:keepNext/>
      <w:keepLines/>
      <w:widowControl w:val="0"/>
      <w:spacing w:before="320" w:line="240" w:lineRule="auto"/>
      <w:outlineLvl w:val="4"/>
    </w:pPr>
    <w:rPr>
      <w:rFonts w:ascii="Arial" w:eastAsia="Times New Roman" w:hAnsi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5324C7"/>
    <w:pPr>
      <w:keepNext/>
      <w:keepLines/>
      <w:widowControl w:val="0"/>
      <w:spacing w:before="320" w:line="240" w:lineRule="auto"/>
      <w:outlineLvl w:val="5"/>
    </w:pPr>
    <w:rPr>
      <w:rFonts w:ascii="Arial" w:eastAsia="Times New Roman" w:hAnsi="Arial"/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5324C7"/>
    <w:pPr>
      <w:keepNext/>
      <w:keepLines/>
      <w:widowControl w:val="0"/>
      <w:spacing w:before="320" w:line="240" w:lineRule="auto"/>
      <w:outlineLvl w:val="6"/>
    </w:pPr>
    <w:rPr>
      <w:rFonts w:ascii="Arial" w:eastAsia="Times New Roman" w:hAnsi="Arial"/>
      <w:b/>
      <w:bCs/>
      <w:i/>
      <w:iCs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5324C7"/>
    <w:pPr>
      <w:keepNext/>
      <w:keepLines/>
      <w:widowControl w:val="0"/>
      <w:spacing w:before="320" w:line="240" w:lineRule="auto"/>
      <w:outlineLvl w:val="7"/>
    </w:pPr>
    <w:rPr>
      <w:rFonts w:ascii="Arial" w:eastAsia="Times New Roman" w:hAnsi="Arial"/>
      <w:i/>
      <w:iCs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5324C7"/>
    <w:pPr>
      <w:keepNext/>
      <w:keepLines/>
      <w:widowControl w:val="0"/>
      <w:spacing w:before="320" w:line="240" w:lineRule="auto"/>
      <w:outlineLvl w:val="8"/>
    </w:pPr>
    <w:rPr>
      <w:rFonts w:ascii="Arial" w:eastAsia="Times New Roman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E2B6C"/>
    <w:pPr>
      <w:ind w:left="720"/>
      <w:contextualSpacing/>
    </w:pPr>
  </w:style>
  <w:style w:type="paragraph" w:customStyle="1" w:styleId="headertext">
    <w:name w:val="header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270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5324C7"/>
    <w:pPr>
      <w:widowControl w:val="0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character" w:customStyle="1" w:styleId="10">
    <w:name w:val="Заголовок 1 Знак"/>
    <w:basedOn w:val="a0"/>
    <w:link w:val="1"/>
    <w:uiPriority w:val="99"/>
    <w:rsid w:val="005324C7"/>
    <w:rPr>
      <w:rFonts w:ascii="Cambria" w:eastAsia="Times New Roman" w:hAnsi="Cambria" w:cs="Times New Roman"/>
      <w:b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5324C7"/>
    <w:rPr>
      <w:rFonts w:ascii="Arial" w:eastAsia="Times New Roman" w:hAnsi="Arial" w:cs="Times New Roman"/>
      <w:sz w:val="34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5324C7"/>
    <w:rPr>
      <w:rFonts w:ascii="Arial" w:eastAsia="Times New Roman" w:hAnsi="Arial" w:cs="Times New Roman"/>
      <w:sz w:val="30"/>
      <w:szCs w:val="3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5324C7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5324C7"/>
    <w:rPr>
      <w:rFonts w:ascii="Arial" w:eastAsia="Times New Roman" w:hAnsi="Arial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5324C7"/>
    <w:rPr>
      <w:rFonts w:ascii="Arial" w:eastAsia="Times New Roman" w:hAnsi="Arial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5324C7"/>
    <w:rPr>
      <w:rFonts w:ascii="Arial" w:eastAsia="Times New Roman" w:hAnsi="Arial" w:cs="Times New Roman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5324C7"/>
    <w:rPr>
      <w:rFonts w:ascii="Arial" w:eastAsia="Times New Roman" w:hAnsi="Arial" w:cs="Times New Roman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5324C7"/>
    <w:rPr>
      <w:rFonts w:ascii="Arial" w:eastAsia="Times New Roman" w:hAnsi="Arial" w:cs="Times New Roman"/>
      <w:i/>
      <w:iCs/>
      <w:sz w:val="21"/>
      <w:szCs w:val="21"/>
      <w:lang w:eastAsia="zh-CN"/>
    </w:rPr>
  </w:style>
  <w:style w:type="character" w:customStyle="1" w:styleId="Heading1Char">
    <w:name w:val="Heading 1 Char"/>
    <w:basedOn w:val="a0"/>
    <w:uiPriority w:val="99"/>
    <w:locked/>
    <w:rsid w:val="005324C7"/>
    <w:rPr>
      <w:rFonts w:ascii="Arial" w:hAnsi="Arial" w:cs="Times New Roman"/>
      <w:sz w:val="40"/>
    </w:rPr>
  </w:style>
  <w:style w:type="paragraph" w:styleId="a6">
    <w:name w:val="No Spacing"/>
    <w:uiPriority w:val="99"/>
    <w:qFormat/>
    <w:rsid w:val="005324C7"/>
    <w:rPr>
      <w:rFonts w:ascii="Times New Roman" w:eastAsia="Times New Roman" w:hAnsi="Times New Roman"/>
      <w:lang w:eastAsia="zh-CN"/>
    </w:rPr>
  </w:style>
  <w:style w:type="paragraph" w:styleId="a7">
    <w:name w:val="Title"/>
    <w:basedOn w:val="a"/>
    <w:next w:val="a"/>
    <w:link w:val="a8"/>
    <w:uiPriority w:val="99"/>
    <w:qFormat/>
    <w:rsid w:val="005324C7"/>
    <w:pPr>
      <w:widowControl w:val="0"/>
      <w:spacing w:before="300" w:line="240" w:lineRule="auto"/>
      <w:contextualSpacing/>
    </w:pPr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a8">
    <w:name w:val="Название Знак"/>
    <w:basedOn w:val="a0"/>
    <w:link w:val="a7"/>
    <w:uiPriority w:val="99"/>
    <w:rsid w:val="005324C7"/>
    <w:rPr>
      <w:rFonts w:ascii="Times New Roman" w:eastAsia="Times New Roman" w:hAnsi="Times New Roman" w:cs="Times New Roman"/>
      <w:sz w:val="48"/>
      <w:szCs w:val="48"/>
      <w:lang w:eastAsia="zh-CN"/>
    </w:rPr>
  </w:style>
  <w:style w:type="paragraph" w:styleId="a9">
    <w:name w:val="Subtitle"/>
    <w:basedOn w:val="a"/>
    <w:next w:val="a"/>
    <w:link w:val="aa"/>
    <w:uiPriority w:val="99"/>
    <w:qFormat/>
    <w:rsid w:val="005324C7"/>
    <w:pPr>
      <w:widowControl w:val="0"/>
      <w:spacing w:before="2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a">
    <w:name w:val="Подзаголовок Знак"/>
    <w:basedOn w:val="a0"/>
    <w:link w:val="a9"/>
    <w:uiPriority w:val="99"/>
    <w:rsid w:val="005324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Quote"/>
    <w:basedOn w:val="a"/>
    <w:next w:val="a"/>
    <w:link w:val="22"/>
    <w:uiPriority w:val="99"/>
    <w:qFormat/>
    <w:rsid w:val="005324C7"/>
    <w:pPr>
      <w:widowControl w:val="0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22">
    <w:name w:val="Цитата 2 Знак"/>
    <w:basedOn w:val="a0"/>
    <w:link w:val="21"/>
    <w:uiPriority w:val="99"/>
    <w:rsid w:val="005324C7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styleId="ab">
    <w:name w:val="Intense Quote"/>
    <w:basedOn w:val="a"/>
    <w:next w:val="a"/>
    <w:link w:val="ac"/>
    <w:uiPriority w:val="99"/>
    <w:qFormat/>
    <w:rsid w:val="005324C7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ac">
    <w:name w:val="Выделенная цитата Знак"/>
    <w:basedOn w:val="a0"/>
    <w:link w:val="ab"/>
    <w:uiPriority w:val="99"/>
    <w:rsid w:val="005324C7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zh-CN"/>
    </w:rPr>
  </w:style>
  <w:style w:type="paragraph" w:styleId="ad">
    <w:name w:val="header"/>
    <w:basedOn w:val="a"/>
    <w:link w:val="ae"/>
    <w:uiPriority w:val="99"/>
    <w:rsid w:val="005324C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locked/>
    <w:rsid w:val="005324C7"/>
    <w:rPr>
      <w:rFonts w:cs="Times New Roman"/>
    </w:rPr>
  </w:style>
  <w:style w:type="paragraph" w:styleId="af">
    <w:name w:val="footer"/>
    <w:basedOn w:val="a"/>
    <w:link w:val="af0"/>
    <w:uiPriority w:val="99"/>
    <w:rsid w:val="005324C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5324C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erChar">
    <w:name w:val="Footer Char"/>
    <w:basedOn w:val="a0"/>
    <w:uiPriority w:val="99"/>
    <w:locked/>
    <w:rsid w:val="005324C7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5324C7"/>
    <w:pPr>
      <w:widowControl w:val="0"/>
      <w:spacing w:after="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character" w:customStyle="1" w:styleId="FooterChar1">
    <w:name w:val="Footer Char1"/>
    <w:uiPriority w:val="99"/>
    <w:locked/>
    <w:rsid w:val="005324C7"/>
  </w:style>
  <w:style w:type="table" w:customStyle="1" w:styleId="TableGridLight">
    <w:name w:val="Table Grid Light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rsid w:val="005324C7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rsid w:val="005324C7"/>
    <w:pPr>
      <w:widowControl w:val="0"/>
      <w:spacing w:after="40" w:line="240" w:lineRule="auto"/>
    </w:pPr>
    <w:rPr>
      <w:rFonts w:ascii="Times New Roman" w:eastAsia="Times New Roman" w:hAnsi="Times New Roman"/>
      <w:sz w:val="18"/>
      <w:szCs w:val="20"/>
      <w:lang w:eastAsia="zh-CN"/>
    </w:rPr>
  </w:style>
  <w:style w:type="character" w:customStyle="1" w:styleId="af4">
    <w:name w:val="Текст сноски Знак"/>
    <w:basedOn w:val="a0"/>
    <w:link w:val="af3"/>
    <w:uiPriority w:val="99"/>
    <w:rsid w:val="005324C7"/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styleId="af5">
    <w:name w:val="footnote reference"/>
    <w:basedOn w:val="a0"/>
    <w:uiPriority w:val="99"/>
    <w:rsid w:val="005324C7"/>
    <w:rPr>
      <w:rFonts w:cs="Times New Roman"/>
      <w:vertAlign w:val="superscript"/>
    </w:rPr>
  </w:style>
  <w:style w:type="paragraph" w:styleId="af6">
    <w:name w:val="endnote text"/>
    <w:basedOn w:val="a"/>
    <w:link w:val="af7"/>
    <w:uiPriority w:val="99"/>
    <w:semiHidden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8">
    <w:name w:val="endnote reference"/>
    <w:basedOn w:val="a0"/>
    <w:uiPriority w:val="99"/>
    <w:semiHidden/>
    <w:rsid w:val="005324C7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5324C7"/>
    <w:pPr>
      <w:widowControl w:val="0"/>
      <w:spacing w:after="5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5324C7"/>
    <w:pPr>
      <w:widowControl w:val="0"/>
      <w:spacing w:after="57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2">
    <w:name w:val="toc 3"/>
    <w:basedOn w:val="a"/>
    <w:next w:val="a"/>
    <w:uiPriority w:val="99"/>
    <w:rsid w:val="005324C7"/>
    <w:pPr>
      <w:widowControl w:val="0"/>
      <w:spacing w:after="57" w:line="240" w:lineRule="auto"/>
      <w:ind w:left="56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2">
    <w:name w:val="toc 4"/>
    <w:basedOn w:val="a"/>
    <w:next w:val="a"/>
    <w:uiPriority w:val="99"/>
    <w:rsid w:val="005324C7"/>
    <w:pPr>
      <w:widowControl w:val="0"/>
      <w:spacing w:after="57" w:line="240" w:lineRule="auto"/>
      <w:ind w:left="85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5324C7"/>
    <w:pPr>
      <w:widowControl w:val="0"/>
      <w:spacing w:after="57" w:line="240" w:lineRule="auto"/>
      <w:ind w:left="113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5324C7"/>
    <w:pPr>
      <w:widowControl w:val="0"/>
      <w:spacing w:after="57" w:line="240" w:lineRule="auto"/>
      <w:ind w:left="141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5324C7"/>
    <w:pPr>
      <w:widowControl w:val="0"/>
      <w:spacing w:after="57" w:line="240" w:lineRule="auto"/>
      <w:ind w:left="1701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5324C7"/>
    <w:pPr>
      <w:widowControl w:val="0"/>
      <w:spacing w:after="57" w:line="240" w:lineRule="auto"/>
      <w:ind w:left="198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5324C7"/>
    <w:pPr>
      <w:widowControl w:val="0"/>
      <w:spacing w:after="57" w:line="240" w:lineRule="auto"/>
      <w:ind w:left="226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9">
    <w:name w:val="TOC Heading"/>
    <w:basedOn w:val="1"/>
    <w:uiPriority w:val="99"/>
    <w:qFormat/>
    <w:rsid w:val="005324C7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afa">
    <w:name w:val="table of figures"/>
    <w:basedOn w:val="a"/>
    <w:next w:val="a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5324C7"/>
    <w:pPr>
      <w:widowControl w:val="0"/>
    </w:pPr>
    <w:rPr>
      <w:rFonts w:ascii="Arial" w:eastAsia="Times New Roman" w:hAnsi="Arial"/>
      <w:sz w:val="22"/>
      <w:szCs w:val="22"/>
    </w:rPr>
  </w:style>
  <w:style w:type="character" w:styleId="afb">
    <w:name w:val="page number"/>
    <w:basedOn w:val="a0"/>
    <w:uiPriority w:val="99"/>
    <w:rsid w:val="005324C7"/>
    <w:rPr>
      <w:rFonts w:cs="Times New Roman"/>
    </w:rPr>
  </w:style>
  <w:style w:type="paragraph" w:styleId="afc">
    <w:name w:val="Balloon Text"/>
    <w:basedOn w:val="a"/>
    <w:link w:val="afd"/>
    <w:uiPriority w:val="99"/>
    <w:rsid w:val="005324C7"/>
    <w:pPr>
      <w:widowControl w:val="0"/>
      <w:spacing w:after="0" w:line="240" w:lineRule="auto"/>
    </w:pPr>
    <w:rPr>
      <w:rFonts w:ascii="Tahoma" w:eastAsia="Times New Roman" w:hAnsi="Tahoma"/>
      <w:sz w:val="16"/>
      <w:szCs w:val="20"/>
      <w:lang w:eastAsia="zh-CN"/>
    </w:rPr>
  </w:style>
  <w:style w:type="character" w:customStyle="1" w:styleId="afd">
    <w:name w:val="Текст выноски Знак"/>
    <w:basedOn w:val="a0"/>
    <w:link w:val="afc"/>
    <w:uiPriority w:val="99"/>
    <w:rsid w:val="005324C7"/>
    <w:rPr>
      <w:rFonts w:ascii="Tahoma" w:eastAsia="Times New Roman" w:hAnsi="Tahoma" w:cs="Times New Roman"/>
      <w:sz w:val="16"/>
      <w:szCs w:val="20"/>
      <w:lang w:eastAsia="zh-CN"/>
    </w:rPr>
  </w:style>
  <w:style w:type="character" w:customStyle="1" w:styleId="BalloonTextChar">
    <w:name w:val="Balloon Text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afe">
    <w:name w:val="Стиль"/>
    <w:uiPriority w:val="99"/>
    <w:rsid w:val="005324C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324C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5324C7"/>
    <w:pPr>
      <w:widowControl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3">
    <w:name w:val="Сетка таблицы1"/>
    <w:uiPriority w:val="39"/>
    <w:rsid w:val="005324C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Document Map"/>
    <w:basedOn w:val="a"/>
    <w:link w:val="aff0"/>
    <w:uiPriority w:val="99"/>
    <w:rsid w:val="005324C7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rsid w:val="005324C7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Default">
    <w:name w:val="Default"/>
    <w:uiPriority w:val="99"/>
    <w:rsid w:val="005324C7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5324C7"/>
  </w:style>
  <w:style w:type="paragraph" w:customStyle="1" w:styleId="14">
    <w:name w:val="Абзац списка1"/>
    <w:basedOn w:val="a"/>
    <w:uiPriority w:val="99"/>
    <w:rsid w:val="005324C7"/>
    <w:pPr>
      <w:ind w:left="720"/>
      <w:contextualSpacing/>
    </w:pPr>
    <w:rPr>
      <w:rFonts w:eastAsia="Times New Roman"/>
      <w:lang w:eastAsia="ru-RU"/>
    </w:rPr>
  </w:style>
  <w:style w:type="paragraph" w:styleId="aff1">
    <w:name w:val="Normal (Web)"/>
    <w:basedOn w:val="a"/>
    <w:uiPriority w:val="99"/>
    <w:rsid w:val="005324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Strong"/>
    <w:basedOn w:val="a0"/>
    <w:uiPriority w:val="99"/>
    <w:qFormat/>
    <w:rsid w:val="005324C7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5324C7"/>
    <w:rPr>
      <w:rFonts w:cs="Times New Roman"/>
    </w:rPr>
  </w:style>
  <w:style w:type="paragraph" w:customStyle="1" w:styleId="ConsPlusTitle">
    <w:name w:val="ConsPlusTitle"/>
    <w:rsid w:val="005324C7"/>
    <w:pPr>
      <w:widowControl w:val="0"/>
    </w:pPr>
    <w:rPr>
      <w:rFonts w:eastAsia="Times New Roman" w:cs="Calibri"/>
      <w:b/>
      <w:sz w:val="22"/>
    </w:rPr>
  </w:style>
  <w:style w:type="table" w:customStyle="1" w:styleId="24">
    <w:name w:val="Сетка таблицы2"/>
    <w:uiPriority w:val="99"/>
    <w:rsid w:val="005324C7"/>
    <w:rPr>
      <w:rFonts w:ascii="Times New Roman" w:eastAsia="Times New Roman" w:hAnsi="Times New Rom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3">
    <w:name w:val="annotation reference"/>
    <w:basedOn w:val="a0"/>
    <w:uiPriority w:val="99"/>
    <w:rsid w:val="005324C7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rsid w:val="005324C7"/>
    <w:rPr>
      <w:b/>
      <w:lang w:eastAsia="zh-CN"/>
    </w:rPr>
  </w:style>
  <w:style w:type="character" w:customStyle="1" w:styleId="aff7">
    <w:name w:val="Тема примечания Знак"/>
    <w:basedOn w:val="aff5"/>
    <w:link w:val="aff6"/>
    <w:uiPriority w:val="99"/>
    <w:rsid w:val="005324C7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CommentSubjectChar">
    <w:name w:val="Comment Subject Char"/>
    <w:basedOn w:val="aff5"/>
    <w:uiPriority w:val="99"/>
    <w:semiHidden/>
    <w:locked/>
    <w:rsid w:val="00532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324C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5324C7"/>
    <w:rPr>
      <w:rFonts w:ascii="Times New Roman" w:hAnsi="Times New Roman"/>
      <w:sz w:val="22"/>
    </w:rPr>
  </w:style>
  <w:style w:type="paragraph" w:styleId="25">
    <w:name w:val="Body Text 2"/>
    <w:basedOn w:val="a"/>
    <w:link w:val="26"/>
    <w:uiPriority w:val="99"/>
    <w:rsid w:val="005324C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character" w:customStyle="1" w:styleId="ConsPlusCell0">
    <w:name w:val="ConsPlusCell Знак"/>
    <w:link w:val="ConsPlusCel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paragraph" w:styleId="aff8">
    <w:name w:val="Body Text"/>
    <w:basedOn w:val="a"/>
    <w:link w:val="aff9"/>
    <w:uiPriority w:val="1"/>
    <w:unhideWhenUsed/>
    <w:qFormat/>
    <w:rsid w:val="005324C7"/>
    <w:pPr>
      <w:widowControl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Основной текст Знак"/>
    <w:basedOn w:val="a0"/>
    <w:link w:val="aff8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5324C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324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324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5">
    <w:name w:val="Нет списка1"/>
    <w:next w:val="a2"/>
    <w:uiPriority w:val="99"/>
    <w:semiHidden/>
    <w:unhideWhenUsed/>
    <w:rsid w:val="005324C7"/>
  </w:style>
  <w:style w:type="paragraph" w:customStyle="1" w:styleId="ConsPlusTitlePage">
    <w:name w:val="ConsPlusTitlePage"/>
    <w:rsid w:val="005324C7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character" w:styleId="affa">
    <w:name w:val="FollowedHyperlink"/>
    <w:basedOn w:val="a0"/>
    <w:uiPriority w:val="99"/>
    <w:semiHidden/>
    <w:unhideWhenUsed/>
    <w:rsid w:val="00C42F3C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7C51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b">
    <w:name w:val="Subtle Emphasis"/>
    <w:basedOn w:val="a0"/>
    <w:uiPriority w:val="19"/>
    <w:qFormat/>
    <w:rsid w:val="00A205BF"/>
    <w:rPr>
      <w:i/>
      <w:iCs/>
      <w:color w:val="808080" w:themeColor="text1" w:themeTint="7F"/>
    </w:rPr>
  </w:style>
  <w:style w:type="character" w:styleId="affc">
    <w:name w:val="Emphasis"/>
    <w:basedOn w:val="a0"/>
    <w:uiPriority w:val="20"/>
    <w:qFormat/>
    <w:rsid w:val="00A205BF"/>
    <w:rPr>
      <w:i/>
      <w:iCs/>
    </w:rPr>
  </w:style>
  <w:style w:type="character" w:styleId="affd">
    <w:name w:val="Intense Emphasis"/>
    <w:basedOn w:val="a0"/>
    <w:uiPriority w:val="21"/>
    <w:qFormat/>
    <w:rsid w:val="00A205BF"/>
    <w:rPr>
      <w:b/>
      <w:bCs/>
      <w:i/>
      <w:iCs/>
      <w:color w:val="4F81BD" w:themeColor="accent1"/>
    </w:rPr>
  </w:style>
  <w:style w:type="character" w:styleId="affe">
    <w:name w:val="Subtle Reference"/>
    <w:basedOn w:val="a0"/>
    <w:uiPriority w:val="31"/>
    <w:qFormat/>
    <w:rsid w:val="00A205BF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3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8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9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6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2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032D0-83B8-411F-8137-D78F2CC5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3253</TotalTime>
  <Pages>47</Pages>
  <Words>12829</Words>
  <Characters>73126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85784</CharactersWithSpaces>
  <SharedDoc>false</SharedDoc>
  <HLinks>
    <vt:vector size="156" baseType="variant">
      <vt:variant>
        <vt:i4>7077995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3801190</vt:i4>
      </vt:variant>
      <vt:variant>
        <vt:i4>54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589842</vt:i4>
      </vt:variant>
      <vt:variant>
        <vt:i4>51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589842</vt:i4>
      </vt:variant>
      <vt:variant>
        <vt:i4>48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8OK0LN</vt:lpwstr>
      </vt:variant>
      <vt:variant>
        <vt:i4>3801190</vt:i4>
      </vt:variant>
      <vt:variant>
        <vt:i4>42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39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27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983131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https://docs.cntd.ru/document/564201170</vt:lpwstr>
      </vt:variant>
      <vt:variant>
        <vt:lpwstr>7D20K3</vt:lpwstr>
      </vt:variant>
      <vt:variant>
        <vt:i4>3801190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393310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7D20K3</vt:lpwstr>
      </vt:variant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277</cp:revision>
  <cp:lastPrinted>2025-05-23T13:58:00Z</cp:lastPrinted>
  <dcterms:created xsi:type="dcterms:W3CDTF">2024-12-09T12:47:00Z</dcterms:created>
  <dcterms:modified xsi:type="dcterms:W3CDTF">2025-05-23T14:02:00Z</dcterms:modified>
</cp:coreProperties>
</file>