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Pr="004C2856" w:rsidRDefault="006F014F" w:rsidP="006F0B8A">
      <w:pPr>
        <w:shd w:val="clear" w:color="auto" w:fill="FFFFFF" w:themeFill="background1"/>
        <w:jc w:val="right"/>
        <w:outlineLvl w:val="0"/>
        <w:rPr>
          <w:rFonts w:ascii="Arial" w:hAnsi="Arial" w:cs="Arial"/>
          <w:sz w:val="20"/>
          <w:szCs w:val="20"/>
        </w:rPr>
      </w:pPr>
      <w:r w:rsidRPr="004C285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673C0D" w:rsidRPr="004C2856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4C2856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C2856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ГУБКИНСКИЙ</w:t>
      </w:r>
      <w:r w:rsidR="00BA0C60" w:rsidRPr="004C2856">
        <w:rPr>
          <w:rFonts w:ascii="Arial" w:hAnsi="Arial" w:cs="Arial"/>
          <w:b/>
          <w:sz w:val="20"/>
          <w:szCs w:val="20"/>
        </w:rPr>
        <w:t xml:space="preserve"> </w:t>
      </w:r>
      <w:r w:rsidRPr="004C2856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4C2856" w:rsidRDefault="00673C0D" w:rsidP="001348E1">
      <w:pPr>
        <w:shd w:val="clear" w:color="auto" w:fill="FFFFFF" w:themeFill="background1"/>
        <w:jc w:val="center"/>
        <w:rPr>
          <w:rFonts w:ascii="Arial" w:hAnsi="Arial" w:cs="Arial"/>
          <w:sz w:val="20"/>
          <w:szCs w:val="20"/>
        </w:rPr>
      </w:pPr>
      <w:r w:rsidRPr="004C2856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4C2856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4C2856" w:rsidRDefault="00673C0D" w:rsidP="001348E1">
      <w:pPr>
        <w:shd w:val="clear" w:color="auto" w:fill="FFFFFF" w:themeFill="background1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4C285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4C2856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4C2856" w:rsidRDefault="00673C0D" w:rsidP="001348E1">
      <w:pPr>
        <w:shd w:val="clear" w:color="auto" w:fill="FFFFFF" w:themeFill="background1"/>
        <w:jc w:val="center"/>
        <w:outlineLvl w:val="0"/>
        <w:rPr>
          <w:rFonts w:ascii="Arial" w:hAnsi="Arial" w:cs="Arial"/>
          <w:sz w:val="32"/>
          <w:szCs w:val="32"/>
        </w:rPr>
      </w:pPr>
      <w:r w:rsidRPr="004C2856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4C2856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:rsidR="00673C0D" w:rsidRPr="004C2856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17"/>
          <w:szCs w:val="17"/>
        </w:rPr>
      </w:pPr>
      <w:r w:rsidRPr="004C2856">
        <w:rPr>
          <w:rFonts w:ascii="Arial" w:hAnsi="Arial" w:cs="Arial"/>
          <w:b/>
          <w:sz w:val="17"/>
          <w:szCs w:val="17"/>
        </w:rPr>
        <w:t>Губкин</w:t>
      </w:r>
    </w:p>
    <w:p w:rsidR="00673C0D" w:rsidRPr="004C2856" w:rsidRDefault="00673C0D" w:rsidP="001348E1">
      <w:pPr>
        <w:shd w:val="clear" w:color="auto" w:fill="FFFFFF" w:themeFill="background1"/>
        <w:jc w:val="center"/>
        <w:rPr>
          <w:rFonts w:ascii="Arial" w:hAnsi="Arial" w:cs="Arial"/>
          <w:b/>
          <w:sz w:val="20"/>
          <w:szCs w:val="20"/>
        </w:rPr>
      </w:pPr>
    </w:p>
    <w:p w:rsidR="00673C0D" w:rsidRPr="004C2856" w:rsidRDefault="00E34CBB" w:rsidP="001348E1">
      <w:pPr>
        <w:shd w:val="clear" w:color="auto" w:fill="FFFFFF" w:themeFill="background1"/>
        <w:jc w:val="both"/>
        <w:rPr>
          <w:sz w:val="28"/>
          <w:szCs w:val="28"/>
        </w:rPr>
      </w:pPr>
      <w:r w:rsidRPr="004C2856">
        <w:rPr>
          <w:rFonts w:ascii="Arial" w:hAnsi="Arial" w:cs="Arial"/>
          <w:b/>
          <w:sz w:val="18"/>
          <w:szCs w:val="18"/>
        </w:rPr>
        <w:t>“</w:t>
      </w:r>
      <w:r w:rsidR="00225FDB">
        <w:rPr>
          <w:rFonts w:ascii="Arial" w:hAnsi="Arial" w:cs="Arial"/>
          <w:b/>
          <w:sz w:val="18"/>
          <w:szCs w:val="18"/>
        </w:rPr>
        <w:t>27</w:t>
      </w:r>
      <w:r w:rsidRPr="004C2856">
        <w:rPr>
          <w:rFonts w:ascii="Arial" w:hAnsi="Arial" w:cs="Arial"/>
          <w:b/>
          <w:sz w:val="18"/>
          <w:szCs w:val="18"/>
        </w:rPr>
        <w:t xml:space="preserve">” </w:t>
      </w:r>
      <w:r w:rsidR="00225FDB">
        <w:rPr>
          <w:rFonts w:ascii="Arial" w:hAnsi="Arial" w:cs="Arial"/>
          <w:b/>
          <w:sz w:val="18"/>
          <w:szCs w:val="18"/>
        </w:rPr>
        <w:t>июня</w:t>
      </w:r>
      <w:r w:rsidR="00170543" w:rsidRPr="004C2856">
        <w:rPr>
          <w:rFonts w:ascii="Arial" w:hAnsi="Arial" w:cs="Arial"/>
          <w:b/>
          <w:sz w:val="18"/>
          <w:szCs w:val="18"/>
        </w:rPr>
        <w:t xml:space="preserve"> </w:t>
      </w:r>
      <w:r w:rsidRPr="004C2856">
        <w:rPr>
          <w:rFonts w:ascii="Arial" w:hAnsi="Arial" w:cs="Arial"/>
          <w:b/>
          <w:sz w:val="18"/>
          <w:szCs w:val="18"/>
        </w:rPr>
        <w:t>202</w:t>
      </w:r>
      <w:r w:rsidR="006F0B8A" w:rsidRPr="004C2856">
        <w:rPr>
          <w:rFonts w:ascii="Arial" w:hAnsi="Arial" w:cs="Arial"/>
          <w:b/>
          <w:sz w:val="18"/>
          <w:szCs w:val="18"/>
        </w:rPr>
        <w:t>4</w:t>
      </w:r>
      <w:r w:rsidRPr="004C2856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4C2856">
        <w:rPr>
          <w:rFonts w:ascii="Arial" w:hAnsi="Arial" w:cs="Arial"/>
          <w:b/>
          <w:sz w:val="18"/>
          <w:szCs w:val="18"/>
        </w:rPr>
        <w:tab/>
      </w:r>
      <w:r w:rsidRPr="004C2856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4C2856">
        <w:rPr>
          <w:rFonts w:ascii="Arial" w:hAnsi="Arial" w:cs="Arial"/>
          <w:b/>
          <w:sz w:val="18"/>
          <w:szCs w:val="18"/>
        </w:rPr>
        <w:t xml:space="preserve">     </w:t>
      </w:r>
      <w:r w:rsidR="000434C3" w:rsidRPr="004C2856">
        <w:rPr>
          <w:rFonts w:ascii="Arial" w:hAnsi="Arial" w:cs="Arial"/>
          <w:b/>
          <w:sz w:val="18"/>
          <w:szCs w:val="18"/>
        </w:rPr>
        <w:t xml:space="preserve">        </w:t>
      </w:r>
      <w:r w:rsidR="00225FDB">
        <w:rPr>
          <w:rFonts w:ascii="Arial" w:hAnsi="Arial" w:cs="Arial"/>
          <w:b/>
          <w:sz w:val="18"/>
          <w:szCs w:val="18"/>
        </w:rPr>
        <w:t xml:space="preserve">                </w:t>
      </w:r>
      <w:r w:rsidR="000434C3" w:rsidRPr="004C2856">
        <w:rPr>
          <w:rFonts w:ascii="Arial" w:hAnsi="Arial" w:cs="Arial"/>
          <w:b/>
          <w:sz w:val="18"/>
          <w:szCs w:val="18"/>
        </w:rPr>
        <w:t xml:space="preserve"> </w:t>
      </w:r>
      <w:r w:rsidRPr="004C2856">
        <w:rPr>
          <w:rFonts w:ascii="Arial" w:hAnsi="Arial" w:cs="Arial"/>
          <w:b/>
          <w:sz w:val="18"/>
          <w:szCs w:val="18"/>
        </w:rPr>
        <w:t>№</w:t>
      </w:r>
      <w:r w:rsidR="00C45854" w:rsidRPr="004C2856">
        <w:rPr>
          <w:rFonts w:ascii="Arial" w:hAnsi="Arial" w:cs="Arial"/>
          <w:b/>
          <w:sz w:val="18"/>
          <w:szCs w:val="18"/>
        </w:rPr>
        <w:t xml:space="preserve"> </w:t>
      </w:r>
      <w:r w:rsidR="00225FDB">
        <w:rPr>
          <w:rFonts w:ascii="Arial" w:hAnsi="Arial" w:cs="Arial"/>
          <w:b/>
          <w:sz w:val="18"/>
          <w:szCs w:val="18"/>
        </w:rPr>
        <w:t>810-па</w:t>
      </w:r>
    </w:p>
    <w:p w:rsidR="00673C0D" w:rsidRPr="004C2856" w:rsidRDefault="00673C0D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B1325C" w:rsidRPr="004C2856" w:rsidRDefault="00B1325C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5E2F47" w:rsidRPr="004C2856" w:rsidRDefault="005E2F47" w:rsidP="001348E1">
      <w:pPr>
        <w:shd w:val="clear" w:color="auto" w:fill="FFFFFF" w:themeFill="background1"/>
        <w:tabs>
          <w:tab w:val="left" w:pos="709"/>
        </w:tabs>
        <w:jc w:val="both"/>
        <w:rPr>
          <w:sz w:val="27"/>
          <w:szCs w:val="27"/>
        </w:rPr>
      </w:pP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О внесении изменени</w:t>
      </w:r>
      <w:r w:rsidR="002D2333">
        <w:rPr>
          <w:b/>
          <w:sz w:val="28"/>
          <w:szCs w:val="28"/>
        </w:rPr>
        <w:t>й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 xml:space="preserve">в постановление администрации 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 xml:space="preserve">Губкинского городского округа 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 w:rsidRPr="001348E1">
        <w:rPr>
          <w:b/>
          <w:sz w:val="28"/>
          <w:szCs w:val="28"/>
        </w:rPr>
        <w:t>от 11 октября 2013 года № 2470-па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D31BEC" w:rsidRPr="001348E1" w:rsidRDefault="00D31BEC" w:rsidP="001348E1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</w:p>
    <w:p w:rsidR="00FF6DD1" w:rsidRPr="001348E1" w:rsidRDefault="00322FF1" w:rsidP="00734698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</w:t>
      </w:r>
      <w:r w:rsidR="00411F15">
        <w:rPr>
          <w:sz w:val="28"/>
          <w:szCs w:val="28"/>
        </w:rPr>
        <w:t xml:space="preserve">ления в Российской Федерации», </w:t>
      </w:r>
      <w:r w:rsidR="00A45F18" w:rsidRPr="001348E1">
        <w:rPr>
          <w:sz w:val="28"/>
          <w:szCs w:val="28"/>
        </w:rPr>
        <w:t>Уставом Губкинского городского округа</w:t>
      </w:r>
      <w:r w:rsidR="00FD16E1" w:rsidRPr="001348E1">
        <w:rPr>
          <w:sz w:val="28"/>
          <w:szCs w:val="28"/>
        </w:rPr>
        <w:t xml:space="preserve"> Белгородской области</w:t>
      </w:r>
      <w:r w:rsidR="00A45F18" w:rsidRPr="001348E1">
        <w:rPr>
          <w:sz w:val="28"/>
          <w:szCs w:val="28"/>
        </w:rPr>
        <w:t>, постановлени</w:t>
      </w:r>
      <w:r w:rsidR="001F231E" w:rsidRPr="001348E1">
        <w:rPr>
          <w:sz w:val="28"/>
          <w:szCs w:val="28"/>
        </w:rPr>
        <w:t>я</w:t>
      </w:r>
      <w:r w:rsidR="00A45F18" w:rsidRPr="001348E1">
        <w:rPr>
          <w:sz w:val="28"/>
          <w:szCs w:val="28"/>
        </w:rPr>
        <w:t>м</w:t>
      </w:r>
      <w:r w:rsidR="001F231E" w:rsidRPr="001348E1">
        <w:rPr>
          <w:sz w:val="28"/>
          <w:szCs w:val="28"/>
        </w:rPr>
        <w:t>и</w:t>
      </w:r>
      <w:r w:rsidR="00A45F18" w:rsidRPr="001348E1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1348E1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2D2333">
        <w:rPr>
          <w:sz w:val="28"/>
          <w:szCs w:val="28"/>
        </w:rPr>
        <w:t xml:space="preserve"> Белгородской области</w:t>
      </w:r>
      <w:r w:rsidR="000F4BB7" w:rsidRPr="001348E1">
        <w:rPr>
          <w:sz w:val="28"/>
          <w:szCs w:val="28"/>
        </w:rPr>
        <w:t>, их формирования, реализации и оценки эффективности»</w:t>
      </w:r>
      <w:r w:rsidR="001F231E" w:rsidRPr="001348E1">
        <w:rPr>
          <w:sz w:val="28"/>
          <w:szCs w:val="28"/>
        </w:rPr>
        <w:t>,</w:t>
      </w:r>
      <w:r w:rsidR="000C5C02" w:rsidRPr="001348E1">
        <w:rPr>
          <w:sz w:val="28"/>
          <w:szCs w:val="28"/>
        </w:rPr>
        <w:t xml:space="preserve"> </w:t>
      </w:r>
      <w:r w:rsidR="00957DF8" w:rsidRPr="001348E1">
        <w:rPr>
          <w:sz w:val="28"/>
          <w:szCs w:val="28"/>
        </w:rPr>
        <w:t>о</w:t>
      </w:r>
      <w:r w:rsidR="000C5C02" w:rsidRPr="001348E1">
        <w:rPr>
          <w:sz w:val="28"/>
          <w:szCs w:val="28"/>
        </w:rPr>
        <w:t>т</w:t>
      </w:r>
      <w:r w:rsidR="00957DF8" w:rsidRPr="001348E1">
        <w:rPr>
          <w:sz w:val="28"/>
          <w:szCs w:val="28"/>
        </w:rPr>
        <w:t xml:space="preserve"> 16 </w:t>
      </w:r>
      <w:r w:rsidR="000C5C02" w:rsidRPr="001348E1">
        <w:rPr>
          <w:sz w:val="28"/>
          <w:szCs w:val="28"/>
        </w:rPr>
        <w:t>августа</w:t>
      </w:r>
      <w:r w:rsidR="00957DF8" w:rsidRPr="001348E1">
        <w:rPr>
          <w:sz w:val="28"/>
          <w:szCs w:val="28"/>
        </w:rPr>
        <w:t xml:space="preserve"> 2013 года № 1934-па «Об утверждении </w:t>
      </w:r>
      <w:r w:rsidR="000C5C02" w:rsidRPr="001348E1">
        <w:rPr>
          <w:sz w:val="28"/>
          <w:szCs w:val="28"/>
        </w:rPr>
        <w:t>Перечня</w:t>
      </w:r>
      <w:r w:rsidR="00957DF8" w:rsidRPr="001348E1">
        <w:rPr>
          <w:sz w:val="28"/>
          <w:szCs w:val="28"/>
        </w:rPr>
        <w:t xml:space="preserve"> муни</w:t>
      </w:r>
      <w:r w:rsidR="000C5C02" w:rsidRPr="001348E1">
        <w:rPr>
          <w:sz w:val="28"/>
          <w:szCs w:val="28"/>
        </w:rPr>
        <w:t>ципа</w:t>
      </w:r>
      <w:r w:rsidR="00957DF8" w:rsidRPr="001348E1">
        <w:rPr>
          <w:sz w:val="28"/>
          <w:szCs w:val="28"/>
        </w:rPr>
        <w:t>льных программ Губкин</w:t>
      </w:r>
      <w:r w:rsidR="000C5C02" w:rsidRPr="001348E1">
        <w:rPr>
          <w:sz w:val="28"/>
          <w:szCs w:val="28"/>
        </w:rPr>
        <w:t>с</w:t>
      </w:r>
      <w:r w:rsidR="00957DF8" w:rsidRPr="001348E1">
        <w:rPr>
          <w:sz w:val="28"/>
          <w:szCs w:val="28"/>
        </w:rPr>
        <w:t xml:space="preserve">кого </w:t>
      </w:r>
      <w:r w:rsidR="000C5C02" w:rsidRPr="001348E1">
        <w:rPr>
          <w:sz w:val="28"/>
          <w:szCs w:val="28"/>
        </w:rPr>
        <w:t>городского</w:t>
      </w:r>
      <w:r w:rsidR="00957DF8" w:rsidRPr="001348E1">
        <w:rPr>
          <w:sz w:val="28"/>
          <w:szCs w:val="28"/>
        </w:rPr>
        <w:t xml:space="preserve"> </w:t>
      </w:r>
      <w:r w:rsidR="000C5C02" w:rsidRPr="001348E1">
        <w:rPr>
          <w:sz w:val="28"/>
          <w:szCs w:val="28"/>
        </w:rPr>
        <w:t>округа</w:t>
      </w:r>
      <w:r w:rsidR="008C72C1" w:rsidRPr="001348E1">
        <w:rPr>
          <w:sz w:val="28"/>
          <w:szCs w:val="28"/>
        </w:rPr>
        <w:t xml:space="preserve"> Белгородской области</w:t>
      </w:r>
      <w:r w:rsidR="00957DF8" w:rsidRPr="001348E1">
        <w:rPr>
          <w:sz w:val="28"/>
          <w:szCs w:val="28"/>
        </w:rPr>
        <w:t>»</w:t>
      </w:r>
      <w:r w:rsidR="00D27DA5" w:rsidRPr="001348E1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jc w:val="both"/>
        <w:rPr>
          <w:sz w:val="36"/>
          <w:szCs w:val="36"/>
        </w:rPr>
      </w:pPr>
    </w:p>
    <w:p w:rsidR="00FF6DD1" w:rsidRPr="001348E1" w:rsidRDefault="00FF6DD1" w:rsidP="001348E1">
      <w:pPr>
        <w:shd w:val="clear" w:color="auto" w:fill="FFFFFF" w:themeFill="background1"/>
        <w:tabs>
          <w:tab w:val="left" w:pos="709"/>
        </w:tabs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ПОСТАНОВЛЯ</w:t>
      </w:r>
      <w:r w:rsidR="00D27DA5" w:rsidRPr="001348E1">
        <w:rPr>
          <w:b/>
          <w:sz w:val="28"/>
          <w:szCs w:val="28"/>
        </w:rPr>
        <w:t>ЕТ</w:t>
      </w:r>
      <w:r w:rsidRPr="001348E1">
        <w:rPr>
          <w:b/>
          <w:sz w:val="28"/>
          <w:szCs w:val="28"/>
        </w:rPr>
        <w:t>:</w:t>
      </w:r>
    </w:p>
    <w:p w:rsidR="00FF6DD1" w:rsidRPr="001348E1" w:rsidRDefault="00FF6DD1" w:rsidP="001348E1">
      <w:pPr>
        <w:pStyle w:val="aff"/>
        <w:shd w:val="clear" w:color="auto" w:fill="FFFFFF" w:themeFill="background1"/>
      </w:pPr>
    </w:p>
    <w:p w:rsidR="00FD16E1" w:rsidRPr="001348E1" w:rsidRDefault="00FF6DD1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Внести изменени</w:t>
      </w:r>
      <w:r w:rsidR="002D2333">
        <w:rPr>
          <w:sz w:val="28"/>
          <w:szCs w:val="28"/>
        </w:rPr>
        <w:t>я</w:t>
      </w:r>
      <w:r w:rsidRPr="001348E1">
        <w:rPr>
          <w:sz w:val="28"/>
          <w:szCs w:val="28"/>
        </w:rPr>
        <w:t xml:space="preserve"> в постановление администрации Губкинского </w:t>
      </w:r>
      <w:r w:rsidR="00D27DA5" w:rsidRPr="001348E1">
        <w:rPr>
          <w:sz w:val="28"/>
          <w:szCs w:val="28"/>
        </w:rPr>
        <w:t xml:space="preserve">       </w:t>
      </w:r>
      <w:r w:rsidR="00112181" w:rsidRPr="001348E1">
        <w:rPr>
          <w:sz w:val="28"/>
          <w:szCs w:val="28"/>
        </w:rPr>
        <w:t xml:space="preserve">     </w:t>
      </w:r>
      <w:r w:rsidRPr="001348E1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1348E1">
        <w:rPr>
          <w:sz w:val="28"/>
          <w:szCs w:val="28"/>
        </w:rPr>
        <w:t xml:space="preserve">         </w:t>
      </w:r>
      <w:r w:rsidR="00112181" w:rsidRPr="001348E1">
        <w:rPr>
          <w:sz w:val="28"/>
          <w:szCs w:val="28"/>
        </w:rPr>
        <w:t xml:space="preserve">        </w:t>
      </w:r>
      <w:r w:rsidRPr="001348E1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1348E1">
        <w:rPr>
          <w:sz w:val="28"/>
          <w:szCs w:val="28"/>
        </w:rPr>
        <w:t xml:space="preserve">     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Губкинского городского округа</w:t>
      </w:r>
      <w:r w:rsidR="00D27DA5" w:rsidRPr="001348E1">
        <w:rPr>
          <w:sz w:val="28"/>
          <w:szCs w:val="28"/>
        </w:rPr>
        <w:t xml:space="preserve"> Белгородской области</w:t>
      </w:r>
      <w:r w:rsidRPr="001348E1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1348E1">
        <w:rPr>
          <w:sz w:val="28"/>
          <w:szCs w:val="28"/>
        </w:rPr>
        <w:t>.04.</w:t>
      </w:r>
      <w:r w:rsidRPr="001348E1">
        <w:rPr>
          <w:sz w:val="28"/>
          <w:szCs w:val="28"/>
        </w:rPr>
        <w:t xml:space="preserve">2014 № 898-па, </w:t>
      </w:r>
      <w:r w:rsidR="00D27DA5" w:rsidRPr="001348E1">
        <w:rPr>
          <w:sz w:val="28"/>
          <w:szCs w:val="28"/>
        </w:rPr>
        <w:t xml:space="preserve">    </w:t>
      </w:r>
      <w:r w:rsidR="00112181" w:rsidRPr="001348E1">
        <w:rPr>
          <w:sz w:val="28"/>
          <w:szCs w:val="28"/>
        </w:rPr>
        <w:t xml:space="preserve">      </w:t>
      </w:r>
      <w:r w:rsidRPr="001348E1">
        <w:rPr>
          <w:sz w:val="28"/>
          <w:szCs w:val="28"/>
        </w:rPr>
        <w:t>от 13</w:t>
      </w:r>
      <w:r w:rsidR="009B5FF9" w:rsidRPr="001348E1">
        <w:rPr>
          <w:sz w:val="28"/>
          <w:szCs w:val="28"/>
        </w:rPr>
        <w:t>.08.</w:t>
      </w:r>
      <w:r w:rsidRPr="001348E1">
        <w:rPr>
          <w:sz w:val="28"/>
          <w:szCs w:val="28"/>
        </w:rPr>
        <w:t>2014 № 1780-па,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13</w:t>
      </w:r>
      <w:r w:rsidR="009B5FF9" w:rsidRPr="001348E1">
        <w:rPr>
          <w:sz w:val="28"/>
          <w:szCs w:val="28"/>
        </w:rPr>
        <w:t>.10.</w:t>
      </w:r>
      <w:r w:rsidR="00D27DA5" w:rsidRPr="001348E1">
        <w:rPr>
          <w:sz w:val="28"/>
          <w:szCs w:val="28"/>
        </w:rPr>
        <w:t xml:space="preserve">2014 </w:t>
      </w:r>
      <w:r w:rsidRPr="001348E1">
        <w:rPr>
          <w:sz w:val="28"/>
          <w:szCs w:val="28"/>
        </w:rPr>
        <w:t>№ 2286-па,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26</w:t>
      </w:r>
      <w:r w:rsidR="009B5FF9" w:rsidRPr="001348E1">
        <w:rPr>
          <w:sz w:val="28"/>
          <w:szCs w:val="28"/>
        </w:rPr>
        <w:t>.03.</w:t>
      </w:r>
      <w:r w:rsidRPr="001348E1">
        <w:rPr>
          <w:sz w:val="28"/>
          <w:szCs w:val="28"/>
        </w:rPr>
        <w:t>2015</w:t>
      </w:r>
      <w:r w:rsidR="009B5FF9" w:rsidRPr="001348E1">
        <w:rPr>
          <w:sz w:val="28"/>
          <w:szCs w:val="28"/>
        </w:rPr>
        <w:t xml:space="preserve"> №</w:t>
      </w:r>
      <w:r w:rsidR="00D2080A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 xml:space="preserve">637-па, </w:t>
      </w:r>
      <w:r w:rsidR="00D27DA5" w:rsidRPr="001348E1">
        <w:rPr>
          <w:sz w:val="28"/>
          <w:szCs w:val="28"/>
        </w:rPr>
        <w:t xml:space="preserve">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от 28</w:t>
      </w:r>
      <w:r w:rsidR="009B5FF9" w:rsidRPr="001348E1">
        <w:rPr>
          <w:sz w:val="28"/>
          <w:szCs w:val="28"/>
        </w:rPr>
        <w:t>.03.</w:t>
      </w:r>
      <w:r w:rsidRPr="001348E1">
        <w:rPr>
          <w:sz w:val="28"/>
          <w:szCs w:val="28"/>
        </w:rPr>
        <w:t>2016 № 558-па,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30</w:t>
      </w:r>
      <w:r w:rsidR="009B5FF9" w:rsidRPr="001348E1">
        <w:rPr>
          <w:sz w:val="28"/>
          <w:szCs w:val="28"/>
        </w:rPr>
        <w:t>.12.</w:t>
      </w:r>
      <w:r w:rsidR="00D27DA5" w:rsidRPr="001348E1">
        <w:rPr>
          <w:sz w:val="28"/>
          <w:szCs w:val="28"/>
        </w:rPr>
        <w:t>2016</w:t>
      </w:r>
      <w:r w:rsidR="006F014F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№ 2897-па,</w:t>
      </w:r>
      <w:r w:rsidR="009B5FF9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от 27</w:t>
      </w:r>
      <w:r w:rsidR="009B5FF9" w:rsidRPr="001348E1">
        <w:rPr>
          <w:sz w:val="28"/>
          <w:szCs w:val="28"/>
        </w:rPr>
        <w:t>.04.</w:t>
      </w:r>
      <w:r w:rsidRPr="001348E1">
        <w:rPr>
          <w:sz w:val="28"/>
          <w:szCs w:val="28"/>
        </w:rPr>
        <w:t xml:space="preserve">2017 № 637-па, </w:t>
      </w:r>
      <w:r w:rsidR="00D27DA5" w:rsidRPr="001348E1">
        <w:rPr>
          <w:sz w:val="28"/>
          <w:szCs w:val="28"/>
        </w:rPr>
        <w:t xml:space="preserve">         </w:t>
      </w:r>
      <w:r w:rsidR="00112181" w:rsidRPr="001348E1">
        <w:rPr>
          <w:sz w:val="28"/>
          <w:szCs w:val="28"/>
        </w:rPr>
        <w:t xml:space="preserve">       </w:t>
      </w:r>
      <w:r w:rsidRPr="001348E1">
        <w:rPr>
          <w:sz w:val="28"/>
          <w:szCs w:val="28"/>
        </w:rPr>
        <w:t>от 28</w:t>
      </w:r>
      <w:r w:rsidR="009B5FF9" w:rsidRPr="001348E1">
        <w:rPr>
          <w:sz w:val="28"/>
          <w:szCs w:val="28"/>
        </w:rPr>
        <w:t>.12.</w:t>
      </w:r>
      <w:r w:rsidRPr="001348E1">
        <w:rPr>
          <w:sz w:val="28"/>
          <w:szCs w:val="28"/>
        </w:rPr>
        <w:t xml:space="preserve">2017 </w:t>
      </w:r>
      <w:r w:rsidR="00D17CB5" w:rsidRPr="001348E1">
        <w:rPr>
          <w:sz w:val="28"/>
          <w:szCs w:val="28"/>
        </w:rPr>
        <w:t xml:space="preserve"> </w:t>
      </w:r>
      <w:r w:rsidRPr="001348E1">
        <w:rPr>
          <w:sz w:val="28"/>
          <w:szCs w:val="28"/>
        </w:rPr>
        <w:t>№ 2037-па</w:t>
      </w:r>
      <w:r w:rsidR="00AF0F42" w:rsidRPr="001348E1">
        <w:rPr>
          <w:sz w:val="28"/>
          <w:szCs w:val="28"/>
        </w:rPr>
        <w:t>, от  27</w:t>
      </w:r>
      <w:r w:rsidR="009B5FF9" w:rsidRPr="001348E1">
        <w:rPr>
          <w:sz w:val="28"/>
          <w:szCs w:val="28"/>
        </w:rPr>
        <w:t>.12.</w:t>
      </w:r>
      <w:r w:rsidR="00AF0F42" w:rsidRPr="001348E1">
        <w:rPr>
          <w:sz w:val="28"/>
          <w:szCs w:val="28"/>
        </w:rPr>
        <w:t xml:space="preserve">2018 </w:t>
      </w:r>
      <w:r w:rsidR="00D27DA5" w:rsidRPr="001348E1">
        <w:rPr>
          <w:sz w:val="28"/>
          <w:szCs w:val="28"/>
        </w:rPr>
        <w:t xml:space="preserve"> </w:t>
      </w:r>
      <w:r w:rsidR="00AF0F42" w:rsidRPr="001348E1">
        <w:rPr>
          <w:sz w:val="28"/>
          <w:szCs w:val="28"/>
        </w:rPr>
        <w:t>№ 2173-па</w:t>
      </w:r>
      <w:r w:rsidR="00806178" w:rsidRPr="001348E1">
        <w:rPr>
          <w:sz w:val="28"/>
          <w:szCs w:val="28"/>
        </w:rPr>
        <w:t>,</w:t>
      </w:r>
      <w:r w:rsidR="006F014F" w:rsidRPr="001348E1">
        <w:rPr>
          <w:sz w:val="28"/>
          <w:szCs w:val="28"/>
        </w:rPr>
        <w:t xml:space="preserve"> </w:t>
      </w:r>
      <w:r w:rsidR="00806178" w:rsidRPr="001348E1">
        <w:rPr>
          <w:sz w:val="28"/>
          <w:szCs w:val="28"/>
        </w:rPr>
        <w:t>от 16</w:t>
      </w:r>
      <w:r w:rsidR="009B5FF9" w:rsidRPr="001348E1">
        <w:rPr>
          <w:sz w:val="28"/>
          <w:szCs w:val="28"/>
        </w:rPr>
        <w:t>.09.</w:t>
      </w:r>
      <w:r w:rsidR="00806178" w:rsidRPr="001348E1">
        <w:rPr>
          <w:sz w:val="28"/>
          <w:szCs w:val="28"/>
        </w:rPr>
        <w:t>2019 № 1610-па</w:t>
      </w:r>
      <w:r w:rsidR="000C5C02" w:rsidRPr="001348E1">
        <w:rPr>
          <w:sz w:val="28"/>
          <w:szCs w:val="28"/>
        </w:rPr>
        <w:t xml:space="preserve">, </w:t>
      </w:r>
      <w:r w:rsidR="00D27DA5" w:rsidRPr="001348E1">
        <w:rPr>
          <w:sz w:val="28"/>
          <w:szCs w:val="28"/>
        </w:rPr>
        <w:t xml:space="preserve">  </w:t>
      </w:r>
      <w:r w:rsidR="00112181" w:rsidRPr="001348E1">
        <w:rPr>
          <w:sz w:val="28"/>
          <w:szCs w:val="28"/>
        </w:rPr>
        <w:t xml:space="preserve">     </w:t>
      </w:r>
      <w:r w:rsidR="000C5C02" w:rsidRPr="001348E1">
        <w:rPr>
          <w:sz w:val="28"/>
          <w:szCs w:val="28"/>
        </w:rPr>
        <w:t>от 25</w:t>
      </w:r>
      <w:r w:rsidR="009B5FF9" w:rsidRPr="001348E1">
        <w:rPr>
          <w:sz w:val="28"/>
          <w:szCs w:val="28"/>
        </w:rPr>
        <w:t>.12.</w:t>
      </w:r>
      <w:r w:rsidR="000C5C02" w:rsidRPr="001348E1">
        <w:rPr>
          <w:sz w:val="28"/>
          <w:szCs w:val="28"/>
        </w:rPr>
        <w:t>2019 № 2251-па</w:t>
      </w:r>
      <w:r w:rsidR="00C11C96" w:rsidRPr="001348E1">
        <w:rPr>
          <w:sz w:val="28"/>
          <w:szCs w:val="28"/>
        </w:rPr>
        <w:t xml:space="preserve">, </w:t>
      </w:r>
      <w:r w:rsidR="002266D2" w:rsidRPr="001348E1">
        <w:rPr>
          <w:sz w:val="28"/>
          <w:szCs w:val="28"/>
        </w:rPr>
        <w:t xml:space="preserve">от </w:t>
      </w:r>
      <w:r w:rsidR="00D27DA5" w:rsidRPr="001348E1">
        <w:rPr>
          <w:sz w:val="28"/>
          <w:szCs w:val="28"/>
        </w:rPr>
        <w:t xml:space="preserve">21.09.2020 </w:t>
      </w:r>
      <w:r w:rsidR="00C11C96" w:rsidRPr="001348E1">
        <w:rPr>
          <w:sz w:val="28"/>
          <w:szCs w:val="28"/>
        </w:rPr>
        <w:t>№</w:t>
      </w:r>
      <w:r w:rsidR="002266D2" w:rsidRPr="001348E1">
        <w:rPr>
          <w:sz w:val="28"/>
          <w:szCs w:val="28"/>
        </w:rPr>
        <w:t xml:space="preserve"> </w:t>
      </w:r>
      <w:r w:rsidR="00C11C96" w:rsidRPr="001348E1">
        <w:rPr>
          <w:sz w:val="28"/>
          <w:szCs w:val="28"/>
        </w:rPr>
        <w:t>1331-па</w:t>
      </w:r>
      <w:r w:rsidR="00120278" w:rsidRPr="001348E1">
        <w:rPr>
          <w:sz w:val="28"/>
          <w:szCs w:val="28"/>
        </w:rPr>
        <w:t>, от 26.12.2020 № 1948-па</w:t>
      </w:r>
      <w:r w:rsidR="009E7C19" w:rsidRPr="001348E1">
        <w:rPr>
          <w:sz w:val="28"/>
          <w:szCs w:val="28"/>
        </w:rPr>
        <w:t xml:space="preserve">, </w:t>
      </w:r>
      <w:r w:rsidR="00D27DA5" w:rsidRPr="001348E1">
        <w:rPr>
          <w:sz w:val="28"/>
          <w:szCs w:val="28"/>
        </w:rPr>
        <w:t xml:space="preserve">      </w:t>
      </w:r>
      <w:r w:rsidR="00112181" w:rsidRPr="001348E1">
        <w:rPr>
          <w:sz w:val="28"/>
          <w:szCs w:val="28"/>
        </w:rPr>
        <w:t xml:space="preserve">      </w:t>
      </w:r>
      <w:r w:rsidR="009E7C19" w:rsidRPr="001348E1">
        <w:rPr>
          <w:sz w:val="28"/>
          <w:szCs w:val="28"/>
        </w:rPr>
        <w:t>от 02.07.2021 № 1004-па</w:t>
      </w:r>
      <w:r w:rsidR="008E23AA" w:rsidRPr="001348E1">
        <w:rPr>
          <w:sz w:val="28"/>
          <w:szCs w:val="28"/>
        </w:rPr>
        <w:t>,</w:t>
      </w:r>
      <w:r w:rsidR="006331AE" w:rsidRPr="001348E1">
        <w:rPr>
          <w:sz w:val="28"/>
          <w:szCs w:val="28"/>
        </w:rPr>
        <w:t xml:space="preserve"> от 27.12.2021 № 2231-па</w:t>
      </w:r>
      <w:r w:rsidR="00B43857" w:rsidRPr="001348E1">
        <w:rPr>
          <w:sz w:val="28"/>
          <w:szCs w:val="28"/>
        </w:rPr>
        <w:t>, от 27.06.2022 № 791-па</w:t>
      </w:r>
      <w:r w:rsidR="000864BA" w:rsidRPr="001348E1">
        <w:rPr>
          <w:sz w:val="28"/>
          <w:szCs w:val="28"/>
        </w:rPr>
        <w:t xml:space="preserve">, </w:t>
      </w:r>
      <w:r w:rsidR="00A34458" w:rsidRPr="001348E1">
        <w:rPr>
          <w:sz w:val="28"/>
          <w:szCs w:val="28"/>
        </w:rPr>
        <w:t xml:space="preserve">          </w:t>
      </w:r>
      <w:r w:rsidR="008E23AA" w:rsidRPr="001348E1">
        <w:rPr>
          <w:sz w:val="28"/>
          <w:szCs w:val="28"/>
        </w:rPr>
        <w:t xml:space="preserve">  </w:t>
      </w:r>
      <w:r w:rsidR="000864BA" w:rsidRPr="001348E1">
        <w:rPr>
          <w:sz w:val="28"/>
          <w:szCs w:val="28"/>
        </w:rPr>
        <w:t>от 20.09.2022 № 2101-па</w:t>
      </w:r>
      <w:r w:rsidR="008E23AA" w:rsidRPr="001348E1">
        <w:rPr>
          <w:sz w:val="28"/>
          <w:szCs w:val="28"/>
        </w:rPr>
        <w:t>,</w:t>
      </w:r>
      <w:r w:rsidR="006B063D" w:rsidRPr="001348E1">
        <w:rPr>
          <w:sz w:val="28"/>
          <w:szCs w:val="28"/>
        </w:rPr>
        <w:t xml:space="preserve"> от 27.12.2022 № 2643-па</w:t>
      </w:r>
      <w:r w:rsidR="007D6FBE" w:rsidRPr="001348E1">
        <w:rPr>
          <w:sz w:val="28"/>
          <w:szCs w:val="28"/>
        </w:rPr>
        <w:t>,</w:t>
      </w:r>
      <w:r w:rsidR="00EF1C5D" w:rsidRPr="001348E1">
        <w:rPr>
          <w:sz w:val="28"/>
          <w:szCs w:val="28"/>
        </w:rPr>
        <w:t xml:space="preserve"> от 07.07.2023 № 986-па</w:t>
      </w:r>
      <w:r w:rsidR="00182335" w:rsidRPr="001348E1">
        <w:rPr>
          <w:sz w:val="28"/>
          <w:szCs w:val="28"/>
        </w:rPr>
        <w:t>,            от 29.09.2023 № 1352-па</w:t>
      </w:r>
      <w:r w:rsidR="006F0B8A">
        <w:rPr>
          <w:sz w:val="28"/>
          <w:szCs w:val="28"/>
        </w:rPr>
        <w:t>, от 28.12.2023 № 1871-па</w:t>
      </w:r>
      <w:r w:rsidR="00CC1A22">
        <w:rPr>
          <w:sz w:val="28"/>
          <w:szCs w:val="28"/>
        </w:rPr>
        <w:t>, от 25.03.2024 № 359-па</w:t>
      </w:r>
      <w:r w:rsidRPr="001348E1">
        <w:rPr>
          <w:sz w:val="28"/>
          <w:szCs w:val="28"/>
        </w:rPr>
        <w:t>):</w:t>
      </w:r>
    </w:p>
    <w:p w:rsidR="00704A6E" w:rsidRDefault="00411F15" w:rsidP="00734698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704A6E">
        <w:rPr>
          <w:sz w:val="28"/>
          <w:szCs w:val="28"/>
        </w:rPr>
        <w:t>в пункте 2 постановления слова «</w:t>
      </w:r>
      <w:proofErr w:type="spellStart"/>
      <w:r w:rsidR="00704A6E">
        <w:rPr>
          <w:sz w:val="28"/>
          <w:szCs w:val="28"/>
        </w:rPr>
        <w:t>Нечепаева</w:t>
      </w:r>
      <w:proofErr w:type="spellEnd"/>
      <w:r w:rsidR="00704A6E">
        <w:rPr>
          <w:sz w:val="28"/>
          <w:szCs w:val="28"/>
        </w:rPr>
        <w:t xml:space="preserve"> О.М.» заменить словами «Горбач И.И.»;</w:t>
      </w:r>
    </w:p>
    <w:p w:rsidR="00704A6E" w:rsidRDefault="00704A6E" w:rsidP="00734698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в пункте 5 постановления слова «Белоусова И.К.» заменить словами «Фарафонову Н.Н.»;</w:t>
      </w:r>
    </w:p>
    <w:p w:rsidR="00A14B83" w:rsidRDefault="00A14B83" w:rsidP="00A14B83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муниципальной программе «Развитие </w:t>
      </w:r>
      <w:r w:rsidRPr="001348E1">
        <w:rPr>
          <w:sz w:val="28"/>
          <w:szCs w:val="28"/>
        </w:rPr>
        <w:t xml:space="preserve">культуры, искусства </w:t>
      </w:r>
      <w:r>
        <w:rPr>
          <w:sz w:val="28"/>
          <w:szCs w:val="28"/>
        </w:rPr>
        <w:t xml:space="preserve">                     и </w:t>
      </w:r>
      <w:r w:rsidRPr="001348E1">
        <w:rPr>
          <w:sz w:val="28"/>
          <w:szCs w:val="28"/>
        </w:rPr>
        <w:t>туризма</w:t>
      </w:r>
      <w:r>
        <w:rPr>
          <w:sz w:val="28"/>
          <w:szCs w:val="28"/>
        </w:rPr>
        <w:t xml:space="preserve"> Губкинского городского округа Белгородской области» (далее –      </w:t>
      </w:r>
      <w:r w:rsidRPr="006A356D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>)</w:t>
      </w:r>
      <w:r w:rsidRPr="00D7642E">
        <w:rPr>
          <w:sz w:val="28"/>
          <w:szCs w:val="28"/>
        </w:rPr>
        <w:t>, утвержденную вышеуказанным постановлением:</w:t>
      </w:r>
    </w:p>
    <w:p w:rsidR="00A84345" w:rsidRDefault="00A14B83" w:rsidP="00734698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C2E3C" w:rsidRPr="004F5959">
        <w:rPr>
          <w:bCs/>
          <w:sz w:val="28"/>
          <w:szCs w:val="28"/>
        </w:rPr>
        <w:t xml:space="preserve">раздел </w:t>
      </w:r>
      <w:r w:rsidR="00FC2E3C">
        <w:rPr>
          <w:bCs/>
          <w:sz w:val="28"/>
          <w:szCs w:val="28"/>
        </w:rPr>
        <w:t>8</w:t>
      </w:r>
      <w:r w:rsidR="00FC2E3C" w:rsidRPr="004F5959">
        <w:rPr>
          <w:bCs/>
          <w:sz w:val="28"/>
          <w:szCs w:val="28"/>
        </w:rPr>
        <w:t xml:space="preserve"> «</w:t>
      </w:r>
      <w:r w:rsidR="00FC2E3C" w:rsidRPr="003377AC">
        <w:rPr>
          <w:sz w:val="28"/>
          <w:szCs w:val="28"/>
        </w:rPr>
        <w:t>Объем бюджетных ассигнований муниципальной программы за счет средств бюджета Губкинского городского округа Белгородской области (с расшифровкой плановых</w:t>
      </w:r>
      <w:r>
        <w:rPr>
          <w:sz w:val="28"/>
          <w:szCs w:val="28"/>
        </w:rPr>
        <w:t xml:space="preserve"> объемов бюджетных ассигнований </w:t>
      </w:r>
      <w:r w:rsidR="00FC2E3C" w:rsidRPr="003377AC">
        <w:rPr>
          <w:sz w:val="28"/>
          <w:szCs w:val="28"/>
        </w:rPr>
        <w:t>по годам ее реализации), а также прогноз</w:t>
      </w:r>
      <w:r>
        <w:rPr>
          <w:sz w:val="28"/>
          <w:szCs w:val="28"/>
        </w:rPr>
        <w:t xml:space="preserve">ный объем средств, привлекаемых </w:t>
      </w:r>
      <w:r w:rsidR="00FC2E3C" w:rsidRPr="003377AC">
        <w:rPr>
          <w:sz w:val="28"/>
          <w:szCs w:val="28"/>
        </w:rPr>
        <w:t>из других источников</w:t>
      </w:r>
      <w:r w:rsidR="00FC2E3C" w:rsidRPr="004F5959">
        <w:rPr>
          <w:bCs/>
          <w:sz w:val="28"/>
          <w:szCs w:val="28"/>
        </w:rPr>
        <w:t xml:space="preserve">» </w:t>
      </w:r>
      <w:r w:rsidR="00FC2E3C" w:rsidRPr="00734698">
        <w:rPr>
          <w:bCs/>
          <w:sz w:val="28"/>
          <w:szCs w:val="28"/>
        </w:rPr>
        <w:t xml:space="preserve">паспорта </w:t>
      </w:r>
      <w:r w:rsidR="0062549D" w:rsidRPr="00734698">
        <w:rPr>
          <w:bCs/>
          <w:sz w:val="28"/>
          <w:szCs w:val="28"/>
        </w:rPr>
        <w:t xml:space="preserve">муниципальной </w:t>
      </w:r>
      <w:r w:rsidR="00FC2E3C" w:rsidRPr="00734698">
        <w:rPr>
          <w:bCs/>
          <w:sz w:val="28"/>
          <w:szCs w:val="28"/>
        </w:rPr>
        <w:t>программы изложить в следующей редакции:</w:t>
      </w:r>
    </w:p>
    <w:p w:rsidR="00D15FCB" w:rsidRDefault="00D15FCB" w:rsidP="00734698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</w:p>
    <w:tbl>
      <w:tblPr>
        <w:tblStyle w:val="a3"/>
        <w:tblW w:w="9923" w:type="dxa"/>
        <w:tblLayout w:type="fixed"/>
        <w:tblLook w:val="04A0" w:firstRow="1" w:lastRow="0" w:firstColumn="1" w:lastColumn="0" w:noHBand="0" w:noVBand="1"/>
      </w:tblPr>
      <w:tblGrid>
        <w:gridCol w:w="397"/>
        <w:gridCol w:w="454"/>
        <w:gridCol w:w="3084"/>
        <w:gridCol w:w="5416"/>
        <w:gridCol w:w="572"/>
      </w:tblGrid>
      <w:tr w:rsidR="00411F15" w:rsidTr="000434C3"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54" w:type="dxa"/>
            <w:vMerge w:val="restart"/>
            <w:tcBorders>
              <w:left w:val="single" w:sz="4" w:space="0" w:color="auto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3084" w:type="dxa"/>
            <w:vMerge w:val="restart"/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  <w:r w:rsidRPr="00734698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бъем бюджетных ассигнований </w:t>
            </w:r>
            <w:r w:rsidRPr="00734698">
              <w:rPr>
                <w:b/>
                <w:sz w:val="28"/>
                <w:szCs w:val="28"/>
              </w:rPr>
              <w:t>муниципальной программы за счет сре</w:t>
            </w:r>
            <w:r>
              <w:rPr>
                <w:b/>
                <w:sz w:val="28"/>
                <w:szCs w:val="28"/>
              </w:rPr>
              <w:t xml:space="preserve">дств бюджета Губкинского </w:t>
            </w:r>
            <w:r w:rsidRPr="00734698">
              <w:rPr>
                <w:b/>
                <w:sz w:val="28"/>
                <w:szCs w:val="28"/>
              </w:rPr>
              <w:t>горо</w:t>
            </w:r>
            <w:r>
              <w:rPr>
                <w:b/>
                <w:sz w:val="28"/>
                <w:szCs w:val="28"/>
              </w:rPr>
              <w:t xml:space="preserve">дского округа Белгородской </w:t>
            </w:r>
            <w:r w:rsidRPr="00734698">
              <w:rPr>
                <w:b/>
                <w:sz w:val="28"/>
                <w:szCs w:val="28"/>
              </w:rPr>
              <w:t>области (с расшифровкой плановых объемов бюджетных ассигнований по годам ее реализации</w:t>
            </w:r>
            <w:proofErr w:type="gramStart"/>
            <w:r w:rsidRPr="00734698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gramEnd"/>
            <w:r>
              <w:rPr>
                <w:b/>
                <w:sz w:val="28"/>
                <w:szCs w:val="28"/>
              </w:rPr>
              <w:t xml:space="preserve">      </w:t>
            </w:r>
            <w:r w:rsidRPr="00734698">
              <w:rPr>
                <w:b/>
                <w:sz w:val="28"/>
                <w:szCs w:val="28"/>
              </w:rPr>
              <w:t>а также прогнозный объем средств, привлекаемых из других источников</w:t>
            </w:r>
          </w:p>
        </w:tc>
        <w:tc>
          <w:tcPr>
            <w:tcW w:w="5416" w:type="dxa"/>
            <w:vMerge w:val="restart"/>
            <w:tcBorders>
              <w:right w:val="single" w:sz="4" w:space="0" w:color="auto"/>
            </w:tcBorders>
          </w:tcPr>
          <w:p w:rsidR="00411F15" w:rsidRPr="00734698" w:rsidRDefault="00411F15" w:rsidP="000434C3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bookmarkStart w:id="0" w:name="_Hlk168927233"/>
            <w:r>
              <w:rPr>
                <w:sz w:val="28"/>
                <w:szCs w:val="28"/>
              </w:rPr>
              <w:t xml:space="preserve">7 </w:t>
            </w:r>
            <w:r w:rsidRPr="00734698">
              <w:rPr>
                <w:sz w:val="28"/>
                <w:szCs w:val="28"/>
              </w:rPr>
              <w:t>568 332,4 тыс. руб., из них:</w:t>
            </w:r>
          </w:p>
          <w:p w:rsidR="00411F15" w:rsidRPr="00734698" w:rsidRDefault="00411F15" w:rsidP="000434C3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 xml:space="preserve">- из бюджета Губкинского городского </w:t>
            </w:r>
            <w:r>
              <w:rPr>
                <w:sz w:val="28"/>
                <w:szCs w:val="28"/>
              </w:rPr>
              <w:t xml:space="preserve">округа Белгородской области – 6 764 </w:t>
            </w:r>
            <w:r w:rsidRPr="00734698">
              <w:rPr>
                <w:sz w:val="28"/>
                <w:szCs w:val="28"/>
              </w:rPr>
              <w:t>435,9 тыс. руб., в том числе по годам:</w:t>
            </w:r>
          </w:p>
          <w:p w:rsidR="00411F15" w:rsidRPr="00734698" w:rsidRDefault="00411F15" w:rsidP="000434C3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2014 – 220 801,4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2015 – 304 755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2016 – 298 230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337 </w:t>
            </w:r>
            <w:r w:rsidRPr="00734698">
              <w:rPr>
                <w:sz w:val="28"/>
                <w:szCs w:val="28"/>
              </w:rPr>
              <w:t>675,9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366 </w:t>
            </w:r>
            <w:r w:rsidRPr="00734698">
              <w:rPr>
                <w:sz w:val="28"/>
                <w:szCs w:val="28"/>
              </w:rPr>
              <w:t>696,2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354 </w:t>
            </w:r>
            <w:r w:rsidRPr="00734698">
              <w:rPr>
                <w:sz w:val="28"/>
                <w:szCs w:val="28"/>
              </w:rPr>
              <w:t>915,4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411 </w:t>
            </w:r>
            <w:r w:rsidRPr="00734698">
              <w:rPr>
                <w:sz w:val="28"/>
                <w:szCs w:val="28"/>
              </w:rPr>
              <w:t>872,5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473 </w:t>
            </w:r>
            <w:r w:rsidRPr="00734698">
              <w:rPr>
                <w:sz w:val="28"/>
                <w:szCs w:val="28"/>
              </w:rPr>
              <w:t>892,4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704 </w:t>
            </w:r>
            <w:r w:rsidRPr="00734698">
              <w:rPr>
                <w:sz w:val="28"/>
                <w:szCs w:val="28"/>
              </w:rPr>
              <w:t>104,7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782 </w:t>
            </w:r>
            <w:r w:rsidRPr="00734698">
              <w:rPr>
                <w:sz w:val="28"/>
                <w:szCs w:val="28"/>
              </w:rPr>
              <w:t>575,8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2024 – 871 745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834 </w:t>
            </w:r>
            <w:r w:rsidRPr="00734698">
              <w:rPr>
                <w:sz w:val="28"/>
                <w:szCs w:val="28"/>
              </w:rPr>
              <w:t>167,6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2026 – 803 004 тыс. руб.</w:t>
            </w:r>
          </w:p>
          <w:p w:rsidR="00411F15" w:rsidRPr="00734698" w:rsidRDefault="00411F15" w:rsidP="000434C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- из федерального бюджета – 127 871,4 тыс. руб., в том числе по годам: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2014 – 156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2015 – 41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2016 – 293,4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9 </w:t>
            </w:r>
            <w:r w:rsidRPr="00734698">
              <w:rPr>
                <w:sz w:val="28"/>
                <w:szCs w:val="28"/>
              </w:rPr>
              <w:t>935,7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2018 – 4 515,4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7 </w:t>
            </w:r>
            <w:r w:rsidRPr="00734698">
              <w:rPr>
                <w:sz w:val="28"/>
                <w:szCs w:val="28"/>
              </w:rPr>
              <w:t>516,7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4 </w:t>
            </w:r>
            <w:r w:rsidRPr="00734698">
              <w:rPr>
                <w:sz w:val="28"/>
                <w:szCs w:val="28"/>
              </w:rPr>
              <w:t>995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36 </w:t>
            </w:r>
            <w:r w:rsidRPr="00734698">
              <w:rPr>
                <w:sz w:val="28"/>
                <w:szCs w:val="28"/>
              </w:rPr>
              <w:t>309,5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2 </w:t>
            </w:r>
            <w:r w:rsidRPr="00734698">
              <w:rPr>
                <w:sz w:val="28"/>
                <w:szCs w:val="28"/>
              </w:rPr>
              <w:t>126,7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1 </w:t>
            </w:r>
            <w:r w:rsidRPr="00734698">
              <w:rPr>
                <w:sz w:val="28"/>
                <w:szCs w:val="28"/>
              </w:rPr>
              <w:t>667,5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– 57 </w:t>
            </w:r>
            <w:r w:rsidRPr="00734698">
              <w:rPr>
                <w:sz w:val="28"/>
                <w:szCs w:val="28"/>
              </w:rPr>
              <w:t>304,6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2025 – 1 </w:t>
            </w:r>
            <w:r w:rsidRPr="00734698">
              <w:rPr>
                <w:sz w:val="28"/>
                <w:szCs w:val="28"/>
              </w:rPr>
              <w:t>392,9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– 1 </w:t>
            </w:r>
            <w:r w:rsidRPr="00734698">
              <w:rPr>
                <w:sz w:val="28"/>
                <w:szCs w:val="28"/>
              </w:rPr>
              <w:t>617 тыс. руб.</w:t>
            </w:r>
          </w:p>
          <w:p w:rsidR="00411F15" w:rsidRPr="00734698" w:rsidRDefault="00411F15" w:rsidP="000434C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- из областного</w:t>
            </w:r>
            <w:r>
              <w:rPr>
                <w:sz w:val="28"/>
                <w:szCs w:val="28"/>
              </w:rPr>
              <w:t xml:space="preserve"> бюджета – 392 396,7 тыс. руб., </w:t>
            </w:r>
            <w:r w:rsidRPr="00734698">
              <w:rPr>
                <w:sz w:val="28"/>
                <w:szCs w:val="28"/>
              </w:rPr>
              <w:t>в том числе по годам: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31 </w:t>
            </w:r>
            <w:r w:rsidRPr="00734698">
              <w:rPr>
                <w:sz w:val="28"/>
                <w:szCs w:val="28"/>
              </w:rPr>
              <w:t>959,5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10 </w:t>
            </w:r>
            <w:r w:rsidRPr="00734698">
              <w:rPr>
                <w:sz w:val="28"/>
                <w:szCs w:val="28"/>
              </w:rPr>
              <w:t>020,6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37 </w:t>
            </w:r>
            <w:r w:rsidRPr="00734698">
              <w:rPr>
                <w:sz w:val="28"/>
                <w:szCs w:val="28"/>
              </w:rPr>
              <w:t>193,9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29 </w:t>
            </w:r>
            <w:r w:rsidRPr="00734698">
              <w:rPr>
                <w:sz w:val="28"/>
                <w:szCs w:val="28"/>
              </w:rPr>
              <w:t>990,9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77 </w:t>
            </w:r>
            <w:r w:rsidRPr="00734698">
              <w:rPr>
                <w:sz w:val="28"/>
                <w:szCs w:val="28"/>
              </w:rPr>
              <w:t>292,8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94 </w:t>
            </w:r>
            <w:r w:rsidRPr="00734698">
              <w:rPr>
                <w:sz w:val="28"/>
                <w:szCs w:val="28"/>
              </w:rPr>
              <w:t>219,2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2 </w:t>
            </w:r>
            <w:r w:rsidRPr="00734698">
              <w:rPr>
                <w:sz w:val="28"/>
                <w:szCs w:val="28"/>
              </w:rPr>
              <w:t>237,4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– 18 </w:t>
            </w:r>
            <w:r w:rsidRPr="00734698">
              <w:rPr>
                <w:sz w:val="28"/>
                <w:szCs w:val="28"/>
              </w:rPr>
              <w:t>549,5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89 </w:t>
            </w:r>
            <w:r w:rsidRPr="00734698">
              <w:rPr>
                <w:sz w:val="28"/>
                <w:szCs w:val="28"/>
              </w:rPr>
              <w:t>474,3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– 1 </w:t>
            </w:r>
            <w:r w:rsidRPr="00734698">
              <w:rPr>
                <w:sz w:val="28"/>
                <w:szCs w:val="28"/>
              </w:rPr>
              <w:t>458,6 тыс. руб.</w:t>
            </w:r>
          </w:p>
          <w:p w:rsidR="00411F15" w:rsidRPr="00734698" w:rsidRDefault="00411F15" w:rsidP="000434C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 иных источников – 283 </w:t>
            </w:r>
            <w:r w:rsidRPr="00734698">
              <w:rPr>
                <w:sz w:val="28"/>
                <w:szCs w:val="28"/>
              </w:rPr>
              <w:t>628,4 тыс. руб., в том числе по годам: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2014 – 13 661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2015 – 9 595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– 13 </w:t>
            </w:r>
            <w:r w:rsidRPr="00734698">
              <w:rPr>
                <w:sz w:val="28"/>
                <w:szCs w:val="28"/>
              </w:rPr>
              <w:t>229,7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15 </w:t>
            </w:r>
            <w:r w:rsidRPr="00734698">
              <w:rPr>
                <w:sz w:val="28"/>
                <w:szCs w:val="28"/>
              </w:rPr>
              <w:t>285,7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2018 – 15 673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2019 – 23 917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2020 – 18 824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2021 – 15 341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2022 – 26 111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2023 – 32 305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2024 – 31 948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2025 – 33 205 тыс. руб.;</w:t>
            </w:r>
          </w:p>
          <w:p w:rsidR="00411F15" w:rsidRPr="00734698" w:rsidRDefault="00411F15" w:rsidP="000434C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2026 – 34 533 тыс. руб.</w:t>
            </w:r>
          </w:p>
          <w:bookmarkEnd w:id="0"/>
          <w:p w:rsidR="00411F15" w:rsidRDefault="00411F15" w:rsidP="000434C3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411F15" w:rsidTr="000434C3">
        <w:tc>
          <w:tcPr>
            <w:tcW w:w="39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416" w:type="dxa"/>
            <w:vMerge/>
            <w:tcBorders>
              <w:right w:val="single" w:sz="4" w:space="0" w:color="auto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55508D" w:rsidRDefault="0055508D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411F15" w:rsidRDefault="00411F15" w:rsidP="00734698">
            <w:pPr>
              <w:pStyle w:val="a8"/>
              <w:spacing w:before="0" w:beforeAutospacing="0" w:after="0" w:afterAutospacing="0" w:line="237" w:lineRule="atLeast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  <w:r w:rsidR="0055508D">
              <w:rPr>
                <w:bCs/>
                <w:sz w:val="28"/>
                <w:szCs w:val="28"/>
              </w:rPr>
              <w:t>;</w:t>
            </w:r>
          </w:p>
        </w:tc>
      </w:tr>
    </w:tbl>
    <w:p w:rsidR="00FC2E3C" w:rsidRDefault="00FC2E3C" w:rsidP="00411F15">
      <w:pPr>
        <w:pStyle w:val="a8"/>
        <w:spacing w:before="0" w:beforeAutospacing="0" w:after="0" w:afterAutospacing="0" w:line="237" w:lineRule="atLeast"/>
        <w:contextualSpacing/>
        <w:jc w:val="both"/>
        <w:rPr>
          <w:sz w:val="28"/>
          <w:szCs w:val="28"/>
        </w:rPr>
      </w:pPr>
    </w:p>
    <w:p w:rsidR="00734698" w:rsidRDefault="00AC2BEE" w:rsidP="00734698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1F15">
        <w:rPr>
          <w:sz w:val="28"/>
          <w:szCs w:val="28"/>
        </w:rPr>
        <w:t xml:space="preserve"> </w:t>
      </w:r>
      <w:r w:rsidR="000459F3" w:rsidRPr="002F6061">
        <w:rPr>
          <w:sz w:val="28"/>
          <w:szCs w:val="28"/>
        </w:rPr>
        <w:t xml:space="preserve">раздел 5 </w:t>
      </w:r>
      <w:r w:rsidR="0062549D">
        <w:rPr>
          <w:sz w:val="28"/>
          <w:szCs w:val="28"/>
        </w:rPr>
        <w:t>муниципальной п</w:t>
      </w:r>
      <w:r w:rsidR="000459F3" w:rsidRPr="002F6061">
        <w:rPr>
          <w:sz w:val="28"/>
          <w:szCs w:val="28"/>
        </w:rPr>
        <w:t xml:space="preserve">рограммы «Ресурсное обеспечение </w:t>
      </w:r>
      <w:r w:rsidR="00FA1CB0">
        <w:rPr>
          <w:sz w:val="28"/>
          <w:szCs w:val="28"/>
        </w:rPr>
        <w:t>муниципальной п</w:t>
      </w:r>
      <w:r w:rsidR="000459F3" w:rsidRPr="002F6061">
        <w:rPr>
          <w:sz w:val="28"/>
          <w:szCs w:val="28"/>
        </w:rPr>
        <w:t>рограммы» изложить в следующей редакции:</w:t>
      </w:r>
    </w:p>
    <w:p w:rsidR="00100B41" w:rsidRDefault="00100B41" w:rsidP="00734698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734698" w:rsidRDefault="00FA1CB0" w:rsidP="00734698">
      <w:pPr>
        <w:shd w:val="clear" w:color="auto" w:fill="FFFFFF" w:themeFill="background1"/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348E1">
        <w:rPr>
          <w:b/>
          <w:sz w:val="28"/>
          <w:szCs w:val="28"/>
        </w:rPr>
        <w:t>5. Ресурсное обеспечение муниципальной программы</w:t>
      </w:r>
    </w:p>
    <w:p w:rsidR="00100B41" w:rsidRPr="001348E1" w:rsidRDefault="00100B41" w:rsidP="00734698">
      <w:pPr>
        <w:shd w:val="clear" w:color="auto" w:fill="FFFFFF" w:themeFill="background1"/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FA1CB0" w:rsidRPr="001348E1" w:rsidRDefault="00FA1CB0" w:rsidP="00FA1CB0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Источником ресурсного обеспечения муниципальной программы являются средства федерального и областного бюджетов, бюджета Губкинского го</w:t>
      </w:r>
      <w:r w:rsidRPr="001348E1">
        <w:rPr>
          <w:sz w:val="28"/>
          <w:szCs w:val="28"/>
        </w:rPr>
        <w:lastRenderedPageBreak/>
        <w:t>родского округа Белгородской области.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A84345" w:rsidRPr="00734698" w:rsidRDefault="00FA1CB0" w:rsidP="00734698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A1CB0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A84345" w:rsidRPr="00734698">
        <w:rPr>
          <w:sz w:val="28"/>
          <w:szCs w:val="28"/>
        </w:rPr>
        <w:t>7 568 332,4 тыс. руб., из них:</w:t>
      </w:r>
    </w:p>
    <w:p w:rsidR="00A84345" w:rsidRPr="00734698" w:rsidRDefault="0055508D" w:rsidP="00734698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345" w:rsidRPr="00734698">
        <w:rPr>
          <w:sz w:val="28"/>
          <w:szCs w:val="28"/>
        </w:rPr>
        <w:t>- из бюджета Губкинского городского округа Белгородской области – 6 764 435,9 тыс. руб., в том числе по годам:</w:t>
      </w:r>
    </w:p>
    <w:p w:rsidR="00A84345" w:rsidRPr="0062549D" w:rsidRDefault="00A84345" w:rsidP="00734698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2014 – 220 801,4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2015 – 304 755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2016 – 298 230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2017 – 337 675,9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2018 – 366 696,2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2019 – 354 915,4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2020 – 411 872,5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2021 – 473 892,4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2022 – 704 104,7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2023 – 782 575,8 тыс. руб.;</w:t>
      </w:r>
    </w:p>
    <w:p w:rsidR="00A84345" w:rsidRPr="00734698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2024 – 871 745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2025 – 834 167,6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2026 – 803 004 тыс. руб.</w:t>
      </w:r>
    </w:p>
    <w:p w:rsidR="00A84345" w:rsidRPr="0062549D" w:rsidRDefault="0055508D" w:rsidP="00A843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345" w:rsidRPr="0062549D">
        <w:rPr>
          <w:sz w:val="28"/>
          <w:szCs w:val="28"/>
        </w:rPr>
        <w:t>- из федерального бюджета – 127 871,4 тыс. руб., в том числе по годам: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2014 – 156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2015 – 41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2016 – 293,4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2017 – 9 935,7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2018 – 4 515,4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2019 – 7 516,7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2020 – 4 995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2021 – 36 309,5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2022 – 2 126,7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2023 – 1 667,5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2024 – 57 304,6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2025 – 1 392,9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2026 – 1 617 тыс. руб.</w:t>
      </w:r>
    </w:p>
    <w:p w:rsidR="00A84345" w:rsidRPr="0062549D" w:rsidRDefault="0055508D" w:rsidP="00A843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345" w:rsidRPr="0062549D">
        <w:rPr>
          <w:sz w:val="28"/>
          <w:szCs w:val="28"/>
        </w:rPr>
        <w:t>- из областного бюджета – 392 396,7 тыс. руб., в том числе по годам: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2017 – 31 959,5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2018 – 10 020,6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2019 – 37 193,9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2020 – 29 990,9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2021 – 77 292,8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2022 – 94 219,2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2023 – 2 237,4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2024 – 18 549,5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2025 – 89 474,3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2026 – 1 458,6 тыс. руб.</w:t>
      </w:r>
    </w:p>
    <w:p w:rsidR="00A84345" w:rsidRPr="0062549D" w:rsidRDefault="0055508D" w:rsidP="00A84345">
      <w:pPr>
        <w:shd w:val="clear" w:color="auto" w:fill="FFFFFF" w:themeFill="background1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84345" w:rsidRPr="0062549D">
        <w:rPr>
          <w:sz w:val="28"/>
          <w:szCs w:val="28"/>
        </w:rPr>
        <w:t>- из иных источников – 283 628,4 тыс. руб., в том числе по годам: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2014 – 13 661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2015 – 9 595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2016 – 13 229,7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2017 – 15 285,7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2018 – 15 673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2019 – 23 917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2020 – 18 824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2021 – 15 341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2022 – 26 111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2023 – 32 305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2024 – 31 948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2025 – 33 205 тыс. руб.;</w:t>
      </w:r>
    </w:p>
    <w:p w:rsidR="00A84345" w:rsidRPr="0062549D" w:rsidRDefault="00A84345" w:rsidP="00A84345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2549D">
        <w:rPr>
          <w:sz w:val="28"/>
          <w:szCs w:val="28"/>
        </w:rPr>
        <w:t>2026 – 34 533 тыс. руб.</w:t>
      </w:r>
    </w:p>
    <w:p w:rsidR="00FA1CB0" w:rsidRPr="00FA1CB0" w:rsidRDefault="00FA1CB0" w:rsidP="00A84345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A1CB0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</w:t>
      </w:r>
      <w:r w:rsidR="00734698">
        <w:rPr>
          <w:bCs/>
          <w:sz w:val="28"/>
          <w:szCs w:val="28"/>
        </w:rPr>
        <w:t xml:space="preserve">       </w:t>
      </w:r>
      <w:r w:rsidRPr="00FA1CB0">
        <w:rPr>
          <w:bCs/>
          <w:sz w:val="28"/>
          <w:szCs w:val="28"/>
        </w:rPr>
        <w:t xml:space="preserve">на реализацию мероприятий Программы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5, 6 </w:t>
      </w:r>
      <w:r w:rsidR="00734698">
        <w:rPr>
          <w:bCs/>
          <w:sz w:val="28"/>
          <w:szCs w:val="28"/>
        </w:rPr>
        <w:t xml:space="preserve">                        </w:t>
      </w:r>
      <w:r w:rsidRPr="00FA1CB0">
        <w:rPr>
          <w:bCs/>
          <w:sz w:val="28"/>
          <w:szCs w:val="28"/>
        </w:rPr>
        <w:t>к  муниципальной программе.</w:t>
      </w:r>
    </w:p>
    <w:p w:rsidR="00FA1CB0" w:rsidRDefault="00FA1CB0" w:rsidP="00FA1CB0">
      <w:pPr>
        <w:pStyle w:val="ConsPlusNormal"/>
        <w:widowControl/>
        <w:shd w:val="clear" w:color="auto" w:fill="FFFFFF" w:themeFill="background1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1CB0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год.»;</w:t>
      </w:r>
    </w:p>
    <w:p w:rsidR="0062549D" w:rsidRDefault="00A14B83" w:rsidP="000E2B4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BD68D7" w:rsidRPr="004F5959">
        <w:rPr>
          <w:bCs/>
          <w:sz w:val="28"/>
          <w:szCs w:val="28"/>
        </w:rPr>
        <w:t xml:space="preserve"> раздел </w:t>
      </w:r>
      <w:r w:rsidR="0062549D">
        <w:rPr>
          <w:bCs/>
          <w:sz w:val="28"/>
          <w:szCs w:val="28"/>
        </w:rPr>
        <w:t>6</w:t>
      </w:r>
      <w:r w:rsidR="00BD68D7" w:rsidRPr="004F5959"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Объем бюджетных ассигнований под</w:t>
      </w:r>
      <w:r w:rsidR="003377AC" w:rsidRPr="003377A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1 </w:t>
      </w:r>
      <w:r w:rsidR="003377AC" w:rsidRPr="003377AC">
        <w:rPr>
          <w:sz w:val="28"/>
          <w:szCs w:val="28"/>
        </w:rPr>
        <w:t xml:space="preserve">за счет средств бюджета Губкинского городского округа Белгородской области </w:t>
      </w:r>
      <w:r w:rsidR="00C366E4">
        <w:rPr>
          <w:sz w:val="28"/>
          <w:szCs w:val="28"/>
        </w:rPr>
        <w:t xml:space="preserve">            </w:t>
      </w:r>
      <w:proofErr w:type="gramStart"/>
      <w:r w:rsidR="00C366E4">
        <w:rPr>
          <w:sz w:val="28"/>
          <w:szCs w:val="28"/>
        </w:rPr>
        <w:t xml:space="preserve">   </w:t>
      </w:r>
      <w:r w:rsidR="003377AC" w:rsidRPr="003377AC">
        <w:rPr>
          <w:sz w:val="28"/>
          <w:szCs w:val="28"/>
        </w:rPr>
        <w:t>(</w:t>
      </w:r>
      <w:proofErr w:type="gramEnd"/>
      <w:r w:rsidR="003377AC" w:rsidRPr="003377AC">
        <w:rPr>
          <w:sz w:val="28"/>
          <w:szCs w:val="28"/>
        </w:rPr>
        <w:t xml:space="preserve">с расшифровкой плановых объемов бюджетных ассигнований по годам ее </w:t>
      </w:r>
      <w:r w:rsidR="00734698">
        <w:rPr>
          <w:sz w:val="28"/>
          <w:szCs w:val="28"/>
        </w:rPr>
        <w:t xml:space="preserve">                </w:t>
      </w:r>
      <w:r w:rsidR="003377AC" w:rsidRPr="003377AC">
        <w:rPr>
          <w:sz w:val="28"/>
          <w:szCs w:val="28"/>
        </w:rPr>
        <w:t xml:space="preserve">реализации), а также прогнозный объем средств, привлекаемых из других </w:t>
      </w:r>
      <w:r w:rsidR="00C366E4">
        <w:rPr>
          <w:sz w:val="28"/>
          <w:szCs w:val="28"/>
        </w:rPr>
        <w:t xml:space="preserve">    </w:t>
      </w:r>
      <w:r w:rsidR="003377AC" w:rsidRPr="003377AC">
        <w:rPr>
          <w:sz w:val="28"/>
          <w:szCs w:val="28"/>
        </w:rPr>
        <w:t>источников</w:t>
      </w:r>
      <w:r w:rsidR="00BD68D7" w:rsidRPr="004F5959">
        <w:rPr>
          <w:bCs/>
          <w:sz w:val="28"/>
          <w:szCs w:val="28"/>
        </w:rPr>
        <w:t xml:space="preserve">» паспорта подпрограммы </w:t>
      </w:r>
      <w:r w:rsidR="00BD68D7" w:rsidRPr="00734698">
        <w:rPr>
          <w:bCs/>
          <w:sz w:val="28"/>
          <w:szCs w:val="28"/>
        </w:rPr>
        <w:t>«</w:t>
      </w:r>
      <w:r w:rsidR="003377AC" w:rsidRPr="00734698">
        <w:rPr>
          <w:sz w:val="28"/>
          <w:szCs w:val="28"/>
        </w:rPr>
        <w:t xml:space="preserve">Развитие библиотечного дела Губкинского </w:t>
      </w:r>
      <w:r w:rsidR="00734698">
        <w:rPr>
          <w:sz w:val="28"/>
          <w:szCs w:val="28"/>
        </w:rPr>
        <w:t xml:space="preserve">    </w:t>
      </w:r>
      <w:r w:rsidR="003377AC" w:rsidRPr="00734698">
        <w:rPr>
          <w:sz w:val="28"/>
          <w:szCs w:val="28"/>
        </w:rPr>
        <w:t>городского округа Белгородской области</w:t>
      </w:r>
      <w:r w:rsidR="00734698">
        <w:rPr>
          <w:bCs/>
          <w:sz w:val="28"/>
          <w:szCs w:val="28"/>
        </w:rPr>
        <w:t xml:space="preserve">» </w:t>
      </w:r>
      <w:r w:rsidR="00BD68D7" w:rsidRPr="00734698">
        <w:rPr>
          <w:bCs/>
          <w:sz w:val="28"/>
          <w:szCs w:val="28"/>
        </w:rPr>
        <w:t>изложить</w:t>
      </w:r>
      <w:r w:rsidR="00BD68D7" w:rsidRPr="004F5959">
        <w:rPr>
          <w:bCs/>
          <w:sz w:val="28"/>
          <w:szCs w:val="28"/>
        </w:rPr>
        <w:t xml:space="preserve"> в следующей редакции: </w:t>
      </w:r>
    </w:p>
    <w:p w:rsidR="00734698" w:rsidRPr="004F5959" w:rsidRDefault="00734698" w:rsidP="000E2B42">
      <w:pPr>
        <w:ind w:firstLine="708"/>
        <w:jc w:val="both"/>
        <w:rPr>
          <w:bCs/>
          <w:sz w:val="28"/>
          <w:szCs w:val="28"/>
        </w:rPr>
      </w:pPr>
    </w:p>
    <w:tbl>
      <w:tblPr>
        <w:tblW w:w="97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431"/>
        <w:gridCol w:w="3544"/>
        <w:gridCol w:w="4961"/>
        <w:gridCol w:w="567"/>
      </w:tblGrid>
      <w:tr w:rsidR="0055508D" w:rsidRPr="001348E1" w:rsidTr="0098172F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508D" w:rsidRPr="0062549D" w:rsidRDefault="0055508D" w:rsidP="0055508D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</w:p>
        </w:tc>
        <w:tc>
          <w:tcPr>
            <w:tcW w:w="431" w:type="dxa"/>
            <w:tcBorders>
              <w:left w:val="single" w:sz="4" w:space="0" w:color="auto"/>
            </w:tcBorders>
          </w:tcPr>
          <w:p w:rsidR="0055508D" w:rsidRPr="0062549D" w:rsidRDefault="0055508D" w:rsidP="00487BF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549D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55508D" w:rsidRPr="0062549D" w:rsidRDefault="0055508D" w:rsidP="00487BF5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2549D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2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 Белгородской области (с расшифро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вкой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</w:t>
            </w:r>
            <w:r w:rsidRPr="0062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ных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</w:tcPr>
          <w:p w:rsidR="0055508D" w:rsidRPr="00734698" w:rsidRDefault="0055508D" w:rsidP="00487BF5">
            <w:pPr>
              <w:shd w:val="clear" w:color="auto" w:fill="FFFFFF" w:themeFill="background1"/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 xml:space="preserve">       Общий объем финансирования подпрограммы 1 составляет </w:t>
            </w:r>
            <w:bookmarkStart w:id="1" w:name="_Hlk152843403"/>
            <w:r w:rsidRPr="00734698">
              <w:rPr>
                <w:sz w:val="28"/>
                <w:szCs w:val="28"/>
              </w:rPr>
              <w:t xml:space="preserve">989 671 тыс. руб., в том числе: </w:t>
            </w:r>
          </w:p>
          <w:p w:rsidR="0055508D" w:rsidRPr="00734698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- из бюджета Губкинского городского округа Белгородской области –   882 740,4 тыс. руб., в том числе по годам:</w:t>
            </w:r>
          </w:p>
          <w:p w:rsidR="0055508D" w:rsidRPr="00734698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2014 – 35 790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2015 – 43 217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– 48 </w:t>
            </w:r>
            <w:r w:rsidR="0055508D" w:rsidRPr="0062549D">
              <w:rPr>
                <w:sz w:val="28"/>
                <w:szCs w:val="28"/>
              </w:rPr>
              <w:t>949,1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56 </w:t>
            </w:r>
            <w:r w:rsidR="0055508D" w:rsidRPr="0062549D">
              <w:rPr>
                <w:sz w:val="28"/>
                <w:szCs w:val="28"/>
              </w:rPr>
              <w:t>392,5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57 856,6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61 </w:t>
            </w:r>
            <w:r w:rsidR="0055508D" w:rsidRPr="0062549D">
              <w:rPr>
                <w:sz w:val="28"/>
                <w:szCs w:val="28"/>
              </w:rPr>
              <w:t>133,4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2020 – 74 </w:t>
            </w:r>
            <w:r w:rsidR="0055508D" w:rsidRPr="0062549D">
              <w:rPr>
                <w:sz w:val="28"/>
                <w:szCs w:val="28"/>
              </w:rPr>
              <w:t>581,1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73 </w:t>
            </w:r>
            <w:r w:rsidR="0055508D" w:rsidRPr="0062549D">
              <w:rPr>
                <w:sz w:val="28"/>
                <w:szCs w:val="28"/>
              </w:rPr>
              <w:t>645,3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78 </w:t>
            </w:r>
            <w:r w:rsidR="0055508D" w:rsidRPr="0062549D">
              <w:rPr>
                <w:sz w:val="28"/>
                <w:szCs w:val="28"/>
              </w:rPr>
              <w:t>370,6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78 </w:t>
            </w:r>
            <w:r w:rsidR="0055508D" w:rsidRPr="0062549D">
              <w:rPr>
                <w:sz w:val="28"/>
                <w:szCs w:val="28"/>
              </w:rPr>
              <w:t>330,2 тыс. руб.;</w:t>
            </w:r>
          </w:p>
          <w:p w:rsidR="0055508D" w:rsidRPr="00734698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2024 – 86</w:t>
            </w:r>
            <w:r w:rsidR="0098172F">
              <w:rPr>
                <w:sz w:val="28"/>
                <w:szCs w:val="28"/>
              </w:rPr>
              <w:t xml:space="preserve"> </w:t>
            </w:r>
            <w:r w:rsidRPr="00734698">
              <w:rPr>
                <w:sz w:val="28"/>
                <w:szCs w:val="28"/>
              </w:rPr>
              <w:t>159,3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97 </w:t>
            </w:r>
            <w:r w:rsidR="0055508D" w:rsidRPr="00734698">
              <w:rPr>
                <w:sz w:val="28"/>
                <w:szCs w:val="28"/>
              </w:rPr>
              <w:t>884,3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2026 – 90 431 тыс. руб.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- из федерального бюд</w:t>
            </w:r>
            <w:r w:rsidR="0098172F">
              <w:rPr>
                <w:sz w:val="28"/>
                <w:szCs w:val="28"/>
              </w:rPr>
              <w:t xml:space="preserve">жета–                         2 </w:t>
            </w:r>
            <w:r w:rsidRPr="0062549D">
              <w:rPr>
                <w:sz w:val="28"/>
                <w:szCs w:val="28"/>
              </w:rPr>
              <w:t>214,6 тыс. руб., в том числе по годам: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2014 – 56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2015 – 41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2016 – 193,4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2017 – 33,6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2018 – 36,3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2019 – 38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2020 – 100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2021 – 466,3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2022 – 546,8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2023 – 348,3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2024 – 354,9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- из областного бюджета –                    99 448 тыс. руб., в том числе по годам: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2017 – 17,4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2018 – 9,7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2019 – 10,3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10 </w:t>
            </w:r>
            <w:r w:rsidR="0055508D" w:rsidRPr="0062549D">
              <w:rPr>
                <w:sz w:val="28"/>
                <w:szCs w:val="28"/>
              </w:rPr>
              <w:t>448,6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2021 – 124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2022 – 172,7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2023 – 110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2024 – 98,4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88 </w:t>
            </w:r>
            <w:r w:rsidR="0055508D" w:rsidRPr="0062549D">
              <w:rPr>
                <w:sz w:val="28"/>
                <w:szCs w:val="28"/>
              </w:rPr>
              <w:t>456,9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- из иных источников –                                 5 268 тыс. руб., в том числе по годам: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2014 – 92,4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2015 – 64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2016 – 191 тыс. руб.;</w:t>
            </w:r>
          </w:p>
          <w:p w:rsidR="0055508D" w:rsidRPr="0062549D" w:rsidRDefault="0098172F" w:rsidP="00487BF5">
            <w:pPr>
              <w:shd w:val="clear" w:color="auto" w:fill="FFFFFF" w:themeFill="background1"/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– 85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2018 – 99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2019 – 104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2020 – 499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2021 – 139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2022 – 258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2023 – 1 416,6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2024 – 756 тыс. руб.;</w:t>
            </w:r>
          </w:p>
          <w:p w:rsidR="0055508D" w:rsidRPr="0062549D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t>2025 – 773 тыс. руб.;</w:t>
            </w:r>
          </w:p>
          <w:p w:rsidR="0055508D" w:rsidRPr="001348E1" w:rsidRDefault="0055508D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2549D">
              <w:rPr>
                <w:sz w:val="28"/>
                <w:szCs w:val="28"/>
              </w:rPr>
              <w:lastRenderedPageBreak/>
              <w:t>2026 – 791 тыс. руб.</w:t>
            </w:r>
            <w:bookmarkEnd w:id="1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55508D" w:rsidRPr="0062549D" w:rsidRDefault="0055508D" w:rsidP="0055508D">
            <w:pPr>
              <w:shd w:val="clear" w:color="auto" w:fill="FFFFFF" w:themeFill="background1"/>
              <w:tabs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4B5ACE" w:rsidRDefault="004B5ACE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0209CA" w:rsidRDefault="00A14B83" w:rsidP="00CF2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272B" w:rsidRPr="004F5959">
        <w:rPr>
          <w:sz w:val="28"/>
          <w:szCs w:val="28"/>
        </w:rPr>
        <w:t xml:space="preserve"> раздел 5 «Ресурсное обеспечение подпрограммы 1» подпрограммы </w:t>
      </w:r>
      <w:r w:rsidR="006B272B" w:rsidRPr="00CF2E17">
        <w:rPr>
          <w:sz w:val="28"/>
          <w:szCs w:val="28"/>
        </w:rPr>
        <w:t>«</w:t>
      </w:r>
      <w:r w:rsidR="00CF2E17" w:rsidRPr="00CF2E17">
        <w:rPr>
          <w:sz w:val="28"/>
          <w:szCs w:val="28"/>
        </w:rPr>
        <w:t>Развитие библиотечного дела Губкинского</w:t>
      </w:r>
      <w:r w:rsidR="0098172F">
        <w:rPr>
          <w:sz w:val="28"/>
          <w:szCs w:val="28"/>
        </w:rPr>
        <w:t xml:space="preserve"> городского округа Белгородской</w:t>
      </w:r>
      <w:r w:rsidR="00734698">
        <w:rPr>
          <w:sz w:val="28"/>
          <w:szCs w:val="28"/>
        </w:rPr>
        <w:t xml:space="preserve"> </w:t>
      </w:r>
      <w:r w:rsidR="00CF2E17" w:rsidRPr="00CF2E17">
        <w:rPr>
          <w:sz w:val="28"/>
          <w:szCs w:val="28"/>
        </w:rPr>
        <w:t>области</w:t>
      </w:r>
      <w:r w:rsidR="006B272B" w:rsidRPr="00CF2E17">
        <w:rPr>
          <w:sz w:val="28"/>
          <w:szCs w:val="28"/>
        </w:rPr>
        <w:t>»</w:t>
      </w:r>
      <w:r w:rsidR="006B272B" w:rsidRPr="004F5959">
        <w:rPr>
          <w:sz w:val="28"/>
          <w:szCs w:val="28"/>
        </w:rPr>
        <w:t xml:space="preserve"> изложить в следующей редакции:</w:t>
      </w:r>
    </w:p>
    <w:p w:rsidR="00100B41" w:rsidRPr="00CF2E17" w:rsidRDefault="00100B41" w:rsidP="00CF2E17">
      <w:pPr>
        <w:ind w:firstLine="708"/>
        <w:jc w:val="both"/>
        <w:rPr>
          <w:sz w:val="28"/>
          <w:szCs w:val="28"/>
        </w:rPr>
      </w:pPr>
    </w:p>
    <w:p w:rsidR="000209CA" w:rsidRDefault="000209CA" w:rsidP="000E2B42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348E1">
        <w:rPr>
          <w:b/>
          <w:sz w:val="28"/>
          <w:szCs w:val="28"/>
        </w:rPr>
        <w:t>5. Ресурсное обеспечение подпрограммы 1</w:t>
      </w:r>
    </w:p>
    <w:p w:rsidR="0098172F" w:rsidRPr="000E2B42" w:rsidRDefault="0098172F" w:rsidP="000E2B42">
      <w:pPr>
        <w:shd w:val="clear" w:color="auto" w:fill="FFFFFF" w:themeFill="background1"/>
        <w:tabs>
          <w:tab w:val="left" w:pos="709"/>
        </w:tabs>
        <w:jc w:val="center"/>
        <w:rPr>
          <w:b/>
          <w:sz w:val="28"/>
          <w:szCs w:val="28"/>
        </w:rPr>
      </w:pPr>
    </w:p>
    <w:p w:rsidR="000209CA" w:rsidRPr="001348E1" w:rsidRDefault="000209CA" w:rsidP="000209CA">
      <w:pPr>
        <w:shd w:val="clear" w:color="auto" w:fill="FFFFFF" w:themeFill="background1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Источниками ресурсного обеспечения подпрограммы 1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97116C" w:rsidRPr="00734698" w:rsidRDefault="000209CA" w:rsidP="00A04037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Общий объем финансирования подпрограммы </w:t>
      </w:r>
      <w:r w:rsidR="00AC2BEE">
        <w:rPr>
          <w:sz w:val="28"/>
          <w:szCs w:val="28"/>
        </w:rPr>
        <w:t xml:space="preserve">1 </w:t>
      </w:r>
      <w:r w:rsidR="00A14B83">
        <w:rPr>
          <w:sz w:val="28"/>
          <w:szCs w:val="28"/>
        </w:rPr>
        <w:t xml:space="preserve">составляет </w:t>
      </w:r>
      <w:r w:rsidRPr="001348E1">
        <w:rPr>
          <w:sz w:val="28"/>
          <w:szCs w:val="28"/>
        </w:rPr>
        <w:t>1</w:t>
      </w:r>
      <w:r w:rsidR="0098172F">
        <w:rPr>
          <w:sz w:val="28"/>
          <w:szCs w:val="28"/>
        </w:rPr>
        <w:t xml:space="preserve"> 989 </w:t>
      </w:r>
      <w:r w:rsidR="0097116C" w:rsidRPr="00734698">
        <w:rPr>
          <w:sz w:val="28"/>
          <w:szCs w:val="28"/>
        </w:rPr>
        <w:t xml:space="preserve">671 тыс. руб., в том числе: </w:t>
      </w:r>
    </w:p>
    <w:p w:rsidR="0097116C" w:rsidRPr="00734698" w:rsidRDefault="0097116C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- из бюджета Губкинского городского</w:t>
      </w:r>
      <w:r w:rsidR="0098172F">
        <w:rPr>
          <w:sz w:val="28"/>
          <w:szCs w:val="28"/>
        </w:rPr>
        <w:t xml:space="preserve"> округа Белгородской области –     882 </w:t>
      </w:r>
      <w:r w:rsidRPr="00734698">
        <w:rPr>
          <w:sz w:val="28"/>
          <w:szCs w:val="28"/>
        </w:rPr>
        <w:t>740,4 тыс. руб., в том числе по годам:</w:t>
      </w:r>
    </w:p>
    <w:p w:rsidR="0097116C" w:rsidRPr="00734698" w:rsidRDefault="0097116C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34698">
        <w:rPr>
          <w:sz w:val="28"/>
          <w:szCs w:val="28"/>
        </w:rPr>
        <w:t>2014 – 35 790 тыс. руб.;</w:t>
      </w:r>
    </w:p>
    <w:p w:rsidR="0097116C" w:rsidRPr="00734698" w:rsidRDefault="0097116C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34698">
        <w:rPr>
          <w:sz w:val="28"/>
          <w:szCs w:val="28"/>
        </w:rPr>
        <w:t>2015 – 43 217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2016 – 48 </w:t>
      </w:r>
      <w:r w:rsidR="0097116C" w:rsidRPr="00734698">
        <w:rPr>
          <w:sz w:val="28"/>
          <w:szCs w:val="28"/>
        </w:rPr>
        <w:t>949,1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– 56 </w:t>
      </w:r>
      <w:r w:rsidR="0097116C" w:rsidRPr="00734698">
        <w:rPr>
          <w:sz w:val="28"/>
          <w:szCs w:val="28"/>
        </w:rPr>
        <w:t>392,5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– 57 </w:t>
      </w:r>
      <w:r w:rsidR="00734698">
        <w:rPr>
          <w:sz w:val="28"/>
          <w:szCs w:val="28"/>
        </w:rPr>
        <w:t>856,6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– 61 </w:t>
      </w:r>
      <w:r w:rsidR="0097116C" w:rsidRPr="00734698">
        <w:rPr>
          <w:sz w:val="28"/>
          <w:szCs w:val="28"/>
        </w:rPr>
        <w:t>133,4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74 </w:t>
      </w:r>
      <w:r w:rsidR="0097116C" w:rsidRPr="00734698">
        <w:rPr>
          <w:sz w:val="28"/>
          <w:szCs w:val="28"/>
        </w:rPr>
        <w:t>581,1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73 </w:t>
      </w:r>
      <w:r w:rsidR="0097116C" w:rsidRPr="00734698">
        <w:rPr>
          <w:sz w:val="28"/>
          <w:szCs w:val="28"/>
        </w:rPr>
        <w:t>645,3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78 </w:t>
      </w:r>
      <w:r w:rsidR="0097116C" w:rsidRPr="00734698">
        <w:rPr>
          <w:sz w:val="28"/>
          <w:szCs w:val="28"/>
        </w:rPr>
        <w:t>370,6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78 </w:t>
      </w:r>
      <w:r w:rsidR="0097116C" w:rsidRPr="00734698">
        <w:rPr>
          <w:sz w:val="28"/>
          <w:szCs w:val="28"/>
        </w:rPr>
        <w:t>330,2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86 </w:t>
      </w:r>
      <w:r w:rsidR="0097116C" w:rsidRPr="00734698">
        <w:rPr>
          <w:sz w:val="28"/>
          <w:szCs w:val="28"/>
        </w:rPr>
        <w:t>159,3 тыс. руб.;</w:t>
      </w:r>
    </w:p>
    <w:p w:rsidR="0097116C" w:rsidRPr="00734698" w:rsidRDefault="0098172F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97 </w:t>
      </w:r>
      <w:r w:rsidR="0097116C" w:rsidRPr="00734698">
        <w:rPr>
          <w:sz w:val="28"/>
          <w:szCs w:val="28"/>
        </w:rPr>
        <w:t>884,3 тыс. руб.;</w:t>
      </w:r>
    </w:p>
    <w:p w:rsidR="0097116C" w:rsidRPr="0062549D" w:rsidRDefault="0097116C" w:rsidP="0097116C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2026 – 90 431 тыс. руб.</w:t>
      </w:r>
    </w:p>
    <w:p w:rsidR="000209CA" w:rsidRPr="00CF2E17" w:rsidRDefault="0098172F" w:rsidP="0097116C">
      <w:pPr>
        <w:shd w:val="clear" w:color="auto" w:fill="FFFFFF" w:themeFill="background1"/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федерального бюджета – 2 </w:t>
      </w:r>
      <w:r w:rsidR="000209CA" w:rsidRPr="00CF2E17">
        <w:rPr>
          <w:sz w:val="28"/>
          <w:szCs w:val="28"/>
        </w:rPr>
        <w:t>214,6 тыс. руб., в том числе по годам: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2014 – 56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2015 – 41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2016 – 193,4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2017 – 33,6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2018 – 36,3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2019 – 38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2020 – 100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2021 – 466,3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2022 – 546,8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2023 – 348,3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2024 – 354,9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- из областного бюджета – 99 448 тыс. руб., в том числе по годам: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2017 – 17,4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2018 – 9,7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lastRenderedPageBreak/>
        <w:t>2019 – 10,3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2020 –</w:t>
      </w:r>
      <w:r w:rsidR="0098172F">
        <w:rPr>
          <w:sz w:val="28"/>
          <w:szCs w:val="28"/>
        </w:rPr>
        <w:t xml:space="preserve"> 10 </w:t>
      </w:r>
      <w:r w:rsidRPr="00CF2E17">
        <w:rPr>
          <w:sz w:val="28"/>
          <w:szCs w:val="28"/>
        </w:rPr>
        <w:t>448,6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2021 – 124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2022 – 172,7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2023 – 110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2024 – 98,4 тыс. руб.;</w:t>
      </w:r>
    </w:p>
    <w:p w:rsidR="000209CA" w:rsidRPr="00CF2E17" w:rsidRDefault="0098172F" w:rsidP="000209CA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88 </w:t>
      </w:r>
      <w:r w:rsidR="000209CA" w:rsidRPr="00CF2E17">
        <w:rPr>
          <w:sz w:val="28"/>
          <w:szCs w:val="28"/>
        </w:rPr>
        <w:t>456,9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CF2E17">
        <w:rPr>
          <w:sz w:val="28"/>
          <w:szCs w:val="28"/>
        </w:rPr>
        <w:t>- из иных источников – 5 268 тыс. руб., в том числе по годам: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2014 – 92,4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2015 – 64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2016 – 191 тыс. руб.;</w:t>
      </w:r>
    </w:p>
    <w:p w:rsidR="000209CA" w:rsidRPr="00CF2E17" w:rsidRDefault="0098172F" w:rsidP="000209CA">
      <w:pPr>
        <w:shd w:val="clear" w:color="auto" w:fill="FFFFFF" w:themeFill="background1"/>
        <w:tabs>
          <w:tab w:val="left" w:pos="19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2017 – 85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2018 – 99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2019 – 104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2020 – 499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2021 – 139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2022 – 258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2023 – 1 416,6 тыс. руб.;</w:t>
      </w:r>
    </w:p>
    <w:p w:rsidR="000209CA" w:rsidRPr="00CF2E17" w:rsidRDefault="000209CA" w:rsidP="000209CA">
      <w:pPr>
        <w:shd w:val="clear" w:color="auto" w:fill="FFFFFF" w:themeFill="background1"/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CF2E17">
        <w:rPr>
          <w:sz w:val="28"/>
          <w:szCs w:val="28"/>
        </w:rPr>
        <w:t>2024 – 756 тыс. руб.;</w:t>
      </w:r>
    </w:p>
    <w:p w:rsidR="000209CA" w:rsidRPr="00497DA4" w:rsidRDefault="000209CA" w:rsidP="00497DA4">
      <w:pPr>
        <w:pStyle w:val="ac"/>
        <w:numPr>
          <w:ilvl w:val="0"/>
          <w:numId w:val="35"/>
        </w:num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  <w:r w:rsidRPr="00497DA4">
        <w:rPr>
          <w:sz w:val="28"/>
          <w:szCs w:val="28"/>
        </w:rPr>
        <w:t>– 773 тыс. руб.;</w:t>
      </w:r>
    </w:p>
    <w:p w:rsidR="000209CA" w:rsidRPr="00497DA4" w:rsidRDefault="00497DA4" w:rsidP="00497DA4">
      <w:pPr>
        <w:shd w:val="clear" w:color="auto" w:fill="FFFFFF" w:themeFill="background1"/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209CA" w:rsidRPr="00497DA4">
        <w:rPr>
          <w:sz w:val="28"/>
          <w:szCs w:val="28"/>
        </w:rPr>
        <w:t>– 791 тыс. руб.</w:t>
      </w:r>
    </w:p>
    <w:p w:rsidR="00CF2E17" w:rsidRPr="000E2B42" w:rsidRDefault="000209CA" w:rsidP="000E2B42">
      <w:pPr>
        <w:pStyle w:val="ac"/>
        <w:shd w:val="clear" w:color="auto" w:fill="FFFFFF" w:themeFill="background1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A41B7E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  <w:r w:rsidR="00CF2E17">
        <w:rPr>
          <w:sz w:val="28"/>
          <w:szCs w:val="28"/>
        </w:rPr>
        <w:t>»;</w:t>
      </w:r>
    </w:p>
    <w:p w:rsidR="00136006" w:rsidRPr="000E2B42" w:rsidRDefault="00A14B83" w:rsidP="000E2B42">
      <w:pPr>
        <w:pStyle w:val="a8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72F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6 «Объём</w:t>
      </w:r>
      <w:r w:rsidR="00136006" w:rsidRPr="004F5959">
        <w:rPr>
          <w:sz w:val="28"/>
          <w:szCs w:val="28"/>
        </w:rPr>
        <w:t xml:space="preserve"> бюджетных ассигнований подпрограммы 2 за счёт средств бюджета Губкинского городского округа Белгородской области                </w:t>
      </w:r>
      <w:proofErr w:type="gramStart"/>
      <w:r w:rsidR="00136006" w:rsidRPr="004F5959">
        <w:rPr>
          <w:sz w:val="28"/>
          <w:szCs w:val="28"/>
        </w:rPr>
        <w:t xml:space="preserve">   (</w:t>
      </w:r>
      <w:proofErr w:type="gramEnd"/>
      <w:r w:rsidR="00136006" w:rsidRPr="004F5959">
        <w:rPr>
          <w:sz w:val="28"/>
          <w:szCs w:val="28"/>
        </w:rPr>
        <w:t>с расшифровкой плановых объёмов бюджетных ассигно</w:t>
      </w:r>
      <w:r w:rsidR="0098172F">
        <w:rPr>
          <w:sz w:val="28"/>
          <w:szCs w:val="28"/>
        </w:rPr>
        <w:t xml:space="preserve">ваний по годам её реализации), а также прогнозный объём </w:t>
      </w:r>
      <w:r w:rsidR="00136006" w:rsidRPr="004F5959">
        <w:rPr>
          <w:sz w:val="28"/>
          <w:szCs w:val="28"/>
        </w:rPr>
        <w:t xml:space="preserve">средств, привлекаемых из других источников» паспорта подпрограммы </w:t>
      </w:r>
      <w:r w:rsidR="00136006" w:rsidRPr="00734698">
        <w:rPr>
          <w:sz w:val="28"/>
          <w:szCs w:val="28"/>
        </w:rPr>
        <w:t>«Развитие музейного дела Губкинского городского округа Белгородской области» изложить</w:t>
      </w:r>
      <w:r w:rsidR="00136006" w:rsidRPr="004F5959">
        <w:rPr>
          <w:sz w:val="28"/>
          <w:szCs w:val="28"/>
        </w:rPr>
        <w:t xml:space="preserve"> в следующей редакции:</w:t>
      </w: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3407"/>
        <w:gridCol w:w="4819"/>
        <w:gridCol w:w="567"/>
      </w:tblGrid>
      <w:tr w:rsidR="00C817E1" w:rsidRPr="001348E1" w:rsidTr="00C817E1">
        <w:trPr>
          <w:trHeight w:val="58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7E1" w:rsidRPr="0098172F" w:rsidRDefault="00C817E1" w:rsidP="00487BF5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817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817E1" w:rsidRPr="001348E1" w:rsidRDefault="00C817E1" w:rsidP="00487BF5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7" w:type="dxa"/>
          </w:tcPr>
          <w:p w:rsidR="00C817E1" w:rsidRPr="001348E1" w:rsidRDefault="00C817E1" w:rsidP="00734698">
            <w:pPr>
              <w:pStyle w:val="ConsPlusNormal"/>
              <w:shd w:val="clear" w:color="auto" w:fill="FFFFFF" w:themeFill="background1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аммы 2 за счет средств бюджета Губкинского городского округа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расшифровкой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 а такж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прогнозный объем средств,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привл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екаемых из других источников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C817E1" w:rsidRPr="00734698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Pr="00734698">
              <w:rPr>
                <w:sz w:val="28"/>
                <w:szCs w:val="28"/>
              </w:rPr>
              <w:t>185</w:t>
            </w:r>
            <w:r>
              <w:rPr>
                <w:sz w:val="28"/>
                <w:szCs w:val="28"/>
              </w:rPr>
              <w:t xml:space="preserve"> </w:t>
            </w:r>
            <w:r w:rsidRPr="00734698">
              <w:rPr>
                <w:sz w:val="28"/>
                <w:szCs w:val="28"/>
              </w:rPr>
              <w:t xml:space="preserve">378,6 тыс. руб., в том числе: </w:t>
            </w:r>
          </w:p>
          <w:p w:rsidR="00C817E1" w:rsidRPr="00734698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>
              <w:rPr>
                <w:sz w:val="28"/>
                <w:szCs w:val="28"/>
              </w:rPr>
              <w:t xml:space="preserve">179 </w:t>
            </w:r>
            <w:r w:rsidRPr="00734698">
              <w:rPr>
                <w:sz w:val="28"/>
                <w:szCs w:val="28"/>
              </w:rPr>
              <w:t>949,6 тыс. руб., в том числе по годам: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7 </w:t>
            </w:r>
            <w:r w:rsidRPr="00734698">
              <w:rPr>
                <w:sz w:val="28"/>
                <w:szCs w:val="28"/>
              </w:rPr>
              <w:t>885,9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– 8 </w:t>
            </w:r>
            <w:r w:rsidRPr="00136006">
              <w:rPr>
                <w:sz w:val="28"/>
                <w:szCs w:val="28"/>
              </w:rPr>
              <w:t>680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2016 – 10 042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11 </w:t>
            </w:r>
            <w:r w:rsidRPr="00136006">
              <w:rPr>
                <w:sz w:val="28"/>
                <w:szCs w:val="28"/>
              </w:rPr>
              <w:t>296,7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2018 – 12 017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13 </w:t>
            </w:r>
            <w:r w:rsidRPr="00136006">
              <w:rPr>
                <w:sz w:val="28"/>
                <w:szCs w:val="28"/>
              </w:rPr>
              <w:t>897,4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lastRenderedPageBreak/>
              <w:t>2020 – 14 155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2021 – 14 039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2022 – 17 154,5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2023 – 16 806,4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2024 – 17 838,1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2025 – 19 077,6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2026 – 17 060 тыс. руб.</w:t>
            </w:r>
          </w:p>
          <w:p w:rsidR="00C817E1" w:rsidRPr="00136006" w:rsidRDefault="000434C3" w:rsidP="000434C3">
            <w:pPr>
              <w:shd w:val="clear" w:color="auto" w:fill="FFFFFF" w:themeFill="background1"/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 федерального бюджета </w:t>
            </w:r>
            <w:r w:rsidR="00C817E1" w:rsidRPr="00136006">
              <w:rPr>
                <w:sz w:val="28"/>
                <w:szCs w:val="28"/>
              </w:rPr>
              <w:t xml:space="preserve">– </w:t>
            </w:r>
            <w:r w:rsidR="00C817E1">
              <w:rPr>
                <w:sz w:val="28"/>
                <w:szCs w:val="28"/>
              </w:rPr>
              <w:t xml:space="preserve">    </w:t>
            </w:r>
            <w:r w:rsidR="00C817E1" w:rsidRPr="00136006">
              <w:rPr>
                <w:sz w:val="28"/>
                <w:szCs w:val="28"/>
              </w:rPr>
              <w:t>200 тыс. руб., в том числе по годам:</w:t>
            </w:r>
          </w:p>
          <w:p w:rsidR="00C817E1" w:rsidRPr="00136006" w:rsidRDefault="00C817E1" w:rsidP="000434C3">
            <w:pPr>
              <w:shd w:val="clear" w:color="auto" w:fill="FFFFFF" w:themeFill="background1"/>
              <w:tabs>
                <w:tab w:val="left" w:pos="709"/>
              </w:tabs>
              <w:ind w:firstLine="709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2017 – 50 тыс. руб.;</w:t>
            </w:r>
          </w:p>
          <w:p w:rsidR="00C817E1" w:rsidRPr="00136006" w:rsidRDefault="00C817E1" w:rsidP="000434C3">
            <w:pPr>
              <w:shd w:val="clear" w:color="auto" w:fill="FFFFFF" w:themeFill="background1"/>
              <w:tabs>
                <w:tab w:val="left" w:pos="709"/>
              </w:tabs>
              <w:ind w:firstLine="709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2022 – 100 тыс. руб.;</w:t>
            </w:r>
          </w:p>
          <w:p w:rsidR="00C817E1" w:rsidRPr="00136006" w:rsidRDefault="00C817E1" w:rsidP="000434C3">
            <w:pPr>
              <w:shd w:val="clear" w:color="auto" w:fill="FFFFFF" w:themeFill="background1"/>
              <w:tabs>
                <w:tab w:val="left" w:pos="709"/>
              </w:tabs>
              <w:ind w:firstLine="709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2024 – 50 тыс. руб.;</w:t>
            </w:r>
          </w:p>
          <w:p w:rsidR="00C817E1" w:rsidRPr="00136006" w:rsidRDefault="00C817E1" w:rsidP="000434C3">
            <w:pPr>
              <w:shd w:val="clear" w:color="auto" w:fill="FFFFFF" w:themeFill="background1"/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 xml:space="preserve">- из областного бюджета – </w:t>
            </w:r>
            <w:r>
              <w:rPr>
                <w:sz w:val="28"/>
                <w:szCs w:val="28"/>
              </w:rPr>
              <w:t xml:space="preserve">          </w:t>
            </w:r>
            <w:r w:rsidRPr="00136006">
              <w:rPr>
                <w:sz w:val="28"/>
                <w:szCs w:val="28"/>
              </w:rPr>
              <w:t>271 тыс. руб., в том числе по годам: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2017 – 25,8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2022 – 31,6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2023 – 211,5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2024 – 2,1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 xml:space="preserve">- из иных источников – </w:t>
            </w:r>
            <w:r w:rsidR="000434C3">
              <w:rPr>
                <w:sz w:val="28"/>
                <w:szCs w:val="28"/>
              </w:rPr>
              <w:t xml:space="preserve">                   </w:t>
            </w:r>
            <w:r w:rsidRPr="00136006">
              <w:rPr>
                <w:sz w:val="28"/>
                <w:szCs w:val="28"/>
              </w:rPr>
              <w:t>4 958 тыс. руб., в том числе по годам: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2014 – 101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2015 – 119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2016 – 207,5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2017 – 208,5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2018 – 215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2019 – 216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2020 – 217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2021 – 217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2022 – 794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2023 – 1 628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2024 – 330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2025 – 345 тыс. руб.;</w:t>
            </w:r>
          </w:p>
          <w:p w:rsidR="00C817E1" w:rsidRPr="00136006" w:rsidRDefault="00C817E1" w:rsidP="00487BF5">
            <w:pPr>
              <w:shd w:val="clear" w:color="auto" w:fill="FFFFFF" w:themeFill="background1"/>
              <w:ind w:firstLine="601"/>
              <w:jc w:val="both"/>
              <w:rPr>
                <w:sz w:val="28"/>
                <w:szCs w:val="28"/>
              </w:rPr>
            </w:pPr>
            <w:r w:rsidRPr="00136006">
              <w:rPr>
                <w:sz w:val="28"/>
                <w:szCs w:val="28"/>
              </w:rPr>
              <w:t>2026 – 360 тыс. 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01"/>
              <w:rPr>
                <w:sz w:val="28"/>
                <w:szCs w:val="28"/>
              </w:rPr>
            </w:pPr>
          </w:p>
          <w:p w:rsidR="00C817E1" w:rsidRPr="00C817E1" w:rsidRDefault="00C817E1" w:rsidP="00C817E1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A1CB0" w:rsidRDefault="00FA1CB0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36006" w:rsidRDefault="003D20DC" w:rsidP="000E2B42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17E1">
        <w:rPr>
          <w:sz w:val="28"/>
          <w:szCs w:val="28"/>
        </w:rPr>
        <w:t xml:space="preserve"> раздел 5 </w:t>
      </w:r>
      <w:r w:rsidR="00136006" w:rsidRPr="004F5959">
        <w:rPr>
          <w:sz w:val="28"/>
          <w:szCs w:val="28"/>
        </w:rPr>
        <w:t>«Ресурсное обеспечение подпрограммы 2» подпрограммы «</w:t>
      </w:r>
      <w:r w:rsidR="005448D7" w:rsidRPr="005448D7">
        <w:rPr>
          <w:sz w:val="28"/>
          <w:szCs w:val="28"/>
        </w:rPr>
        <w:t>Развитие музейного дела Губкинского</w:t>
      </w:r>
      <w:r w:rsidR="00C817E1">
        <w:rPr>
          <w:sz w:val="28"/>
          <w:szCs w:val="28"/>
        </w:rPr>
        <w:t xml:space="preserve"> городского округа Белгородской </w:t>
      </w:r>
      <w:r w:rsidR="005448D7" w:rsidRPr="005448D7">
        <w:rPr>
          <w:sz w:val="28"/>
          <w:szCs w:val="28"/>
        </w:rPr>
        <w:t>области</w:t>
      </w:r>
      <w:r w:rsidR="00136006" w:rsidRPr="004F5959">
        <w:rPr>
          <w:sz w:val="28"/>
          <w:szCs w:val="28"/>
        </w:rPr>
        <w:t>» изложить в следующей редакции:</w:t>
      </w:r>
    </w:p>
    <w:p w:rsidR="00100B41" w:rsidRPr="004F5959" w:rsidRDefault="00100B41" w:rsidP="00C817E1">
      <w:pPr>
        <w:pStyle w:val="a8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136006" w:rsidRDefault="00136006" w:rsidP="00100B41">
      <w:pPr>
        <w:shd w:val="clear" w:color="auto" w:fill="FFFFFF" w:themeFill="background1"/>
        <w:tabs>
          <w:tab w:val="left" w:pos="180"/>
          <w:tab w:val="left" w:pos="775"/>
        </w:tabs>
        <w:suppressAutoHyphens/>
        <w:spacing w:line="100" w:lineRule="atLeast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«5. </w:t>
      </w:r>
      <w:r w:rsidRPr="001348E1">
        <w:rPr>
          <w:b/>
          <w:sz w:val="28"/>
          <w:szCs w:val="28"/>
        </w:rPr>
        <w:t>Ресурсное обеспечение подпрограммы 2</w:t>
      </w:r>
    </w:p>
    <w:p w:rsidR="00100B41" w:rsidRPr="001348E1" w:rsidRDefault="00100B41" w:rsidP="000E2B42">
      <w:pPr>
        <w:shd w:val="clear" w:color="auto" w:fill="FFFFFF" w:themeFill="background1"/>
        <w:tabs>
          <w:tab w:val="left" w:pos="180"/>
          <w:tab w:val="left" w:pos="775"/>
        </w:tabs>
        <w:suppressAutoHyphens/>
        <w:spacing w:line="100" w:lineRule="atLeast"/>
        <w:ind w:left="1440"/>
        <w:rPr>
          <w:b/>
          <w:sz w:val="28"/>
          <w:szCs w:val="28"/>
        </w:rPr>
      </w:pPr>
    </w:p>
    <w:p w:rsidR="00136006" w:rsidRPr="001348E1" w:rsidRDefault="00136006" w:rsidP="00136006">
      <w:pPr>
        <w:shd w:val="clear" w:color="auto" w:fill="FFFFFF" w:themeFill="background1"/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D64FD8" w:rsidRPr="00734698" w:rsidRDefault="00136006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Общий объем финансирования подпрограммы 2 </w:t>
      </w:r>
      <w:r w:rsidRPr="00734698">
        <w:rPr>
          <w:sz w:val="28"/>
          <w:szCs w:val="28"/>
        </w:rPr>
        <w:t xml:space="preserve">составляет </w:t>
      </w:r>
      <w:r w:rsidR="00C817E1">
        <w:rPr>
          <w:sz w:val="28"/>
          <w:szCs w:val="28"/>
        </w:rPr>
        <w:t xml:space="preserve">185 </w:t>
      </w:r>
      <w:r w:rsidR="00D64FD8" w:rsidRPr="00734698">
        <w:rPr>
          <w:sz w:val="28"/>
          <w:szCs w:val="28"/>
        </w:rPr>
        <w:t xml:space="preserve">378,6 тыс. руб., в том числе: </w:t>
      </w:r>
    </w:p>
    <w:p w:rsidR="00D64FD8" w:rsidRPr="00734698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34698">
        <w:rPr>
          <w:sz w:val="28"/>
          <w:szCs w:val="28"/>
        </w:rPr>
        <w:lastRenderedPageBreak/>
        <w:t>- из бюджета Губкинского городского округа Белгородской области – 179 949,6 тыс. руб., в том числе по годам: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– 7 </w:t>
      </w:r>
      <w:r w:rsidR="00D64FD8" w:rsidRPr="00734698">
        <w:rPr>
          <w:sz w:val="28"/>
          <w:szCs w:val="28"/>
        </w:rPr>
        <w:t>885,9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– 8 </w:t>
      </w:r>
      <w:r w:rsidR="00D64FD8" w:rsidRPr="00734698">
        <w:rPr>
          <w:sz w:val="28"/>
          <w:szCs w:val="28"/>
        </w:rPr>
        <w:t>680 тыс. руб.;</w:t>
      </w:r>
    </w:p>
    <w:p w:rsidR="00D64FD8" w:rsidRPr="00734698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2016 – 10 042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– 11 </w:t>
      </w:r>
      <w:r w:rsidR="00D64FD8" w:rsidRPr="00734698">
        <w:rPr>
          <w:sz w:val="28"/>
          <w:szCs w:val="28"/>
        </w:rPr>
        <w:t>296,7 тыс. руб.;</w:t>
      </w:r>
    </w:p>
    <w:p w:rsidR="00D64FD8" w:rsidRPr="00734698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2018 – 12 017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13 </w:t>
      </w:r>
      <w:r w:rsidR="00D64FD8" w:rsidRPr="00734698">
        <w:rPr>
          <w:sz w:val="28"/>
          <w:szCs w:val="28"/>
        </w:rPr>
        <w:t>897,4 тыс. руб.;</w:t>
      </w:r>
    </w:p>
    <w:p w:rsidR="00D64FD8" w:rsidRPr="00734698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2020 – 14 155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14 </w:t>
      </w:r>
      <w:r w:rsidR="00D64FD8" w:rsidRPr="00734698">
        <w:rPr>
          <w:sz w:val="28"/>
          <w:szCs w:val="28"/>
        </w:rPr>
        <w:t>039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17 </w:t>
      </w:r>
      <w:r w:rsidR="00D64FD8" w:rsidRPr="00734698">
        <w:rPr>
          <w:sz w:val="28"/>
          <w:szCs w:val="28"/>
        </w:rPr>
        <w:t>154,5 тыс. руб.;</w:t>
      </w:r>
    </w:p>
    <w:p w:rsidR="00D64FD8" w:rsidRPr="00734698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734698">
        <w:rPr>
          <w:sz w:val="28"/>
          <w:szCs w:val="28"/>
        </w:rPr>
        <w:t>20</w:t>
      </w:r>
      <w:r w:rsidR="00C817E1">
        <w:rPr>
          <w:sz w:val="28"/>
          <w:szCs w:val="28"/>
        </w:rPr>
        <w:t xml:space="preserve">23 – 16 </w:t>
      </w:r>
      <w:r w:rsidRPr="00734698">
        <w:rPr>
          <w:sz w:val="28"/>
          <w:szCs w:val="28"/>
        </w:rPr>
        <w:t>806,4 тыс. руб.;</w:t>
      </w:r>
    </w:p>
    <w:p w:rsidR="00D64FD8" w:rsidRPr="00734698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17 </w:t>
      </w:r>
      <w:r w:rsidR="00D64FD8" w:rsidRPr="00734698">
        <w:rPr>
          <w:sz w:val="28"/>
          <w:szCs w:val="28"/>
        </w:rPr>
        <w:t>838,1 тыс. руб.;</w:t>
      </w:r>
    </w:p>
    <w:p w:rsidR="00D64FD8" w:rsidRPr="00136006" w:rsidRDefault="00C817E1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19 </w:t>
      </w:r>
      <w:r w:rsidR="00D64FD8" w:rsidRPr="00734698">
        <w:rPr>
          <w:sz w:val="28"/>
          <w:szCs w:val="28"/>
        </w:rPr>
        <w:t>077,6 тыс. руб.;</w:t>
      </w:r>
    </w:p>
    <w:p w:rsidR="00D64FD8" w:rsidRPr="00136006" w:rsidRDefault="00D64FD8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2026 – 17 060 тыс. руб.</w:t>
      </w:r>
    </w:p>
    <w:p w:rsidR="00136006" w:rsidRPr="00136006" w:rsidRDefault="00136006" w:rsidP="00D64FD8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- из федерального бюджета – 200 тыс. руб., в том числе по годам: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2017 – 50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2022 – 100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2024 – 50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right="-108"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- из областного бюджета – 271 тыс. руб., в том числе по годам: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2017 – 25,8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2022 – 31,6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2023 – 211,5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2024 – 2,1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  <w:tab w:val="left" w:pos="1964"/>
        </w:tabs>
        <w:ind w:firstLine="567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- из иных источников – 4 958 тыс. руб., в том числе по годам: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2014 – 101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2015 – 119 тыс. руб.;</w:t>
      </w:r>
    </w:p>
    <w:p w:rsidR="00136006" w:rsidRPr="00136006" w:rsidRDefault="00136006" w:rsidP="00136006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2016 – 207,5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2017 – 208,5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2018 – 215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2019 – 216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2020 – 217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2021 – 217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2022 – 794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2023 – 1 628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2024 – 330 тыс. руб.;</w:t>
      </w:r>
    </w:p>
    <w:p w:rsidR="00136006" w:rsidRPr="00136006" w:rsidRDefault="00136006" w:rsidP="00136006">
      <w:pPr>
        <w:shd w:val="clear" w:color="auto" w:fill="FFFFFF" w:themeFill="background1"/>
        <w:ind w:firstLine="601"/>
        <w:jc w:val="both"/>
        <w:rPr>
          <w:sz w:val="28"/>
          <w:szCs w:val="28"/>
        </w:rPr>
      </w:pPr>
      <w:r w:rsidRPr="00136006">
        <w:rPr>
          <w:sz w:val="28"/>
          <w:szCs w:val="28"/>
        </w:rPr>
        <w:t>2025 – 345 тыс. руб.;</w:t>
      </w:r>
    </w:p>
    <w:p w:rsidR="007F6CE4" w:rsidRDefault="00136006" w:rsidP="00C366E4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136006">
        <w:rPr>
          <w:sz w:val="28"/>
          <w:szCs w:val="28"/>
        </w:rPr>
        <w:t>2026 – 360 тыс. руб.</w:t>
      </w:r>
      <w:r>
        <w:rPr>
          <w:sz w:val="28"/>
          <w:szCs w:val="28"/>
        </w:rPr>
        <w:t>»;</w:t>
      </w:r>
    </w:p>
    <w:p w:rsidR="00C366E4" w:rsidRPr="00C366E4" w:rsidRDefault="00C366E4" w:rsidP="00C366E4">
      <w:pPr>
        <w:shd w:val="clear" w:color="auto" w:fill="FFFFFF" w:themeFill="background1"/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F6CE4" w:rsidRDefault="00F04B19" w:rsidP="000E2B42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7F6CE4" w:rsidRPr="00734698">
        <w:rPr>
          <w:rFonts w:ascii="Times New Roman" w:hAnsi="Times New Roman"/>
          <w:bCs/>
          <w:sz w:val="28"/>
          <w:szCs w:val="28"/>
        </w:rPr>
        <w:t xml:space="preserve"> раздел 6 «Объём бюджетных ассигнований подпрограммы 4 за счёт средств бюджета </w:t>
      </w:r>
      <w:r w:rsidR="007F6CE4" w:rsidRPr="00734698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="005561E3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5561E3">
        <w:rPr>
          <w:rFonts w:ascii="Times New Roman" w:hAnsi="Times New Roman"/>
          <w:sz w:val="28"/>
          <w:szCs w:val="28"/>
        </w:rPr>
        <w:t xml:space="preserve">   </w:t>
      </w:r>
      <w:r w:rsidR="007F6CE4" w:rsidRPr="00734698">
        <w:rPr>
          <w:rFonts w:ascii="Times New Roman" w:hAnsi="Times New Roman"/>
          <w:bCs/>
          <w:sz w:val="28"/>
          <w:szCs w:val="28"/>
        </w:rPr>
        <w:t>(</w:t>
      </w:r>
      <w:proofErr w:type="gramEnd"/>
      <w:r w:rsidR="007F6CE4" w:rsidRPr="00734698">
        <w:rPr>
          <w:rFonts w:ascii="Times New Roman" w:hAnsi="Times New Roman"/>
          <w:bCs/>
          <w:sz w:val="28"/>
          <w:szCs w:val="28"/>
        </w:rPr>
        <w:t>с расшифровкой плановых объёмов бюджетных ассигно</w:t>
      </w:r>
      <w:r w:rsidR="005561E3">
        <w:rPr>
          <w:rFonts w:ascii="Times New Roman" w:hAnsi="Times New Roman"/>
          <w:bCs/>
          <w:sz w:val="28"/>
          <w:szCs w:val="28"/>
        </w:rPr>
        <w:t xml:space="preserve">ваний по годам её реализации), </w:t>
      </w:r>
      <w:r w:rsidR="007F6CE4" w:rsidRPr="00734698">
        <w:rPr>
          <w:rFonts w:ascii="Times New Roman" w:hAnsi="Times New Roman"/>
          <w:bCs/>
          <w:sz w:val="28"/>
          <w:szCs w:val="28"/>
        </w:rPr>
        <w:t>а также прогнозный объём  средств, привлекаемых из других источников» паспорта подпрограммы «</w:t>
      </w:r>
      <w:r w:rsidR="00734698">
        <w:rPr>
          <w:rFonts w:ascii="Times New Roman" w:hAnsi="Times New Roman"/>
          <w:sz w:val="28"/>
          <w:szCs w:val="28"/>
        </w:rPr>
        <w:t>Развитие культурно-</w:t>
      </w:r>
      <w:r w:rsidR="007F6CE4" w:rsidRPr="00734698">
        <w:rPr>
          <w:rFonts w:ascii="Times New Roman" w:hAnsi="Times New Roman"/>
          <w:sz w:val="28"/>
          <w:szCs w:val="28"/>
        </w:rPr>
        <w:t xml:space="preserve">досуговой деятельности </w:t>
      </w:r>
      <w:r w:rsidR="007F6CE4" w:rsidRPr="00734698">
        <w:rPr>
          <w:rFonts w:ascii="Times New Roman" w:hAnsi="Times New Roman"/>
          <w:sz w:val="28"/>
          <w:szCs w:val="28"/>
        </w:rPr>
        <w:lastRenderedPageBreak/>
        <w:t>и народного творчества Губкинского городского округа Белгородской области</w:t>
      </w:r>
      <w:r w:rsidR="005561E3">
        <w:rPr>
          <w:rFonts w:ascii="Times New Roman" w:hAnsi="Times New Roman"/>
          <w:bCs/>
          <w:sz w:val="28"/>
          <w:szCs w:val="28"/>
        </w:rPr>
        <w:t>»</w:t>
      </w:r>
      <w:r w:rsidR="007F6CE4" w:rsidRPr="00734698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100B41" w:rsidRPr="000E2B42" w:rsidRDefault="00100B41" w:rsidP="000E2B42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"/>
        <w:gridCol w:w="448"/>
        <w:gridCol w:w="2980"/>
        <w:gridCol w:w="5103"/>
        <w:gridCol w:w="572"/>
      </w:tblGrid>
      <w:tr w:rsidR="005561E3" w:rsidRPr="001348E1" w:rsidTr="000434C3">
        <w:trPr>
          <w:trHeight w:val="131"/>
        </w:trPr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61E3" w:rsidRPr="005561E3" w:rsidRDefault="005561E3" w:rsidP="00487BF5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561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5561E3" w:rsidRPr="001348E1" w:rsidRDefault="005561E3" w:rsidP="00487BF5">
            <w:pPr>
              <w:pStyle w:val="ConsPlusNormal"/>
              <w:shd w:val="clear" w:color="auto" w:fill="FFFFFF" w:themeFill="background1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80" w:type="dxa"/>
          </w:tcPr>
          <w:p w:rsidR="005561E3" w:rsidRPr="001348E1" w:rsidRDefault="005561E3" w:rsidP="00487BF5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подпрограммы 4 за счет средств бюджета Губкинского городского округа Белгородской области </w:t>
            </w:r>
            <w:r w:rsidR="0098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proofErr w:type="gramStart"/>
            <w:r w:rsidR="0098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с расшифровкой плановых объемов бюджетных ассигн</w:t>
            </w:r>
            <w:r w:rsidR="0098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ований по годам ее реализации),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а такж</w:t>
            </w:r>
            <w:r w:rsidR="00982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прогнозный объем средств,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привл</w:t>
            </w:r>
            <w:r w:rsidR="00982E4C">
              <w:rPr>
                <w:rFonts w:ascii="Times New Roman" w:hAnsi="Times New Roman" w:cs="Times New Roman"/>
                <w:b/>
                <w:sz w:val="28"/>
                <w:szCs w:val="28"/>
              </w:rPr>
              <w:t>екаемых из других источников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5561E3" w:rsidRPr="00734698" w:rsidRDefault="005561E3" w:rsidP="005561E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Общий объем финансирования подпрограммы 4 составляет 3</w:t>
            </w:r>
            <w:r w:rsidR="00982E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616 </w:t>
            </w:r>
            <w:r w:rsidRPr="00734698">
              <w:rPr>
                <w:sz w:val="28"/>
                <w:szCs w:val="28"/>
              </w:rPr>
              <w:t xml:space="preserve">644,7 тыс. руб., в том числе: </w:t>
            </w:r>
          </w:p>
          <w:p w:rsidR="005561E3" w:rsidRPr="00734698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982E4C">
              <w:rPr>
                <w:sz w:val="28"/>
                <w:szCs w:val="28"/>
              </w:rPr>
              <w:t xml:space="preserve">       </w:t>
            </w:r>
            <w:r w:rsidRPr="00734698">
              <w:rPr>
                <w:sz w:val="28"/>
                <w:szCs w:val="28"/>
              </w:rPr>
              <w:t>3</w:t>
            </w:r>
            <w:r w:rsidR="00982E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241 </w:t>
            </w:r>
            <w:r w:rsidRPr="00734698">
              <w:rPr>
                <w:sz w:val="28"/>
                <w:szCs w:val="28"/>
              </w:rPr>
              <w:t xml:space="preserve">507,6 тыс. руб., в том числе </w:t>
            </w:r>
            <w:r w:rsidR="00982E4C">
              <w:rPr>
                <w:sz w:val="28"/>
                <w:szCs w:val="28"/>
              </w:rPr>
              <w:t xml:space="preserve">              </w:t>
            </w:r>
            <w:r w:rsidRPr="00734698">
              <w:rPr>
                <w:sz w:val="28"/>
                <w:szCs w:val="28"/>
              </w:rPr>
              <w:t>по годам: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118 </w:t>
            </w:r>
            <w:r w:rsidR="005561E3" w:rsidRPr="00734698">
              <w:rPr>
                <w:sz w:val="28"/>
                <w:szCs w:val="28"/>
              </w:rPr>
              <w:t>141,2 тыс. руб.;</w:t>
            </w:r>
          </w:p>
          <w:p w:rsidR="005561E3" w:rsidRPr="00734698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>2015 – 179 284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– 164 </w:t>
            </w:r>
            <w:r w:rsidR="005561E3" w:rsidRPr="00734698">
              <w:rPr>
                <w:sz w:val="28"/>
                <w:szCs w:val="28"/>
              </w:rPr>
              <w:t>277,9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189 </w:t>
            </w:r>
            <w:r w:rsidR="005561E3" w:rsidRPr="00734698">
              <w:rPr>
                <w:sz w:val="28"/>
                <w:szCs w:val="28"/>
              </w:rPr>
              <w:t>752,5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208 </w:t>
            </w:r>
            <w:r w:rsidR="005561E3" w:rsidRPr="00734698">
              <w:rPr>
                <w:sz w:val="28"/>
                <w:szCs w:val="28"/>
              </w:rPr>
              <w:t>484,8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189 </w:t>
            </w:r>
            <w:r w:rsidR="005561E3" w:rsidRPr="00734698">
              <w:rPr>
                <w:sz w:val="28"/>
                <w:szCs w:val="28"/>
              </w:rPr>
              <w:t>129,3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225 </w:t>
            </w:r>
            <w:r w:rsidR="005561E3" w:rsidRPr="00734698">
              <w:rPr>
                <w:sz w:val="28"/>
                <w:szCs w:val="28"/>
              </w:rPr>
              <w:t>017,4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246 </w:t>
            </w:r>
            <w:r w:rsidR="005561E3" w:rsidRPr="00734698">
              <w:rPr>
                <w:sz w:val="28"/>
                <w:szCs w:val="28"/>
              </w:rPr>
              <w:t>251,6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337 </w:t>
            </w:r>
            <w:r w:rsidR="005561E3" w:rsidRPr="00734698">
              <w:rPr>
                <w:sz w:val="28"/>
                <w:szCs w:val="28"/>
              </w:rPr>
              <w:t>547,5 тыс. руб.;</w:t>
            </w:r>
          </w:p>
          <w:p w:rsidR="005561E3" w:rsidRPr="00734698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318 </w:t>
            </w:r>
            <w:r w:rsidR="005561E3" w:rsidRPr="00734698">
              <w:rPr>
                <w:sz w:val="28"/>
                <w:szCs w:val="28"/>
              </w:rPr>
              <w:t>019,8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34698">
              <w:rPr>
                <w:sz w:val="28"/>
                <w:szCs w:val="28"/>
              </w:rPr>
              <w:t xml:space="preserve">2024 – </w:t>
            </w:r>
            <w:r w:rsidR="00982E4C">
              <w:rPr>
                <w:sz w:val="28"/>
                <w:szCs w:val="28"/>
              </w:rPr>
              <w:t xml:space="preserve">362 </w:t>
            </w:r>
            <w:r w:rsidRPr="00734698">
              <w:rPr>
                <w:sz w:val="28"/>
                <w:szCs w:val="28"/>
              </w:rPr>
              <w:t>302,5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365 </w:t>
            </w:r>
            <w:r w:rsidR="005561E3" w:rsidRPr="007F6CE4">
              <w:rPr>
                <w:sz w:val="28"/>
                <w:szCs w:val="28"/>
              </w:rPr>
              <w:t>124,1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2026 – 338 175 тыс. руб.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- из федерального бюджета –                          40 023,5 тыс. руб., в том числе по годам: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2014 – 100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2016 – 100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4 </w:t>
            </w:r>
            <w:r w:rsidR="005561E3" w:rsidRPr="007F6CE4">
              <w:rPr>
                <w:sz w:val="28"/>
                <w:szCs w:val="28"/>
              </w:rPr>
              <w:t>045,9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2018 – 100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3 </w:t>
            </w:r>
            <w:r w:rsidR="005561E3" w:rsidRPr="007F6CE4">
              <w:rPr>
                <w:sz w:val="28"/>
                <w:szCs w:val="28"/>
              </w:rPr>
              <w:t>099,6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2020 – 100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32 </w:t>
            </w:r>
            <w:r w:rsidR="005561E3" w:rsidRPr="007F6CE4">
              <w:rPr>
                <w:sz w:val="28"/>
                <w:szCs w:val="28"/>
              </w:rPr>
              <w:t>378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2022 – 50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2023 – 50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- из областного бюд</w:t>
            </w:r>
            <w:r w:rsidR="00982E4C">
              <w:rPr>
                <w:sz w:val="28"/>
                <w:szCs w:val="28"/>
              </w:rPr>
              <w:t xml:space="preserve">жета –                     155 </w:t>
            </w:r>
            <w:r w:rsidRPr="007F6CE4">
              <w:rPr>
                <w:sz w:val="28"/>
                <w:szCs w:val="28"/>
              </w:rPr>
              <w:t>452,7 тыс. руб., в том числе по годам: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– 31 </w:t>
            </w:r>
            <w:r w:rsidR="005561E3" w:rsidRPr="007F6CE4">
              <w:rPr>
                <w:sz w:val="28"/>
                <w:szCs w:val="28"/>
              </w:rPr>
              <w:t>270,5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2018 – 8 846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– 31 </w:t>
            </w:r>
            <w:r w:rsidR="005561E3" w:rsidRPr="007F6CE4">
              <w:rPr>
                <w:sz w:val="28"/>
                <w:szCs w:val="28"/>
              </w:rPr>
              <w:t>343,5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– 10 </w:t>
            </w:r>
            <w:r w:rsidR="005561E3" w:rsidRPr="007F6CE4">
              <w:rPr>
                <w:sz w:val="28"/>
                <w:szCs w:val="28"/>
              </w:rPr>
              <w:t>922,6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27 </w:t>
            </w:r>
            <w:r w:rsidR="005561E3" w:rsidRPr="007F6CE4">
              <w:rPr>
                <w:sz w:val="28"/>
                <w:szCs w:val="28"/>
              </w:rPr>
              <w:t>019,6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45 </w:t>
            </w:r>
            <w:r w:rsidR="005561E3" w:rsidRPr="007F6CE4">
              <w:rPr>
                <w:sz w:val="28"/>
                <w:szCs w:val="28"/>
              </w:rPr>
              <w:t>705,3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2023 – 345,2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 иных источников – 179 </w:t>
            </w:r>
            <w:r w:rsidR="005561E3" w:rsidRPr="007F6CE4">
              <w:rPr>
                <w:sz w:val="28"/>
                <w:szCs w:val="28"/>
              </w:rPr>
              <w:t>660,9 тыс. руб., в том числе по годам: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2014 – 10 </w:t>
            </w:r>
            <w:r w:rsidR="005561E3" w:rsidRPr="007F6CE4">
              <w:rPr>
                <w:sz w:val="28"/>
                <w:szCs w:val="28"/>
              </w:rPr>
              <w:t>613,5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2015 – 7 395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– 10 </w:t>
            </w:r>
            <w:r w:rsidR="005561E3" w:rsidRPr="007F6CE4">
              <w:rPr>
                <w:sz w:val="28"/>
                <w:szCs w:val="28"/>
              </w:rPr>
              <w:t>731,2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2017 – 12 580,5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12 </w:t>
            </w:r>
            <w:r w:rsidR="005561E3" w:rsidRPr="007F6CE4">
              <w:rPr>
                <w:sz w:val="28"/>
                <w:szCs w:val="28"/>
              </w:rPr>
              <w:t>257,5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2019 – 20 397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2020 – 14 876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2021 – 11 753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2022 – 14 498 тыс. руб.;</w:t>
            </w:r>
          </w:p>
          <w:p w:rsidR="005561E3" w:rsidRPr="007F6CE4" w:rsidRDefault="00982E4C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15 </w:t>
            </w:r>
            <w:r w:rsidR="005561E3" w:rsidRPr="007F6CE4">
              <w:rPr>
                <w:sz w:val="28"/>
                <w:szCs w:val="28"/>
              </w:rPr>
              <w:t>522,2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2024 – 15 694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2025 – 16 335 тыс. руб.;</w:t>
            </w:r>
          </w:p>
          <w:p w:rsidR="005561E3" w:rsidRPr="007F6CE4" w:rsidRDefault="005561E3" w:rsidP="00487BF5">
            <w:pPr>
              <w:shd w:val="clear" w:color="auto" w:fill="FFFFFF" w:themeFill="background1"/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7F6CE4">
              <w:rPr>
                <w:sz w:val="28"/>
                <w:szCs w:val="28"/>
              </w:rPr>
              <w:t>2026 – 17 008 тыс. руб.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1E3" w:rsidRDefault="005561E3" w:rsidP="005561E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5561E3" w:rsidRDefault="005561E3" w:rsidP="005561E3">
            <w:pPr>
              <w:rPr>
                <w:sz w:val="28"/>
                <w:szCs w:val="28"/>
              </w:rPr>
            </w:pPr>
          </w:p>
          <w:p w:rsidR="00982E4C" w:rsidRDefault="00982E4C" w:rsidP="005561E3">
            <w:pPr>
              <w:rPr>
                <w:sz w:val="28"/>
                <w:szCs w:val="28"/>
              </w:rPr>
            </w:pPr>
          </w:p>
          <w:p w:rsidR="005561E3" w:rsidRPr="005561E3" w:rsidRDefault="005561E3" w:rsidP="00556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F6CE4" w:rsidRPr="001348E1" w:rsidRDefault="007F6CE4" w:rsidP="007F6CE4">
      <w:pPr>
        <w:shd w:val="clear" w:color="auto" w:fill="FFFFFF" w:themeFill="background1"/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779CA" w:rsidRDefault="00F04B19" w:rsidP="000E2B42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54F11" w:rsidRPr="004F5959">
        <w:rPr>
          <w:rFonts w:ascii="Times New Roman" w:hAnsi="Times New Roman"/>
          <w:sz w:val="28"/>
          <w:szCs w:val="28"/>
        </w:rPr>
        <w:t xml:space="preserve"> раздел 5 «Ресурсное обеспечение подпрограммы 4» подпрограммы «</w:t>
      </w:r>
      <w:r w:rsidR="00982E4C">
        <w:rPr>
          <w:rFonts w:ascii="Times New Roman" w:hAnsi="Times New Roman"/>
          <w:sz w:val="28"/>
          <w:szCs w:val="28"/>
        </w:rPr>
        <w:t>Развитие культурно-</w:t>
      </w:r>
      <w:r w:rsidR="004E370D" w:rsidRPr="004E370D">
        <w:rPr>
          <w:rFonts w:ascii="Times New Roman" w:hAnsi="Times New Roman"/>
          <w:sz w:val="28"/>
          <w:szCs w:val="28"/>
        </w:rPr>
        <w:t>досуговой деятельности и народного творчества Губкинского городского округа Белгородской области</w:t>
      </w:r>
      <w:r w:rsidR="00F54F11" w:rsidRPr="004F5959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982E4C" w:rsidRPr="004F5959" w:rsidRDefault="00982E4C" w:rsidP="000E2B42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90D16" w:rsidRDefault="00E90D16" w:rsidP="000E2B42">
      <w:pPr>
        <w:shd w:val="clear" w:color="auto" w:fill="FFFFFF" w:themeFill="background1"/>
        <w:ind w:firstLine="709"/>
        <w:contextualSpacing/>
        <w:jc w:val="center"/>
        <w:rPr>
          <w:b/>
          <w:sz w:val="28"/>
          <w:szCs w:val="28"/>
        </w:rPr>
      </w:pPr>
      <w:r w:rsidRPr="00734698">
        <w:rPr>
          <w:b/>
          <w:sz w:val="28"/>
          <w:szCs w:val="28"/>
        </w:rPr>
        <w:t>«5.</w:t>
      </w:r>
      <w:r w:rsidRPr="00734698">
        <w:rPr>
          <w:sz w:val="28"/>
          <w:szCs w:val="28"/>
        </w:rPr>
        <w:t xml:space="preserve"> </w:t>
      </w:r>
      <w:r w:rsidRPr="00734698">
        <w:rPr>
          <w:b/>
          <w:sz w:val="28"/>
          <w:szCs w:val="28"/>
        </w:rPr>
        <w:t>Ресурсное обеспечение подпрограммы 4</w:t>
      </w:r>
    </w:p>
    <w:p w:rsidR="00100B41" w:rsidRPr="00734698" w:rsidRDefault="00100B41" w:rsidP="000E2B42">
      <w:pPr>
        <w:shd w:val="clear" w:color="auto" w:fill="FFFFFF" w:themeFill="background1"/>
        <w:ind w:firstLine="709"/>
        <w:contextualSpacing/>
        <w:jc w:val="center"/>
        <w:rPr>
          <w:b/>
          <w:sz w:val="28"/>
          <w:szCs w:val="28"/>
        </w:rPr>
      </w:pPr>
    </w:p>
    <w:p w:rsidR="00E90D16" w:rsidRPr="00734698" w:rsidRDefault="00E90D16" w:rsidP="00E90D16">
      <w:pPr>
        <w:shd w:val="clear" w:color="auto" w:fill="FFFFFF" w:themeFill="background1"/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734698">
        <w:rPr>
          <w:sz w:val="28"/>
          <w:szCs w:val="28"/>
        </w:rPr>
        <w:t xml:space="preserve">Финансирование подпрограммы 4 осуществляется за счет средств </w:t>
      </w:r>
      <w:r w:rsidR="00982E4C">
        <w:rPr>
          <w:sz w:val="28"/>
          <w:szCs w:val="28"/>
        </w:rPr>
        <w:t xml:space="preserve">          </w:t>
      </w:r>
      <w:r w:rsidRPr="00734698">
        <w:rPr>
          <w:sz w:val="28"/>
          <w:szCs w:val="28"/>
        </w:rPr>
        <w:t xml:space="preserve">бюджета городского округа и иных источников финансирования. </w:t>
      </w:r>
    </w:p>
    <w:p w:rsidR="00C5082E" w:rsidRPr="00734698" w:rsidRDefault="00E90D16" w:rsidP="00C5082E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734698">
        <w:rPr>
          <w:sz w:val="28"/>
          <w:szCs w:val="28"/>
        </w:rPr>
        <w:t xml:space="preserve">Общий объем финансирования подпрограммы 4 составляет </w:t>
      </w:r>
      <w:r w:rsidR="00982E4C">
        <w:rPr>
          <w:sz w:val="28"/>
          <w:szCs w:val="28"/>
        </w:rPr>
        <w:t xml:space="preserve">3 616 </w:t>
      </w:r>
      <w:r w:rsidR="00C5082E" w:rsidRPr="00734698">
        <w:rPr>
          <w:sz w:val="28"/>
          <w:szCs w:val="28"/>
        </w:rPr>
        <w:t xml:space="preserve">644,7 тыс. руб., в том числе: </w:t>
      </w:r>
    </w:p>
    <w:p w:rsidR="00C5082E" w:rsidRPr="007F6CE4" w:rsidRDefault="00C5082E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734698">
        <w:rPr>
          <w:sz w:val="28"/>
          <w:szCs w:val="28"/>
        </w:rPr>
        <w:t xml:space="preserve">- из бюджета Губкинского городского </w:t>
      </w:r>
      <w:r w:rsidR="00982E4C">
        <w:rPr>
          <w:sz w:val="28"/>
          <w:szCs w:val="28"/>
        </w:rPr>
        <w:t xml:space="preserve">округа Белгородской области –          3 241 </w:t>
      </w:r>
      <w:r w:rsidRPr="00734698">
        <w:rPr>
          <w:sz w:val="28"/>
          <w:szCs w:val="28"/>
        </w:rPr>
        <w:t>507,6 тыс. руб., в том числе по годам: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2014 – 118 </w:t>
      </w:r>
      <w:r w:rsidR="00C5082E" w:rsidRPr="007F6CE4">
        <w:rPr>
          <w:sz w:val="28"/>
          <w:szCs w:val="28"/>
        </w:rPr>
        <w:t>141,2 тыс. руб.;</w:t>
      </w:r>
    </w:p>
    <w:p w:rsidR="00C5082E" w:rsidRPr="007F6CE4" w:rsidRDefault="00C5082E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F6CE4">
        <w:rPr>
          <w:sz w:val="28"/>
          <w:szCs w:val="28"/>
        </w:rPr>
        <w:t>2015 – 179 284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2016 – 164 </w:t>
      </w:r>
      <w:r w:rsidR="00C5082E" w:rsidRPr="007F6CE4">
        <w:rPr>
          <w:sz w:val="28"/>
          <w:szCs w:val="28"/>
        </w:rPr>
        <w:t>277,9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– 189 </w:t>
      </w:r>
      <w:r w:rsidR="00C5082E" w:rsidRPr="007F6CE4">
        <w:rPr>
          <w:sz w:val="28"/>
          <w:szCs w:val="28"/>
        </w:rPr>
        <w:t>752,5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– 208 </w:t>
      </w:r>
      <w:r w:rsidR="00C5082E" w:rsidRPr="007F6CE4">
        <w:rPr>
          <w:sz w:val="28"/>
          <w:szCs w:val="28"/>
        </w:rPr>
        <w:t>484,8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– 189 </w:t>
      </w:r>
      <w:r w:rsidR="00C5082E" w:rsidRPr="007F6CE4">
        <w:rPr>
          <w:sz w:val="28"/>
          <w:szCs w:val="28"/>
        </w:rPr>
        <w:t>129,3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2020 – 225 </w:t>
      </w:r>
      <w:r w:rsidR="00C5082E" w:rsidRPr="007F6CE4">
        <w:rPr>
          <w:sz w:val="28"/>
          <w:szCs w:val="28"/>
        </w:rPr>
        <w:t>017,4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2021 – 246 </w:t>
      </w:r>
      <w:r w:rsidR="00C5082E" w:rsidRPr="007F6CE4">
        <w:rPr>
          <w:sz w:val="28"/>
          <w:szCs w:val="28"/>
        </w:rPr>
        <w:t>251,6 тыс. руб.;</w:t>
      </w:r>
    </w:p>
    <w:p w:rsidR="00C5082E" w:rsidRPr="007F6CE4" w:rsidRDefault="00C5082E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F6CE4">
        <w:rPr>
          <w:sz w:val="28"/>
          <w:szCs w:val="28"/>
        </w:rPr>
        <w:t>2022 – 3</w:t>
      </w:r>
      <w:r w:rsidR="00982E4C">
        <w:rPr>
          <w:sz w:val="28"/>
          <w:szCs w:val="28"/>
        </w:rPr>
        <w:t xml:space="preserve">37 </w:t>
      </w:r>
      <w:r w:rsidRPr="007F6CE4">
        <w:rPr>
          <w:sz w:val="28"/>
          <w:szCs w:val="28"/>
        </w:rPr>
        <w:t>547,5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2023 – 318 </w:t>
      </w:r>
      <w:r w:rsidR="00C5082E" w:rsidRPr="007F6CE4">
        <w:rPr>
          <w:sz w:val="28"/>
          <w:szCs w:val="28"/>
        </w:rPr>
        <w:t>019,8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2024 – 362 </w:t>
      </w:r>
      <w:r w:rsidR="00C5082E" w:rsidRPr="00734698">
        <w:rPr>
          <w:sz w:val="28"/>
          <w:szCs w:val="28"/>
        </w:rPr>
        <w:t>302,5 тыс. руб.;</w:t>
      </w:r>
    </w:p>
    <w:p w:rsidR="00C5082E" w:rsidRPr="007F6CE4" w:rsidRDefault="00982E4C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2025 – 365 </w:t>
      </w:r>
      <w:r w:rsidR="00C5082E" w:rsidRPr="007F6CE4">
        <w:rPr>
          <w:sz w:val="28"/>
          <w:szCs w:val="28"/>
        </w:rPr>
        <w:t>124,1 тыс. руб.;</w:t>
      </w:r>
    </w:p>
    <w:p w:rsidR="00C5082E" w:rsidRPr="007F6CE4" w:rsidRDefault="00C5082E" w:rsidP="00C5082E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7F6CE4">
        <w:rPr>
          <w:sz w:val="28"/>
          <w:szCs w:val="28"/>
        </w:rPr>
        <w:t>2026 – 338 175 тыс. руб.</w:t>
      </w:r>
    </w:p>
    <w:p w:rsidR="00E90D16" w:rsidRPr="00E90D16" w:rsidRDefault="00E90D16" w:rsidP="00C5082E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E90D16">
        <w:rPr>
          <w:sz w:val="28"/>
          <w:szCs w:val="28"/>
        </w:rPr>
        <w:t>- из федерального бюджета – 40 023,5 тыс. руб., в том числе по годам: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2014 – 100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2016 – 100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2017 – 4 </w:t>
      </w:r>
      <w:r w:rsidR="00E90D16" w:rsidRPr="00E90D16">
        <w:rPr>
          <w:sz w:val="28"/>
          <w:szCs w:val="28"/>
        </w:rPr>
        <w:t>045,9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2018 – 100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2019 – 3 </w:t>
      </w:r>
      <w:r w:rsidR="00E90D16" w:rsidRPr="00E90D16">
        <w:rPr>
          <w:sz w:val="28"/>
          <w:szCs w:val="28"/>
        </w:rPr>
        <w:t>099,6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lastRenderedPageBreak/>
        <w:t>2020 – 100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2021 – 32 </w:t>
      </w:r>
      <w:r w:rsidR="00E90D16" w:rsidRPr="00E90D16">
        <w:rPr>
          <w:sz w:val="28"/>
          <w:szCs w:val="28"/>
        </w:rPr>
        <w:t>378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2022 – 50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2023 – 50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областного бюджета – 155 </w:t>
      </w:r>
      <w:r w:rsidR="00E90D16" w:rsidRPr="00E90D16">
        <w:rPr>
          <w:sz w:val="28"/>
          <w:szCs w:val="28"/>
        </w:rPr>
        <w:t>452,7 тыс. руб., в том числе по годам: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– 31 </w:t>
      </w:r>
      <w:r w:rsidR="00E90D16" w:rsidRPr="00E90D16">
        <w:rPr>
          <w:sz w:val="28"/>
          <w:szCs w:val="28"/>
        </w:rPr>
        <w:t>270,5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90D16">
        <w:rPr>
          <w:sz w:val="28"/>
          <w:szCs w:val="28"/>
        </w:rPr>
        <w:t>2018 – 8 846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31 </w:t>
      </w:r>
      <w:r w:rsidR="00E90D16" w:rsidRPr="00E90D16">
        <w:rPr>
          <w:sz w:val="28"/>
          <w:szCs w:val="28"/>
        </w:rPr>
        <w:t>343,5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10 </w:t>
      </w:r>
      <w:r w:rsidR="00E90D16" w:rsidRPr="00E90D16">
        <w:rPr>
          <w:sz w:val="28"/>
          <w:szCs w:val="28"/>
        </w:rPr>
        <w:t>922,6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27 </w:t>
      </w:r>
      <w:r w:rsidR="00E90D16" w:rsidRPr="00E90D16">
        <w:rPr>
          <w:sz w:val="28"/>
          <w:szCs w:val="28"/>
        </w:rPr>
        <w:t>019,6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45 </w:t>
      </w:r>
      <w:r w:rsidR="00E90D16" w:rsidRPr="00E90D16">
        <w:rPr>
          <w:sz w:val="28"/>
          <w:szCs w:val="28"/>
        </w:rPr>
        <w:t>705,3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90D16">
        <w:rPr>
          <w:sz w:val="28"/>
          <w:szCs w:val="28"/>
        </w:rPr>
        <w:t>2023 – 345,2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179 </w:t>
      </w:r>
      <w:r w:rsidR="00E90D16" w:rsidRPr="00E90D16">
        <w:rPr>
          <w:sz w:val="28"/>
          <w:szCs w:val="28"/>
        </w:rPr>
        <w:t>660,9 тыс. руб., в том числе по годам: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2014 – 10 </w:t>
      </w:r>
      <w:r w:rsidR="00E90D16" w:rsidRPr="00E90D16">
        <w:rPr>
          <w:sz w:val="28"/>
          <w:szCs w:val="28"/>
        </w:rPr>
        <w:t>613,5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2015 – 7 395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709"/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2016 – 10 </w:t>
      </w:r>
      <w:r w:rsidR="00E90D16" w:rsidRPr="00E90D16">
        <w:rPr>
          <w:sz w:val="28"/>
          <w:szCs w:val="28"/>
        </w:rPr>
        <w:t>731,2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2017 – 12 580,5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2018 – 12 </w:t>
      </w:r>
      <w:r w:rsidR="00E90D16" w:rsidRPr="00E90D16">
        <w:rPr>
          <w:sz w:val="28"/>
          <w:szCs w:val="28"/>
        </w:rPr>
        <w:t>257,5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2019 – 20 397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2020 – 14 876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2021 – 11 753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2022 – 14 498 тыс. руб.;</w:t>
      </w:r>
    </w:p>
    <w:p w:rsidR="00E90D16" w:rsidRPr="00E90D16" w:rsidRDefault="00982E4C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>
        <w:rPr>
          <w:sz w:val="28"/>
          <w:szCs w:val="28"/>
        </w:rPr>
        <w:t xml:space="preserve">2023 – 15 </w:t>
      </w:r>
      <w:r w:rsidR="00E90D16" w:rsidRPr="00E90D16">
        <w:rPr>
          <w:sz w:val="28"/>
          <w:szCs w:val="28"/>
        </w:rPr>
        <w:t>522,2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2024 – 15 694 тыс. руб.;</w:t>
      </w:r>
    </w:p>
    <w:p w:rsidR="00E90D16" w:rsidRPr="00E90D16" w:rsidRDefault="00E90D16" w:rsidP="00E90D16">
      <w:pPr>
        <w:shd w:val="clear" w:color="auto" w:fill="FFFFFF" w:themeFill="background1"/>
        <w:tabs>
          <w:tab w:val="left" w:pos="1964"/>
        </w:tabs>
        <w:ind w:firstLine="672"/>
        <w:rPr>
          <w:sz w:val="28"/>
          <w:szCs w:val="28"/>
        </w:rPr>
      </w:pPr>
      <w:r w:rsidRPr="00E90D16">
        <w:rPr>
          <w:sz w:val="28"/>
          <w:szCs w:val="28"/>
        </w:rPr>
        <w:t>2025 – 16 335 тыс. руб.;</w:t>
      </w:r>
    </w:p>
    <w:p w:rsidR="00E90D16" w:rsidRPr="00E90D16" w:rsidRDefault="00E90D16" w:rsidP="00E90D16">
      <w:pPr>
        <w:pStyle w:val="ac"/>
        <w:numPr>
          <w:ilvl w:val="0"/>
          <w:numId w:val="28"/>
        </w:numPr>
        <w:shd w:val="clear" w:color="auto" w:fill="FFFFFF" w:themeFill="background1"/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E90D16">
        <w:rPr>
          <w:sz w:val="28"/>
          <w:szCs w:val="28"/>
        </w:rPr>
        <w:t>– 17 008 тыс. руб.»;</w:t>
      </w:r>
    </w:p>
    <w:p w:rsidR="001F0AF2" w:rsidRDefault="001F0AF2" w:rsidP="004D4561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1F0AF2" w:rsidRPr="004F5959" w:rsidRDefault="007F45EB" w:rsidP="001F0AF2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раздел 6 «Объём</w:t>
      </w:r>
      <w:r w:rsidR="001F0AF2" w:rsidRPr="004F5959">
        <w:rPr>
          <w:sz w:val="28"/>
          <w:szCs w:val="28"/>
        </w:rPr>
        <w:t xml:space="preserve"> бюджетных ассигнований подпрограммы 7 за счёт средств бюджета Губкинского городского округа Белгородской области </w:t>
      </w:r>
      <w:r w:rsidR="00F74E65">
        <w:rPr>
          <w:sz w:val="28"/>
          <w:szCs w:val="28"/>
        </w:rPr>
        <w:t xml:space="preserve">              </w:t>
      </w:r>
      <w:proofErr w:type="gramStart"/>
      <w:r w:rsidR="00F74E65">
        <w:rPr>
          <w:sz w:val="28"/>
          <w:szCs w:val="28"/>
        </w:rPr>
        <w:t xml:space="preserve">   </w:t>
      </w:r>
      <w:r w:rsidR="001F0AF2" w:rsidRPr="004F5959">
        <w:rPr>
          <w:sz w:val="28"/>
          <w:szCs w:val="28"/>
        </w:rPr>
        <w:t>(</w:t>
      </w:r>
      <w:proofErr w:type="gramEnd"/>
      <w:r w:rsidR="001F0AF2" w:rsidRPr="004F5959">
        <w:rPr>
          <w:sz w:val="28"/>
          <w:szCs w:val="28"/>
        </w:rPr>
        <w:t xml:space="preserve">с расшифровкой плановых объёмов бюджетных ассигнований по годам её реализации),  а также прогнозный объём  средств, привлекаемых из других источников» паспорта подпрограммы </w:t>
      </w:r>
      <w:r w:rsidR="001F0AF2" w:rsidRPr="00F74E65">
        <w:rPr>
          <w:sz w:val="28"/>
          <w:szCs w:val="28"/>
        </w:rPr>
        <w:t>«Обеспечение реализации муниципальной программы» изложить в следующей редакции:</w:t>
      </w:r>
    </w:p>
    <w:p w:rsidR="001F0AF2" w:rsidRPr="001348E1" w:rsidRDefault="001F0AF2" w:rsidP="001F0AF2">
      <w:pPr>
        <w:shd w:val="clear" w:color="auto" w:fill="FFFFFF" w:themeFill="background1"/>
        <w:ind w:firstLine="709"/>
        <w:jc w:val="both"/>
        <w:rPr>
          <w:b/>
          <w:bCs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2835"/>
        <w:gridCol w:w="5528"/>
        <w:gridCol w:w="567"/>
      </w:tblGrid>
      <w:tr w:rsidR="0063660C" w:rsidRPr="001348E1" w:rsidTr="001A6763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660C" w:rsidRPr="0063660C" w:rsidRDefault="0063660C" w:rsidP="00487BF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60C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3660C" w:rsidRPr="001348E1" w:rsidRDefault="0063660C" w:rsidP="0063660C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348E1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</w:t>
            </w:r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7 за счет средств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Губкинского городского округа Белгородской области </w:t>
            </w:r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proofErr w:type="gramStart"/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с расшифровкой плановых объемов бюджетных ассигн</w:t>
            </w:r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ований по годам ее </w:t>
            </w:r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реализации),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а такж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прогнозный объем средств, </w:t>
            </w:r>
            <w:r w:rsidR="001A6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привлекаемых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других источников </w:t>
            </w: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660C" w:rsidRPr="001348E1" w:rsidRDefault="0063660C" w:rsidP="00487BF5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1F0AF2">
              <w:rPr>
                <w:sz w:val="28"/>
                <w:szCs w:val="28"/>
              </w:rPr>
              <w:lastRenderedPageBreak/>
              <w:t xml:space="preserve">Общий объем финансирования подпрограммы 7 составляет </w:t>
            </w:r>
            <w:bookmarkStart w:id="2" w:name="_Hlk168930013"/>
            <w:r>
              <w:rPr>
                <w:sz w:val="28"/>
                <w:szCs w:val="28"/>
              </w:rPr>
              <w:t xml:space="preserve">1 021 </w:t>
            </w:r>
            <w:r w:rsidRPr="00F74E65">
              <w:rPr>
                <w:sz w:val="28"/>
                <w:szCs w:val="28"/>
              </w:rPr>
              <w:t xml:space="preserve">204 тыс. руб., </w:t>
            </w:r>
            <w:r w:rsidR="004D4561">
              <w:rPr>
                <w:sz w:val="28"/>
                <w:szCs w:val="28"/>
              </w:rPr>
              <w:t xml:space="preserve">          </w:t>
            </w:r>
            <w:r w:rsidRPr="00F74E65">
              <w:rPr>
                <w:sz w:val="28"/>
                <w:szCs w:val="28"/>
              </w:rPr>
              <w:t xml:space="preserve">в том числе: 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 xml:space="preserve">- из бюджета Губкинского городского </w:t>
            </w:r>
            <w:r>
              <w:rPr>
                <w:sz w:val="28"/>
                <w:szCs w:val="28"/>
              </w:rPr>
              <w:t xml:space="preserve">округа Белгородской области – 1 </w:t>
            </w:r>
            <w:r w:rsidRPr="00F74E65">
              <w:rPr>
                <w:sz w:val="28"/>
                <w:szCs w:val="28"/>
              </w:rPr>
              <w:t>002</w:t>
            </w:r>
            <w:r>
              <w:rPr>
                <w:sz w:val="28"/>
                <w:szCs w:val="28"/>
              </w:rPr>
              <w:t xml:space="preserve"> </w:t>
            </w:r>
            <w:r w:rsidRPr="00F74E65">
              <w:rPr>
                <w:sz w:val="28"/>
                <w:szCs w:val="28"/>
              </w:rPr>
              <w:t>955 тыс. руб., в том числе по годам: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38 </w:t>
            </w:r>
            <w:r w:rsidRPr="00F74E65">
              <w:rPr>
                <w:sz w:val="28"/>
                <w:szCs w:val="28"/>
              </w:rPr>
              <w:t>271,3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2015 – 50 620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2016 – 56 474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2017 – 60 572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2018 – 66 635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lastRenderedPageBreak/>
              <w:t>2019 – 65 694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2020 – 68 961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2021 – 75 619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92 </w:t>
            </w:r>
            <w:r w:rsidRPr="00F74E65">
              <w:rPr>
                <w:sz w:val="28"/>
                <w:szCs w:val="28"/>
              </w:rPr>
              <w:t>362,1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2023 – 93 984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 xml:space="preserve">2024 – </w:t>
            </w:r>
            <w:r w:rsidR="001A6763">
              <w:rPr>
                <w:sz w:val="28"/>
                <w:szCs w:val="28"/>
              </w:rPr>
              <w:t xml:space="preserve">101 </w:t>
            </w:r>
            <w:r w:rsidRPr="00F74E65">
              <w:rPr>
                <w:sz w:val="28"/>
                <w:szCs w:val="28"/>
              </w:rPr>
              <w:t>577,2 тыс. руб.;</w:t>
            </w:r>
          </w:p>
          <w:p w:rsidR="0063660C" w:rsidRPr="00F74E65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112 </w:t>
            </w:r>
            <w:r w:rsidR="0063660C" w:rsidRPr="00F74E65">
              <w:rPr>
                <w:sz w:val="28"/>
                <w:szCs w:val="28"/>
              </w:rPr>
              <w:t>450,4 тыс. руб.;</w:t>
            </w:r>
          </w:p>
          <w:p w:rsidR="0063660C" w:rsidRPr="00F74E65" w:rsidRDefault="0063660C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2026 – 119 735 тыс. руб.</w:t>
            </w:r>
          </w:p>
          <w:bookmarkEnd w:id="2"/>
          <w:p w:rsidR="0063660C" w:rsidRPr="001F0AF2" w:rsidRDefault="0063660C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- из областного бюджета – 18 249 тыс</w:t>
            </w:r>
            <w:r w:rsidRPr="001F0AF2">
              <w:rPr>
                <w:sz w:val="28"/>
                <w:szCs w:val="28"/>
              </w:rPr>
              <w:t>. руб., в том числе по годам:</w:t>
            </w:r>
          </w:p>
          <w:p w:rsidR="0063660C" w:rsidRPr="001F0AF2" w:rsidRDefault="0063660C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1F0AF2">
              <w:rPr>
                <w:sz w:val="28"/>
                <w:szCs w:val="28"/>
              </w:rPr>
              <w:t>2019 – 4 676 тыс. руб.;</w:t>
            </w:r>
          </w:p>
          <w:p w:rsidR="0063660C" w:rsidRPr="001F0AF2" w:rsidRDefault="0063660C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1F0AF2">
              <w:rPr>
                <w:sz w:val="28"/>
                <w:szCs w:val="28"/>
              </w:rPr>
              <w:t>2020 – 7 345 тыс. руб.;</w:t>
            </w:r>
          </w:p>
          <w:p w:rsidR="0063660C" w:rsidRPr="001F0AF2" w:rsidRDefault="0063660C" w:rsidP="00487BF5">
            <w:pPr>
              <w:shd w:val="clear" w:color="auto" w:fill="FFFFFF" w:themeFill="background1"/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1F0AF2">
              <w:rPr>
                <w:sz w:val="28"/>
                <w:szCs w:val="28"/>
              </w:rPr>
              <w:t xml:space="preserve">2021 – 6 228 тыс. руб.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1A6763" w:rsidRDefault="001A6763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0A635C" w:rsidRDefault="000A635C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63660C" w:rsidRPr="001F0AF2" w:rsidRDefault="0063660C" w:rsidP="001A6763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A1CB0" w:rsidRDefault="00FA1CB0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Default="007F45EB" w:rsidP="00100B41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6763">
        <w:rPr>
          <w:sz w:val="28"/>
          <w:szCs w:val="28"/>
        </w:rPr>
        <w:t xml:space="preserve"> раздел 5 </w:t>
      </w:r>
      <w:r w:rsidR="001F0AF2" w:rsidRPr="004F5959">
        <w:rPr>
          <w:sz w:val="28"/>
          <w:szCs w:val="28"/>
        </w:rPr>
        <w:t>«Ресурс</w:t>
      </w:r>
      <w:r>
        <w:rPr>
          <w:sz w:val="28"/>
          <w:szCs w:val="28"/>
        </w:rPr>
        <w:t xml:space="preserve">ное обеспечение подпрограммы 7» </w:t>
      </w:r>
      <w:r w:rsidR="001F0AF2" w:rsidRPr="004F5959">
        <w:rPr>
          <w:sz w:val="28"/>
          <w:szCs w:val="28"/>
        </w:rPr>
        <w:t>подпрограммы «</w:t>
      </w:r>
      <w:r w:rsidR="001F0AF2" w:rsidRPr="001F0AF2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 xml:space="preserve">» </w:t>
      </w:r>
      <w:r w:rsidR="001F0AF2" w:rsidRPr="004F5959">
        <w:rPr>
          <w:sz w:val="28"/>
          <w:szCs w:val="28"/>
        </w:rPr>
        <w:t>изложить в следующей редакции:</w:t>
      </w:r>
    </w:p>
    <w:p w:rsidR="00100B41" w:rsidRDefault="00100B41" w:rsidP="001A6763">
      <w:pPr>
        <w:pStyle w:val="a8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p w:rsidR="00116E4C" w:rsidRDefault="00116E4C" w:rsidP="00F74E65">
      <w:pPr>
        <w:pStyle w:val="ac"/>
        <w:widowControl w:val="0"/>
        <w:shd w:val="clear" w:color="auto" w:fill="FFFFFF" w:themeFill="background1"/>
        <w:spacing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«5. </w:t>
      </w:r>
      <w:r w:rsidRPr="001348E1">
        <w:rPr>
          <w:b/>
          <w:sz w:val="28"/>
          <w:szCs w:val="28"/>
        </w:rPr>
        <w:t>Ресурсное обеспечение подпрограммы 7</w:t>
      </w:r>
    </w:p>
    <w:p w:rsidR="00100B41" w:rsidRPr="000E2B42" w:rsidRDefault="00100B41" w:rsidP="00100B41">
      <w:pPr>
        <w:pStyle w:val="ac"/>
        <w:widowControl w:val="0"/>
        <w:shd w:val="clear" w:color="auto" w:fill="FFFFFF" w:themeFill="background1"/>
        <w:ind w:left="0" w:firstLine="709"/>
        <w:jc w:val="center"/>
        <w:rPr>
          <w:b/>
          <w:sz w:val="28"/>
          <w:szCs w:val="28"/>
        </w:rPr>
      </w:pPr>
    </w:p>
    <w:p w:rsidR="00116E4C" w:rsidRPr="001348E1" w:rsidRDefault="00116E4C" w:rsidP="00100B41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Источником ресурсного обеспечения подпрограммы 7 являются средства бюджета Губкинского городского округа Белгородской области. </w:t>
      </w:r>
    </w:p>
    <w:p w:rsidR="00DD455B" w:rsidRPr="00F74E65" w:rsidRDefault="00116E4C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Общий объем финансирования подпрограммы 7 составляет </w:t>
      </w:r>
      <w:r w:rsidR="001A6763">
        <w:rPr>
          <w:sz w:val="28"/>
          <w:szCs w:val="28"/>
        </w:rPr>
        <w:t xml:space="preserve">1 021 </w:t>
      </w:r>
      <w:r w:rsidR="00DD455B" w:rsidRPr="00F74E65">
        <w:rPr>
          <w:sz w:val="28"/>
          <w:szCs w:val="28"/>
        </w:rPr>
        <w:t xml:space="preserve">204 тыс. руб., в том числе: </w:t>
      </w:r>
    </w:p>
    <w:p w:rsidR="00DD455B" w:rsidRPr="00F74E65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F74E65">
        <w:rPr>
          <w:sz w:val="28"/>
          <w:szCs w:val="28"/>
        </w:rPr>
        <w:t xml:space="preserve">- из бюджета Губкинского городского </w:t>
      </w:r>
      <w:r w:rsidR="001A6763">
        <w:rPr>
          <w:sz w:val="28"/>
          <w:szCs w:val="28"/>
        </w:rPr>
        <w:t xml:space="preserve">округа Белгородской области –         1 002 </w:t>
      </w:r>
      <w:r w:rsidRPr="00F74E65">
        <w:rPr>
          <w:sz w:val="28"/>
          <w:szCs w:val="28"/>
        </w:rPr>
        <w:t>955 тыс. руб., в том числе по годам:</w:t>
      </w:r>
    </w:p>
    <w:p w:rsidR="00DD455B" w:rsidRPr="00F74E65" w:rsidRDefault="001A6763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– 38 </w:t>
      </w:r>
      <w:r w:rsidR="00DD455B" w:rsidRPr="00F74E65">
        <w:rPr>
          <w:sz w:val="28"/>
          <w:szCs w:val="28"/>
        </w:rPr>
        <w:t>271,3 тыс. руб.;</w:t>
      </w:r>
    </w:p>
    <w:p w:rsidR="00DD455B" w:rsidRPr="00F74E65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2015 – 50 620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2016 – 56 474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2017 – 60 572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2018 – 66 635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2019 – 65 694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2020 – 68 961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2021 – 75 619 тыс. руб.;</w:t>
      </w:r>
    </w:p>
    <w:p w:rsidR="00DD455B" w:rsidRPr="001F0AF2" w:rsidRDefault="001A6763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92 </w:t>
      </w:r>
      <w:r w:rsidR="00DD455B" w:rsidRPr="001F0AF2">
        <w:rPr>
          <w:sz w:val="28"/>
          <w:szCs w:val="28"/>
        </w:rPr>
        <w:t>362,1 тыс. руб.;</w:t>
      </w:r>
    </w:p>
    <w:p w:rsidR="00DD455B" w:rsidRPr="001F0AF2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1F0AF2">
        <w:rPr>
          <w:sz w:val="28"/>
          <w:szCs w:val="28"/>
        </w:rPr>
        <w:t>2023 – 93 984 тыс. руб.;</w:t>
      </w:r>
    </w:p>
    <w:p w:rsidR="00DD455B" w:rsidRPr="00F74E65" w:rsidRDefault="001A6763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101 </w:t>
      </w:r>
      <w:r w:rsidR="00DD455B" w:rsidRPr="00F74E65">
        <w:rPr>
          <w:sz w:val="28"/>
          <w:szCs w:val="28"/>
        </w:rPr>
        <w:t>577,2 тыс. руб.;</w:t>
      </w:r>
    </w:p>
    <w:p w:rsidR="00DD455B" w:rsidRPr="00F74E65" w:rsidRDefault="001A6763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112 </w:t>
      </w:r>
      <w:r w:rsidR="00DD455B" w:rsidRPr="00F74E65">
        <w:rPr>
          <w:sz w:val="28"/>
          <w:szCs w:val="28"/>
        </w:rPr>
        <w:t>450,4 тыс. руб.;</w:t>
      </w:r>
    </w:p>
    <w:p w:rsidR="00DD455B" w:rsidRPr="00F74E65" w:rsidRDefault="00DD455B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2026 – 119 735 тыс. руб.</w:t>
      </w:r>
    </w:p>
    <w:p w:rsidR="00116E4C" w:rsidRPr="00F74E65" w:rsidRDefault="00116E4C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- из областного бюджета – 18 249 тыс. руб., в том числе по годам:</w:t>
      </w:r>
    </w:p>
    <w:p w:rsidR="00116E4C" w:rsidRPr="00F74E65" w:rsidRDefault="00116E4C" w:rsidP="00100B4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2019 – 4 676 тыс. руб.;</w:t>
      </w:r>
    </w:p>
    <w:p w:rsidR="00116E4C" w:rsidRPr="00F74E65" w:rsidRDefault="00116E4C" w:rsidP="00100B41">
      <w:pPr>
        <w:shd w:val="clear" w:color="auto" w:fill="FFFFFF" w:themeFill="background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2020 – 7 345 тыс. руб.;</w:t>
      </w:r>
    </w:p>
    <w:p w:rsidR="00116E4C" w:rsidRDefault="00116E4C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2021 – 6 228 тыс. руб.»;</w:t>
      </w:r>
    </w:p>
    <w:p w:rsidR="00116E4C" w:rsidRDefault="00116E4C" w:rsidP="00100B41">
      <w:pPr>
        <w:shd w:val="clear" w:color="auto" w:fill="FFFFFF" w:themeFill="background1"/>
        <w:tabs>
          <w:tab w:val="left" w:pos="709"/>
          <w:tab w:val="left" w:pos="1964"/>
        </w:tabs>
        <w:ind w:firstLine="709"/>
        <w:jc w:val="both"/>
        <w:rPr>
          <w:b/>
          <w:bCs/>
          <w:sz w:val="28"/>
          <w:szCs w:val="28"/>
        </w:rPr>
      </w:pPr>
    </w:p>
    <w:p w:rsidR="00116E4C" w:rsidRDefault="007F45EB" w:rsidP="00100B41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6E4C" w:rsidRPr="004F5959">
        <w:rPr>
          <w:sz w:val="28"/>
          <w:szCs w:val="28"/>
        </w:rPr>
        <w:t xml:space="preserve"> раздел 6 «Объём бюджетных ассигнований подпрограммы 8 за счёт средств бюджета Губкинского городского округа Белгородской области </w:t>
      </w:r>
      <w:r w:rsidR="001A6763">
        <w:rPr>
          <w:sz w:val="28"/>
          <w:szCs w:val="28"/>
        </w:rPr>
        <w:t xml:space="preserve">           </w:t>
      </w:r>
      <w:proofErr w:type="gramStart"/>
      <w:r w:rsidR="001A6763">
        <w:rPr>
          <w:sz w:val="28"/>
          <w:szCs w:val="28"/>
        </w:rPr>
        <w:t xml:space="preserve">   </w:t>
      </w:r>
      <w:r w:rsidR="00116E4C" w:rsidRPr="004F5959">
        <w:rPr>
          <w:sz w:val="28"/>
          <w:szCs w:val="28"/>
        </w:rPr>
        <w:t>(</w:t>
      </w:r>
      <w:proofErr w:type="gramEnd"/>
      <w:r w:rsidR="00116E4C" w:rsidRPr="004F5959">
        <w:rPr>
          <w:sz w:val="28"/>
          <w:szCs w:val="28"/>
        </w:rPr>
        <w:t>с расшифровкой плановых объёмов бюджетных ассигно</w:t>
      </w:r>
      <w:r w:rsidR="001A6763">
        <w:rPr>
          <w:sz w:val="28"/>
          <w:szCs w:val="28"/>
        </w:rPr>
        <w:t xml:space="preserve">ваний по годам её реализации), а также прогнозный объём </w:t>
      </w:r>
      <w:r w:rsidR="00116E4C" w:rsidRPr="004F5959">
        <w:rPr>
          <w:sz w:val="28"/>
          <w:szCs w:val="28"/>
        </w:rPr>
        <w:t xml:space="preserve">средств, привлекаемых из других источников» паспорта подпрограммы </w:t>
      </w:r>
      <w:r w:rsidR="00116E4C" w:rsidRPr="00F74E65">
        <w:rPr>
          <w:sz w:val="28"/>
          <w:szCs w:val="28"/>
        </w:rPr>
        <w:t xml:space="preserve">«Развитие дополнительного образования </w:t>
      </w:r>
      <w:r w:rsidR="001A6763">
        <w:rPr>
          <w:sz w:val="28"/>
          <w:szCs w:val="28"/>
        </w:rPr>
        <w:t xml:space="preserve">             </w:t>
      </w:r>
      <w:r w:rsidR="00116E4C" w:rsidRPr="00F74E65">
        <w:rPr>
          <w:sz w:val="28"/>
          <w:szCs w:val="28"/>
        </w:rPr>
        <w:t>в сфере культуры Губкинского городског</w:t>
      </w:r>
      <w:r w:rsidR="001A6763">
        <w:rPr>
          <w:sz w:val="28"/>
          <w:szCs w:val="28"/>
        </w:rPr>
        <w:t xml:space="preserve">о округа Белгородской области» </w:t>
      </w:r>
      <w:r w:rsidR="00116E4C" w:rsidRPr="00F74E65">
        <w:rPr>
          <w:sz w:val="28"/>
          <w:szCs w:val="28"/>
        </w:rPr>
        <w:t>изложить</w:t>
      </w:r>
      <w:r w:rsidR="00116E4C" w:rsidRPr="004F5959">
        <w:rPr>
          <w:sz w:val="28"/>
          <w:szCs w:val="28"/>
        </w:rPr>
        <w:t xml:space="preserve"> в следующей редакции:</w:t>
      </w:r>
    </w:p>
    <w:p w:rsidR="00F74E65" w:rsidRPr="000E2B42" w:rsidRDefault="00F74E65" w:rsidP="000E2B42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402"/>
        <w:gridCol w:w="4683"/>
        <w:gridCol w:w="562"/>
      </w:tblGrid>
      <w:tr w:rsidR="001A6763" w:rsidRPr="001348E1" w:rsidTr="004D4561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763" w:rsidRPr="001A6763" w:rsidRDefault="001A6763" w:rsidP="001A6763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6763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A6763" w:rsidRPr="001348E1" w:rsidRDefault="001A6763" w:rsidP="001A6763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348E1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1A6763" w:rsidRPr="001348E1" w:rsidRDefault="001A6763" w:rsidP="00487BF5">
            <w:pPr>
              <w:pStyle w:val="ConsPlusNormal"/>
              <w:shd w:val="clear" w:color="auto" w:fill="FFFFFF" w:themeFill="background1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подпрограммы 8 за счет 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бюджета Губкинского городского округа Белгородской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</w:t>
            </w:r>
            <w:r w:rsidRPr="001348E1">
              <w:rPr>
                <w:rFonts w:ascii="Times New Roman" w:hAnsi="Times New Roman" w:cs="Times New Roman"/>
                <w:b/>
                <w:sz w:val="28"/>
                <w:szCs w:val="28"/>
              </w:rPr>
              <w:t>ных ассигнований по годам ее реализации), а также прогнозный объем средств, прив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лекаемых из других источников</w:t>
            </w: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auto"/>
          </w:tcPr>
          <w:p w:rsidR="001A6763" w:rsidRPr="00F74E65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 xml:space="preserve">Общий объем финансирования подпрограммы 8 составляет </w:t>
            </w:r>
            <w:r w:rsidR="0004591A">
              <w:rPr>
                <w:sz w:val="28"/>
                <w:szCs w:val="28"/>
              </w:rPr>
              <w:t xml:space="preserve">                   </w:t>
            </w:r>
            <w:r w:rsidRPr="00F74E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129 </w:t>
            </w:r>
            <w:r w:rsidRPr="00F74E65">
              <w:rPr>
                <w:sz w:val="28"/>
                <w:szCs w:val="28"/>
              </w:rPr>
              <w:t xml:space="preserve">633,1 тыс. руб., в том числе: </w:t>
            </w:r>
          </w:p>
          <w:p w:rsidR="001A6763" w:rsidRPr="00F74E65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 xml:space="preserve">- из бюджета Губкинского </w:t>
            </w:r>
            <w:r w:rsidR="0004591A">
              <w:rPr>
                <w:sz w:val="28"/>
                <w:szCs w:val="28"/>
              </w:rPr>
              <w:t xml:space="preserve">        </w:t>
            </w:r>
            <w:r w:rsidRPr="00F74E65">
              <w:rPr>
                <w:sz w:val="28"/>
                <w:szCs w:val="28"/>
              </w:rPr>
              <w:t xml:space="preserve">городского округа Белгородской области – </w:t>
            </w:r>
            <w:r>
              <w:rPr>
                <w:sz w:val="28"/>
                <w:szCs w:val="28"/>
              </w:rPr>
              <w:t xml:space="preserve">1 010 </w:t>
            </w:r>
            <w:r w:rsidRPr="00F74E65">
              <w:rPr>
                <w:sz w:val="28"/>
                <w:szCs w:val="28"/>
              </w:rPr>
              <w:t>743,8 тыс. руб., в том числе по годам:</w:t>
            </w:r>
          </w:p>
          <w:p w:rsidR="001A6763" w:rsidRPr="00F74E65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>2022 – 120 191 тыс. руб.;</w:t>
            </w:r>
          </w:p>
          <w:p w:rsidR="001A6763" w:rsidRPr="00F74E65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238 </w:t>
            </w:r>
            <w:r w:rsidRPr="00F74E65">
              <w:rPr>
                <w:sz w:val="28"/>
                <w:szCs w:val="28"/>
              </w:rPr>
              <w:t>067,2 тыс. руб.;</w:t>
            </w:r>
          </w:p>
          <w:p w:rsidR="001A6763" w:rsidRPr="00F74E65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F74E65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 xml:space="preserve">262 </w:t>
            </w:r>
            <w:r w:rsidRPr="00F74E65">
              <w:rPr>
                <w:sz w:val="28"/>
                <w:szCs w:val="28"/>
              </w:rPr>
              <w:t>689,9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– 195 </w:t>
            </w:r>
            <w:r w:rsidRPr="00F74E65">
              <w:rPr>
                <w:sz w:val="28"/>
                <w:szCs w:val="28"/>
              </w:rPr>
              <w:t>774,7 тыс. руб.;</w:t>
            </w:r>
          </w:p>
          <w:p w:rsidR="001A6763" w:rsidRPr="00116E4C" w:rsidRDefault="001A6763" w:rsidP="00487BF5">
            <w:pPr>
              <w:pStyle w:val="ac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– 194 021 тыс. руб.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1964"/>
              </w:tabs>
              <w:ind w:firstLine="768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- из федерального бюджет</w:t>
            </w:r>
            <w:r>
              <w:rPr>
                <w:sz w:val="28"/>
                <w:szCs w:val="28"/>
              </w:rPr>
              <w:t xml:space="preserve">а –                          55 </w:t>
            </w:r>
            <w:r w:rsidRPr="00116E4C">
              <w:rPr>
                <w:sz w:val="28"/>
                <w:szCs w:val="28"/>
              </w:rPr>
              <w:t>010,7 тыс. руб., в том числе по годам: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– 55 </w:t>
            </w:r>
            <w:r w:rsidRPr="00116E4C">
              <w:rPr>
                <w:sz w:val="28"/>
                <w:szCs w:val="28"/>
              </w:rPr>
              <w:t>010,7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 xml:space="preserve">- из областного </w:t>
            </w:r>
            <w:r>
              <w:rPr>
                <w:sz w:val="28"/>
                <w:szCs w:val="28"/>
              </w:rPr>
              <w:t xml:space="preserve">бюджета –                    20 </w:t>
            </w:r>
            <w:r w:rsidRPr="00116E4C">
              <w:rPr>
                <w:sz w:val="28"/>
                <w:szCs w:val="28"/>
              </w:rPr>
              <w:t>577,4 тыс. руб., в том числе по годам: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2022 – 478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1 </w:t>
            </w:r>
            <w:r w:rsidRPr="00116E4C">
              <w:rPr>
                <w:sz w:val="28"/>
                <w:szCs w:val="28"/>
              </w:rPr>
              <w:t>169,9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– 17 </w:t>
            </w:r>
            <w:r w:rsidRPr="00116E4C">
              <w:rPr>
                <w:sz w:val="28"/>
                <w:szCs w:val="28"/>
              </w:rPr>
              <w:t>852,5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2025 – 528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2026 – 549 тыс. руб.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 xml:space="preserve">- из иных источников –    </w:t>
            </w:r>
            <w:r w:rsidR="0004591A">
              <w:rPr>
                <w:sz w:val="28"/>
                <w:szCs w:val="28"/>
              </w:rPr>
              <w:t xml:space="preserve">                             43 </w:t>
            </w:r>
            <w:r w:rsidRPr="00116E4C">
              <w:rPr>
                <w:sz w:val="28"/>
                <w:szCs w:val="28"/>
              </w:rPr>
              <w:t xml:space="preserve">301,2 тыс. руб., в том числе по </w:t>
            </w:r>
            <w:r w:rsidR="0004591A">
              <w:rPr>
                <w:sz w:val="28"/>
                <w:szCs w:val="28"/>
              </w:rPr>
              <w:t xml:space="preserve">     </w:t>
            </w:r>
            <w:r w:rsidRPr="00116E4C">
              <w:rPr>
                <w:sz w:val="28"/>
                <w:szCs w:val="28"/>
              </w:rPr>
              <w:t>годам: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6 </w:t>
            </w:r>
            <w:r w:rsidRPr="00116E4C">
              <w:rPr>
                <w:sz w:val="28"/>
                <w:szCs w:val="28"/>
              </w:rPr>
              <w:t>984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7 </w:t>
            </w:r>
            <w:r w:rsidRPr="00116E4C">
              <w:rPr>
                <w:sz w:val="28"/>
                <w:szCs w:val="28"/>
              </w:rPr>
              <w:t>289,2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2024 – 9 308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2025 – 9 667 тыс. руб.;</w:t>
            </w:r>
          </w:p>
          <w:p w:rsidR="001A6763" w:rsidRPr="00116E4C" w:rsidRDefault="001A6763" w:rsidP="00487BF5">
            <w:pPr>
              <w:shd w:val="clear" w:color="auto" w:fill="FFFFFF" w:themeFill="background1"/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116E4C">
              <w:rPr>
                <w:sz w:val="28"/>
                <w:szCs w:val="28"/>
              </w:rPr>
              <w:t>2026 – 10 053 тыс. руб.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6763" w:rsidRDefault="001A6763" w:rsidP="00487BF5">
            <w:pPr>
              <w:shd w:val="clear" w:color="auto" w:fill="FFFFFF" w:themeFill="background1"/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04591A" w:rsidRDefault="0004591A" w:rsidP="001A6763">
            <w:pPr>
              <w:rPr>
                <w:sz w:val="28"/>
                <w:szCs w:val="28"/>
              </w:rPr>
            </w:pPr>
          </w:p>
          <w:p w:rsidR="001A6763" w:rsidRPr="001A6763" w:rsidRDefault="001A6763" w:rsidP="001A6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F0AF2" w:rsidRDefault="001F0AF2" w:rsidP="000459F3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00B41" w:rsidRDefault="007F45EB" w:rsidP="004D4561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591A">
        <w:rPr>
          <w:sz w:val="28"/>
          <w:szCs w:val="28"/>
        </w:rPr>
        <w:t xml:space="preserve"> раздел 5 </w:t>
      </w:r>
      <w:r w:rsidR="00116E4C" w:rsidRPr="004F5959">
        <w:rPr>
          <w:sz w:val="28"/>
          <w:szCs w:val="28"/>
        </w:rPr>
        <w:t>«Ресурсное обеспечение подпрограммы 8» подпрограммы «</w:t>
      </w:r>
      <w:r w:rsidR="00116E4C" w:rsidRPr="00116E4C">
        <w:rPr>
          <w:sz w:val="28"/>
          <w:szCs w:val="28"/>
        </w:rPr>
        <w:t>Развитие дополнительного образования в сфере культуры Губкинского городского округа Белгородской области</w:t>
      </w:r>
      <w:r w:rsidR="00116E4C" w:rsidRPr="004F5959">
        <w:rPr>
          <w:sz w:val="28"/>
          <w:szCs w:val="28"/>
        </w:rPr>
        <w:t>» изложить в следующей редакции:</w:t>
      </w:r>
    </w:p>
    <w:p w:rsidR="00116E4C" w:rsidRDefault="00116E4C" w:rsidP="0004591A">
      <w:pPr>
        <w:pStyle w:val="ac"/>
        <w:shd w:val="clear" w:color="auto" w:fill="FFFFFF" w:themeFill="background1"/>
        <w:tabs>
          <w:tab w:val="left" w:pos="709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«5. </w:t>
      </w:r>
      <w:r w:rsidRPr="001348E1">
        <w:rPr>
          <w:b/>
          <w:sz w:val="28"/>
          <w:szCs w:val="28"/>
        </w:rPr>
        <w:t>Ресурсное обеспечение подпрограммы 8</w:t>
      </w:r>
    </w:p>
    <w:p w:rsidR="00100B41" w:rsidRPr="001348E1" w:rsidRDefault="00100B41" w:rsidP="0004591A">
      <w:pPr>
        <w:pStyle w:val="ac"/>
        <w:shd w:val="clear" w:color="auto" w:fill="FFFFFF" w:themeFill="background1"/>
        <w:tabs>
          <w:tab w:val="left" w:pos="709"/>
        </w:tabs>
        <w:ind w:left="0"/>
        <w:jc w:val="center"/>
        <w:rPr>
          <w:b/>
          <w:sz w:val="28"/>
          <w:szCs w:val="28"/>
        </w:rPr>
      </w:pPr>
    </w:p>
    <w:p w:rsidR="00116E4C" w:rsidRPr="00116E4C" w:rsidRDefault="0004591A" w:rsidP="0004591A">
      <w:pPr>
        <w:shd w:val="clear" w:color="auto" w:fill="FFFFFF" w:themeFill="background1"/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E4C" w:rsidRPr="001348E1">
        <w:rPr>
          <w:sz w:val="28"/>
          <w:szCs w:val="28"/>
        </w:rPr>
        <w:t xml:space="preserve"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</w:t>
      </w:r>
      <w:r w:rsidR="00116E4C" w:rsidRPr="00116E4C">
        <w:rPr>
          <w:sz w:val="28"/>
          <w:szCs w:val="28"/>
        </w:rPr>
        <w:t>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D455B" w:rsidRPr="00F74E65" w:rsidRDefault="00116E4C" w:rsidP="00F74E65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116E4C">
        <w:rPr>
          <w:sz w:val="28"/>
          <w:szCs w:val="28"/>
        </w:rPr>
        <w:t xml:space="preserve">Общий объем финансирования подпрограммы 8 </w:t>
      </w:r>
      <w:r w:rsidRPr="00F74E65">
        <w:rPr>
          <w:sz w:val="28"/>
          <w:szCs w:val="28"/>
        </w:rPr>
        <w:t xml:space="preserve">составляет </w:t>
      </w:r>
      <w:r w:rsidR="0004591A">
        <w:rPr>
          <w:sz w:val="28"/>
          <w:szCs w:val="28"/>
        </w:rPr>
        <w:t xml:space="preserve">1 129 </w:t>
      </w:r>
      <w:r w:rsidR="00DD455B" w:rsidRPr="00F74E65">
        <w:rPr>
          <w:sz w:val="28"/>
          <w:szCs w:val="28"/>
        </w:rPr>
        <w:t xml:space="preserve">633,1 тыс. руб., в том числе: </w:t>
      </w:r>
    </w:p>
    <w:p w:rsidR="00DD455B" w:rsidRPr="00F74E65" w:rsidRDefault="00DD455B" w:rsidP="0004591A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F74E65">
        <w:rPr>
          <w:sz w:val="28"/>
          <w:szCs w:val="28"/>
        </w:rPr>
        <w:t>- из бюджета Губкинского городского окру</w:t>
      </w:r>
      <w:r w:rsidR="0004591A">
        <w:rPr>
          <w:sz w:val="28"/>
          <w:szCs w:val="28"/>
        </w:rPr>
        <w:t xml:space="preserve">га Белгородской области –          1 010 </w:t>
      </w:r>
      <w:r w:rsidRPr="00F74E65">
        <w:rPr>
          <w:sz w:val="28"/>
          <w:szCs w:val="28"/>
        </w:rPr>
        <w:t>743,8 тыс. руб., в том числе по годам:</w:t>
      </w:r>
    </w:p>
    <w:p w:rsidR="00DD455B" w:rsidRPr="00F74E65" w:rsidRDefault="00DD455B" w:rsidP="0004591A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F74E65">
        <w:rPr>
          <w:sz w:val="28"/>
          <w:szCs w:val="28"/>
        </w:rPr>
        <w:t>2022 – 120 191 тыс. руб.;</w:t>
      </w:r>
    </w:p>
    <w:p w:rsidR="00DD455B" w:rsidRPr="00F74E65" w:rsidRDefault="0004591A" w:rsidP="0004591A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238 </w:t>
      </w:r>
      <w:r w:rsidR="00DD455B" w:rsidRPr="00F74E65">
        <w:rPr>
          <w:sz w:val="28"/>
          <w:szCs w:val="28"/>
        </w:rPr>
        <w:t>067,2 тыс. руб.;</w:t>
      </w:r>
    </w:p>
    <w:p w:rsidR="00DD455B" w:rsidRPr="000434C3" w:rsidRDefault="0004591A" w:rsidP="000434C3">
      <w:pPr>
        <w:pStyle w:val="ac"/>
        <w:numPr>
          <w:ilvl w:val="0"/>
          <w:numId w:val="36"/>
        </w:num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0434C3">
        <w:rPr>
          <w:sz w:val="28"/>
          <w:szCs w:val="28"/>
        </w:rPr>
        <w:t xml:space="preserve">– 262 </w:t>
      </w:r>
      <w:r w:rsidR="00DD455B" w:rsidRPr="000434C3">
        <w:rPr>
          <w:sz w:val="28"/>
          <w:szCs w:val="28"/>
        </w:rPr>
        <w:t>689,9 тыс. руб.;</w:t>
      </w:r>
    </w:p>
    <w:p w:rsidR="000434C3" w:rsidRDefault="000434C3" w:rsidP="000434C3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– 195 </w:t>
      </w:r>
      <w:r w:rsidR="00116E4C" w:rsidRPr="00F74E65">
        <w:rPr>
          <w:sz w:val="28"/>
          <w:szCs w:val="28"/>
        </w:rPr>
        <w:t>774,7 тыс. руб.;</w:t>
      </w:r>
    </w:p>
    <w:p w:rsidR="00116E4C" w:rsidRPr="000434C3" w:rsidRDefault="000434C3" w:rsidP="000434C3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116E4C" w:rsidRPr="000434C3">
        <w:rPr>
          <w:sz w:val="28"/>
          <w:szCs w:val="28"/>
        </w:rPr>
        <w:t>– 194 021 тыс. руб.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116E4C">
        <w:rPr>
          <w:sz w:val="28"/>
          <w:szCs w:val="28"/>
        </w:rPr>
        <w:t>-</w:t>
      </w:r>
      <w:r w:rsidR="000434C3">
        <w:rPr>
          <w:sz w:val="28"/>
          <w:szCs w:val="28"/>
        </w:rPr>
        <w:t xml:space="preserve"> из федерального бюджета – 55 </w:t>
      </w:r>
      <w:r w:rsidRPr="00116E4C">
        <w:rPr>
          <w:sz w:val="28"/>
          <w:szCs w:val="28"/>
        </w:rPr>
        <w:t>010,7 тыс. руб., в том числе по годам: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55 </w:t>
      </w:r>
      <w:r w:rsidR="00116E4C" w:rsidRPr="00116E4C">
        <w:rPr>
          <w:sz w:val="28"/>
          <w:szCs w:val="28"/>
        </w:rPr>
        <w:t>010,7 тыс. руб.;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16E4C">
        <w:rPr>
          <w:sz w:val="28"/>
          <w:szCs w:val="28"/>
        </w:rPr>
        <w:t>- из областного б</w:t>
      </w:r>
      <w:r w:rsidR="000434C3">
        <w:rPr>
          <w:sz w:val="28"/>
          <w:szCs w:val="28"/>
        </w:rPr>
        <w:t xml:space="preserve">юджета – 20 </w:t>
      </w:r>
      <w:r w:rsidRPr="00116E4C">
        <w:rPr>
          <w:sz w:val="28"/>
          <w:szCs w:val="28"/>
        </w:rPr>
        <w:t>577,4 тыс. руб., в том числе по годам: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2022 – 478 тыс. руб.;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1 </w:t>
      </w:r>
      <w:r w:rsidR="00116E4C" w:rsidRPr="00116E4C">
        <w:rPr>
          <w:sz w:val="28"/>
          <w:szCs w:val="28"/>
        </w:rPr>
        <w:t>169,9 тыс. руб.;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– 17 </w:t>
      </w:r>
      <w:r w:rsidR="00116E4C" w:rsidRPr="00116E4C">
        <w:rPr>
          <w:sz w:val="28"/>
          <w:szCs w:val="28"/>
        </w:rPr>
        <w:t>852,5 тыс. руб.;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2025 – 528 тыс. руб.;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116E4C">
        <w:rPr>
          <w:sz w:val="28"/>
          <w:szCs w:val="28"/>
        </w:rPr>
        <w:t>2026 – 549 тыс. руб.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43 </w:t>
      </w:r>
      <w:r w:rsidR="00116E4C" w:rsidRPr="00116E4C">
        <w:rPr>
          <w:sz w:val="28"/>
          <w:szCs w:val="28"/>
        </w:rPr>
        <w:t>301,2 тыс. руб., в том числе по годам: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2022 – 6 </w:t>
      </w:r>
      <w:r w:rsidR="00116E4C" w:rsidRPr="00116E4C">
        <w:rPr>
          <w:sz w:val="28"/>
          <w:szCs w:val="28"/>
        </w:rPr>
        <w:t>984 тыс. руб.;</w:t>
      </w:r>
    </w:p>
    <w:p w:rsidR="00116E4C" w:rsidRPr="00116E4C" w:rsidRDefault="000434C3" w:rsidP="0004591A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2023 – 7 </w:t>
      </w:r>
      <w:r w:rsidR="00116E4C" w:rsidRPr="00116E4C">
        <w:rPr>
          <w:sz w:val="28"/>
          <w:szCs w:val="28"/>
        </w:rPr>
        <w:t>289,2 тыс. руб.;</w:t>
      </w:r>
    </w:p>
    <w:p w:rsidR="00116E4C" w:rsidRPr="00116E4C" w:rsidRDefault="00116E4C" w:rsidP="0004591A">
      <w:pPr>
        <w:shd w:val="clear" w:color="auto" w:fill="FFFFFF" w:themeFill="background1"/>
        <w:tabs>
          <w:tab w:val="left" w:pos="709"/>
          <w:tab w:val="left" w:pos="1964"/>
        </w:tabs>
        <w:ind w:firstLine="709"/>
        <w:contextualSpacing/>
        <w:rPr>
          <w:sz w:val="28"/>
          <w:szCs w:val="28"/>
        </w:rPr>
      </w:pPr>
      <w:r w:rsidRPr="00116E4C">
        <w:rPr>
          <w:sz w:val="28"/>
          <w:szCs w:val="28"/>
        </w:rPr>
        <w:t>2024 – 9 308 тыс. руб.;</w:t>
      </w:r>
    </w:p>
    <w:p w:rsidR="00116E4C" w:rsidRPr="000434C3" w:rsidRDefault="00116E4C" w:rsidP="000434C3">
      <w:pPr>
        <w:pStyle w:val="ac"/>
        <w:numPr>
          <w:ilvl w:val="0"/>
          <w:numId w:val="37"/>
        </w:numPr>
        <w:shd w:val="clear" w:color="auto" w:fill="FFFFFF" w:themeFill="background1"/>
        <w:tabs>
          <w:tab w:val="left" w:pos="709"/>
          <w:tab w:val="left" w:pos="1964"/>
        </w:tabs>
        <w:rPr>
          <w:sz w:val="28"/>
          <w:szCs w:val="28"/>
        </w:rPr>
      </w:pPr>
      <w:r w:rsidRPr="000434C3">
        <w:rPr>
          <w:sz w:val="28"/>
          <w:szCs w:val="28"/>
        </w:rPr>
        <w:t>– 9 667 тыс. руб.;</w:t>
      </w:r>
    </w:p>
    <w:p w:rsidR="00116E4C" w:rsidRPr="00116E4C" w:rsidRDefault="000434C3" w:rsidP="000434C3">
      <w:pPr>
        <w:pStyle w:val="ac"/>
        <w:shd w:val="clear" w:color="auto" w:fill="FFFFFF" w:themeFill="background1"/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116E4C" w:rsidRPr="00116E4C">
        <w:rPr>
          <w:sz w:val="28"/>
          <w:szCs w:val="28"/>
        </w:rPr>
        <w:t>– 10 053 тыс. руб.</w:t>
      </w:r>
    </w:p>
    <w:p w:rsidR="00116E4C" w:rsidRDefault="00116E4C" w:rsidP="00116E4C">
      <w:pPr>
        <w:shd w:val="clear" w:color="auto" w:fill="FFFFFF" w:themeFill="background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16E4C">
        <w:rPr>
          <w:sz w:val="28"/>
          <w:szCs w:val="28"/>
        </w:rPr>
        <w:t>Объемы финансирования мероприятий подпрограммы 8 подлежат</w:t>
      </w:r>
      <w:r w:rsidRPr="00260E02">
        <w:rPr>
          <w:sz w:val="28"/>
          <w:szCs w:val="28"/>
        </w:rPr>
        <w:t xml:space="preserve"> </w:t>
      </w:r>
      <w:r w:rsidR="000434C3">
        <w:rPr>
          <w:sz w:val="28"/>
          <w:szCs w:val="28"/>
        </w:rPr>
        <w:t xml:space="preserve">        </w:t>
      </w:r>
      <w:r w:rsidRPr="00260E02">
        <w:rPr>
          <w:sz w:val="28"/>
          <w:szCs w:val="28"/>
        </w:rPr>
        <w:t>ежегодному уточнению при разработке бюджета на соответствующий финансовый год.</w:t>
      </w:r>
      <w:r>
        <w:rPr>
          <w:sz w:val="28"/>
          <w:szCs w:val="28"/>
        </w:rPr>
        <w:t>»;</w:t>
      </w:r>
    </w:p>
    <w:p w:rsidR="00116E4C" w:rsidRPr="004F5959" w:rsidRDefault="007F45EB" w:rsidP="00116E4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="00116E4C" w:rsidRPr="004F5959">
        <w:rPr>
          <w:sz w:val="28"/>
          <w:szCs w:val="28"/>
        </w:rPr>
        <w:t xml:space="preserve"> приложения № 1, 3, 4, 5 </w:t>
      </w:r>
      <w:r w:rsidR="00116E4C" w:rsidRPr="004F5959">
        <w:rPr>
          <w:bCs/>
          <w:sz w:val="28"/>
          <w:szCs w:val="28"/>
        </w:rPr>
        <w:t>к муниципальной программе «</w:t>
      </w:r>
      <w:r>
        <w:rPr>
          <w:sz w:val="28"/>
          <w:szCs w:val="28"/>
        </w:rPr>
        <w:t xml:space="preserve">Развитие </w:t>
      </w:r>
      <w:r w:rsidR="00116E4C" w:rsidRPr="00116E4C">
        <w:rPr>
          <w:sz w:val="28"/>
          <w:szCs w:val="28"/>
        </w:rPr>
        <w:t xml:space="preserve">культуры, искусства и туризма Губкинского городского округа Белгородской </w:t>
      </w:r>
      <w:r w:rsidR="00F74E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116E4C" w:rsidRPr="00116E4C">
        <w:rPr>
          <w:sz w:val="28"/>
          <w:szCs w:val="28"/>
        </w:rPr>
        <w:t>области</w:t>
      </w:r>
      <w:r w:rsidR="00F74E65">
        <w:rPr>
          <w:bCs/>
          <w:sz w:val="28"/>
          <w:szCs w:val="28"/>
        </w:rPr>
        <w:t>» (в части</w:t>
      </w:r>
      <w:r w:rsidR="00116E4C" w:rsidRPr="004F5959">
        <w:rPr>
          <w:bCs/>
          <w:sz w:val="28"/>
          <w:szCs w:val="28"/>
        </w:rPr>
        <w:t xml:space="preserve"> </w:t>
      </w:r>
      <w:r w:rsidR="00116E4C" w:rsidRPr="004F5959">
        <w:rPr>
          <w:color w:val="000000"/>
          <w:sz w:val="28"/>
          <w:szCs w:val="28"/>
          <w:lang w:val="en-US"/>
        </w:rPr>
        <w:t>II</w:t>
      </w:r>
      <w:r w:rsidR="00116E4C" w:rsidRPr="004F5959">
        <w:rPr>
          <w:color w:val="000000"/>
          <w:sz w:val="28"/>
          <w:szCs w:val="28"/>
        </w:rPr>
        <w:t xml:space="preserve"> этапа реализации муниципальной программы) </w:t>
      </w:r>
      <w:r w:rsidR="00116E4C" w:rsidRPr="004F5959">
        <w:rPr>
          <w:bCs/>
          <w:sz w:val="28"/>
          <w:szCs w:val="28"/>
        </w:rPr>
        <w:t xml:space="preserve">изложить </w:t>
      </w:r>
      <w:r w:rsidR="00F74E65">
        <w:rPr>
          <w:bCs/>
          <w:sz w:val="28"/>
          <w:szCs w:val="28"/>
        </w:rPr>
        <w:t xml:space="preserve">         </w:t>
      </w:r>
      <w:r w:rsidR="00116E4C" w:rsidRPr="004F5959">
        <w:rPr>
          <w:bCs/>
          <w:sz w:val="28"/>
          <w:szCs w:val="28"/>
        </w:rPr>
        <w:t xml:space="preserve">в редакции согласно приложениям № </w:t>
      </w:r>
      <w:r w:rsidR="00777EC7">
        <w:rPr>
          <w:bCs/>
          <w:sz w:val="28"/>
          <w:szCs w:val="28"/>
        </w:rPr>
        <w:t>1</w:t>
      </w:r>
      <w:r w:rsidR="00116E4C"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2</w:t>
      </w:r>
      <w:r w:rsidR="00116E4C"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3</w:t>
      </w:r>
      <w:r w:rsidR="00116E4C" w:rsidRPr="004F5959">
        <w:rPr>
          <w:bCs/>
          <w:sz w:val="28"/>
          <w:szCs w:val="28"/>
        </w:rPr>
        <w:t xml:space="preserve">, </w:t>
      </w:r>
      <w:r w:rsidR="00777EC7">
        <w:rPr>
          <w:bCs/>
          <w:sz w:val="28"/>
          <w:szCs w:val="28"/>
        </w:rPr>
        <w:t>4</w:t>
      </w:r>
      <w:r w:rsidR="00AC2BEE">
        <w:rPr>
          <w:bCs/>
          <w:sz w:val="28"/>
          <w:szCs w:val="28"/>
        </w:rPr>
        <w:t xml:space="preserve"> </w:t>
      </w:r>
      <w:r w:rsidR="00116E4C" w:rsidRPr="004F5959">
        <w:rPr>
          <w:bCs/>
          <w:sz w:val="28"/>
          <w:szCs w:val="28"/>
        </w:rPr>
        <w:t>к н</w:t>
      </w:r>
      <w:r w:rsidR="000434C3">
        <w:rPr>
          <w:bCs/>
          <w:sz w:val="28"/>
          <w:szCs w:val="28"/>
        </w:rPr>
        <w:t>астоящему постановлению.</w:t>
      </w:r>
    </w:p>
    <w:p w:rsidR="0087712C" w:rsidRPr="001348E1" w:rsidRDefault="005D0A62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hanging="11"/>
        <w:jc w:val="both"/>
        <w:rPr>
          <w:sz w:val="28"/>
          <w:szCs w:val="28"/>
        </w:rPr>
      </w:pPr>
      <w:r w:rsidRPr="001348E1">
        <w:rPr>
          <w:sz w:val="28"/>
          <w:szCs w:val="28"/>
        </w:rPr>
        <w:t>Опубликовать п</w:t>
      </w:r>
      <w:r w:rsidR="00FF6DD1" w:rsidRPr="001348E1">
        <w:rPr>
          <w:sz w:val="28"/>
          <w:szCs w:val="28"/>
        </w:rPr>
        <w:t>остановление в средствах массовой информации.</w:t>
      </w:r>
    </w:p>
    <w:p w:rsidR="00FF6DD1" w:rsidRPr="001348E1" w:rsidRDefault="00FF6DD1" w:rsidP="001348E1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348E1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1348E1">
        <w:rPr>
          <w:sz w:val="28"/>
          <w:szCs w:val="28"/>
        </w:rPr>
        <w:t xml:space="preserve">по социальному развитию </w:t>
      </w:r>
      <w:r w:rsidR="00622BD1" w:rsidRPr="001348E1">
        <w:rPr>
          <w:sz w:val="28"/>
          <w:szCs w:val="28"/>
        </w:rPr>
        <w:t>Фарафонову Н.Н.</w:t>
      </w:r>
    </w:p>
    <w:p w:rsidR="00FF6DD1" w:rsidRPr="00086A69" w:rsidRDefault="00FF6DD1" w:rsidP="001348E1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</w:p>
    <w:p w:rsidR="00FF6DD1" w:rsidRPr="00086A69" w:rsidRDefault="00FF6DD1" w:rsidP="001348E1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</w:p>
    <w:p w:rsidR="00517CB4" w:rsidRPr="00086A69" w:rsidRDefault="00517CB4" w:rsidP="001348E1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</w:p>
    <w:p w:rsidR="00D31BEC" w:rsidRPr="001348E1" w:rsidRDefault="00990636" w:rsidP="001348E1">
      <w:pPr>
        <w:shd w:val="clear" w:color="auto" w:fill="FFFFFF" w:themeFill="background1"/>
        <w:rPr>
          <w:b/>
          <w:sz w:val="28"/>
          <w:szCs w:val="28"/>
        </w:rPr>
      </w:pPr>
      <w:r w:rsidRPr="001348E1">
        <w:rPr>
          <w:b/>
          <w:sz w:val="28"/>
          <w:szCs w:val="28"/>
        </w:rPr>
        <w:t>Глава</w:t>
      </w:r>
      <w:r w:rsidR="00D31BEC" w:rsidRPr="001348E1">
        <w:rPr>
          <w:b/>
          <w:sz w:val="28"/>
          <w:szCs w:val="28"/>
        </w:rPr>
        <w:t xml:space="preserve"> </w:t>
      </w:r>
      <w:r w:rsidRPr="001348E1">
        <w:rPr>
          <w:b/>
          <w:sz w:val="28"/>
          <w:szCs w:val="28"/>
        </w:rPr>
        <w:t>администрации</w:t>
      </w:r>
    </w:p>
    <w:p w:rsidR="00FF38AD" w:rsidRPr="001348E1" w:rsidRDefault="00990636" w:rsidP="00FF38AD">
      <w:pPr>
        <w:shd w:val="clear" w:color="auto" w:fill="FFFFFF" w:themeFill="background1"/>
        <w:tabs>
          <w:tab w:val="left" w:pos="709"/>
        </w:tabs>
        <w:rPr>
          <w:b/>
          <w:sz w:val="28"/>
          <w:szCs w:val="28"/>
        </w:rPr>
        <w:sectPr w:rsidR="00FF38AD" w:rsidRPr="001348E1" w:rsidSect="00985590">
          <w:headerReference w:type="even" r:id="rId8"/>
          <w:headerReference w:type="default" r:id="rId9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  <w:r w:rsidRPr="001348E1">
        <w:rPr>
          <w:b/>
          <w:sz w:val="28"/>
          <w:szCs w:val="28"/>
        </w:rPr>
        <w:t xml:space="preserve">Губкинского городского округа </w:t>
      </w:r>
      <w:r w:rsidR="00D31BEC" w:rsidRPr="001348E1">
        <w:rPr>
          <w:b/>
          <w:sz w:val="28"/>
          <w:szCs w:val="28"/>
        </w:rPr>
        <w:t xml:space="preserve"> </w:t>
      </w:r>
      <w:r w:rsidR="00EB254E" w:rsidRPr="001348E1">
        <w:rPr>
          <w:b/>
          <w:sz w:val="28"/>
          <w:szCs w:val="28"/>
        </w:rPr>
        <w:t xml:space="preserve">                         </w:t>
      </w:r>
      <w:r w:rsidR="00D31BEC" w:rsidRPr="001348E1">
        <w:rPr>
          <w:b/>
          <w:sz w:val="28"/>
          <w:szCs w:val="28"/>
        </w:rPr>
        <w:t xml:space="preserve">                   </w:t>
      </w:r>
      <w:r w:rsidR="00FF38AD">
        <w:rPr>
          <w:b/>
          <w:sz w:val="28"/>
          <w:szCs w:val="28"/>
        </w:rPr>
        <w:t xml:space="preserve">     М.А. Лобазнов</w:t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 w:rsidRPr="00777EC7">
        <w:rPr>
          <w:b/>
        </w:rPr>
        <w:t>1</w:t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0531B1" w:rsidRPr="00777EC7" w:rsidRDefault="000531B1" w:rsidP="000531B1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0531B1" w:rsidRPr="007311DB" w:rsidRDefault="00225FDB" w:rsidP="000531B1">
      <w:pPr>
        <w:ind w:left="8364"/>
        <w:jc w:val="center"/>
        <w:rPr>
          <w:b/>
        </w:rPr>
      </w:pPr>
      <w:r>
        <w:rPr>
          <w:b/>
        </w:rPr>
        <w:t>от «27» июня</w:t>
      </w:r>
      <w:r w:rsidR="000531B1" w:rsidRPr="00777EC7">
        <w:rPr>
          <w:b/>
        </w:rPr>
        <w:t xml:space="preserve"> 2024 г. № </w:t>
      </w:r>
      <w:r>
        <w:rPr>
          <w:b/>
        </w:rPr>
        <w:t>810-па</w:t>
      </w: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777EC7">
        <w:rPr>
          <w:b/>
        </w:rPr>
        <w:t>Приложение № 1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8222" w:right="-598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3309F0" w:rsidRPr="00777EC7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77EC7">
        <w:rPr>
          <w:b/>
        </w:rPr>
        <w:t xml:space="preserve">«Развитие культуры, искусства и туризма Губкинского </w:t>
      </w:r>
    </w:p>
    <w:p w:rsidR="002D2E54" w:rsidRPr="00777EC7" w:rsidRDefault="002D2E54" w:rsidP="001348E1">
      <w:pPr>
        <w:shd w:val="clear" w:color="auto" w:fill="FFFFFF" w:themeFill="background1"/>
        <w:ind w:left="8505" w:right="-598"/>
        <w:jc w:val="center"/>
        <w:rPr>
          <w:b/>
        </w:rPr>
      </w:pPr>
      <w:r w:rsidRPr="00777EC7">
        <w:rPr>
          <w:b/>
        </w:rPr>
        <w:t>городского округа</w:t>
      </w:r>
      <w:r w:rsidR="005A2E23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23"/>
        <w:rPr>
          <w:b/>
        </w:rPr>
      </w:pPr>
    </w:p>
    <w:p w:rsidR="000531B1" w:rsidRPr="00777EC7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right="-23"/>
        <w:rPr>
          <w:b/>
        </w:rPr>
      </w:pP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77EC7">
        <w:rPr>
          <w:b/>
        </w:rPr>
        <w:t xml:space="preserve">Система </w:t>
      </w:r>
      <w:r w:rsidR="00EE7A01" w:rsidRPr="00777EC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777EC7" w:rsidRDefault="002D2E5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ind w:left="-142" w:right="-23"/>
        <w:jc w:val="center"/>
        <w:rPr>
          <w:b/>
        </w:rPr>
      </w:pPr>
      <w:r w:rsidRPr="00777EC7">
        <w:rPr>
          <w:b/>
        </w:rPr>
        <w:t xml:space="preserve">основных мероприятий </w:t>
      </w:r>
      <w:r w:rsidR="001C2231" w:rsidRPr="00777EC7">
        <w:rPr>
          <w:b/>
        </w:rPr>
        <w:t xml:space="preserve">(мероприятий) </w:t>
      </w:r>
      <w:r w:rsidRPr="00777EC7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777EC7">
        <w:rPr>
          <w:b/>
        </w:rPr>
        <w:t xml:space="preserve"> Белгородской области</w:t>
      </w:r>
      <w:r w:rsidRPr="00777EC7">
        <w:rPr>
          <w:b/>
        </w:rPr>
        <w:t xml:space="preserve">» </w:t>
      </w:r>
    </w:p>
    <w:p w:rsidR="000531B1" w:rsidRPr="00777EC7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9C284F" w:rsidRPr="00777EC7" w:rsidRDefault="009C284F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77EC7">
        <w:rPr>
          <w:b/>
          <w:lang w:val="en-US"/>
        </w:rPr>
        <w:t>II</w:t>
      </w:r>
      <w:r w:rsidRPr="00777EC7">
        <w:rPr>
          <w:b/>
        </w:rPr>
        <w:t xml:space="preserve"> этап реализации муниципальной программы</w:t>
      </w:r>
    </w:p>
    <w:p w:rsidR="00E67B4D" w:rsidRPr="00777EC7" w:rsidRDefault="00E67B4D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777EC7" w:rsidTr="00487BF5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№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777EC7">
              <w:rPr>
                <w:b/>
              </w:rPr>
              <w:t>пп</w:t>
            </w:r>
            <w:proofErr w:type="spellEnd"/>
            <w:r w:rsidRPr="00777EC7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 xml:space="preserve">Ответственный </w:t>
            </w:r>
            <w:r w:rsidRPr="00777EC7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023" w:type="dxa"/>
            <w:gridSpan w:val="6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  <w:rPr>
                <w:b/>
              </w:rPr>
            </w:pPr>
            <w:r w:rsidRPr="00777EC7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этапа</w:t>
            </w:r>
          </w:p>
        </w:tc>
      </w:tr>
      <w:tr w:rsidR="0060730C" w:rsidRPr="00777EC7" w:rsidTr="00487BF5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2021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0"/>
              <w:jc w:val="center"/>
            </w:pPr>
            <w:r w:rsidRPr="00777EC7">
              <w:t>2022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2023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2024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shd w:val="clear" w:color="auto" w:fill="FFFFFF" w:themeFill="background1"/>
              <w:ind w:left="-75"/>
              <w:jc w:val="center"/>
            </w:pPr>
            <w:r w:rsidRPr="00777EC7">
              <w:t>2026</w:t>
            </w:r>
          </w:p>
        </w:tc>
      </w:tr>
    </w:tbl>
    <w:p w:rsidR="00E67B4D" w:rsidRPr="00777EC7" w:rsidRDefault="00E67B4D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777EC7" w:rsidTr="00487BF5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4</w:t>
            </w:r>
          </w:p>
        </w:tc>
        <w:tc>
          <w:tcPr>
            <w:tcW w:w="770" w:type="dxa"/>
          </w:tcPr>
          <w:p w:rsidR="0060730C" w:rsidRPr="00464389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0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60730C" w:rsidRPr="00464389" w:rsidRDefault="0060730C" w:rsidP="001348E1">
            <w:pPr>
              <w:shd w:val="clear" w:color="auto" w:fill="FFFFFF" w:themeFill="background1"/>
              <w:ind w:left="-75"/>
              <w:jc w:val="center"/>
              <w:rPr>
                <w:sz w:val="22"/>
                <w:szCs w:val="22"/>
              </w:rPr>
            </w:pPr>
            <w:r w:rsidRPr="00464389">
              <w:rPr>
                <w:sz w:val="22"/>
                <w:szCs w:val="22"/>
              </w:rPr>
              <w:t>10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jc w:val="right"/>
            </w:pPr>
          </w:p>
          <w:p w:rsidR="0060730C" w:rsidRPr="00777EC7" w:rsidRDefault="0060730C" w:rsidP="001348E1">
            <w:pPr>
              <w:shd w:val="clear" w:color="auto" w:fill="FFFFFF" w:themeFill="background1"/>
            </w:pPr>
          </w:p>
          <w:p w:rsidR="0060730C" w:rsidRPr="00777EC7" w:rsidRDefault="0060730C" w:rsidP="001348E1">
            <w:pPr>
              <w:shd w:val="clear" w:color="auto" w:fill="FFFFFF" w:themeFill="background1"/>
            </w:pP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77EC7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777EC7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0434C3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Управление культуры администрации Губкин-</w:t>
            </w:r>
            <w:proofErr w:type="spellStart"/>
            <w:r w:rsidRPr="00777EC7">
              <w:rPr>
                <w:bCs/>
              </w:rPr>
              <w:t>ского</w:t>
            </w:r>
            <w:proofErr w:type="spellEnd"/>
            <w:r w:rsidRPr="00777EC7">
              <w:rPr>
                <w:bCs/>
              </w:rPr>
              <w:t xml:space="preserve"> городского окру-га,</w:t>
            </w:r>
            <w:r w:rsidRPr="00777EC7">
              <w:t xml:space="preserve"> Боброводворская, Мелавская, </w:t>
            </w:r>
            <w:proofErr w:type="spellStart"/>
            <w:r w:rsidRPr="00777EC7">
              <w:t>Богословс</w:t>
            </w:r>
            <w:proofErr w:type="spellEnd"/>
            <w:r w:rsidRPr="00777EC7">
              <w:t xml:space="preserve">-кая сельские территориальные администрации </w:t>
            </w:r>
            <w:proofErr w:type="spellStart"/>
            <w:r w:rsidRPr="00777EC7">
              <w:t>администрации</w:t>
            </w:r>
            <w:proofErr w:type="spellEnd"/>
            <w:r w:rsidRPr="00777EC7">
              <w:rPr>
                <w:bCs/>
              </w:rPr>
              <w:t xml:space="preserve"> Губкинского городского </w:t>
            </w:r>
            <w:r w:rsidRPr="00777EC7">
              <w:rPr>
                <w:bCs/>
              </w:rPr>
              <w:lastRenderedPageBreak/>
              <w:t>округа</w:t>
            </w:r>
            <w:r w:rsidRPr="00777EC7">
              <w:t xml:space="preserve">, </w:t>
            </w:r>
            <w:r w:rsidRPr="00777EC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1.  Увеличение числа посещений </w:t>
            </w:r>
            <w:proofErr w:type="spellStart"/>
            <w:r w:rsidRPr="00777EC7">
              <w:t>учрежде-ний</w:t>
            </w:r>
            <w:proofErr w:type="spellEnd"/>
            <w:r w:rsidRPr="00777EC7">
              <w:t xml:space="preserve"> отрасли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16,5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16,5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2. Уровень фактической обеспеченности учреждениями культуры в Губкинском городском округе Белгородской обла</w:t>
            </w:r>
            <w:r w:rsidRPr="00777EC7">
              <w:lastRenderedPageBreak/>
              <w:t>сти от нормативной потребности,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100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876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77EC7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 культуры администрации Губкинского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99"/>
              </w:tabs>
              <w:ind w:left="-20"/>
              <w:contextualSpacing/>
              <w:jc w:val="both"/>
            </w:pPr>
            <w:r w:rsidRPr="00777EC7">
              <w:t>Показатель 1.1.  Число посещений муниципальных библиотек тыс. пос.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671,4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671,8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7EC7">
              <w:rPr>
                <w:color w:val="000000"/>
              </w:rPr>
              <w:t>671,8</w:t>
            </w:r>
          </w:p>
        </w:tc>
      </w:tr>
      <w:tr w:rsidR="0060730C" w:rsidRPr="00777EC7" w:rsidTr="00487BF5">
        <w:trPr>
          <w:trHeight w:val="282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2.1.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1.1.    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2.1.1.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  мероприятие 1.1.1.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«</w:t>
            </w:r>
            <w:r w:rsidRPr="00777EC7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Управление культуры администрации Губкинского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1.2.  Создание условий для повышения качества и доступности библиотечных услуг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Управление 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1.2.1.1. Число модельных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Управление культуры администрации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777EC7">
              <w:rPr>
                <w:bCs/>
              </w:rPr>
              <w:t xml:space="preserve">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1.2.2.1.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Количество обращений пользователей к </w:t>
            </w:r>
            <w:proofErr w:type="spellStart"/>
            <w:r w:rsidRPr="00777EC7">
              <w:t>справоч</w:t>
            </w:r>
            <w:proofErr w:type="spellEnd"/>
            <w:r w:rsidRPr="00777EC7">
              <w:t>-но-поисковому аппарату общедоступных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7690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7760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7760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1.2.3.</w:t>
            </w:r>
          </w:p>
          <w:p w:rsidR="0060730C" w:rsidRPr="00777EC7" w:rsidRDefault="00100B4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«Укрепление мате</w:t>
            </w:r>
            <w:r>
              <w:softHyphen/>
              <w:t>риально-</w:t>
            </w:r>
            <w:r w:rsidR="0060730C" w:rsidRPr="00777EC7">
              <w:t>техничес</w:t>
            </w:r>
            <w:r w:rsidR="0060730C" w:rsidRPr="00777EC7">
              <w:softHyphen/>
              <w:t xml:space="preserve">кой базы подведомственных учреждений (организаций), в том </w:t>
            </w:r>
            <w:r w:rsidR="0060730C" w:rsidRPr="00777EC7">
              <w:lastRenderedPageBreak/>
              <w:t>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1.2.3.1.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053DEF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1D216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100B41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lastRenderedPageBreak/>
              <w:t>2.2.4.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77EC7">
              <w:t>Основное мероприятие 1.2.4.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1.2.4.1.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2.3.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77EC7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777EC7">
              <w:rPr>
                <w:sz w:val="24"/>
                <w:szCs w:val="24"/>
              </w:rPr>
              <w:t xml:space="preserve"> </w:t>
            </w:r>
            <w:r w:rsidRPr="00777EC7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1.3.1.1. Количество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3240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446EF2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777EC7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документовыдач, экз.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956,9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957,2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1.3.4.1.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1.3.5. «Ка</w:t>
            </w:r>
            <w:r w:rsidRPr="00777EC7">
              <w:lastRenderedPageBreak/>
              <w:t>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1.3.5.1.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lastRenderedPageBreak/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1.3.6.1.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1.3.7.1.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1.3.8.1.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 xml:space="preserve"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777EC7">
              <w:lastRenderedPageBreak/>
              <w:t>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1.3.9.1.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21"/>
            </w:pPr>
            <w:r w:rsidRPr="00777EC7"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1.3.10.1.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t>2.3.11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1.3.11.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1.3.11.1.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t>2.3.12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1.3.12. 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1.3.12.1.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022DEC" w:rsidP="004E2147">
            <w:pPr>
              <w:shd w:val="clear" w:color="auto" w:fill="FFFFFF" w:themeFill="background1"/>
              <w:jc w:val="center"/>
            </w:pPr>
            <w:r w:rsidRPr="00777EC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4E2147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777EC7" w:rsidRDefault="004E2147" w:rsidP="004E2147">
            <w:pPr>
              <w:shd w:val="clear" w:color="auto" w:fill="FFFFFF" w:themeFill="background1"/>
              <w:ind w:left="-75" w:right="-139"/>
            </w:pPr>
            <w:r w:rsidRPr="00777EC7">
              <w:t>2.3.13</w:t>
            </w:r>
          </w:p>
        </w:tc>
        <w:tc>
          <w:tcPr>
            <w:tcW w:w="3686" w:type="dxa"/>
          </w:tcPr>
          <w:p w:rsidR="004E2147" w:rsidRPr="00777EC7" w:rsidRDefault="004E2147" w:rsidP="004E2147">
            <w:pPr>
              <w:shd w:val="clear" w:color="auto" w:fill="FFFFFF" w:themeFill="background1"/>
              <w:jc w:val="both"/>
            </w:pPr>
            <w:r w:rsidRPr="00777EC7">
              <w:t>Основное мероприятие 1.3.13. 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1.3.13.1.</w:t>
            </w:r>
          </w:p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777EC7" w:rsidRDefault="00022DEC" w:rsidP="004E2147">
            <w:pPr>
              <w:shd w:val="clear" w:color="auto" w:fill="FFFFFF" w:themeFill="background1"/>
              <w:jc w:val="center"/>
            </w:pPr>
            <w:r w:rsidRPr="00777EC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777EC7" w:rsidRDefault="004E2147" w:rsidP="004E2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Подпрограмма 2.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BA14D8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Показатель 2.1.  Число посещений Губкинского краеведческого музея с филиалами, тыс. пос.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121,0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128,3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128,4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128,6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128,6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</w:t>
            </w:r>
          </w:p>
        </w:tc>
        <w:tc>
          <w:tcPr>
            <w:tcW w:w="14379" w:type="dxa"/>
            <w:gridSpan w:val="9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77EC7">
              <w:t>Основное   мероприятие 2.1.1.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 xml:space="preserve">«Обеспечение деятельности (оказание услуг) подведомственных </w:t>
            </w:r>
            <w:r w:rsidRPr="00777EC7">
              <w:lastRenderedPageBreak/>
              <w:t>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культуры администра</w:t>
            </w:r>
            <w:r w:rsidRPr="00777EC7">
              <w:rPr>
                <w:bCs/>
              </w:rPr>
              <w:lastRenderedPageBreak/>
              <w:t xml:space="preserve">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Показатель 2.1.1.1.  Доля охвата населения округа музейными услугами,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68,9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110,8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111,7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2.1.2.1.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2.1.3.1.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2.1.4.1.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734C40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2.1.5.1.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28" w:lineRule="auto"/>
              <w:jc w:val="both"/>
            </w:pPr>
            <w:r w:rsidRPr="00777EC7">
              <w:t xml:space="preserve">Основное мероприятие 2.1.6. </w:t>
            </w:r>
            <w:r w:rsidRPr="00777EC7">
              <w:lastRenderedPageBreak/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</w:t>
            </w:r>
            <w:r w:rsidRPr="00777EC7">
              <w:rPr>
                <w:bCs/>
              </w:rPr>
              <w:lastRenderedPageBreak/>
              <w:t xml:space="preserve">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Показатель 2.1.6.1.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shd w:val="clear" w:color="auto" w:fill="FFFFFF" w:themeFill="background1"/>
            </w:pPr>
            <w:r w:rsidRPr="00777EC7">
              <w:lastRenderedPageBreak/>
              <w:t>3.1.7.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2.1.7.1.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1474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871474" w:rsidRPr="00777EC7" w:rsidRDefault="00871474" w:rsidP="00871474">
            <w:pPr>
              <w:shd w:val="clear" w:color="auto" w:fill="FFFFFF" w:themeFill="background1"/>
            </w:pPr>
            <w:r w:rsidRPr="00777EC7">
              <w:t>3.1.8</w:t>
            </w:r>
          </w:p>
        </w:tc>
        <w:tc>
          <w:tcPr>
            <w:tcW w:w="3686" w:type="dxa"/>
          </w:tcPr>
          <w:p w:rsidR="00871474" w:rsidRPr="00777EC7" w:rsidRDefault="00871474" w:rsidP="00871474">
            <w:pPr>
              <w:shd w:val="clear" w:color="auto" w:fill="FFFFFF" w:themeFill="background1"/>
              <w:jc w:val="both"/>
            </w:pPr>
            <w:r w:rsidRPr="00777EC7">
              <w:t>Основное мероприятие 2.1.8.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Показатель 2.1.8.1.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777EC7" w:rsidRDefault="00871474" w:rsidP="008714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 xml:space="preserve">  4.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both"/>
            </w:pPr>
            <w:r w:rsidRPr="00777EC7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16" w:lineRule="auto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777EC7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19,0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20,2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20,5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21,0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21,0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4.1.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spacing w:line="228" w:lineRule="auto"/>
              <w:ind w:right="67"/>
              <w:jc w:val="both"/>
            </w:pPr>
            <w:r w:rsidRPr="00777EC7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777EC7">
              <w:rPr>
                <w:spacing w:val="-8"/>
              </w:rPr>
              <w:t>том числе предоставл</w:t>
            </w:r>
            <w:r w:rsidRPr="00777EC7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 культуры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администрации 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Показатель 3.1.1.1.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12,1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18,2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3.1.2. «Укрепление материально-технической базы подведомственных </w:t>
            </w:r>
            <w:r w:rsidRPr="00777EC7">
              <w:lastRenderedPageBreak/>
              <w:t>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>культуры администра</w:t>
            </w:r>
            <w:r w:rsidRPr="00777EC7">
              <w:rPr>
                <w:bCs/>
              </w:rPr>
              <w:lastRenderedPageBreak/>
              <w:t xml:space="preserve">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Показатель 3.1.2.1.  Уровень выполнения парамет</w:t>
            </w:r>
            <w:r w:rsidRPr="00777EC7">
              <w:lastRenderedPageBreak/>
              <w:t>ров, доведенных муниципальным заданием, %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0A635C">
            <w:pPr>
              <w:shd w:val="clear" w:color="auto" w:fill="FFFFFF" w:themeFill="background1"/>
              <w:tabs>
                <w:tab w:val="left" w:pos="709"/>
              </w:tabs>
              <w:ind w:firstLine="68"/>
              <w:contextualSpacing/>
              <w:jc w:val="both"/>
            </w:pPr>
            <w:r w:rsidRPr="00777EC7">
              <w:t>Основное мероприятие 3.1.4. «Обеспечение развития и укреп-</w:t>
            </w:r>
            <w:proofErr w:type="spellStart"/>
            <w:r w:rsidRPr="00777EC7">
              <w:t>ления</w:t>
            </w:r>
            <w:proofErr w:type="spellEnd"/>
            <w:r w:rsidRPr="00777EC7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777EC7">
              <w:t>ятельности</w:t>
            </w:r>
            <w:proofErr w:type="spellEnd"/>
            <w:r w:rsidRPr="00777EC7">
              <w:t xml:space="preserve"> муниципальных </w:t>
            </w:r>
            <w:proofErr w:type="spellStart"/>
            <w:r w:rsidRPr="00777EC7">
              <w:t>теат</w:t>
            </w:r>
            <w:proofErr w:type="spellEnd"/>
            <w:r w:rsidRPr="00777EC7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777EC7">
              <w:t>бюд-жета</w:t>
            </w:r>
            <w:proofErr w:type="spellEnd"/>
            <w:r w:rsidRPr="00777EC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77EC7" w:rsidRDefault="0060730C" w:rsidP="006E51FA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 xml:space="preserve"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</w:t>
            </w:r>
            <w:r w:rsidRPr="00777EC7">
              <w:lastRenderedPageBreak/>
              <w:t>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4.1.6.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0F315E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77EC7"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</w:t>
            </w:r>
          </w:p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right="-75"/>
              <w:jc w:val="both"/>
            </w:pPr>
            <w:r w:rsidRPr="00777EC7"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6E51FA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3.1.8.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3.1.8.1.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709"/>
              </w:tabs>
              <w:ind w:firstLine="67"/>
              <w:jc w:val="both"/>
            </w:pPr>
            <w:r w:rsidRPr="00777EC7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</w:p>
          <w:p w:rsidR="0060730C" w:rsidRPr="00777EC7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3.1.10.1.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0F315E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0F315E" w:rsidRPr="00777EC7" w:rsidRDefault="000F315E" w:rsidP="000F315E">
            <w:pPr>
              <w:shd w:val="clear" w:color="auto" w:fill="FFFFFF" w:themeFill="background1"/>
              <w:ind w:left="-75" w:right="-139"/>
            </w:pPr>
            <w:r w:rsidRPr="00777EC7">
              <w:t>4.1.11</w:t>
            </w:r>
          </w:p>
        </w:tc>
        <w:tc>
          <w:tcPr>
            <w:tcW w:w="3686" w:type="dxa"/>
          </w:tcPr>
          <w:p w:rsidR="000F315E" w:rsidRPr="00777EC7" w:rsidRDefault="000F315E" w:rsidP="000F315E">
            <w:pPr>
              <w:shd w:val="clear" w:color="auto" w:fill="FFFFFF" w:themeFill="background1"/>
              <w:jc w:val="both"/>
            </w:pPr>
            <w:r w:rsidRPr="00777EC7">
              <w:t>Основное мероприятие 3.1.11.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3.1.11.1.  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777EC7" w:rsidRDefault="000F315E" w:rsidP="000F3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</w:tr>
      <w:tr w:rsidR="0060730C" w:rsidRPr="00777EC7" w:rsidTr="00487BF5">
        <w:trPr>
          <w:trHeight w:val="1333"/>
          <w:tblCellSpacing w:w="5" w:type="nil"/>
        </w:trPr>
        <w:tc>
          <w:tcPr>
            <w:tcW w:w="784" w:type="dxa"/>
          </w:tcPr>
          <w:p w:rsidR="00BA14D8" w:rsidRPr="00BA14D8" w:rsidRDefault="0060730C" w:rsidP="00487BF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5.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487BF5" w:rsidRPr="00487BF5" w:rsidRDefault="0060730C" w:rsidP="00487BF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 xml:space="preserve">Показатель 4.1.  Число </w:t>
            </w:r>
            <w:proofErr w:type="spellStart"/>
            <w:r w:rsidRPr="00777EC7">
              <w:t>по-сещений</w:t>
            </w:r>
            <w:proofErr w:type="spellEnd"/>
            <w:r w:rsidRPr="00777EC7">
              <w:t xml:space="preserve"> культурно-досуговых      мероприятий, </w:t>
            </w:r>
          </w:p>
          <w:p w:rsidR="00487BF5" w:rsidRPr="00487BF5" w:rsidRDefault="0060730C" w:rsidP="00487BF5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</w:pPr>
            <w:r w:rsidRPr="00777EC7">
              <w:t>тыс. чел.</w:t>
            </w:r>
          </w:p>
        </w:tc>
        <w:tc>
          <w:tcPr>
            <w:tcW w:w="77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1500,0</w:t>
            </w:r>
          </w:p>
        </w:tc>
        <w:tc>
          <w:tcPr>
            <w:tcW w:w="851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1550,0</w:t>
            </w:r>
          </w:p>
        </w:tc>
        <w:tc>
          <w:tcPr>
            <w:tcW w:w="85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1560,0</w:t>
            </w:r>
          </w:p>
        </w:tc>
        <w:tc>
          <w:tcPr>
            <w:tcW w:w="851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1575,1</w:t>
            </w:r>
          </w:p>
        </w:tc>
        <w:tc>
          <w:tcPr>
            <w:tcW w:w="850" w:type="dxa"/>
          </w:tcPr>
          <w:p w:rsidR="0060730C" w:rsidRPr="00BA14D8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1582,0</w:t>
            </w:r>
          </w:p>
        </w:tc>
        <w:tc>
          <w:tcPr>
            <w:tcW w:w="851" w:type="dxa"/>
          </w:tcPr>
          <w:p w:rsidR="0060730C" w:rsidRPr="00BA14D8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14D8">
              <w:rPr>
                <w:sz w:val="22"/>
                <w:szCs w:val="22"/>
              </w:rPr>
              <w:t>1582,0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4.1.1. «Обеспечение деятельности (ока-</w:t>
            </w:r>
            <w:proofErr w:type="spellStart"/>
            <w:r w:rsidRPr="00777EC7">
              <w:t>зание</w:t>
            </w:r>
            <w:proofErr w:type="spellEnd"/>
            <w:r w:rsidRPr="00777EC7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777EC7">
              <w:t>муници-пальным</w:t>
            </w:r>
            <w:proofErr w:type="spellEnd"/>
            <w:r w:rsidRPr="00777EC7">
              <w:t xml:space="preserve"> бюджетным и </w:t>
            </w:r>
            <w:proofErr w:type="spellStart"/>
            <w:r w:rsidRPr="00777EC7">
              <w:t>автоном-ным</w:t>
            </w:r>
            <w:proofErr w:type="spellEnd"/>
            <w:r w:rsidRPr="00777EC7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4.1.1.1.   Число участников клубных формирований, тыс. чел.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17,7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Основное   мероприятие 4.1.2.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 xml:space="preserve">«Обеспечение выполнения </w:t>
            </w:r>
            <w:proofErr w:type="spellStart"/>
            <w:r w:rsidRPr="00777EC7">
              <w:t>меро</w:t>
            </w:r>
            <w:proofErr w:type="spellEnd"/>
            <w:r w:rsidRPr="00777EC7">
              <w:t xml:space="preserve">-приятий в части повышения оп-латы труда работникам </w:t>
            </w:r>
            <w:proofErr w:type="spellStart"/>
            <w:r w:rsidRPr="00777EC7">
              <w:t>учрежде-ний</w:t>
            </w:r>
            <w:proofErr w:type="spellEnd"/>
            <w:r w:rsidRPr="00777EC7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971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</w:t>
            </w:r>
            <w:r w:rsidRPr="00777EC7">
              <w:lastRenderedPageBreak/>
              <w:t>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16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  мероприятие 4.1.5.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</w:p>
          <w:p w:rsidR="0060730C" w:rsidRPr="00777EC7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4.1.5.1.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734C40" w:rsidP="001348E1">
            <w:pPr>
              <w:shd w:val="clear" w:color="auto" w:fill="FFFFFF" w:themeFill="background1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525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92"/>
              <w:jc w:val="both"/>
            </w:pPr>
            <w:r w:rsidRPr="00777EC7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60730C" w:rsidRPr="00777EC7" w:rsidRDefault="0060730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</w:pPr>
            <w:r w:rsidRPr="00777EC7">
              <w:rPr>
                <w:bCs/>
              </w:rPr>
              <w:t>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4.1.6.1.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1F61BB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0A635C" w:rsidRDefault="000A635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A635C" w:rsidRPr="00777EC7" w:rsidRDefault="000A635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4.1.8.1.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4.1.9.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4.1.10.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4.1.10.1.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0A635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>
              <w:rPr>
                <w:bCs/>
              </w:rPr>
              <w:t>к</w:t>
            </w:r>
            <w:r w:rsidR="0060730C" w:rsidRPr="00777EC7">
              <w:rPr>
                <w:bCs/>
              </w:rPr>
              <w:t>апитального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4.1.14. «Капитальный ремонт объектов </w:t>
            </w:r>
            <w:r w:rsidRPr="00777EC7">
              <w:lastRenderedPageBreak/>
              <w:t>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Число учреждений, ед.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4.1.16. </w:t>
            </w:r>
          </w:p>
          <w:p w:rsidR="001D6859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67"/>
              <w:jc w:val="both"/>
            </w:pPr>
            <w:r w:rsidRPr="00777EC7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4.1.18.1.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4.1.19.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«Иные межбюджетные транс-ферты на гранты для реализации </w:t>
            </w:r>
            <w:r w:rsidRPr="00777EC7">
              <w:lastRenderedPageBreak/>
              <w:t>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4.1.19.1.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4.1.20.1.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A635C" w:rsidRDefault="0060730C" w:rsidP="000A635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МКУ «Управление </w:t>
            </w:r>
          </w:p>
          <w:p w:rsidR="000A635C" w:rsidRDefault="0060730C" w:rsidP="000A635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капитального </w:t>
            </w:r>
            <w:r w:rsidR="000A635C">
              <w:rPr>
                <w:bCs/>
              </w:rPr>
              <w:t xml:space="preserve"> </w:t>
            </w:r>
          </w:p>
          <w:p w:rsidR="0060730C" w:rsidRPr="00777EC7" w:rsidRDefault="0060730C" w:rsidP="000A635C">
            <w:pPr>
              <w:shd w:val="clear" w:color="auto" w:fill="FFFFFF" w:themeFill="background1"/>
              <w:contextualSpacing/>
              <w:jc w:val="center"/>
            </w:pPr>
            <w:r w:rsidRPr="00777EC7">
              <w:rPr>
                <w:bCs/>
              </w:rPr>
              <w:t>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4.1.22.1.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4.1.24.1.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4.1.25.1.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4.1.26.1.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075564">
        <w:trPr>
          <w:trHeight w:val="896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AE137C" w:rsidRPr="00777EC7" w:rsidRDefault="0060730C" w:rsidP="006E51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77EC7">
              <w:t>Показатель 5.1.  Количество посещений киносеансов, тыс. посещений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6.1.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pStyle w:val="af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777EC7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777EC7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777EC7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</w:pPr>
            <w:r w:rsidRPr="00777EC7">
              <w:t>6.1.1.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5.1.1.</w:t>
            </w:r>
          </w:p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«Обеспечение деятельности </w:t>
            </w:r>
            <w:r w:rsidRPr="00777EC7">
              <w:rPr>
                <w:spacing w:val="-8"/>
              </w:rPr>
              <w:t>(оказание услуг) подведомст</w:t>
            </w:r>
            <w:r w:rsidRPr="00777EC7">
              <w:t xml:space="preserve">венных учреждений (организаций), в том числе предоставление </w:t>
            </w:r>
            <w:proofErr w:type="spellStart"/>
            <w:r w:rsidRPr="00777EC7">
              <w:t>муници-пальным</w:t>
            </w:r>
            <w:proofErr w:type="spellEnd"/>
            <w:r w:rsidRPr="00777EC7">
              <w:t xml:space="preserve"> бюд</w:t>
            </w:r>
            <w:r w:rsidRPr="00777EC7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5.1.1.1. Доля населения, охваченная услугами </w:t>
            </w:r>
            <w:proofErr w:type="gramStart"/>
            <w:r w:rsidRPr="00777EC7">
              <w:t xml:space="preserve">кинопоказа, </w:t>
            </w:r>
            <w:r w:rsidR="00B4008C">
              <w:t xml:space="preserve">  </w:t>
            </w:r>
            <w:proofErr w:type="gramEnd"/>
            <w:r w:rsidR="00B4008C">
              <w:t xml:space="preserve">       </w:t>
            </w:r>
            <w:r w:rsidRPr="00777EC7">
              <w:t>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5"/>
              <w:jc w:val="both"/>
            </w:pPr>
            <w:r w:rsidRPr="00777EC7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  <w:p w:rsidR="00B4008C" w:rsidRPr="00777EC7" w:rsidRDefault="00B4008C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777EC7">
              <w:t>Показатель 6.1.  Численность туристского потока, тыс.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15,3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15,4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15,6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15,7</w:t>
            </w:r>
          </w:p>
        </w:tc>
        <w:tc>
          <w:tcPr>
            <w:tcW w:w="851" w:type="dxa"/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BE6921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7.1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7.1.1.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Основное   мероприятие 6.1.1.</w:t>
            </w:r>
          </w:p>
          <w:p w:rsidR="0060730C" w:rsidRPr="00777EC7" w:rsidRDefault="0060730C" w:rsidP="001348E1">
            <w:pPr>
              <w:shd w:val="clear" w:color="auto" w:fill="FFFFFF" w:themeFill="background1"/>
            </w:pPr>
            <w:r w:rsidRPr="00777EC7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6.1.1.1.  Доля туристского потока 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6.1.1.2. Уро-</w:t>
            </w:r>
            <w:proofErr w:type="spellStart"/>
            <w:r w:rsidRPr="00777EC7">
              <w:t>вень</w:t>
            </w:r>
            <w:proofErr w:type="spellEnd"/>
            <w:r w:rsidRPr="00777EC7">
              <w:t xml:space="preserve">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C53F2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</w:t>
            </w:r>
          </w:p>
        </w:tc>
        <w:tc>
          <w:tcPr>
            <w:tcW w:w="3686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Подпрограмма 7. «Обеспечение реализации муниципальной программы»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77EC7">
              <w:t xml:space="preserve">Показатель 7.1.   Уровень удовлетворенности </w:t>
            </w:r>
            <w:proofErr w:type="spellStart"/>
            <w:r w:rsidRPr="00777EC7">
              <w:t>населе-ния</w:t>
            </w:r>
            <w:proofErr w:type="spellEnd"/>
            <w:r w:rsidRPr="00777EC7">
              <w:t xml:space="preserve"> Губкинского городского </w:t>
            </w:r>
            <w:r w:rsidRPr="00777EC7">
              <w:rPr>
                <w:spacing w:val="-6"/>
              </w:rPr>
              <w:t>округа качеством предоставле</w:t>
            </w:r>
            <w:r w:rsidRPr="00777EC7">
              <w:t>ния муниципальных услуг в сфере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97,0</w:t>
            </w:r>
          </w:p>
        </w:tc>
      </w:tr>
      <w:tr w:rsidR="0060730C" w:rsidRPr="00777EC7" w:rsidTr="00487BF5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777EC7" w:rsidRDefault="0060730C" w:rsidP="001348E1">
            <w:pPr>
              <w:shd w:val="clear" w:color="auto" w:fill="FFFFFF" w:themeFill="background1"/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777EC7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95</w:t>
            </w:r>
          </w:p>
        </w:tc>
      </w:tr>
      <w:tr w:rsidR="00BE6921" w:rsidRPr="00777EC7" w:rsidTr="00075564">
        <w:trPr>
          <w:trHeight w:val="70"/>
          <w:tblCellSpacing w:w="5" w:type="nil"/>
        </w:trPr>
        <w:tc>
          <w:tcPr>
            <w:tcW w:w="784" w:type="dxa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</w:t>
            </w:r>
          </w:p>
        </w:tc>
        <w:tc>
          <w:tcPr>
            <w:tcW w:w="14379" w:type="dxa"/>
            <w:gridSpan w:val="9"/>
          </w:tcPr>
          <w:p w:rsidR="00BE6921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</w:pPr>
            <w:r w:rsidRPr="00777EC7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7.1.1.1. Доля выполненных основных мероприятий муниципальной программы от запланированных,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lastRenderedPageBreak/>
              <w:t>8.1.2.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7.1.2.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  <w:tc>
          <w:tcPr>
            <w:tcW w:w="851" w:type="dxa"/>
          </w:tcPr>
          <w:p w:rsidR="0060730C" w:rsidRPr="00777EC7" w:rsidRDefault="00BE6921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29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8.1.3.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7.1.3.1.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8.2.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777EC7" w:rsidTr="00487BF5">
        <w:trPr>
          <w:trHeight w:val="418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8.2.1.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Основное мероприятие 7.2.1.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1F61BB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FB2FC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8.3.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8.3.1.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7.3.1.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«Организация административно-</w:t>
            </w:r>
            <w:r w:rsidRPr="00777EC7">
              <w:lastRenderedPageBreak/>
              <w:t>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7.3.1.1. </w:t>
            </w:r>
            <w:r w:rsidR="00D95725" w:rsidRPr="00777EC7">
              <w:t>Про</w:t>
            </w:r>
            <w:r w:rsidR="00D95725" w:rsidRPr="00777EC7">
              <w:lastRenderedPageBreak/>
              <w:t>цент обслуживания подведомст</w:t>
            </w:r>
            <w:r w:rsidR="00B4008C">
              <w:t>венных культурно-</w:t>
            </w:r>
            <w:r w:rsidRPr="00777EC7">
              <w:t>досуго</w:t>
            </w:r>
            <w:r w:rsidR="00D95725" w:rsidRPr="00777EC7">
              <w:t>вых учреждений (организа</w:t>
            </w:r>
            <w:r w:rsidRPr="00777EC7">
              <w:t>ций) в рамках орган</w:t>
            </w:r>
            <w:r w:rsidR="00B4008C">
              <w:t>изации материально-</w:t>
            </w:r>
            <w:r w:rsidRPr="00777EC7">
              <w:t>техни</w:t>
            </w:r>
            <w:r w:rsidR="00D95725" w:rsidRPr="00777EC7">
              <w:t>ческого обслуживания в общем ко</w:t>
            </w:r>
            <w:r w:rsidRPr="00777EC7">
              <w:t>личестве подведомст</w:t>
            </w:r>
            <w:r w:rsidR="00D95725" w:rsidRPr="00777EC7">
              <w:t>венных культурно - досуговых уч</w:t>
            </w:r>
            <w:r w:rsidRPr="00777EC7">
              <w:t>реждений (организаций),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lastRenderedPageBreak/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8.3.2.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277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8.3.3.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277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F61BB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  <w:p w:rsidR="000A635C" w:rsidRPr="00777EC7" w:rsidRDefault="000A635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1711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1725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1740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1757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1757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79" w:type="dxa"/>
            <w:gridSpan w:val="9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tabs>
                <w:tab w:val="left" w:pos="1770"/>
              </w:tabs>
              <w:autoSpaceDE w:val="0"/>
              <w:autoSpaceDN w:val="0"/>
              <w:adjustRightInd w:val="0"/>
            </w:pPr>
            <w:r w:rsidRPr="00777EC7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777EC7" w:rsidTr="000A635C">
        <w:trPr>
          <w:trHeight w:val="1985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4008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120"/>
              <w:jc w:val="both"/>
            </w:pPr>
            <w:r w:rsidRPr="00777EC7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Показатель 8.1.1.1. Уровень выполнения параметров, доведенных муниципальным заданием, %</w:t>
            </w:r>
          </w:p>
          <w:p w:rsidR="00B4008C" w:rsidRDefault="00B4008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B4008C" w:rsidRDefault="00B4008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B4008C" w:rsidRPr="00777EC7" w:rsidRDefault="00B4008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A40B65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9.2.</w:t>
            </w:r>
          </w:p>
        </w:tc>
        <w:tc>
          <w:tcPr>
            <w:tcW w:w="14379" w:type="dxa"/>
            <w:gridSpan w:val="9"/>
          </w:tcPr>
          <w:p w:rsidR="00A40B65" w:rsidRPr="00777EC7" w:rsidRDefault="00A40B65" w:rsidP="000A63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777EC7">
              <w:t>9.2.1.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8.2.1.1.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6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9.2.2.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8.2.2.1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0" w:type="dxa"/>
          </w:tcPr>
          <w:p w:rsidR="0060730C" w:rsidRPr="00777EC7" w:rsidRDefault="00765EAA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2</w:t>
            </w:r>
          </w:p>
        </w:tc>
        <w:tc>
          <w:tcPr>
            <w:tcW w:w="851" w:type="dxa"/>
          </w:tcPr>
          <w:p w:rsidR="0060730C" w:rsidRPr="00777EC7" w:rsidRDefault="00D93AE9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3E382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9.2.3.</w:t>
            </w:r>
          </w:p>
        </w:tc>
        <w:tc>
          <w:tcPr>
            <w:tcW w:w="3686" w:type="dxa"/>
          </w:tcPr>
          <w:p w:rsidR="003E382C" w:rsidRPr="00777EC7" w:rsidRDefault="003E382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8.2.3.1.  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3E382C" w:rsidRPr="00777EC7" w:rsidTr="00B4008C">
        <w:trPr>
          <w:trHeight w:val="254"/>
          <w:tblCellSpacing w:w="5" w:type="nil"/>
        </w:trPr>
        <w:tc>
          <w:tcPr>
            <w:tcW w:w="784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9.2.4.</w:t>
            </w:r>
          </w:p>
        </w:tc>
        <w:tc>
          <w:tcPr>
            <w:tcW w:w="3686" w:type="dxa"/>
          </w:tcPr>
          <w:p w:rsidR="003E382C" w:rsidRPr="00777EC7" w:rsidRDefault="003E382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 xml:space="preserve">городского </w:t>
            </w:r>
            <w:r w:rsidRPr="00777EC7">
              <w:rPr>
                <w:bCs/>
                <w:spacing w:val="-8"/>
              </w:rPr>
              <w:lastRenderedPageBreak/>
              <w:t>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 xml:space="preserve">Показатель 8.2.4.1.  </w:t>
            </w:r>
          </w:p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3E382C" w:rsidRPr="00777EC7" w:rsidRDefault="003E382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3E382C" w:rsidRPr="00777EC7" w:rsidRDefault="00734E03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  <w:shd w:val="clear" w:color="auto" w:fill="auto"/>
          </w:tcPr>
          <w:p w:rsidR="003E382C" w:rsidRPr="00777EC7" w:rsidRDefault="002E0136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4008C">
              <w:t>1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lastRenderedPageBreak/>
              <w:t>9.2.5.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8.2.5.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8.2.5.1.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100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9.2.6.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8.2.6.1.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60730C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9.2.7.</w:t>
            </w:r>
          </w:p>
        </w:tc>
        <w:tc>
          <w:tcPr>
            <w:tcW w:w="3686" w:type="dxa"/>
          </w:tcPr>
          <w:p w:rsidR="0060730C" w:rsidRPr="00777EC7" w:rsidRDefault="0060730C" w:rsidP="001348E1">
            <w:pPr>
              <w:shd w:val="clear" w:color="auto" w:fill="FFFFFF" w:themeFill="background1"/>
              <w:jc w:val="both"/>
            </w:pPr>
            <w:r w:rsidRPr="00777EC7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8.2.7.1.  </w:t>
            </w:r>
          </w:p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1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60730C" w:rsidRPr="00777EC7" w:rsidRDefault="0060730C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60730C" w:rsidRPr="00777EC7" w:rsidRDefault="00A40B65" w:rsidP="00134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3FDF" w:rsidRPr="00777EC7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</w:pPr>
            <w:r w:rsidRPr="00777EC7">
              <w:t>9.2.8</w:t>
            </w:r>
          </w:p>
        </w:tc>
        <w:tc>
          <w:tcPr>
            <w:tcW w:w="3686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Основное мероприятие 8.2.8. «Создание школ креативных индустрий»</w:t>
            </w:r>
          </w:p>
        </w:tc>
        <w:tc>
          <w:tcPr>
            <w:tcW w:w="2693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>Управление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8.2.8.1.  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  <w:tr w:rsidR="00873FDF" w:rsidRPr="001348E1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</w:pPr>
            <w:r w:rsidRPr="00777EC7">
              <w:t>9.2.9</w:t>
            </w:r>
          </w:p>
        </w:tc>
        <w:tc>
          <w:tcPr>
            <w:tcW w:w="3686" w:type="dxa"/>
          </w:tcPr>
          <w:p w:rsidR="00873FDF" w:rsidRPr="00777EC7" w:rsidRDefault="00873FDF" w:rsidP="00873FDF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Основное мероприятие 8.2.9. «Государственная поддержка от</w:t>
            </w:r>
            <w:r w:rsidRPr="00777EC7">
              <w:lastRenderedPageBreak/>
              <w:t>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lastRenderedPageBreak/>
              <w:t>Управление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7EC7">
              <w:rPr>
                <w:bCs/>
              </w:rPr>
              <w:t xml:space="preserve">культуры администрации Губкинского </w:t>
            </w:r>
            <w:r w:rsidRPr="00777EC7">
              <w:rPr>
                <w:bCs/>
                <w:spacing w:val="-8"/>
              </w:rPr>
              <w:t>городского округа</w:t>
            </w:r>
            <w:r w:rsidRPr="00777EC7">
              <w:t xml:space="preserve"> </w:t>
            </w:r>
          </w:p>
        </w:tc>
        <w:tc>
          <w:tcPr>
            <w:tcW w:w="2977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 xml:space="preserve">Показатель 8.2.9.1.  </w:t>
            </w:r>
          </w:p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777EC7">
              <w:t>Число учреждений, ед.</w:t>
            </w:r>
          </w:p>
        </w:tc>
        <w:tc>
          <w:tcPr>
            <w:tcW w:w="77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1</w:t>
            </w:r>
          </w:p>
        </w:tc>
        <w:tc>
          <w:tcPr>
            <w:tcW w:w="850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  <w:tc>
          <w:tcPr>
            <w:tcW w:w="851" w:type="dxa"/>
          </w:tcPr>
          <w:p w:rsidR="00873FDF" w:rsidRPr="00777EC7" w:rsidRDefault="00873FDF" w:rsidP="00873F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777EC7">
              <w:t>-</w:t>
            </w:r>
          </w:p>
        </w:tc>
      </w:tr>
    </w:tbl>
    <w:p w:rsidR="00E91020" w:rsidRDefault="00E91020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F25497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Pr="001348E1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DF6E7E" w:rsidRDefault="00DF6E7E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531B1" w:rsidRDefault="000531B1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75564" w:rsidRDefault="0007556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75564" w:rsidRDefault="00075564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635C" w:rsidRDefault="000A635C" w:rsidP="001348E1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4C1C6D" w:rsidRDefault="004C1C6D" w:rsidP="001348E1">
      <w:pPr>
        <w:shd w:val="clear" w:color="auto" w:fill="FFFFFF" w:themeFill="background1"/>
        <w:rPr>
          <w:b/>
        </w:rPr>
      </w:pPr>
    </w:p>
    <w:p w:rsidR="004C2856" w:rsidRPr="001348E1" w:rsidRDefault="004C2856" w:rsidP="001348E1">
      <w:pPr>
        <w:shd w:val="clear" w:color="auto" w:fill="FFFFFF" w:themeFill="background1"/>
        <w:rPr>
          <w:b/>
        </w:rPr>
      </w:pP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lastRenderedPageBreak/>
        <w:t>Приложение № 2</w:t>
      </w: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473938" w:rsidRPr="00777EC7" w:rsidRDefault="00473938" w:rsidP="007311DB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225FDB" w:rsidRPr="007311DB" w:rsidRDefault="00225FDB" w:rsidP="00225FDB">
      <w:pPr>
        <w:ind w:left="8364"/>
        <w:jc w:val="center"/>
        <w:rPr>
          <w:b/>
        </w:rPr>
      </w:pPr>
      <w:r>
        <w:rPr>
          <w:b/>
        </w:rPr>
        <w:t>от «27» июня</w:t>
      </w:r>
      <w:r w:rsidRPr="00777EC7">
        <w:rPr>
          <w:b/>
        </w:rPr>
        <w:t xml:space="preserve"> 2024 г. № </w:t>
      </w:r>
      <w:r>
        <w:rPr>
          <w:b/>
        </w:rPr>
        <w:t>810-па</w:t>
      </w:r>
    </w:p>
    <w:p w:rsidR="00473938" w:rsidRPr="00777EC7" w:rsidRDefault="00473938" w:rsidP="001348E1">
      <w:pPr>
        <w:shd w:val="clear" w:color="auto" w:fill="FFFFFF" w:themeFill="background1"/>
        <w:ind w:left="8647"/>
        <w:jc w:val="center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647"/>
        <w:jc w:val="center"/>
        <w:rPr>
          <w:b/>
        </w:rPr>
      </w:pPr>
      <w:r w:rsidRPr="00777EC7">
        <w:rPr>
          <w:b/>
        </w:rPr>
        <w:t>Приложение № 3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 Губкинского городского округа</w:t>
      </w:r>
      <w:r w:rsidR="007468EB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Ресурсное обеспечение и прогнозная (справочная) оценка расходов</w:t>
      </w: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777EC7">
        <w:rPr>
          <w:b/>
        </w:rPr>
        <w:t xml:space="preserve"> Белгородской области</w:t>
      </w:r>
      <w:r w:rsidRPr="00777EC7">
        <w:rPr>
          <w:b/>
        </w:rPr>
        <w:t>» из различных источников финансирования</w:t>
      </w:r>
    </w:p>
    <w:p w:rsidR="0074467F" w:rsidRPr="00777EC7" w:rsidRDefault="0074467F" w:rsidP="00B4008C">
      <w:pPr>
        <w:shd w:val="clear" w:color="auto" w:fill="FFFFFF" w:themeFill="background1"/>
        <w:autoSpaceDE w:val="0"/>
        <w:autoSpaceDN w:val="0"/>
        <w:adjustRightInd w:val="0"/>
        <w:outlineLvl w:val="0"/>
        <w:rPr>
          <w:b/>
        </w:rPr>
      </w:pPr>
    </w:p>
    <w:p w:rsidR="00BD2574" w:rsidRPr="00777EC7" w:rsidRDefault="00BD2574" w:rsidP="001348E1">
      <w:pPr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</w:rPr>
      </w:pPr>
      <w:r w:rsidRPr="00777EC7">
        <w:rPr>
          <w:b/>
          <w:lang w:val="en-US"/>
        </w:rPr>
        <w:t>II</w:t>
      </w:r>
      <w:r w:rsidRPr="00777EC7">
        <w:rPr>
          <w:b/>
        </w:rPr>
        <w:t xml:space="preserve"> этап реализации муниципальной программы</w:t>
      </w:r>
    </w:p>
    <w:p w:rsidR="00BD2574" w:rsidRPr="00777EC7" w:rsidRDefault="00BD2574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777EC7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777EC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777EC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777EC7" w:rsidRDefault="001C3ADF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777EC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777EC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777EC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777E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77EC7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777EC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777EC7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777EC7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B2" w:rsidRPr="00777EC7" w:rsidTr="00473938">
        <w:trPr>
          <w:trHeight w:val="1068"/>
        </w:trPr>
        <w:tc>
          <w:tcPr>
            <w:tcW w:w="1276" w:type="dxa"/>
            <w:vMerge/>
          </w:tcPr>
          <w:p w:rsidR="000961B2" w:rsidRPr="00777EC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0961B2" w:rsidRPr="00777EC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0961B2" w:rsidRPr="00777EC7" w:rsidRDefault="000961B2" w:rsidP="000961B2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2021 </w:t>
            </w:r>
          </w:p>
        </w:tc>
        <w:tc>
          <w:tcPr>
            <w:tcW w:w="1418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2022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2023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2024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2025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77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2026 </w:t>
            </w:r>
          </w:p>
          <w:p w:rsidR="000961B2" w:rsidRPr="00777EC7" w:rsidRDefault="000961B2" w:rsidP="000961B2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BD2574" w:rsidRPr="00777EC7" w:rsidRDefault="00BD2574" w:rsidP="001348E1">
      <w:pPr>
        <w:shd w:val="clear" w:color="auto" w:fill="FFFFFF" w:themeFill="background1"/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777EC7" w:rsidTr="003A20DA">
        <w:trPr>
          <w:trHeight w:val="90"/>
          <w:tblHeader/>
        </w:trPr>
        <w:tc>
          <w:tcPr>
            <w:tcW w:w="1276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64389"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64389"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464389"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464389" w:rsidRDefault="001C3ADF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</w:rPr>
            </w:pPr>
            <w:r w:rsidRPr="00464389">
              <w:rPr>
                <w:rFonts w:ascii="Times New Roman" w:hAnsi="Times New Roman"/>
                <w:b/>
              </w:rPr>
              <w:t>9</w:t>
            </w:r>
          </w:p>
        </w:tc>
      </w:tr>
      <w:tr w:rsidR="003437D9" w:rsidRPr="00777EC7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proofErr w:type="spellStart"/>
            <w:r w:rsidRPr="00777EC7">
              <w:t>Муници-пальная</w:t>
            </w:r>
            <w:proofErr w:type="spellEnd"/>
            <w:r w:rsidRPr="00777EC7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  <w:lang w:val="en-US"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777EC7" w:rsidRDefault="00E6266A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818 785,7</w:t>
            </w:r>
          </w:p>
        </w:tc>
        <w:tc>
          <w:tcPr>
            <w:tcW w:w="1418" w:type="dxa"/>
          </w:tcPr>
          <w:p w:rsidR="003437D9" w:rsidRPr="00B4008C" w:rsidRDefault="00412452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979 547,1</w:t>
            </w:r>
          </w:p>
        </w:tc>
        <w:tc>
          <w:tcPr>
            <w:tcW w:w="1559" w:type="dxa"/>
          </w:tcPr>
          <w:p w:rsidR="003437D9" w:rsidRPr="00B4008C" w:rsidRDefault="00653472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958</w:t>
            </w:r>
            <w:r w:rsidR="00423527" w:rsidRPr="00B4008C">
              <w:rPr>
                <w:b/>
                <w:bCs/>
              </w:rPr>
              <w:t> 239,8</w:t>
            </w:r>
          </w:p>
        </w:tc>
        <w:tc>
          <w:tcPr>
            <w:tcW w:w="1701" w:type="dxa"/>
          </w:tcPr>
          <w:p w:rsidR="003437D9" w:rsidRPr="00777EC7" w:rsidRDefault="009261C4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840 612,6</w:t>
            </w:r>
          </w:p>
        </w:tc>
      </w:tr>
      <w:tr w:rsidR="003437D9" w:rsidRPr="00777EC7" w:rsidTr="000A635C">
        <w:trPr>
          <w:trHeight w:val="30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961B2" w:rsidRPr="00777EC7" w:rsidRDefault="000961B2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Белгородской области (далее – бюджет </w:t>
            </w:r>
          </w:p>
          <w:p w:rsidR="000961B2" w:rsidRPr="00777EC7" w:rsidRDefault="000961B2" w:rsidP="001348E1">
            <w:pPr>
              <w:shd w:val="clear" w:color="auto" w:fill="FFFFFF" w:themeFill="background1"/>
            </w:pPr>
            <w:r w:rsidRPr="00777EC7">
              <w:t xml:space="preserve">Губкинского </w:t>
            </w:r>
          </w:p>
          <w:p w:rsidR="003437D9" w:rsidRPr="00777EC7" w:rsidRDefault="000961B2" w:rsidP="001348E1">
            <w:pPr>
              <w:shd w:val="clear" w:color="auto" w:fill="FFFFFF" w:themeFill="background1"/>
            </w:pPr>
            <w:r w:rsidRPr="00777EC7">
              <w:lastRenderedPageBreak/>
              <w:t>городского округа)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0A635C">
            <w:pPr>
              <w:shd w:val="clear" w:color="auto" w:fill="FFFFFF" w:themeFill="background1"/>
              <w:jc w:val="center"/>
            </w:pPr>
            <w:r w:rsidRPr="00777EC7">
              <w:lastRenderedPageBreak/>
              <w:t>473 892,4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0A635C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0A635C">
            <w:pPr>
              <w:shd w:val="clear" w:color="auto" w:fill="FFFFFF" w:themeFill="background1"/>
              <w:jc w:val="center"/>
            </w:pPr>
            <w:r w:rsidRPr="00777EC7">
              <w:t>704 104,7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0A635C">
            <w:pPr>
              <w:shd w:val="clear" w:color="auto" w:fill="FFFFFF" w:themeFill="background1"/>
              <w:jc w:val="center"/>
            </w:pPr>
          </w:p>
          <w:p w:rsidR="003437D9" w:rsidRPr="00777EC7" w:rsidRDefault="00E6266A" w:rsidP="000A635C">
            <w:pPr>
              <w:shd w:val="clear" w:color="auto" w:fill="FFFFFF" w:themeFill="background1"/>
              <w:jc w:val="center"/>
            </w:pPr>
            <w:r w:rsidRPr="00777EC7">
              <w:t>782 575,8</w:t>
            </w:r>
          </w:p>
        </w:tc>
        <w:tc>
          <w:tcPr>
            <w:tcW w:w="1418" w:type="dxa"/>
            <w:vAlign w:val="bottom"/>
          </w:tcPr>
          <w:p w:rsidR="003437D9" w:rsidRPr="00B4008C" w:rsidRDefault="003437D9" w:rsidP="000A635C">
            <w:pPr>
              <w:shd w:val="clear" w:color="auto" w:fill="FFFFFF" w:themeFill="background1"/>
              <w:jc w:val="center"/>
            </w:pPr>
          </w:p>
          <w:p w:rsidR="003437D9" w:rsidRPr="00B4008C" w:rsidRDefault="00423527" w:rsidP="000A635C">
            <w:pPr>
              <w:shd w:val="clear" w:color="auto" w:fill="FFFFFF" w:themeFill="background1"/>
              <w:jc w:val="center"/>
            </w:pPr>
            <w:r w:rsidRPr="00B4008C">
              <w:t>871 745</w:t>
            </w:r>
          </w:p>
        </w:tc>
        <w:tc>
          <w:tcPr>
            <w:tcW w:w="1559" w:type="dxa"/>
            <w:vAlign w:val="bottom"/>
          </w:tcPr>
          <w:p w:rsidR="003437D9" w:rsidRPr="00B4008C" w:rsidRDefault="003437D9" w:rsidP="000A635C">
            <w:pPr>
              <w:shd w:val="clear" w:color="auto" w:fill="FFFFFF" w:themeFill="background1"/>
              <w:jc w:val="center"/>
            </w:pPr>
          </w:p>
          <w:p w:rsidR="003437D9" w:rsidRPr="00B4008C" w:rsidRDefault="00BA26D1" w:rsidP="000A635C">
            <w:pPr>
              <w:shd w:val="clear" w:color="auto" w:fill="FFFFFF" w:themeFill="background1"/>
              <w:jc w:val="center"/>
            </w:pPr>
            <w:r w:rsidRPr="00B4008C">
              <w:t>834</w:t>
            </w:r>
            <w:r w:rsidR="00423527" w:rsidRPr="00B4008C">
              <w:t> </w:t>
            </w:r>
            <w:r w:rsidRPr="00B4008C">
              <w:t>16</w:t>
            </w:r>
            <w:r w:rsidR="00423527" w:rsidRPr="00B4008C">
              <w:t>7,6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0A635C">
            <w:pPr>
              <w:shd w:val="clear" w:color="auto" w:fill="FFFFFF" w:themeFill="background1"/>
              <w:jc w:val="center"/>
            </w:pPr>
          </w:p>
          <w:p w:rsidR="003437D9" w:rsidRPr="00777EC7" w:rsidRDefault="009261C4" w:rsidP="000A635C">
            <w:pPr>
              <w:shd w:val="clear" w:color="auto" w:fill="FFFFFF" w:themeFill="background1"/>
              <w:jc w:val="center"/>
            </w:pPr>
            <w:r w:rsidRPr="00777EC7">
              <w:t>803 004</w:t>
            </w:r>
          </w:p>
        </w:tc>
      </w:tr>
      <w:tr w:rsidR="000A7690" w:rsidRPr="00777EC7" w:rsidTr="00C26625">
        <w:trPr>
          <w:trHeight w:val="307"/>
        </w:trPr>
        <w:tc>
          <w:tcPr>
            <w:tcW w:w="1276" w:type="dxa"/>
            <w:vMerge/>
          </w:tcPr>
          <w:p w:rsidR="000A7690" w:rsidRPr="00777EC7" w:rsidRDefault="000A7690" w:rsidP="000A7690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268" w:type="dxa"/>
            <w:vMerge/>
          </w:tcPr>
          <w:p w:rsidR="000A7690" w:rsidRPr="00777EC7" w:rsidRDefault="000A7690" w:rsidP="000A7690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</w:pPr>
            <w:r w:rsidRPr="00777EC7">
              <w:t>77 292,8</w:t>
            </w:r>
          </w:p>
        </w:tc>
        <w:tc>
          <w:tcPr>
            <w:tcW w:w="1418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94 219,2</w:t>
            </w:r>
          </w:p>
        </w:tc>
        <w:tc>
          <w:tcPr>
            <w:tcW w:w="1417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2 237,4</w:t>
            </w:r>
          </w:p>
        </w:tc>
        <w:tc>
          <w:tcPr>
            <w:tcW w:w="1418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</w:pPr>
            <w:r w:rsidRPr="00777EC7">
              <w:t>18 </w:t>
            </w:r>
            <w:r w:rsidR="00806095" w:rsidRPr="00777EC7">
              <w:t>549</w:t>
            </w:r>
            <w:r w:rsidRPr="00777EC7">
              <w:t>,5</w:t>
            </w:r>
          </w:p>
        </w:tc>
        <w:tc>
          <w:tcPr>
            <w:tcW w:w="1559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</w:pPr>
            <w:r w:rsidRPr="00777EC7">
              <w:t>89 474,3</w:t>
            </w:r>
          </w:p>
        </w:tc>
        <w:tc>
          <w:tcPr>
            <w:tcW w:w="1701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1 458,6</w:t>
            </w:r>
          </w:p>
        </w:tc>
      </w:tr>
      <w:tr w:rsidR="000A7690" w:rsidRPr="00777EC7" w:rsidTr="00C26625">
        <w:trPr>
          <w:trHeight w:val="139"/>
        </w:trPr>
        <w:tc>
          <w:tcPr>
            <w:tcW w:w="1276" w:type="dxa"/>
            <w:vMerge/>
          </w:tcPr>
          <w:p w:rsidR="000A7690" w:rsidRPr="00777EC7" w:rsidRDefault="000A7690" w:rsidP="000A7690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0A7690" w:rsidRPr="00777EC7" w:rsidRDefault="000A7690" w:rsidP="000A7690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0A7690" w:rsidRPr="00777EC7" w:rsidRDefault="000A7690" w:rsidP="000A7690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</w:pPr>
            <w:r w:rsidRPr="00777EC7">
              <w:t xml:space="preserve">57 </w:t>
            </w:r>
            <w:r w:rsidR="00806095" w:rsidRPr="00777EC7">
              <w:t>304</w:t>
            </w:r>
            <w:r w:rsidRPr="00777EC7">
              <w:t>,6</w:t>
            </w:r>
          </w:p>
        </w:tc>
        <w:tc>
          <w:tcPr>
            <w:tcW w:w="1559" w:type="dxa"/>
            <w:vAlign w:val="bottom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</w:pPr>
            <w:r w:rsidRPr="00777EC7">
              <w:t>1 392,9</w:t>
            </w:r>
          </w:p>
        </w:tc>
        <w:tc>
          <w:tcPr>
            <w:tcW w:w="1701" w:type="dxa"/>
          </w:tcPr>
          <w:p w:rsidR="000A7690" w:rsidRPr="00777EC7" w:rsidRDefault="000A7690" w:rsidP="000A7690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1 617</w:t>
            </w:r>
          </w:p>
        </w:tc>
      </w:tr>
      <w:tr w:rsidR="003437D9" w:rsidRPr="00777EC7" w:rsidTr="003A20DA">
        <w:trPr>
          <w:trHeight w:val="143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6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15 341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26 111</w:t>
            </w:r>
          </w:p>
        </w:tc>
        <w:tc>
          <w:tcPr>
            <w:tcW w:w="1417" w:type="dxa"/>
          </w:tcPr>
          <w:p w:rsidR="003437D9" w:rsidRPr="00777EC7" w:rsidRDefault="00E6266A" w:rsidP="001348E1">
            <w:pPr>
              <w:shd w:val="clear" w:color="auto" w:fill="FFFFFF" w:themeFill="background1"/>
              <w:jc w:val="center"/>
            </w:pPr>
            <w:r w:rsidRPr="00777EC7">
              <w:t>32 305</w:t>
            </w:r>
          </w:p>
        </w:tc>
        <w:tc>
          <w:tcPr>
            <w:tcW w:w="1418" w:type="dxa"/>
          </w:tcPr>
          <w:p w:rsidR="003437D9" w:rsidRPr="00777EC7" w:rsidRDefault="00141A3F" w:rsidP="001348E1">
            <w:pPr>
              <w:shd w:val="clear" w:color="auto" w:fill="FFFFFF" w:themeFill="background1"/>
              <w:jc w:val="center"/>
            </w:pPr>
            <w:r w:rsidRPr="00777EC7">
              <w:t>31 948</w:t>
            </w:r>
          </w:p>
        </w:tc>
        <w:tc>
          <w:tcPr>
            <w:tcW w:w="1559" w:type="dxa"/>
          </w:tcPr>
          <w:p w:rsidR="003437D9" w:rsidRPr="00777EC7" w:rsidRDefault="00653472" w:rsidP="001348E1">
            <w:pPr>
              <w:shd w:val="clear" w:color="auto" w:fill="FFFFFF" w:themeFill="background1"/>
              <w:jc w:val="center"/>
            </w:pPr>
            <w:r w:rsidRPr="00777EC7">
              <w:t>33 205</w:t>
            </w:r>
          </w:p>
        </w:tc>
        <w:tc>
          <w:tcPr>
            <w:tcW w:w="1701" w:type="dxa"/>
          </w:tcPr>
          <w:p w:rsidR="003437D9" w:rsidRPr="00777EC7" w:rsidRDefault="000A7690" w:rsidP="001348E1">
            <w:pPr>
              <w:shd w:val="clear" w:color="auto" w:fill="FFFFFF" w:themeFill="background1"/>
              <w:jc w:val="center"/>
            </w:pPr>
            <w:r w:rsidRPr="00777EC7">
              <w:t>34 533</w:t>
            </w:r>
          </w:p>
        </w:tc>
      </w:tr>
      <w:tr w:rsidR="003437D9" w:rsidRPr="00777EC7" w:rsidTr="003A20DA">
        <w:trPr>
          <w:trHeight w:val="307"/>
        </w:trPr>
        <w:tc>
          <w:tcPr>
            <w:tcW w:w="1276" w:type="dxa"/>
            <w:vMerge w:val="restart"/>
          </w:tcPr>
          <w:p w:rsidR="003437D9" w:rsidRPr="00777EC7" w:rsidRDefault="003A20DA" w:rsidP="001348E1">
            <w:pPr>
              <w:shd w:val="clear" w:color="auto" w:fill="FFFFFF" w:themeFill="background1"/>
            </w:pPr>
            <w:r w:rsidRPr="00777EC7">
              <w:t>Подпрограм</w:t>
            </w:r>
            <w:r w:rsidR="003437D9" w:rsidRPr="00777EC7">
              <w:t>ма 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777EC7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80 205,1</w:t>
            </w:r>
          </w:p>
        </w:tc>
        <w:tc>
          <w:tcPr>
            <w:tcW w:w="1418" w:type="dxa"/>
            <w:vAlign w:val="bottom"/>
          </w:tcPr>
          <w:p w:rsidR="003437D9" w:rsidRPr="00B4008C" w:rsidRDefault="00565C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87</w:t>
            </w:r>
            <w:r w:rsidR="009A72F3" w:rsidRPr="00B4008C">
              <w:rPr>
                <w:b/>
                <w:bCs/>
              </w:rPr>
              <w:t> 368,6</w:t>
            </w:r>
          </w:p>
        </w:tc>
        <w:tc>
          <w:tcPr>
            <w:tcW w:w="1559" w:type="dxa"/>
            <w:vAlign w:val="bottom"/>
          </w:tcPr>
          <w:p w:rsidR="003437D9" w:rsidRPr="00B4008C" w:rsidRDefault="008E4E68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187 114,</w:t>
            </w:r>
            <w:r w:rsidR="00D635B5" w:rsidRPr="00B4008C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bottom"/>
          </w:tcPr>
          <w:p w:rsidR="003437D9" w:rsidRPr="00777EC7" w:rsidRDefault="00F2222B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9</w:t>
            </w:r>
            <w:r w:rsidR="009261C4" w:rsidRPr="00777EC7">
              <w:rPr>
                <w:b/>
                <w:bCs/>
              </w:rPr>
              <w:t>1 222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73 645,3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78 370,6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9B2791" w:rsidP="001348E1">
            <w:pPr>
              <w:shd w:val="clear" w:color="auto" w:fill="FFFFFF" w:themeFill="background1"/>
              <w:jc w:val="center"/>
            </w:pPr>
            <w:r w:rsidRPr="00777EC7">
              <w:t>78 330,2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B4008C" w:rsidRDefault="00565CE3" w:rsidP="001348E1">
            <w:pPr>
              <w:shd w:val="clear" w:color="auto" w:fill="FFFFFF" w:themeFill="background1"/>
              <w:jc w:val="center"/>
            </w:pPr>
            <w:r w:rsidRPr="00B4008C">
              <w:t>86</w:t>
            </w:r>
            <w:r w:rsidR="009A72F3" w:rsidRPr="00B4008C">
              <w:t> 159,3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B4008C" w:rsidRDefault="008E4E68" w:rsidP="001348E1">
            <w:pPr>
              <w:shd w:val="clear" w:color="auto" w:fill="FFFFFF" w:themeFill="background1"/>
              <w:jc w:val="center"/>
            </w:pPr>
            <w:r w:rsidRPr="00B4008C">
              <w:t>97 884,</w:t>
            </w:r>
            <w:r w:rsidR="00D635B5" w:rsidRPr="00B4008C">
              <w:t>3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9261C4" w:rsidP="001348E1">
            <w:pPr>
              <w:shd w:val="clear" w:color="auto" w:fill="FFFFFF" w:themeFill="background1"/>
              <w:jc w:val="center"/>
            </w:pPr>
            <w:r w:rsidRPr="00777EC7">
              <w:t>90 431</w:t>
            </w:r>
          </w:p>
        </w:tc>
      </w:tr>
      <w:tr w:rsidR="00565CE3" w:rsidRPr="00777EC7" w:rsidTr="003A20DA">
        <w:trPr>
          <w:trHeight w:val="245"/>
        </w:trPr>
        <w:tc>
          <w:tcPr>
            <w:tcW w:w="1276" w:type="dxa"/>
            <w:vMerge/>
          </w:tcPr>
          <w:p w:rsidR="00565CE3" w:rsidRPr="00777EC7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777EC7" w:rsidRDefault="00565CE3" w:rsidP="0028606F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124</w:t>
            </w:r>
          </w:p>
        </w:tc>
        <w:tc>
          <w:tcPr>
            <w:tcW w:w="1418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172,7</w:t>
            </w:r>
          </w:p>
        </w:tc>
        <w:tc>
          <w:tcPr>
            <w:tcW w:w="1417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110</w:t>
            </w:r>
          </w:p>
        </w:tc>
        <w:tc>
          <w:tcPr>
            <w:tcW w:w="1418" w:type="dxa"/>
          </w:tcPr>
          <w:p w:rsidR="00565CE3" w:rsidRPr="00B4008C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B4008C">
              <w:rPr>
                <w:bCs/>
              </w:rPr>
              <w:t>98,4</w:t>
            </w:r>
          </w:p>
        </w:tc>
        <w:tc>
          <w:tcPr>
            <w:tcW w:w="1559" w:type="dxa"/>
            <w:vAlign w:val="bottom"/>
          </w:tcPr>
          <w:p w:rsidR="00565CE3" w:rsidRPr="00B4008C" w:rsidRDefault="008E4E68" w:rsidP="00565CE3">
            <w:pPr>
              <w:shd w:val="clear" w:color="auto" w:fill="FFFFFF" w:themeFill="background1"/>
              <w:jc w:val="center"/>
            </w:pPr>
            <w:r w:rsidRPr="00B4008C">
              <w:t>88 456,9</w:t>
            </w:r>
          </w:p>
        </w:tc>
        <w:tc>
          <w:tcPr>
            <w:tcW w:w="1701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565CE3" w:rsidRPr="00777EC7" w:rsidTr="003A20DA">
        <w:trPr>
          <w:trHeight w:val="245"/>
        </w:trPr>
        <w:tc>
          <w:tcPr>
            <w:tcW w:w="1276" w:type="dxa"/>
            <w:vMerge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65CE3" w:rsidRPr="00777EC7" w:rsidRDefault="00565CE3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565CE3" w:rsidRPr="00777EC7" w:rsidRDefault="00565CE3" w:rsidP="00565CE3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466,3</w:t>
            </w:r>
          </w:p>
        </w:tc>
        <w:tc>
          <w:tcPr>
            <w:tcW w:w="1418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565CE3" w:rsidRPr="00B4008C" w:rsidRDefault="00565CE3" w:rsidP="00565CE3">
            <w:pPr>
              <w:shd w:val="clear" w:color="auto" w:fill="FFFFFF" w:themeFill="background1"/>
              <w:jc w:val="center"/>
              <w:rPr>
                <w:bCs/>
              </w:rPr>
            </w:pPr>
            <w:r w:rsidRPr="00B4008C">
              <w:rPr>
                <w:bCs/>
              </w:rPr>
              <w:t>354,9</w:t>
            </w:r>
          </w:p>
        </w:tc>
        <w:tc>
          <w:tcPr>
            <w:tcW w:w="1559" w:type="dxa"/>
            <w:vAlign w:val="bottom"/>
          </w:tcPr>
          <w:p w:rsidR="00565CE3" w:rsidRPr="00B4008C" w:rsidRDefault="00565CE3" w:rsidP="00565CE3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701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  <w:vAlign w:val="bottom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565CE3" w:rsidRPr="00777EC7" w:rsidTr="003A20DA">
        <w:trPr>
          <w:trHeight w:val="178"/>
        </w:trPr>
        <w:tc>
          <w:tcPr>
            <w:tcW w:w="1276" w:type="dxa"/>
            <w:vMerge/>
          </w:tcPr>
          <w:p w:rsidR="00565CE3" w:rsidRPr="00777EC7" w:rsidRDefault="00565CE3" w:rsidP="00565CE3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565CE3" w:rsidRPr="00777EC7" w:rsidRDefault="00565CE3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565CE3" w:rsidRPr="00777EC7" w:rsidRDefault="00565CE3" w:rsidP="00565CE3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139</w:t>
            </w:r>
          </w:p>
        </w:tc>
        <w:tc>
          <w:tcPr>
            <w:tcW w:w="1418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258</w:t>
            </w:r>
          </w:p>
        </w:tc>
        <w:tc>
          <w:tcPr>
            <w:tcW w:w="1417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1 416,6</w:t>
            </w:r>
          </w:p>
        </w:tc>
        <w:tc>
          <w:tcPr>
            <w:tcW w:w="1418" w:type="dxa"/>
          </w:tcPr>
          <w:p w:rsidR="00565CE3" w:rsidRPr="00B4008C" w:rsidRDefault="00565CE3" w:rsidP="00565CE3">
            <w:pPr>
              <w:shd w:val="clear" w:color="auto" w:fill="FFFFFF" w:themeFill="background1"/>
              <w:jc w:val="center"/>
            </w:pPr>
            <w:r w:rsidRPr="00B4008C">
              <w:t>756</w:t>
            </w:r>
          </w:p>
        </w:tc>
        <w:tc>
          <w:tcPr>
            <w:tcW w:w="1559" w:type="dxa"/>
          </w:tcPr>
          <w:p w:rsidR="00565CE3" w:rsidRPr="00B4008C" w:rsidRDefault="00565CE3" w:rsidP="00565CE3">
            <w:pPr>
              <w:shd w:val="clear" w:color="auto" w:fill="FFFFFF" w:themeFill="background1"/>
              <w:jc w:val="center"/>
            </w:pPr>
            <w:r w:rsidRPr="00B4008C">
              <w:t>773</w:t>
            </w:r>
          </w:p>
        </w:tc>
        <w:tc>
          <w:tcPr>
            <w:tcW w:w="1701" w:type="dxa"/>
          </w:tcPr>
          <w:p w:rsidR="00565CE3" w:rsidRPr="00777EC7" w:rsidRDefault="00565CE3" w:rsidP="00565CE3">
            <w:pPr>
              <w:shd w:val="clear" w:color="auto" w:fill="FFFFFF" w:themeFill="background1"/>
              <w:jc w:val="center"/>
            </w:pPr>
            <w:r w:rsidRPr="00777EC7">
              <w:t>791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777EC7" w:rsidRDefault="009B279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77 581,6</w:t>
            </w:r>
          </w:p>
        </w:tc>
        <w:tc>
          <w:tcPr>
            <w:tcW w:w="1418" w:type="dxa"/>
            <w:vAlign w:val="bottom"/>
          </w:tcPr>
          <w:p w:rsidR="003437D9" w:rsidRPr="00B4008C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85</w:t>
            </w:r>
            <w:r w:rsidR="00FE4E3A" w:rsidRPr="00B4008C">
              <w:rPr>
                <w:b/>
                <w:bCs/>
              </w:rPr>
              <w:t> 281,6</w:t>
            </w:r>
          </w:p>
        </w:tc>
        <w:tc>
          <w:tcPr>
            <w:tcW w:w="1559" w:type="dxa"/>
            <w:vAlign w:val="bottom"/>
          </w:tcPr>
          <w:p w:rsidR="003437D9" w:rsidRPr="00B4008C" w:rsidRDefault="0004475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91 458,7</w:t>
            </w:r>
          </w:p>
        </w:tc>
        <w:tc>
          <w:tcPr>
            <w:tcW w:w="1701" w:type="dxa"/>
            <w:vAlign w:val="bottom"/>
          </w:tcPr>
          <w:p w:rsidR="003437D9" w:rsidRPr="00777EC7" w:rsidRDefault="00C44EE3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91 222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65 795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72 176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9B2791" w:rsidP="001348E1">
            <w:pPr>
              <w:shd w:val="clear" w:color="auto" w:fill="FFFFFF" w:themeFill="background1"/>
              <w:jc w:val="center"/>
            </w:pPr>
            <w:r w:rsidRPr="00777EC7">
              <w:t>76 165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B4008C" w:rsidRDefault="00C916EA" w:rsidP="001348E1">
            <w:pPr>
              <w:shd w:val="clear" w:color="auto" w:fill="FFFFFF" w:themeFill="background1"/>
              <w:jc w:val="center"/>
            </w:pPr>
            <w:r w:rsidRPr="00B4008C">
              <w:t>84 525,6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B4008C" w:rsidRDefault="00044751" w:rsidP="001348E1">
            <w:pPr>
              <w:shd w:val="clear" w:color="auto" w:fill="FFFFFF" w:themeFill="background1"/>
              <w:jc w:val="center"/>
            </w:pPr>
            <w:r w:rsidRPr="00B4008C">
              <w:t>90 685,7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044751" w:rsidP="001348E1">
            <w:pPr>
              <w:shd w:val="clear" w:color="auto" w:fill="FFFFFF" w:themeFill="background1"/>
              <w:jc w:val="center"/>
            </w:pPr>
            <w:r w:rsidRPr="00777EC7">
              <w:t>90 431</w:t>
            </w:r>
          </w:p>
        </w:tc>
      </w:tr>
      <w:tr w:rsidR="003437D9" w:rsidRPr="00777EC7" w:rsidTr="003A20DA">
        <w:trPr>
          <w:trHeight w:val="27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93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3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139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258</w:t>
            </w:r>
          </w:p>
        </w:tc>
        <w:tc>
          <w:tcPr>
            <w:tcW w:w="1417" w:type="dxa"/>
          </w:tcPr>
          <w:p w:rsidR="003437D9" w:rsidRPr="00777EC7" w:rsidRDefault="009B2791" w:rsidP="001348E1">
            <w:pPr>
              <w:shd w:val="clear" w:color="auto" w:fill="FFFFFF" w:themeFill="background1"/>
              <w:jc w:val="center"/>
            </w:pPr>
            <w:r w:rsidRPr="00777EC7">
              <w:t>1 416,6</w:t>
            </w:r>
          </w:p>
        </w:tc>
        <w:tc>
          <w:tcPr>
            <w:tcW w:w="1418" w:type="dxa"/>
          </w:tcPr>
          <w:p w:rsidR="003437D9" w:rsidRPr="00777EC7" w:rsidRDefault="00044751" w:rsidP="001348E1">
            <w:pPr>
              <w:shd w:val="clear" w:color="auto" w:fill="FFFFFF" w:themeFill="background1"/>
              <w:jc w:val="center"/>
            </w:pPr>
            <w:r w:rsidRPr="00777EC7">
              <w:t>756</w:t>
            </w:r>
          </w:p>
        </w:tc>
        <w:tc>
          <w:tcPr>
            <w:tcW w:w="1559" w:type="dxa"/>
          </w:tcPr>
          <w:p w:rsidR="003437D9" w:rsidRPr="00777EC7" w:rsidRDefault="00044751" w:rsidP="001348E1">
            <w:pPr>
              <w:shd w:val="clear" w:color="auto" w:fill="FFFFFF" w:themeFill="background1"/>
              <w:jc w:val="center"/>
            </w:pPr>
            <w:r w:rsidRPr="00777EC7">
              <w:t>773</w:t>
            </w:r>
          </w:p>
        </w:tc>
        <w:tc>
          <w:tcPr>
            <w:tcW w:w="1701" w:type="dxa"/>
          </w:tcPr>
          <w:p w:rsidR="003437D9" w:rsidRPr="00777EC7" w:rsidRDefault="00044751" w:rsidP="001348E1">
            <w:pPr>
              <w:shd w:val="clear" w:color="auto" w:fill="FFFFFF" w:themeFill="background1"/>
              <w:jc w:val="center"/>
            </w:pPr>
            <w:r w:rsidRPr="00777EC7">
              <w:t>791</w:t>
            </w:r>
          </w:p>
        </w:tc>
      </w:tr>
      <w:tr w:rsidR="003437D9" w:rsidRPr="00777EC7" w:rsidTr="003A20DA">
        <w:trPr>
          <w:trHeight w:val="270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416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6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3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1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C0386D"/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42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B4008C" w:rsidP="0028606F">
            <w:pPr>
              <w:shd w:val="clear" w:color="auto" w:fill="FFFFFF" w:themeFill="background1"/>
              <w:contextualSpacing/>
              <w:jc w:val="both"/>
            </w:pPr>
            <w:r>
              <w:t>«Укрепление мате</w:t>
            </w:r>
            <w:r>
              <w:softHyphen/>
              <w:t>риально-</w:t>
            </w:r>
            <w:r w:rsidR="003437D9" w:rsidRPr="00777EC7">
              <w:t>техничес</w:t>
            </w:r>
            <w:r w:rsidR="003437D9" w:rsidRPr="00777EC7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B4008C" w:rsidRDefault="00FE4E3A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</w:rPr>
              <w:t>52,3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1C3244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center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6 163</w:t>
            </w:r>
          </w:p>
        </w:tc>
        <w:tc>
          <w:tcPr>
            <w:tcW w:w="1418" w:type="dxa"/>
            <w:vAlign w:val="center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3 930</w:t>
            </w:r>
          </w:p>
        </w:tc>
        <w:tc>
          <w:tcPr>
            <w:tcW w:w="1417" w:type="dxa"/>
            <w:vAlign w:val="center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B4008C" w:rsidRDefault="00FE4E3A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B4008C">
              <w:rPr>
                <w:bCs/>
              </w:rPr>
              <w:t>52,3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7311DB" w:rsidRPr="00777EC7" w:rsidTr="00487BF5">
        <w:trPr>
          <w:trHeight w:val="641"/>
        </w:trPr>
        <w:tc>
          <w:tcPr>
            <w:tcW w:w="1276" w:type="dxa"/>
            <w:vMerge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311DB" w:rsidRPr="00777EC7" w:rsidRDefault="007311DB" w:rsidP="007311DB">
            <w:r w:rsidRPr="00777EC7">
              <w:t>иные источники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A20DA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</w:t>
            </w:r>
            <w:r w:rsidR="003437D9" w:rsidRPr="00777EC7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4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7311DB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9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777EC7" w:rsidRDefault="003437D9" w:rsidP="0028606F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777EC7" w:rsidRDefault="009261C4" w:rsidP="001348E1">
            <w:pPr>
              <w:shd w:val="clear" w:color="auto" w:fill="FFFFFF" w:themeFill="background1"/>
              <w:tabs>
                <w:tab w:val="center" w:pos="459"/>
              </w:tabs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1 552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1 552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1 552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1 552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1 552</w:t>
            </w:r>
          </w:p>
        </w:tc>
        <w:tc>
          <w:tcPr>
            <w:tcW w:w="1701" w:type="dxa"/>
            <w:vAlign w:val="bottom"/>
          </w:tcPr>
          <w:p w:rsidR="003437D9" w:rsidRPr="00777EC7" w:rsidRDefault="009261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A123E8">
            <w:pPr>
              <w:shd w:val="clear" w:color="auto" w:fill="FFFFFF" w:themeFill="background1"/>
            </w:pPr>
            <w:r w:rsidRPr="00777EC7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«Комплектование книжных фондов библиотек муниципальны</w:t>
            </w:r>
            <w:r w:rsidR="003A20DA" w:rsidRPr="00777EC7">
              <w:t>х образований (за счет иных меж</w:t>
            </w:r>
            <w:r w:rsidRPr="00777EC7">
              <w:t>бюджет</w:t>
            </w:r>
            <w:r w:rsidR="003A20DA" w:rsidRPr="00777EC7">
              <w:t>ных трансфер</w:t>
            </w:r>
            <w:r w:rsidRPr="00777EC7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7311DB" w:rsidRPr="00777EC7" w:rsidTr="00487BF5">
        <w:trPr>
          <w:trHeight w:val="245"/>
        </w:trPr>
        <w:tc>
          <w:tcPr>
            <w:tcW w:w="1276" w:type="dxa"/>
            <w:vMerge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777EC7" w:rsidRDefault="007311DB" w:rsidP="0028606F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7311DB" w:rsidRPr="00777EC7" w:rsidRDefault="007311DB" w:rsidP="007311DB">
            <w:r w:rsidRPr="00777EC7">
              <w:t>иные источники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7311DB" w:rsidRPr="00777EC7" w:rsidRDefault="007311DB" w:rsidP="007311DB">
            <w:pPr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28606F">
            <w:pPr>
              <w:shd w:val="clear" w:color="auto" w:fill="FFFFFF" w:themeFill="background1"/>
              <w:contextualSpacing/>
              <w:jc w:val="both"/>
            </w:pPr>
            <w:r w:rsidRPr="00777EC7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777EC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777EC7" w:rsidRDefault="003437D9" w:rsidP="007311DB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51,4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124,0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A123E8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A123E8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«Государственная поддержка отрасли культуры (на модернизацию библиотек в части комплектования книжных фондов библиотек муници</w:t>
            </w:r>
            <w:r w:rsidRPr="00777EC7">
              <w:lastRenderedPageBreak/>
              <w:t>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777EC7" w:rsidRDefault="009377DC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427,2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51,2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39,9</w:t>
            </w:r>
          </w:p>
        </w:tc>
        <w:tc>
          <w:tcPr>
            <w:tcW w:w="1418" w:type="dxa"/>
            <w:vAlign w:val="bottom"/>
          </w:tcPr>
          <w:p w:rsidR="003437D9" w:rsidRPr="00777EC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26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141,1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110</w:t>
            </w:r>
          </w:p>
        </w:tc>
        <w:tc>
          <w:tcPr>
            <w:tcW w:w="1418" w:type="dxa"/>
          </w:tcPr>
          <w:p w:rsidR="003437D9" w:rsidRPr="00777EC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96,3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777EC7" w:rsidRDefault="009377DC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304,9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7311DB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7311DB" w:rsidRPr="00777EC7" w:rsidTr="00487BF5">
        <w:trPr>
          <w:trHeight w:val="245"/>
        </w:trPr>
        <w:tc>
          <w:tcPr>
            <w:tcW w:w="1276" w:type="dxa"/>
            <w:vMerge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311DB" w:rsidRPr="00777EC7" w:rsidRDefault="007311DB" w:rsidP="007311DB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7311DB" w:rsidRPr="00777EC7" w:rsidRDefault="007311DB" w:rsidP="007311DB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ED1D57" w:rsidRPr="00777EC7" w:rsidRDefault="00ED1D57" w:rsidP="007311DB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11,5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31,6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100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DA6B94" w:rsidRPr="00777EC7" w:rsidTr="00D62F3E">
        <w:trPr>
          <w:trHeight w:val="245"/>
        </w:trPr>
        <w:tc>
          <w:tcPr>
            <w:tcW w:w="1276" w:type="dxa"/>
            <w:vMerge w:val="restart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DA6B94" w:rsidRPr="00777EC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55,5</w:t>
            </w:r>
          </w:p>
        </w:tc>
        <w:tc>
          <w:tcPr>
            <w:tcW w:w="1559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DA6B94" w:rsidRPr="00777EC7" w:rsidTr="00D62F3E">
        <w:trPr>
          <w:trHeight w:val="245"/>
        </w:trPr>
        <w:tc>
          <w:tcPr>
            <w:tcW w:w="1276" w:type="dxa"/>
            <w:vMerge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DA6B94" w:rsidRPr="00777EC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3,4</w:t>
            </w:r>
          </w:p>
        </w:tc>
        <w:tc>
          <w:tcPr>
            <w:tcW w:w="1559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DA6B94" w:rsidRPr="00777EC7" w:rsidTr="00D62F3E">
        <w:trPr>
          <w:trHeight w:val="245"/>
        </w:trPr>
        <w:tc>
          <w:tcPr>
            <w:tcW w:w="1276" w:type="dxa"/>
            <w:vMerge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DA6B94" w:rsidRPr="00777EC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2,1</w:t>
            </w:r>
          </w:p>
        </w:tc>
        <w:tc>
          <w:tcPr>
            <w:tcW w:w="1559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DA6B94" w:rsidRPr="00777EC7" w:rsidTr="00D62F3E">
        <w:trPr>
          <w:trHeight w:val="245"/>
        </w:trPr>
        <w:tc>
          <w:tcPr>
            <w:tcW w:w="1276" w:type="dxa"/>
            <w:vMerge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777EC7" w:rsidRDefault="007263ED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50</w:t>
            </w:r>
          </w:p>
        </w:tc>
        <w:tc>
          <w:tcPr>
            <w:tcW w:w="1559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DA6B94" w:rsidRPr="00777EC7" w:rsidTr="00D62F3E">
        <w:trPr>
          <w:trHeight w:val="245"/>
        </w:trPr>
        <w:tc>
          <w:tcPr>
            <w:tcW w:w="1276" w:type="dxa"/>
            <w:vMerge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DA6B94" w:rsidRPr="00777EC7" w:rsidTr="003A20DA">
        <w:trPr>
          <w:trHeight w:val="245"/>
        </w:trPr>
        <w:tc>
          <w:tcPr>
            <w:tcW w:w="1276" w:type="dxa"/>
            <w:vMerge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DA6B94" w:rsidRPr="00777EC7" w:rsidRDefault="00DA6B94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DA6B94" w:rsidRPr="00777EC7" w:rsidRDefault="00DA6B94" w:rsidP="00DA6B94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DA6B94" w:rsidRPr="00777EC7" w:rsidRDefault="00DA6B94" w:rsidP="00DA6B94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7263ED" w:rsidRPr="00777EC7" w:rsidTr="00D62F3E">
        <w:trPr>
          <w:trHeight w:val="245"/>
        </w:trPr>
        <w:tc>
          <w:tcPr>
            <w:tcW w:w="1276" w:type="dxa"/>
            <w:vMerge w:val="restart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t xml:space="preserve">Основное мероприятие 1.3.12.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7263ED" w:rsidRPr="00777EC7" w:rsidRDefault="007263ED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«Строительство, реконструкция и капитальный ремонт библиотек за счет </w:t>
            </w:r>
            <w:r w:rsidRPr="00777EC7">
              <w:lastRenderedPageBreak/>
              <w:t>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88 456,9</w:t>
            </w:r>
          </w:p>
        </w:tc>
        <w:tc>
          <w:tcPr>
            <w:tcW w:w="1701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7263ED" w:rsidRPr="00777EC7" w:rsidTr="00D62F3E">
        <w:trPr>
          <w:trHeight w:val="245"/>
        </w:trPr>
        <w:tc>
          <w:tcPr>
            <w:tcW w:w="1276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7263ED" w:rsidRPr="00777EC7" w:rsidTr="00D62F3E">
        <w:trPr>
          <w:trHeight w:val="245"/>
        </w:trPr>
        <w:tc>
          <w:tcPr>
            <w:tcW w:w="1276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88 456,9</w:t>
            </w:r>
          </w:p>
        </w:tc>
        <w:tc>
          <w:tcPr>
            <w:tcW w:w="1701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7263ED" w:rsidRPr="00777EC7" w:rsidTr="00D62F3E">
        <w:trPr>
          <w:trHeight w:val="245"/>
        </w:trPr>
        <w:tc>
          <w:tcPr>
            <w:tcW w:w="1276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7263ED" w:rsidRPr="00777EC7" w:rsidTr="00D62F3E">
        <w:trPr>
          <w:trHeight w:val="245"/>
        </w:trPr>
        <w:tc>
          <w:tcPr>
            <w:tcW w:w="1276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7263ED" w:rsidRPr="00777EC7" w:rsidTr="003A20DA">
        <w:trPr>
          <w:trHeight w:val="245"/>
        </w:trPr>
        <w:tc>
          <w:tcPr>
            <w:tcW w:w="1276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263ED" w:rsidRPr="00777EC7" w:rsidRDefault="007263ED" w:rsidP="007263ED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7263ED" w:rsidRPr="00777EC7" w:rsidRDefault="007263ED" w:rsidP="007263ED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5F5A17" w:rsidRPr="00777EC7" w:rsidTr="00D62F3E">
        <w:trPr>
          <w:trHeight w:val="245"/>
        </w:trPr>
        <w:tc>
          <w:tcPr>
            <w:tcW w:w="1276" w:type="dxa"/>
            <w:vMerge w:val="restart"/>
          </w:tcPr>
          <w:p w:rsidR="005F5A17" w:rsidRPr="00777EC7" w:rsidRDefault="00A123E8" w:rsidP="005F5A17">
            <w:pPr>
              <w:shd w:val="clear" w:color="auto" w:fill="FFFFFF" w:themeFill="background1"/>
            </w:pPr>
            <w:r>
              <w:t xml:space="preserve">Основное мероприятие </w:t>
            </w:r>
            <w:r w:rsidR="005F5A17" w:rsidRPr="00777EC7">
              <w:t xml:space="preserve">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552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5</w:t>
            </w:r>
            <w:r w:rsidR="00D635B5" w:rsidRPr="00B4008C">
              <w:rPr>
                <w:b/>
              </w:rPr>
              <w:t> </w:t>
            </w:r>
            <w:r w:rsidRPr="00B4008C">
              <w:rPr>
                <w:b/>
              </w:rPr>
              <w:t>64</w:t>
            </w:r>
            <w:r w:rsidR="00D635B5" w:rsidRPr="00B4008C">
              <w:rPr>
                <w:b/>
              </w:rPr>
              <w:t>6,6</w:t>
            </w:r>
          </w:p>
        </w:tc>
        <w:tc>
          <w:tcPr>
            <w:tcW w:w="1701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-</w:t>
            </w:r>
          </w:p>
        </w:tc>
      </w:tr>
      <w:tr w:rsidR="005F5A17" w:rsidRPr="00777EC7" w:rsidTr="00D62F3E">
        <w:trPr>
          <w:trHeight w:val="245"/>
        </w:trPr>
        <w:tc>
          <w:tcPr>
            <w:tcW w:w="1276" w:type="dxa"/>
            <w:vMerge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5</w:t>
            </w:r>
            <w:r w:rsidR="00D635B5" w:rsidRPr="00B4008C">
              <w:t> </w:t>
            </w:r>
            <w:r w:rsidRPr="00B4008C">
              <w:t>64</w:t>
            </w:r>
            <w:r w:rsidR="00D635B5" w:rsidRPr="00B4008C">
              <w:t>6,6</w:t>
            </w:r>
          </w:p>
        </w:tc>
        <w:tc>
          <w:tcPr>
            <w:tcW w:w="1701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-</w:t>
            </w:r>
          </w:p>
        </w:tc>
      </w:tr>
      <w:tr w:rsidR="005F5A17" w:rsidRPr="00777EC7" w:rsidTr="00D62F3E">
        <w:trPr>
          <w:trHeight w:val="245"/>
        </w:trPr>
        <w:tc>
          <w:tcPr>
            <w:tcW w:w="1276" w:type="dxa"/>
            <w:vMerge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</w:pPr>
            <w:r w:rsidRPr="00777EC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-</w:t>
            </w:r>
          </w:p>
        </w:tc>
        <w:tc>
          <w:tcPr>
            <w:tcW w:w="1701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-</w:t>
            </w:r>
          </w:p>
        </w:tc>
      </w:tr>
      <w:tr w:rsidR="005F5A17" w:rsidRPr="00777EC7" w:rsidTr="00D62F3E">
        <w:trPr>
          <w:trHeight w:val="245"/>
        </w:trPr>
        <w:tc>
          <w:tcPr>
            <w:tcW w:w="1276" w:type="dxa"/>
            <w:vMerge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5F5A17" w:rsidRPr="00777EC7" w:rsidRDefault="005F5A17" w:rsidP="005F5A17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Cs/>
              </w:rPr>
              <w:t>-</w:t>
            </w:r>
          </w:p>
        </w:tc>
        <w:tc>
          <w:tcPr>
            <w:tcW w:w="1701" w:type="dxa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Cs/>
              </w:rPr>
              <w:t>-</w:t>
            </w:r>
          </w:p>
        </w:tc>
      </w:tr>
      <w:tr w:rsidR="005F5A17" w:rsidRPr="00777EC7" w:rsidTr="00D62F3E">
        <w:trPr>
          <w:trHeight w:val="245"/>
        </w:trPr>
        <w:tc>
          <w:tcPr>
            <w:tcW w:w="1276" w:type="dxa"/>
            <w:vMerge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-</w:t>
            </w:r>
          </w:p>
        </w:tc>
        <w:tc>
          <w:tcPr>
            <w:tcW w:w="1701" w:type="dxa"/>
            <w:vAlign w:val="bottom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t>-</w:t>
            </w:r>
          </w:p>
        </w:tc>
      </w:tr>
      <w:tr w:rsidR="005F5A17" w:rsidRPr="00777EC7" w:rsidTr="003A20DA">
        <w:trPr>
          <w:trHeight w:val="245"/>
        </w:trPr>
        <w:tc>
          <w:tcPr>
            <w:tcW w:w="1276" w:type="dxa"/>
            <w:vMerge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F5A17" w:rsidRPr="00777EC7" w:rsidRDefault="005F5A17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5F5A17" w:rsidRPr="00777EC7" w:rsidRDefault="005F5A17" w:rsidP="005F5A17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777EC7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-</w:t>
            </w:r>
          </w:p>
        </w:tc>
        <w:tc>
          <w:tcPr>
            <w:tcW w:w="1701" w:type="dxa"/>
          </w:tcPr>
          <w:p w:rsidR="005F5A17" w:rsidRPr="00B4008C" w:rsidRDefault="005F5A17" w:rsidP="005F5A17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A20DA" w:rsidP="001348E1">
            <w:pPr>
              <w:shd w:val="clear" w:color="auto" w:fill="FFFFFF" w:themeFill="background1"/>
            </w:pPr>
            <w:r w:rsidRPr="00777EC7">
              <w:t>Подпрограм</w:t>
            </w:r>
            <w:r w:rsidR="003437D9" w:rsidRPr="00777EC7">
              <w:t>ма 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777EC7" w:rsidRDefault="0021137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18 645,9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18</w:t>
            </w:r>
            <w:r w:rsidR="00A40414" w:rsidRPr="00B4008C">
              <w:rPr>
                <w:b/>
                <w:bCs/>
              </w:rPr>
              <w:t> 220,2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19</w:t>
            </w:r>
            <w:r w:rsidR="00BE5669" w:rsidRPr="00B4008C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B4008C" w:rsidRDefault="00BE566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17 420</w:t>
            </w:r>
          </w:p>
        </w:tc>
      </w:tr>
      <w:tr w:rsidR="00BE5669" w:rsidRPr="00777EC7" w:rsidTr="003A20DA">
        <w:trPr>
          <w:trHeight w:val="245"/>
        </w:trPr>
        <w:tc>
          <w:tcPr>
            <w:tcW w:w="1276" w:type="dxa"/>
            <w:vMerge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77EC7" w:rsidRDefault="00BE566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16 806,4</w:t>
            </w:r>
          </w:p>
        </w:tc>
        <w:tc>
          <w:tcPr>
            <w:tcW w:w="1418" w:type="dxa"/>
          </w:tcPr>
          <w:p w:rsidR="00BE5669" w:rsidRPr="00B4008C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B4008C" w:rsidRDefault="00BE5669" w:rsidP="00BE5669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17</w:t>
            </w:r>
            <w:r w:rsidR="00A40414" w:rsidRPr="00B4008C">
              <w:rPr>
                <w:bCs/>
              </w:rPr>
              <w:t> 838,1</w:t>
            </w:r>
          </w:p>
        </w:tc>
        <w:tc>
          <w:tcPr>
            <w:tcW w:w="1559" w:type="dxa"/>
          </w:tcPr>
          <w:p w:rsidR="00BE5669" w:rsidRPr="00B4008C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B4008C" w:rsidRDefault="00BE5669" w:rsidP="00BE5669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BE5669" w:rsidRPr="00B4008C" w:rsidRDefault="00BE5669" w:rsidP="00BE5669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BE5669" w:rsidRPr="00B4008C" w:rsidRDefault="00BE5669" w:rsidP="00BE5669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17 060</w:t>
            </w:r>
          </w:p>
        </w:tc>
      </w:tr>
      <w:tr w:rsidR="00BE5669" w:rsidRPr="00777EC7" w:rsidTr="00D62F3E">
        <w:trPr>
          <w:trHeight w:val="245"/>
        </w:trPr>
        <w:tc>
          <w:tcPr>
            <w:tcW w:w="1276" w:type="dxa"/>
            <w:vMerge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77EC7" w:rsidRDefault="00BE566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31,6</w:t>
            </w:r>
          </w:p>
        </w:tc>
        <w:tc>
          <w:tcPr>
            <w:tcW w:w="1417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211,5</w:t>
            </w:r>
          </w:p>
        </w:tc>
        <w:tc>
          <w:tcPr>
            <w:tcW w:w="1418" w:type="dxa"/>
          </w:tcPr>
          <w:p w:rsidR="00BE5669" w:rsidRPr="00B4008C" w:rsidRDefault="00BE5669" w:rsidP="00BE5669">
            <w:pPr>
              <w:shd w:val="clear" w:color="auto" w:fill="FFFFFF" w:themeFill="background1"/>
              <w:jc w:val="center"/>
            </w:pPr>
            <w:r w:rsidRPr="00B4008C">
              <w:t>2,1</w:t>
            </w:r>
          </w:p>
        </w:tc>
        <w:tc>
          <w:tcPr>
            <w:tcW w:w="1559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BE5669" w:rsidRPr="00777EC7" w:rsidTr="00D62F3E">
        <w:trPr>
          <w:trHeight w:val="245"/>
        </w:trPr>
        <w:tc>
          <w:tcPr>
            <w:tcW w:w="1276" w:type="dxa"/>
            <w:vMerge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77EC7" w:rsidRDefault="00BE566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BE5669" w:rsidRPr="00777EC7" w:rsidRDefault="00BE5669" w:rsidP="00BE5669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559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6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BE5669" w:rsidRPr="00777EC7" w:rsidTr="003A20DA">
        <w:trPr>
          <w:trHeight w:val="272"/>
        </w:trPr>
        <w:tc>
          <w:tcPr>
            <w:tcW w:w="1276" w:type="dxa"/>
            <w:vMerge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E5669" w:rsidRPr="00777EC7" w:rsidRDefault="00BE566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BE5669" w:rsidRPr="00777EC7" w:rsidRDefault="00BE5669" w:rsidP="00BE5669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217</w:t>
            </w:r>
          </w:p>
        </w:tc>
        <w:tc>
          <w:tcPr>
            <w:tcW w:w="1418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794</w:t>
            </w:r>
          </w:p>
        </w:tc>
        <w:tc>
          <w:tcPr>
            <w:tcW w:w="1417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1 628</w:t>
            </w:r>
          </w:p>
        </w:tc>
        <w:tc>
          <w:tcPr>
            <w:tcW w:w="1418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330</w:t>
            </w:r>
          </w:p>
        </w:tc>
        <w:tc>
          <w:tcPr>
            <w:tcW w:w="1559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345</w:t>
            </w:r>
          </w:p>
        </w:tc>
        <w:tc>
          <w:tcPr>
            <w:tcW w:w="1701" w:type="dxa"/>
          </w:tcPr>
          <w:p w:rsidR="00BE5669" w:rsidRPr="00777EC7" w:rsidRDefault="00BE5669" w:rsidP="00BE5669">
            <w:pPr>
              <w:shd w:val="clear" w:color="auto" w:fill="FFFFFF" w:themeFill="background1"/>
              <w:jc w:val="center"/>
            </w:pPr>
            <w:r w:rsidRPr="00777EC7">
              <w:t>360</w:t>
            </w:r>
          </w:p>
        </w:tc>
      </w:tr>
      <w:tr w:rsidR="003437D9" w:rsidRPr="00777EC7" w:rsidTr="003A20DA">
        <w:trPr>
          <w:trHeight w:val="15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 w:rsidRPr="00777EC7">
              <w:t>ым бюджет</w:t>
            </w:r>
            <w:r w:rsidRPr="00777EC7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777EC7" w:rsidRDefault="002468A1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18 079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18</w:t>
            </w:r>
            <w:r w:rsidR="00A40414" w:rsidRPr="00B4008C">
              <w:rPr>
                <w:b/>
                <w:bCs/>
              </w:rPr>
              <w:t> 164,7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19</w:t>
            </w:r>
            <w:r w:rsidR="004D2B0D" w:rsidRPr="00777EC7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777EC7" w:rsidRDefault="004D2B0D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17 420</w:t>
            </w:r>
          </w:p>
        </w:tc>
      </w:tr>
      <w:tr w:rsidR="003437D9" w:rsidRPr="00777EC7" w:rsidTr="003A20DA">
        <w:trPr>
          <w:trHeight w:val="266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C0437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16 </w:t>
            </w:r>
            <w:r w:rsidR="002468A1" w:rsidRPr="00777EC7">
              <w:rPr>
                <w:bCs/>
              </w:rPr>
              <w:t>451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17</w:t>
            </w:r>
            <w:r w:rsidR="007D7D62" w:rsidRPr="00B4008C">
              <w:rPr>
                <w:bCs/>
              </w:rPr>
              <w:t> 834,7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1436C7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1436C7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17 060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0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9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217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794</w:t>
            </w:r>
          </w:p>
        </w:tc>
        <w:tc>
          <w:tcPr>
            <w:tcW w:w="1417" w:type="dxa"/>
          </w:tcPr>
          <w:p w:rsidR="003437D9" w:rsidRPr="00777EC7" w:rsidRDefault="002468A1" w:rsidP="001348E1">
            <w:pPr>
              <w:shd w:val="clear" w:color="auto" w:fill="FFFFFF" w:themeFill="background1"/>
              <w:jc w:val="center"/>
            </w:pPr>
            <w:r w:rsidRPr="00777EC7">
              <w:t>1 628</w:t>
            </w:r>
          </w:p>
        </w:tc>
        <w:tc>
          <w:tcPr>
            <w:tcW w:w="1418" w:type="dxa"/>
          </w:tcPr>
          <w:p w:rsidR="003437D9" w:rsidRPr="00777EC7" w:rsidRDefault="001436C7" w:rsidP="001348E1">
            <w:pPr>
              <w:shd w:val="clear" w:color="auto" w:fill="FFFFFF" w:themeFill="background1"/>
              <w:jc w:val="center"/>
            </w:pPr>
            <w:r w:rsidRPr="00777EC7">
              <w:t>330</w:t>
            </w:r>
          </w:p>
        </w:tc>
        <w:tc>
          <w:tcPr>
            <w:tcW w:w="1559" w:type="dxa"/>
          </w:tcPr>
          <w:p w:rsidR="003437D9" w:rsidRPr="00777EC7" w:rsidRDefault="001436C7" w:rsidP="001348E1">
            <w:pPr>
              <w:shd w:val="clear" w:color="auto" w:fill="FFFFFF" w:themeFill="background1"/>
              <w:jc w:val="center"/>
            </w:pPr>
            <w:r w:rsidRPr="00777EC7">
              <w:t>345</w:t>
            </w:r>
          </w:p>
        </w:tc>
        <w:tc>
          <w:tcPr>
            <w:tcW w:w="1701" w:type="dxa"/>
          </w:tcPr>
          <w:p w:rsidR="003437D9" w:rsidRPr="00777EC7" w:rsidRDefault="001436C7" w:rsidP="001348E1">
            <w:pPr>
              <w:shd w:val="clear" w:color="auto" w:fill="FFFFFF" w:themeFill="background1"/>
              <w:jc w:val="center"/>
            </w:pPr>
            <w:r w:rsidRPr="00777EC7">
              <w:t>360</w:t>
            </w:r>
          </w:p>
        </w:tc>
      </w:tr>
      <w:tr w:rsidR="003437D9" w:rsidRPr="00777EC7" w:rsidTr="003A20DA">
        <w:trPr>
          <w:trHeight w:val="12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«Поддерж</w:t>
            </w:r>
            <w:r w:rsidR="003A20DA" w:rsidRPr="00777EC7">
              <w:t>ка отрасли культуры (на государ</w:t>
            </w:r>
            <w:r w:rsidRPr="00777EC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41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26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A50F42" w:rsidRPr="00777EC7" w:rsidTr="00487BF5">
        <w:trPr>
          <w:trHeight w:val="418"/>
        </w:trPr>
        <w:tc>
          <w:tcPr>
            <w:tcW w:w="1276" w:type="dxa"/>
            <w:vMerge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A50F42" w:rsidRPr="00777EC7" w:rsidRDefault="00A50F42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A50F42" w:rsidRPr="00777EC7" w:rsidRDefault="00A50F42" w:rsidP="00A50F42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3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2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«Поддерж</w:t>
            </w:r>
            <w:r w:rsidR="003A20DA" w:rsidRPr="00777EC7">
              <w:t>ка отрасли культуры (на государ</w:t>
            </w:r>
            <w:r w:rsidRPr="00777EC7">
              <w:t>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41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33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A50F42" w:rsidRPr="00777EC7" w:rsidTr="00487BF5">
        <w:trPr>
          <w:trHeight w:val="418"/>
        </w:trPr>
        <w:tc>
          <w:tcPr>
            <w:tcW w:w="1276" w:type="dxa"/>
            <w:vMerge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A50F42" w:rsidRPr="00777EC7" w:rsidRDefault="00A50F42" w:rsidP="00A50F42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A50F42" w:rsidRPr="00777EC7" w:rsidRDefault="00A50F42" w:rsidP="00A50F42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A50F42" w:rsidRPr="00777EC7" w:rsidRDefault="00A50F42" w:rsidP="00A50F42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777EC7" w:rsidRDefault="003A20DA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«Укрепление матери</w:t>
            </w:r>
            <w:r w:rsidR="003437D9" w:rsidRPr="00777EC7">
              <w:t xml:space="preserve">ально-технической базы подведомственных учреждений (организаций), в том числе реализация мероприятий за счет субсидии на иные </w:t>
            </w:r>
            <w:r w:rsidR="003437D9" w:rsidRPr="00777EC7">
              <w:lastRenderedPageBreak/>
              <w:t>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</w:t>
            </w:r>
            <w:r w:rsidR="0021137D" w:rsidRPr="00777EC7">
              <w:rPr>
                <w:b/>
              </w:rPr>
              <w:t>37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3</w:t>
            </w:r>
            <w:r w:rsidR="0021137D" w:rsidRPr="00777EC7">
              <w:rPr>
                <w:bCs/>
              </w:rPr>
              <w:t>37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347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12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BA5F2B" w:rsidRPr="00777EC7" w:rsidRDefault="00BA5F2B" w:rsidP="00A50F42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31,6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264FC1" w:rsidRPr="00777EC7" w:rsidTr="00487BF5">
        <w:trPr>
          <w:trHeight w:val="98"/>
        </w:trPr>
        <w:tc>
          <w:tcPr>
            <w:tcW w:w="1276" w:type="dxa"/>
            <w:vMerge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777EC7" w:rsidRDefault="00264FC1" w:rsidP="00264FC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211,5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264FC1" w:rsidRPr="00777EC7" w:rsidTr="00487BF5">
        <w:trPr>
          <w:trHeight w:val="98"/>
        </w:trPr>
        <w:tc>
          <w:tcPr>
            <w:tcW w:w="1276" w:type="dxa"/>
            <w:vMerge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777EC7" w:rsidRDefault="00264FC1" w:rsidP="00264FC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9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53418F" w:rsidRPr="00777EC7" w:rsidTr="003A20DA">
        <w:trPr>
          <w:trHeight w:val="98"/>
        </w:trPr>
        <w:tc>
          <w:tcPr>
            <w:tcW w:w="1276" w:type="dxa"/>
            <w:vMerge w:val="restart"/>
          </w:tcPr>
          <w:p w:rsidR="0053418F" w:rsidRPr="00777EC7" w:rsidRDefault="0053418F" w:rsidP="0053418F">
            <w:pPr>
              <w:shd w:val="clear" w:color="auto" w:fill="FFFFFF" w:themeFill="background1"/>
            </w:pPr>
            <w:r w:rsidRPr="00777EC7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3418F" w:rsidRPr="00777EC7" w:rsidRDefault="0053418F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55,5</w:t>
            </w:r>
          </w:p>
        </w:tc>
        <w:tc>
          <w:tcPr>
            <w:tcW w:w="1559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53418F" w:rsidRPr="00777EC7" w:rsidTr="00D62F3E">
        <w:trPr>
          <w:trHeight w:val="98"/>
        </w:trPr>
        <w:tc>
          <w:tcPr>
            <w:tcW w:w="1276" w:type="dxa"/>
            <w:vMerge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77EC7" w:rsidRDefault="0053418F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264FC1">
            <w:pPr>
              <w:shd w:val="clear" w:color="auto" w:fill="FFFFFF" w:themeFill="background1"/>
            </w:pPr>
          </w:p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  <w:r w:rsidRPr="00777EC7">
              <w:t>3,4</w:t>
            </w:r>
          </w:p>
        </w:tc>
        <w:tc>
          <w:tcPr>
            <w:tcW w:w="1559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53418F" w:rsidRPr="00777EC7" w:rsidTr="00D62F3E">
        <w:trPr>
          <w:trHeight w:val="98"/>
        </w:trPr>
        <w:tc>
          <w:tcPr>
            <w:tcW w:w="1276" w:type="dxa"/>
            <w:vMerge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77EC7" w:rsidRDefault="0053418F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  <w:r w:rsidRPr="00777EC7">
              <w:t>2,1</w:t>
            </w:r>
          </w:p>
        </w:tc>
        <w:tc>
          <w:tcPr>
            <w:tcW w:w="1559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</w:tr>
      <w:tr w:rsidR="0053418F" w:rsidRPr="00777EC7" w:rsidTr="00D62F3E">
        <w:trPr>
          <w:trHeight w:val="98"/>
        </w:trPr>
        <w:tc>
          <w:tcPr>
            <w:tcW w:w="1276" w:type="dxa"/>
            <w:vMerge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77EC7" w:rsidRDefault="0053418F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53418F" w:rsidRPr="00777EC7" w:rsidRDefault="0053418F" w:rsidP="0053418F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559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264FC1" w:rsidRPr="00777EC7" w:rsidTr="00487BF5">
        <w:trPr>
          <w:trHeight w:val="98"/>
        </w:trPr>
        <w:tc>
          <w:tcPr>
            <w:tcW w:w="1276" w:type="dxa"/>
            <w:vMerge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264FC1" w:rsidRPr="00777EC7" w:rsidRDefault="00264FC1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vAlign w:val="bottom"/>
          </w:tcPr>
          <w:p w:rsidR="00264FC1" w:rsidRPr="00777EC7" w:rsidRDefault="00264FC1" w:rsidP="00264FC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53418F" w:rsidRPr="00777EC7" w:rsidTr="00A123E8">
        <w:trPr>
          <w:trHeight w:val="98"/>
        </w:trPr>
        <w:tc>
          <w:tcPr>
            <w:tcW w:w="1276" w:type="dxa"/>
            <w:vMerge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53418F" w:rsidRPr="00777EC7" w:rsidRDefault="0053418F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53418F" w:rsidRPr="00777EC7" w:rsidRDefault="0053418F" w:rsidP="00A123E8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777EC7" w:rsidRDefault="0053418F" w:rsidP="0053418F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777EC7" w:rsidRDefault="004561D1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45 468,2</w:t>
            </w:r>
          </w:p>
        </w:tc>
        <w:tc>
          <w:tcPr>
            <w:tcW w:w="1418" w:type="dxa"/>
          </w:tcPr>
          <w:p w:rsidR="003437D9" w:rsidRPr="00777EC7" w:rsidRDefault="00B2381C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49 504,5</w:t>
            </w:r>
          </w:p>
        </w:tc>
        <w:tc>
          <w:tcPr>
            <w:tcW w:w="1559" w:type="dxa"/>
          </w:tcPr>
          <w:p w:rsidR="003437D9" w:rsidRPr="00777EC7" w:rsidRDefault="00B2381C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51 804,8</w:t>
            </w:r>
          </w:p>
        </w:tc>
        <w:tc>
          <w:tcPr>
            <w:tcW w:w="1701" w:type="dxa"/>
          </w:tcPr>
          <w:p w:rsidR="003437D9" w:rsidRPr="00777EC7" w:rsidRDefault="006272AD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52 429,6</w:t>
            </w:r>
          </w:p>
        </w:tc>
      </w:tr>
      <w:tr w:rsidR="003437D9" w:rsidRPr="00777EC7" w:rsidTr="003A20DA">
        <w:trPr>
          <w:trHeight w:val="403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64 318,5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58 415</w:t>
            </w:r>
          </w:p>
        </w:tc>
        <w:tc>
          <w:tcPr>
            <w:tcW w:w="1417" w:type="dxa"/>
          </w:tcPr>
          <w:p w:rsidR="003437D9" w:rsidRPr="00777EC7" w:rsidRDefault="000136D5" w:rsidP="001348E1">
            <w:pPr>
              <w:shd w:val="clear" w:color="auto" w:fill="FFFFFF" w:themeFill="background1"/>
              <w:jc w:val="center"/>
            </w:pPr>
            <w:r w:rsidRPr="00777EC7">
              <w:t>37 349,2</w:t>
            </w:r>
          </w:p>
        </w:tc>
        <w:tc>
          <w:tcPr>
            <w:tcW w:w="1418" w:type="dxa"/>
          </w:tcPr>
          <w:p w:rsidR="003437D9" w:rsidRPr="00777EC7" w:rsidRDefault="00B2381C" w:rsidP="001348E1">
            <w:pPr>
              <w:shd w:val="clear" w:color="auto" w:fill="FFFFFF" w:themeFill="background1"/>
              <w:jc w:val="center"/>
            </w:pPr>
            <w:r w:rsidRPr="00777EC7">
              <w:t>41 159</w:t>
            </w:r>
          </w:p>
        </w:tc>
        <w:tc>
          <w:tcPr>
            <w:tcW w:w="1559" w:type="dxa"/>
          </w:tcPr>
          <w:p w:rsidR="003437D9" w:rsidRPr="00777EC7" w:rsidRDefault="00B2381C" w:rsidP="001348E1">
            <w:pPr>
              <w:shd w:val="clear" w:color="auto" w:fill="FFFFFF" w:themeFill="background1"/>
              <w:jc w:val="center"/>
            </w:pPr>
            <w:r w:rsidRPr="00777EC7">
              <w:t>43 837,5</w:t>
            </w:r>
          </w:p>
        </w:tc>
        <w:tc>
          <w:tcPr>
            <w:tcW w:w="1701" w:type="dxa"/>
          </w:tcPr>
          <w:p w:rsidR="003437D9" w:rsidRPr="00777EC7" w:rsidRDefault="006272AD" w:rsidP="001348E1">
            <w:pPr>
              <w:shd w:val="clear" w:color="auto" w:fill="FFFFFF" w:themeFill="background1"/>
              <w:jc w:val="center"/>
            </w:pPr>
            <w:r w:rsidRPr="00777EC7">
              <w:t>43 582</w:t>
            </w:r>
          </w:p>
        </w:tc>
      </w:tr>
      <w:tr w:rsidR="00B2381C" w:rsidRPr="00777EC7" w:rsidTr="003A20DA">
        <w:trPr>
          <w:trHeight w:val="127"/>
        </w:trPr>
        <w:tc>
          <w:tcPr>
            <w:tcW w:w="1276" w:type="dxa"/>
            <w:vMerge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77EC7" w:rsidRDefault="00B2381C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B2381C" w:rsidRPr="00777EC7" w:rsidRDefault="00B2381C" w:rsidP="00B2381C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43 921,2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47 831,6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909,6</w:t>
            </w:r>
          </w:p>
        </w:tc>
      </w:tr>
      <w:tr w:rsidR="00B2381C" w:rsidRPr="00777EC7" w:rsidTr="003A20DA">
        <w:trPr>
          <w:trHeight w:val="131"/>
        </w:trPr>
        <w:tc>
          <w:tcPr>
            <w:tcW w:w="1276" w:type="dxa"/>
            <w:vMerge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77EC7" w:rsidRDefault="00B2381C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B2381C" w:rsidRPr="00777EC7" w:rsidRDefault="00B2381C" w:rsidP="00B2381C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1 617</w:t>
            </w:r>
          </w:p>
        </w:tc>
      </w:tr>
      <w:tr w:rsidR="003437D9" w:rsidRPr="00777EC7" w:rsidTr="003A20DA">
        <w:trPr>
          <w:trHeight w:val="572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B2381C" w:rsidRPr="00777EC7" w:rsidTr="003A20DA">
        <w:trPr>
          <w:trHeight w:val="179"/>
        </w:trPr>
        <w:tc>
          <w:tcPr>
            <w:tcW w:w="1276" w:type="dxa"/>
            <w:vMerge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B2381C" w:rsidRPr="00777EC7" w:rsidRDefault="00B2381C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B2381C" w:rsidRPr="00777EC7" w:rsidRDefault="00B2381C" w:rsidP="00B2381C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B2381C" w:rsidRPr="00777EC7" w:rsidRDefault="00B2381C" w:rsidP="00B2381C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6 321</w:t>
            </w:r>
          </w:p>
        </w:tc>
      </w:tr>
      <w:tr w:rsidR="003437D9" w:rsidRPr="00777EC7" w:rsidTr="003A20DA">
        <w:trPr>
          <w:trHeight w:val="18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муниципальным</w:t>
            </w:r>
            <w:r w:rsidR="003A20DA" w:rsidRPr="00777EC7">
              <w:t xml:space="preserve"> бюджетным и автономным учрежде</w:t>
            </w:r>
            <w:r w:rsidRPr="00777EC7">
              <w:t xml:space="preserve">ниям субсидий»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777EC7" w:rsidRDefault="00D20F32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43 653</w:t>
            </w:r>
          </w:p>
        </w:tc>
        <w:tc>
          <w:tcPr>
            <w:tcW w:w="1418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46 860</w:t>
            </w:r>
          </w:p>
        </w:tc>
        <w:tc>
          <w:tcPr>
            <w:tcW w:w="1559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49 801,5</w:t>
            </w:r>
          </w:p>
        </w:tc>
        <w:tc>
          <w:tcPr>
            <w:tcW w:w="1701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49 741</w:t>
            </w:r>
          </w:p>
        </w:tc>
      </w:tr>
      <w:tr w:rsidR="003437D9" w:rsidRPr="00777EC7" w:rsidTr="003A20DA">
        <w:trPr>
          <w:trHeight w:val="41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28 051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33 944</w:t>
            </w:r>
          </w:p>
        </w:tc>
        <w:tc>
          <w:tcPr>
            <w:tcW w:w="1417" w:type="dxa"/>
          </w:tcPr>
          <w:p w:rsidR="003437D9" w:rsidRPr="00777EC7" w:rsidRDefault="00D20F32" w:rsidP="001348E1">
            <w:pPr>
              <w:shd w:val="clear" w:color="auto" w:fill="FFFFFF" w:themeFill="background1"/>
              <w:jc w:val="center"/>
            </w:pPr>
            <w:r w:rsidRPr="00777EC7">
              <w:t>37 204</w:t>
            </w:r>
          </w:p>
        </w:tc>
        <w:tc>
          <w:tcPr>
            <w:tcW w:w="1418" w:type="dxa"/>
          </w:tcPr>
          <w:p w:rsidR="003437D9" w:rsidRPr="00777EC7" w:rsidRDefault="00D62F3E" w:rsidP="001348E1">
            <w:pPr>
              <w:shd w:val="clear" w:color="auto" w:fill="FFFFFF" w:themeFill="background1"/>
              <w:jc w:val="center"/>
            </w:pPr>
            <w:r w:rsidRPr="00777EC7">
              <w:t>41 000</w:t>
            </w:r>
          </w:p>
        </w:tc>
        <w:tc>
          <w:tcPr>
            <w:tcW w:w="1559" w:type="dxa"/>
          </w:tcPr>
          <w:p w:rsidR="003437D9" w:rsidRPr="00777EC7" w:rsidRDefault="00D62F3E" w:rsidP="001348E1">
            <w:pPr>
              <w:shd w:val="clear" w:color="auto" w:fill="FFFFFF" w:themeFill="background1"/>
              <w:jc w:val="center"/>
            </w:pPr>
            <w:r w:rsidRPr="00777EC7">
              <w:t>43 716,5</w:t>
            </w:r>
          </w:p>
        </w:tc>
        <w:tc>
          <w:tcPr>
            <w:tcW w:w="1701" w:type="dxa"/>
          </w:tcPr>
          <w:p w:rsidR="003437D9" w:rsidRPr="00777EC7" w:rsidRDefault="00D62F3E" w:rsidP="001348E1">
            <w:pPr>
              <w:shd w:val="clear" w:color="auto" w:fill="FFFFFF" w:themeFill="background1"/>
              <w:jc w:val="center"/>
            </w:pPr>
            <w:r w:rsidRPr="00777EC7">
              <w:t>43 420</w:t>
            </w:r>
          </w:p>
        </w:tc>
      </w:tr>
      <w:tr w:rsidR="003437D9" w:rsidRPr="00777EC7" w:rsidTr="003A20DA">
        <w:trPr>
          <w:trHeight w:val="12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46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41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777EC7" w:rsidRDefault="00D20F32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3437D9" w:rsidRPr="00777EC7" w:rsidRDefault="0076589A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6 321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777EC7" w:rsidRDefault="003A20DA" w:rsidP="00A123E8">
            <w:pPr>
              <w:shd w:val="clear" w:color="auto" w:fill="FFFFFF" w:themeFill="background1"/>
              <w:jc w:val="both"/>
            </w:pPr>
            <w:r w:rsidRPr="00777EC7">
              <w:t>«Укрепление материа</w:t>
            </w:r>
            <w:r w:rsidR="003437D9" w:rsidRPr="00777EC7">
              <w:t>льно-техниче</w:t>
            </w:r>
            <w:r w:rsidR="003437D9" w:rsidRPr="00777EC7">
              <w:lastRenderedPageBreak/>
              <w:t>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15 352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47,5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6 900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777EC7">
              <w:t>ости муниципальных театров в го</w:t>
            </w:r>
            <w:r w:rsidRPr="00777EC7">
              <w:t>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материально-техни</w:t>
            </w:r>
            <w:r w:rsidRPr="00777EC7">
              <w:lastRenderedPageBreak/>
              <w:t>ческой базы муниципальных домов культуры, поддержка творческой деятельн</w:t>
            </w:r>
            <w:r w:rsidR="003A20DA" w:rsidRPr="00777EC7">
              <w:t>ости муниципальных театров в го</w:t>
            </w:r>
            <w:r w:rsidRPr="00777EC7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76589A" w:rsidRPr="00777EC7" w:rsidRDefault="0076589A" w:rsidP="0076589A">
            <w:pPr>
              <w:shd w:val="clear" w:color="auto" w:fill="FFFFFF" w:themeFill="background1"/>
              <w:jc w:val="both"/>
            </w:pPr>
            <w:r w:rsidRPr="00777EC7">
              <w:t>«Поддержка творческой деятельн</w:t>
            </w:r>
            <w:r w:rsidR="00A123E8">
              <w:t>ости и укрепление материально-</w:t>
            </w:r>
            <w:r w:rsidRPr="00777EC7">
              <w:t>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777EC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1 670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921,2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451,6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76589A" w:rsidRPr="00777EC7" w:rsidRDefault="0076589A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«Поддержка творческой деятельн</w:t>
            </w:r>
            <w:r w:rsidR="00CF43D1">
              <w:t>ости и укрепление материально-</w:t>
            </w:r>
            <w:r w:rsidRPr="00777EC7">
              <w:t>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777EC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382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163,6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145,2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382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163,6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145,2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17 531,5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20 137,9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9 100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27 000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  <w:p w:rsidR="004C55AB" w:rsidRPr="00777EC7" w:rsidRDefault="004C55AB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«Капитальный ремонт объектов местного значения за счет субсидий, </w:t>
            </w:r>
            <w:r w:rsidRPr="00777EC7">
              <w:lastRenderedPageBreak/>
              <w:t>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47 380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 w:val="restart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Основное мероприятие 3.1.11.</w:t>
            </w:r>
          </w:p>
        </w:tc>
        <w:tc>
          <w:tcPr>
            <w:tcW w:w="2268" w:type="dxa"/>
            <w:vMerge w:val="restart"/>
          </w:tcPr>
          <w:p w:rsidR="0076589A" w:rsidRPr="00777EC7" w:rsidRDefault="0076589A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2 644,5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2 003,3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2 688,6</w:t>
            </w:r>
          </w:p>
        </w:tc>
      </w:tr>
      <w:tr w:rsidR="0076589A" w:rsidRPr="00777EC7" w:rsidTr="00C26625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159</w:t>
            </w:r>
          </w:p>
        </w:tc>
        <w:tc>
          <w:tcPr>
            <w:tcW w:w="1559" w:type="dxa"/>
          </w:tcPr>
          <w:p w:rsidR="0076589A" w:rsidRPr="00777EC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121</w:t>
            </w:r>
          </w:p>
        </w:tc>
        <w:tc>
          <w:tcPr>
            <w:tcW w:w="1701" w:type="dxa"/>
          </w:tcPr>
          <w:p w:rsidR="0076589A" w:rsidRPr="00777EC7" w:rsidRDefault="0076589A" w:rsidP="004C55AB">
            <w:pPr>
              <w:shd w:val="clear" w:color="auto" w:fill="FFFFFF" w:themeFill="background1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162</w:t>
            </w:r>
          </w:p>
        </w:tc>
      </w:tr>
      <w:tr w:rsidR="0076589A" w:rsidRPr="00777EC7" w:rsidTr="00C26625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909,6</w:t>
            </w:r>
          </w:p>
        </w:tc>
      </w:tr>
      <w:tr w:rsidR="0076589A" w:rsidRPr="00777EC7" w:rsidTr="00C26625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1 617</w:t>
            </w:r>
          </w:p>
        </w:tc>
      </w:tr>
      <w:tr w:rsidR="0076589A" w:rsidRPr="00777EC7" w:rsidTr="00C26625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</w:p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76589A" w:rsidRPr="00777EC7" w:rsidTr="003A20DA">
        <w:trPr>
          <w:trHeight w:val="285"/>
        </w:trPr>
        <w:tc>
          <w:tcPr>
            <w:tcW w:w="1276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vMerge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</w:pPr>
          </w:p>
        </w:tc>
        <w:tc>
          <w:tcPr>
            <w:tcW w:w="2552" w:type="dxa"/>
            <w:vAlign w:val="bottom"/>
          </w:tcPr>
          <w:p w:rsidR="0076589A" w:rsidRPr="00777EC7" w:rsidRDefault="0076589A" w:rsidP="0076589A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777EC7" w:rsidRDefault="0076589A" w:rsidP="0076589A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6E0148" w:rsidRPr="00777EC7" w:rsidTr="003A20DA">
        <w:trPr>
          <w:trHeight w:val="106"/>
        </w:trPr>
        <w:tc>
          <w:tcPr>
            <w:tcW w:w="1276" w:type="dxa"/>
            <w:vMerge w:val="restart"/>
          </w:tcPr>
          <w:p w:rsidR="006E0148" w:rsidRPr="00777EC7" w:rsidRDefault="006E0148" w:rsidP="006E0148">
            <w:pPr>
              <w:shd w:val="clear" w:color="auto" w:fill="FFFFFF" w:themeFill="background1"/>
            </w:pPr>
            <w:r w:rsidRPr="00777EC7">
              <w:t>Подпрограмма 4.</w:t>
            </w:r>
          </w:p>
        </w:tc>
        <w:tc>
          <w:tcPr>
            <w:tcW w:w="2268" w:type="dxa"/>
            <w:vMerge w:val="restart"/>
          </w:tcPr>
          <w:p w:rsidR="006E0148" w:rsidRPr="00777EC7" w:rsidRDefault="00CF43D1" w:rsidP="00CF43D1">
            <w:pPr>
              <w:shd w:val="clear" w:color="auto" w:fill="FFFFFF" w:themeFill="background1"/>
              <w:contextualSpacing/>
              <w:jc w:val="both"/>
            </w:pPr>
            <w:r>
              <w:t>«Развитие культурно-</w:t>
            </w:r>
            <w:r w:rsidR="006E0148" w:rsidRPr="00777EC7">
              <w:t>досуговой деятельности и народного творчества Губкинского городско</w:t>
            </w:r>
            <w:r>
              <w:t>го округа Белгородской области»</w:t>
            </w:r>
          </w:p>
        </w:tc>
        <w:tc>
          <w:tcPr>
            <w:tcW w:w="2552" w:type="dxa"/>
          </w:tcPr>
          <w:p w:rsidR="006E0148" w:rsidRPr="00777EC7" w:rsidRDefault="006E0148" w:rsidP="006E0148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6E0148" w:rsidRPr="00777EC7" w:rsidRDefault="006E0148" w:rsidP="006E0148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333 937,2</w:t>
            </w:r>
          </w:p>
        </w:tc>
        <w:tc>
          <w:tcPr>
            <w:tcW w:w="1418" w:type="dxa"/>
          </w:tcPr>
          <w:p w:rsidR="006E0148" w:rsidRPr="00B4008C" w:rsidRDefault="00B45525" w:rsidP="006E0148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377 996,5</w:t>
            </w:r>
          </w:p>
        </w:tc>
        <w:tc>
          <w:tcPr>
            <w:tcW w:w="1559" w:type="dxa"/>
          </w:tcPr>
          <w:p w:rsidR="006E0148" w:rsidRPr="00B4008C" w:rsidRDefault="006E0148" w:rsidP="006E0148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355 183</w:t>
            </w:r>
          </w:p>
        </w:tc>
      </w:tr>
      <w:tr w:rsidR="006E0148" w:rsidRPr="00777EC7" w:rsidTr="003A20DA">
        <w:trPr>
          <w:trHeight w:val="449"/>
        </w:trPr>
        <w:tc>
          <w:tcPr>
            <w:tcW w:w="1276" w:type="dxa"/>
            <w:vMerge/>
          </w:tcPr>
          <w:p w:rsidR="006E0148" w:rsidRPr="00777EC7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777EC7" w:rsidRDefault="006E0148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6E0148" w:rsidRPr="00777EC7" w:rsidRDefault="006E0148" w:rsidP="006E0148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6E0148" w:rsidRPr="00777EC7" w:rsidRDefault="006E0148" w:rsidP="006E0148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318 019,8</w:t>
            </w:r>
          </w:p>
        </w:tc>
        <w:tc>
          <w:tcPr>
            <w:tcW w:w="1418" w:type="dxa"/>
          </w:tcPr>
          <w:p w:rsidR="006E0148" w:rsidRPr="00B4008C" w:rsidRDefault="00B45525" w:rsidP="006E0148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362 302,5</w:t>
            </w:r>
          </w:p>
        </w:tc>
        <w:tc>
          <w:tcPr>
            <w:tcW w:w="1559" w:type="dxa"/>
          </w:tcPr>
          <w:p w:rsidR="006E0148" w:rsidRPr="00B4008C" w:rsidRDefault="006E0148" w:rsidP="006E0148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338 175</w:t>
            </w:r>
          </w:p>
        </w:tc>
      </w:tr>
      <w:tr w:rsidR="003437D9" w:rsidRPr="00777EC7" w:rsidTr="003A20DA">
        <w:trPr>
          <w:trHeight w:val="293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345,2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6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32 378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44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6E0148" w:rsidRPr="00777EC7" w:rsidTr="00362E0D">
        <w:trPr>
          <w:trHeight w:val="186"/>
        </w:trPr>
        <w:tc>
          <w:tcPr>
            <w:tcW w:w="1276" w:type="dxa"/>
            <w:vMerge/>
          </w:tcPr>
          <w:p w:rsidR="006E0148" w:rsidRPr="00777EC7" w:rsidRDefault="006E0148" w:rsidP="006E0148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6E0148" w:rsidRPr="00777EC7" w:rsidRDefault="006E0148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6E0148" w:rsidRPr="00777EC7" w:rsidRDefault="006E0148" w:rsidP="006E0148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t>11 753</w:t>
            </w:r>
          </w:p>
        </w:tc>
        <w:tc>
          <w:tcPr>
            <w:tcW w:w="1418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t>14 498</w:t>
            </w:r>
          </w:p>
        </w:tc>
        <w:tc>
          <w:tcPr>
            <w:tcW w:w="1417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t>15 522,2</w:t>
            </w:r>
          </w:p>
        </w:tc>
        <w:tc>
          <w:tcPr>
            <w:tcW w:w="1418" w:type="dxa"/>
          </w:tcPr>
          <w:p w:rsidR="006E0148" w:rsidRPr="00B4008C" w:rsidRDefault="006E0148" w:rsidP="006E0148">
            <w:pPr>
              <w:shd w:val="clear" w:color="auto" w:fill="FFFFFF" w:themeFill="background1"/>
              <w:jc w:val="center"/>
            </w:pPr>
            <w:r w:rsidRPr="00B4008C">
              <w:t>15 694</w:t>
            </w:r>
          </w:p>
        </w:tc>
        <w:tc>
          <w:tcPr>
            <w:tcW w:w="1559" w:type="dxa"/>
          </w:tcPr>
          <w:p w:rsidR="006E0148" w:rsidRPr="00B4008C" w:rsidRDefault="006E0148" w:rsidP="006E0148">
            <w:pPr>
              <w:shd w:val="clear" w:color="auto" w:fill="FFFFFF" w:themeFill="background1"/>
              <w:jc w:val="center"/>
            </w:pPr>
            <w:r w:rsidRPr="00B4008C">
              <w:t>16 335</w:t>
            </w:r>
          </w:p>
        </w:tc>
        <w:tc>
          <w:tcPr>
            <w:tcW w:w="1701" w:type="dxa"/>
          </w:tcPr>
          <w:p w:rsidR="006E0148" w:rsidRPr="00777EC7" w:rsidRDefault="006E0148" w:rsidP="006E0148">
            <w:pPr>
              <w:shd w:val="clear" w:color="auto" w:fill="FFFFFF" w:themeFill="background1"/>
              <w:jc w:val="center"/>
            </w:pPr>
            <w:r w:rsidRPr="00777EC7">
              <w:t>17 008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777EC7" w:rsidRDefault="004561D1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318 084,2</w:t>
            </w:r>
          </w:p>
        </w:tc>
        <w:tc>
          <w:tcPr>
            <w:tcW w:w="1418" w:type="dxa"/>
          </w:tcPr>
          <w:p w:rsidR="003437D9" w:rsidRPr="00B4008C" w:rsidRDefault="00B45525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372 330,4</w:t>
            </w:r>
          </w:p>
        </w:tc>
        <w:tc>
          <w:tcPr>
            <w:tcW w:w="1559" w:type="dxa"/>
          </w:tcPr>
          <w:p w:rsidR="003437D9" w:rsidRPr="00B4008C" w:rsidRDefault="0002396E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3437D9" w:rsidRPr="00777EC7" w:rsidRDefault="0002396E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355 183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777EC7" w:rsidRDefault="001A3CF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302 </w:t>
            </w:r>
            <w:r w:rsidR="004561D1" w:rsidRPr="00777EC7">
              <w:rPr>
                <w:bCs/>
              </w:rPr>
              <w:t>562</w:t>
            </w:r>
          </w:p>
        </w:tc>
        <w:tc>
          <w:tcPr>
            <w:tcW w:w="1418" w:type="dxa"/>
          </w:tcPr>
          <w:p w:rsidR="003437D9" w:rsidRPr="00B4008C" w:rsidRDefault="00B45525" w:rsidP="001348E1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356 636,4</w:t>
            </w:r>
          </w:p>
        </w:tc>
        <w:tc>
          <w:tcPr>
            <w:tcW w:w="1559" w:type="dxa"/>
          </w:tcPr>
          <w:p w:rsidR="003437D9" w:rsidRPr="00B4008C" w:rsidRDefault="00684FF1" w:rsidP="001348E1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338 </w:t>
            </w:r>
            <w:r w:rsidR="00684FF1" w:rsidRPr="00777EC7">
              <w:rPr>
                <w:bCs/>
              </w:rPr>
              <w:t>175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5 217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11 753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14 498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</w:t>
            </w:r>
            <w:r w:rsidR="004561D1" w:rsidRPr="00777EC7">
              <w:t>5 522,2</w:t>
            </w:r>
          </w:p>
        </w:tc>
        <w:tc>
          <w:tcPr>
            <w:tcW w:w="1418" w:type="dxa"/>
          </w:tcPr>
          <w:p w:rsidR="003437D9" w:rsidRPr="00777EC7" w:rsidRDefault="00684FF1" w:rsidP="001348E1">
            <w:pPr>
              <w:shd w:val="clear" w:color="auto" w:fill="FFFFFF" w:themeFill="background1"/>
              <w:jc w:val="center"/>
            </w:pPr>
            <w:r w:rsidRPr="00777EC7">
              <w:t>15 694</w:t>
            </w:r>
          </w:p>
        </w:tc>
        <w:tc>
          <w:tcPr>
            <w:tcW w:w="1559" w:type="dxa"/>
          </w:tcPr>
          <w:p w:rsidR="003437D9" w:rsidRPr="00777EC7" w:rsidRDefault="002579EB" w:rsidP="001348E1">
            <w:pPr>
              <w:shd w:val="clear" w:color="auto" w:fill="FFFFFF" w:themeFill="background1"/>
              <w:jc w:val="center"/>
            </w:pPr>
            <w:r w:rsidRPr="00777EC7">
              <w:t>16 335</w:t>
            </w:r>
          </w:p>
        </w:tc>
        <w:tc>
          <w:tcPr>
            <w:tcW w:w="1701" w:type="dxa"/>
          </w:tcPr>
          <w:p w:rsidR="003437D9" w:rsidRPr="00777EC7" w:rsidRDefault="002579EB" w:rsidP="001348E1">
            <w:pPr>
              <w:shd w:val="clear" w:color="auto" w:fill="FFFFFF" w:themeFill="background1"/>
              <w:jc w:val="center"/>
            </w:pPr>
            <w:r w:rsidRPr="00777EC7">
              <w:t>17 008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поддержка муниципальных учреждений культуры»</w:t>
            </w:r>
          </w:p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62E0D" w:rsidRDefault="003A20DA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«Укрепление матери</w:t>
            </w:r>
            <w:r w:rsidR="00A123E8">
              <w:t>ально-</w:t>
            </w:r>
            <w:r w:rsidR="003437D9" w:rsidRPr="00777EC7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CF43D1" w:rsidRDefault="00CF43D1" w:rsidP="00CF43D1">
            <w:pPr>
              <w:shd w:val="clear" w:color="auto" w:fill="FFFFFF" w:themeFill="background1"/>
              <w:contextualSpacing/>
              <w:jc w:val="both"/>
            </w:pPr>
          </w:p>
          <w:p w:rsidR="00CF43D1" w:rsidRPr="00777EC7" w:rsidRDefault="00CF43D1" w:rsidP="00CF43D1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777EC7" w:rsidRDefault="00386625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B4008C" w:rsidRDefault="00B45525" w:rsidP="001348E1">
            <w:pPr>
              <w:shd w:val="clear" w:color="auto" w:fill="FFFFFF" w:themeFill="background1"/>
              <w:jc w:val="center"/>
            </w:pPr>
            <w:r w:rsidRPr="00B4008C">
              <w:rPr>
                <w:b/>
                <w:bCs/>
              </w:rPr>
              <w:t>5 666,1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777EC7" w:rsidRDefault="00386625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B4008C" w:rsidRDefault="00B45525" w:rsidP="001348E1">
            <w:pPr>
              <w:shd w:val="clear" w:color="auto" w:fill="FFFFFF" w:themeFill="background1"/>
              <w:jc w:val="center"/>
            </w:pPr>
            <w:r w:rsidRPr="00B4008C">
              <w:rPr>
                <w:bCs/>
              </w:rPr>
              <w:t>5 666,1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«Реконструкция и </w:t>
            </w:r>
          </w:p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777EC7" w:rsidRDefault="006A0CE6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777EC7" w:rsidRDefault="006A0CE6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62E0D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</w:t>
            </w:r>
            <w:r w:rsidRPr="00777EC7">
              <w:lastRenderedPageBreak/>
              <w:t>век (за счет межбюджетных трансфертов)»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«Поддерж</w:t>
            </w:r>
            <w:r w:rsidR="003A20DA" w:rsidRPr="00777EC7">
              <w:t>ка отрасли культуры (на государ</w:t>
            </w:r>
            <w:r w:rsidRPr="00777EC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«Поддержка отрасли культуры (на государственную поддержку лучших </w:t>
            </w:r>
            <w:r w:rsidRPr="00777EC7">
              <w:lastRenderedPageBreak/>
              <w:t>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9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800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</w:t>
            </w:r>
            <w:r w:rsidR="00F8059C" w:rsidRPr="00777EC7">
              <w:t>-</w:t>
            </w:r>
            <w:r w:rsidRPr="00777EC7">
              <w:t>технической базы муниципаль</w:t>
            </w:r>
            <w:r w:rsidR="004122D0" w:rsidRPr="00777EC7">
              <w:t>ных домов культуры (за счет межбюджетных транс</w:t>
            </w:r>
            <w:r w:rsidRPr="00777EC7">
              <w:t>фертов)»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jc w:val="both"/>
            </w:pPr>
            <w:r w:rsidRPr="00777EC7">
              <w:t>«Обеспечение развития и укрепления материально</w:t>
            </w:r>
            <w:r w:rsidR="00F8059C" w:rsidRPr="00777EC7">
              <w:t>-</w:t>
            </w:r>
            <w:r w:rsidRPr="00777EC7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«Поддержка отрасли культуры (на государственную </w:t>
            </w:r>
            <w:r w:rsidRPr="00777EC7">
              <w:lastRenderedPageBreak/>
              <w:t>поддержку лучших сельских учреждений культуры)»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4.1.18.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94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8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199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lastRenderedPageBreak/>
              <w:t>Основное мероприятие 4.1.21.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7 916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29 778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4.1.22.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ind w:left="-108"/>
              <w:jc w:val="center"/>
              <w:rPr>
                <w:bCs/>
              </w:rPr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60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2 500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4.1.23.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777EC7" w:rsidRDefault="0038662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28,7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35</w:t>
            </w:r>
          </w:p>
        </w:tc>
        <w:tc>
          <w:tcPr>
            <w:tcW w:w="1417" w:type="dxa"/>
          </w:tcPr>
          <w:p w:rsidR="003437D9" w:rsidRPr="00777EC7" w:rsidRDefault="00386625" w:rsidP="001348E1">
            <w:pPr>
              <w:shd w:val="clear" w:color="auto" w:fill="FFFFFF" w:themeFill="background1"/>
              <w:jc w:val="center"/>
            </w:pPr>
            <w:r w:rsidRPr="00777EC7">
              <w:t>28,7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4.1.24.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392,5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329,4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4.1.25.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«Государственная поддержка отрасли культуры (на государственную поддержку лучших работников </w:t>
            </w:r>
            <w:r w:rsidR="004122D0" w:rsidRPr="00777EC7">
              <w:t xml:space="preserve">сельских учреждений культуры)» </w:t>
            </w:r>
          </w:p>
          <w:p w:rsidR="00362E0D" w:rsidRPr="00777EC7" w:rsidRDefault="00362E0D" w:rsidP="001348E1">
            <w:pPr>
              <w:shd w:val="clear" w:color="auto" w:fill="FFFFFF" w:themeFill="background1"/>
              <w:jc w:val="both"/>
            </w:pPr>
          </w:p>
          <w:p w:rsidR="00362E0D" w:rsidRPr="00777EC7" w:rsidRDefault="00362E0D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777EC7" w:rsidRDefault="007C4485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5,7</w:t>
            </w:r>
          </w:p>
        </w:tc>
        <w:tc>
          <w:tcPr>
            <w:tcW w:w="1417" w:type="dxa"/>
          </w:tcPr>
          <w:p w:rsidR="003437D9" w:rsidRPr="00777EC7" w:rsidRDefault="007C4485" w:rsidP="001348E1">
            <w:pPr>
              <w:shd w:val="clear" w:color="auto" w:fill="FFFFFF" w:themeFill="background1"/>
              <w:jc w:val="center"/>
            </w:pPr>
            <w:r w:rsidRPr="00777EC7">
              <w:t>5,7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15,8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15,8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50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4.1.26.</w:t>
            </w: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«Гранты на реализацию инициативны</w:t>
            </w:r>
            <w:r w:rsidR="004122D0" w:rsidRPr="00777EC7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173,9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2 000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4122D0" w:rsidP="001348E1">
            <w:pPr>
              <w:shd w:val="clear" w:color="auto" w:fill="FFFFFF" w:themeFill="background1"/>
              <w:spacing w:line="276" w:lineRule="auto"/>
            </w:pPr>
            <w:r w:rsidRPr="00777EC7">
              <w:t>Подпрограм</w:t>
            </w:r>
            <w:r w:rsidR="003437D9" w:rsidRPr="00777EC7">
              <w:t>ма 5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«Развитие киноискусства Губкинского городског</w:t>
            </w:r>
            <w:r w:rsidR="004122D0" w:rsidRPr="00777EC7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76" w:lineRule="auto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78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 w:val="restart"/>
          </w:tcPr>
          <w:p w:rsidR="003437D9" w:rsidRPr="00777EC7" w:rsidRDefault="004122D0" w:rsidP="001348E1">
            <w:pPr>
              <w:shd w:val="clear" w:color="auto" w:fill="FFFFFF" w:themeFill="background1"/>
            </w:pPr>
            <w:r w:rsidRPr="00777EC7">
              <w:t>Подпрограм</w:t>
            </w:r>
            <w:r w:rsidR="003437D9" w:rsidRPr="00777EC7">
              <w:t>ма 6.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777EC7" w:rsidRDefault="00C53F25" w:rsidP="001348E1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64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701" w:type="dxa"/>
            <w:vAlign w:val="bottom"/>
          </w:tcPr>
          <w:p w:rsidR="003437D9" w:rsidRPr="00777EC7" w:rsidRDefault="00C53F25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424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06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C53F25" w:rsidRPr="00777EC7" w:rsidTr="003A20DA">
        <w:trPr>
          <w:trHeight w:val="155"/>
        </w:trPr>
        <w:tc>
          <w:tcPr>
            <w:tcW w:w="1276" w:type="dxa"/>
            <w:vMerge w:val="restart"/>
          </w:tcPr>
          <w:p w:rsidR="00C53F25" w:rsidRPr="00777EC7" w:rsidRDefault="00C53F25" w:rsidP="00C53F25">
            <w:pPr>
              <w:shd w:val="clear" w:color="auto" w:fill="FFFFFF" w:themeFill="background1"/>
            </w:pPr>
            <w:r w:rsidRPr="00777EC7"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C53F25" w:rsidRPr="00777EC7" w:rsidRDefault="00C53F25" w:rsidP="00A123E8">
            <w:pPr>
              <w:shd w:val="clear" w:color="auto" w:fill="FFFFFF" w:themeFill="background1"/>
              <w:jc w:val="both"/>
            </w:pPr>
            <w:r w:rsidRPr="00777EC7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rPr>
                <w:b/>
                <w:bCs/>
              </w:rPr>
              <w:t>-</w:t>
            </w:r>
          </w:p>
        </w:tc>
      </w:tr>
      <w:tr w:rsidR="00C53F25" w:rsidRPr="00777EC7" w:rsidTr="003A20DA">
        <w:trPr>
          <w:trHeight w:val="281"/>
        </w:trPr>
        <w:tc>
          <w:tcPr>
            <w:tcW w:w="1276" w:type="dxa"/>
            <w:vMerge/>
          </w:tcPr>
          <w:p w:rsidR="00C53F25" w:rsidRPr="00777EC7" w:rsidRDefault="00C53F25" w:rsidP="00C53F25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C53F25" w:rsidRPr="00777EC7" w:rsidRDefault="00C53F25" w:rsidP="00C53F25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418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64</w:t>
            </w:r>
          </w:p>
        </w:tc>
        <w:tc>
          <w:tcPr>
            <w:tcW w:w="1417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418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559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19</w:t>
            </w:r>
          </w:p>
        </w:tc>
        <w:tc>
          <w:tcPr>
            <w:tcW w:w="1701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7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8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</w:p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300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4122D0" w:rsidP="001348E1">
            <w:pPr>
              <w:shd w:val="clear" w:color="auto" w:fill="FFFFFF" w:themeFill="background1"/>
            </w:pPr>
            <w:r w:rsidRPr="00777EC7">
              <w:lastRenderedPageBreak/>
              <w:t>Подпрограм</w:t>
            </w:r>
            <w:r w:rsidR="003437D9" w:rsidRPr="00777EC7">
              <w:t>ма 7.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  <w:r w:rsidRPr="00777EC7">
              <w:t xml:space="preserve">«Обеспечение реализации </w:t>
            </w:r>
            <w:r w:rsidR="004122D0" w:rsidRPr="00777EC7">
              <w:t>муниципальной про</w:t>
            </w:r>
            <w:r w:rsidRPr="00777EC7">
              <w:t xml:space="preserve">граммы» 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B4008C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101</w:t>
            </w:r>
            <w:r w:rsidR="00F719AB" w:rsidRPr="00B4008C">
              <w:rPr>
                <w:b/>
                <w:bCs/>
              </w:rPr>
              <w:t> 577,2</w:t>
            </w:r>
          </w:p>
        </w:tc>
        <w:tc>
          <w:tcPr>
            <w:tcW w:w="1559" w:type="dxa"/>
          </w:tcPr>
          <w:p w:rsidR="003437D9" w:rsidRPr="00777EC7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112 450,4</w:t>
            </w:r>
          </w:p>
        </w:tc>
        <w:tc>
          <w:tcPr>
            <w:tcW w:w="1701" w:type="dxa"/>
          </w:tcPr>
          <w:p w:rsidR="003437D9" w:rsidRPr="00777EC7" w:rsidRDefault="00B67FC4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119 735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B4008C">
              <w:rPr>
                <w:bCs/>
              </w:rPr>
              <w:t>10</w:t>
            </w:r>
            <w:r w:rsidR="00B67FC4" w:rsidRPr="00B4008C">
              <w:rPr>
                <w:bCs/>
              </w:rPr>
              <w:t>1</w:t>
            </w:r>
            <w:r w:rsidR="00F719AB" w:rsidRPr="00B4008C">
              <w:rPr>
                <w:bCs/>
              </w:rPr>
              <w:t> </w:t>
            </w:r>
            <w:r w:rsidR="00B67FC4" w:rsidRPr="00B4008C">
              <w:rPr>
                <w:bCs/>
              </w:rPr>
              <w:t>5</w:t>
            </w:r>
            <w:r w:rsidR="00F719AB" w:rsidRPr="00B4008C">
              <w:rPr>
                <w:bCs/>
              </w:rPr>
              <w:t>77,2</w:t>
            </w:r>
          </w:p>
        </w:tc>
        <w:tc>
          <w:tcPr>
            <w:tcW w:w="1559" w:type="dxa"/>
          </w:tcPr>
          <w:p w:rsidR="003437D9" w:rsidRPr="00777EC7" w:rsidRDefault="00B67FC4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112 450,4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777EC7">
              <w:rPr>
                <w:bCs/>
              </w:rPr>
              <w:t>1</w:t>
            </w:r>
            <w:r w:rsidR="00B67FC4" w:rsidRPr="00777EC7">
              <w:rPr>
                <w:bCs/>
              </w:rPr>
              <w:t>19 735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6 228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5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C53F25" w:rsidRPr="00777EC7" w:rsidTr="003A20DA">
        <w:trPr>
          <w:trHeight w:val="117"/>
        </w:trPr>
        <w:tc>
          <w:tcPr>
            <w:tcW w:w="1276" w:type="dxa"/>
            <w:vMerge w:val="restart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C53F25" w:rsidRPr="00777EC7" w:rsidRDefault="00C53F25" w:rsidP="00A123E8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5 368</w:t>
            </w:r>
          </w:p>
        </w:tc>
        <w:tc>
          <w:tcPr>
            <w:tcW w:w="1418" w:type="dxa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6 671</w:t>
            </w:r>
          </w:p>
        </w:tc>
        <w:tc>
          <w:tcPr>
            <w:tcW w:w="1418" w:type="dxa"/>
          </w:tcPr>
          <w:p w:rsidR="00C53F25" w:rsidRPr="00B4008C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7</w:t>
            </w:r>
            <w:r w:rsidR="00F719AB" w:rsidRPr="00B4008C">
              <w:rPr>
                <w:b/>
              </w:rPr>
              <w:t> 524,6</w:t>
            </w:r>
          </w:p>
        </w:tc>
        <w:tc>
          <w:tcPr>
            <w:tcW w:w="1559" w:type="dxa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7 775</w:t>
            </w:r>
          </w:p>
        </w:tc>
        <w:tc>
          <w:tcPr>
            <w:tcW w:w="1701" w:type="dxa"/>
          </w:tcPr>
          <w:p w:rsidR="00C53F25" w:rsidRPr="00777EC7" w:rsidRDefault="00C53F25" w:rsidP="00C53F25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8 086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5 368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6 212,4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</w:t>
            </w:r>
            <w:r w:rsidR="007C4485" w:rsidRPr="00777EC7">
              <w:t> 6</w:t>
            </w:r>
            <w:r w:rsidR="00F231A7" w:rsidRPr="00777EC7">
              <w:t>71</w:t>
            </w:r>
          </w:p>
        </w:tc>
        <w:tc>
          <w:tcPr>
            <w:tcW w:w="1418" w:type="dxa"/>
          </w:tcPr>
          <w:p w:rsidR="003437D9" w:rsidRPr="00B4008C" w:rsidRDefault="00F719AB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7 524,6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 xml:space="preserve">7 </w:t>
            </w:r>
            <w:r w:rsidR="00C53F25" w:rsidRPr="00777EC7">
              <w:t>775</w:t>
            </w:r>
          </w:p>
        </w:tc>
        <w:tc>
          <w:tcPr>
            <w:tcW w:w="1701" w:type="dxa"/>
          </w:tcPr>
          <w:p w:rsidR="003437D9" w:rsidRPr="00777EC7" w:rsidRDefault="00C53F2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8 086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20 497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="00C53F25" w:rsidRPr="00777EC7">
              <w:rPr>
                <w:b/>
              </w:rPr>
              <w:t> 941,6</w:t>
            </w:r>
          </w:p>
        </w:tc>
        <w:tc>
          <w:tcPr>
            <w:tcW w:w="1559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21 735,4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 xml:space="preserve">20 </w:t>
            </w:r>
            <w:r w:rsidR="00B67FC4" w:rsidRPr="00777EC7">
              <w:rPr>
                <w:b/>
              </w:rPr>
              <w:t>785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17 565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19 482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20 497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20</w:t>
            </w:r>
            <w:r w:rsidR="00C53F25" w:rsidRPr="00777EC7">
              <w:t> 941,6</w:t>
            </w:r>
          </w:p>
        </w:tc>
        <w:tc>
          <w:tcPr>
            <w:tcW w:w="1559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21 735,4</w:t>
            </w:r>
          </w:p>
        </w:tc>
        <w:tc>
          <w:tcPr>
            <w:tcW w:w="1701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20 785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rPr>
                <w:bCs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lastRenderedPageBreak/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408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777EC7" w:rsidRDefault="00B67FC4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317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418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jc w:val="center"/>
            </w:pPr>
            <w:r w:rsidRPr="00777EC7">
              <w:t>408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539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561</w:t>
            </w:r>
          </w:p>
        </w:tc>
        <w:tc>
          <w:tcPr>
            <w:tcW w:w="1701" w:type="dxa"/>
          </w:tcPr>
          <w:p w:rsidR="003437D9" w:rsidRPr="00777EC7" w:rsidRDefault="00B67FC4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151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356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777EC7" w:rsidRDefault="00A123E8" w:rsidP="001348E1">
            <w:pPr>
              <w:shd w:val="clear" w:color="auto" w:fill="FFFFFF" w:themeFill="background1"/>
              <w:spacing w:line="216" w:lineRule="auto"/>
              <w:jc w:val="both"/>
            </w:pPr>
            <w:r>
              <w:t>«Организация административно-</w:t>
            </w:r>
            <w:r w:rsidR="003437D9" w:rsidRPr="00777EC7">
              <w:t xml:space="preserve">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777EC7" w:rsidRDefault="00F231A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66 408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72 572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82 379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90 864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52 143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66 247,7</w:t>
            </w:r>
          </w:p>
        </w:tc>
        <w:tc>
          <w:tcPr>
            <w:tcW w:w="1417" w:type="dxa"/>
          </w:tcPr>
          <w:p w:rsidR="003437D9" w:rsidRPr="00777EC7" w:rsidRDefault="00F231A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66 408</w:t>
            </w:r>
          </w:p>
        </w:tc>
        <w:tc>
          <w:tcPr>
            <w:tcW w:w="1418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72 572</w:t>
            </w:r>
          </w:p>
        </w:tc>
        <w:tc>
          <w:tcPr>
            <w:tcW w:w="1559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82 379</w:t>
            </w:r>
          </w:p>
        </w:tc>
        <w:tc>
          <w:tcPr>
            <w:tcW w:w="1701" w:type="dxa"/>
          </w:tcPr>
          <w:p w:rsidR="003437D9" w:rsidRPr="00777EC7" w:rsidRDefault="00B67FC4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90 864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3 651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Cs/>
              </w:rPr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224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62E0D" w:rsidRPr="00777EC7" w:rsidTr="00487BF5">
        <w:trPr>
          <w:trHeight w:val="245"/>
        </w:trPr>
        <w:tc>
          <w:tcPr>
            <w:tcW w:w="1276" w:type="dxa"/>
            <w:vMerge/>
          </w:tcPr>
          <w:p w:rsidR="00362E0D" w:rsidRPr="00777EC7" w:rsidRDefault="00362E0D" w:rsidP="00362E0D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62E0D" w:rsidRPr="00777EC7" w:rsidRDefault="00362E0D" w:rsidP="00362E0D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62E0D" w:rsidRPr="00777EC7" w:rsidRDefault="00362E0D" w:rsidP="00362E0D">
            <w:r w:rsidRPr="00777EC7">
              <w:t>иные источники</w:t>
            </w:r>
          </w:p>
        </w:tc>
        <w:tc>
          <w:tcPr>
            <w:tcW w:w="1417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62E0D" w:rsidRPr="00777EC7" w:rsidRDefault="00362E0D" w:rsidP="00362E0D">
            <w:pPr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 xml:space="preserve">«Компенсация дополнительных расходов на повышение оплаты труда </w:t>
            </w:r>
            <w:r w:rsidRPr="00777EC7">
              <w:lastRenderedPageBreak/>
              <w:t xml:space="preserve">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2 577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4122D0" w:rsidP="001348E1">
            <w:pPr>
              <w:shd w:val="clear" w:color="auto" w:fill="FFFFFF" w:themeFill="background1"/>
            </w:pPr>
            <w:r w:rsidRPr="00777EC7">
              <w:t>Подпрограм</w:t>
            </w:r>
            <w:r w:rsidR="003437D9" w:rsidRPr="00777EC7">
              <w:t>ма 8.</w:t>
            </w:r>
          </w:p>
        </w:tc>
        <w:tc>
          <w:tcPr>
            <w:tcW w:w="2268" w:type="dxa"/>
            <w:vMerge w:val="restart"/>
          </w:tcPr>
          <w:p w:rsidR="003437D9" w:rsidRPr="00777EC7" w:rsidRDefault="004122D0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«Развитие дополнитель</w:t>
            </w:r>
            <w:r w:rsidR="003437D9" w:rsidRPr="00777EC7">
              <w:t>ного образования детей в сфере культуры Губкин-</w:t>
            </w:r>
            <w:proofErr w:type="spellStart"/>
            <w:r w:rsidR="003437D9" w:rsidRPr="00777EC7">
              <w:t>ского</w:t>
            </w:r>
            <w:proofErr w:type="spellEnd"/>
            <w:r w:rsidR="003437D9" w:rsidRPr="00777EC7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777EC7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246 526,3</w:t>
            </w:r>
          </w:p>
        </w:tc>
        <w:tc>
          <w:tcPr>
            <w:tcW w:w="1418" w:type="dxa"/>
          </w:tcPr>
          <w:p w:rsidR="003437D9" w:rsidRPr="00B4008C" w:rsidRDefault="009360FA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344 861,1</w:t>
            </w:r>
          </w:p>
        </w:tc>
        <w:tc>
          <w:tcPr>
            <w:tcW w:w="1559" w:type="dxa"/>
          </w:tcPr>
          <w:p w:rsidR="003437D9" w:rsidRPr="00B4008C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205 969,7</w:t>
            </w:r>
          </w:p>
        </w:tc>
        <w:tc>
          <w:tcPr>
            <w:tcW w:w="1701" w:type="dxa"/>
          </w:tcPr>
          <w:p w:rsidR="003437D9" w:rsidRPr="00B4008C" w:rsidRDefault="000E15F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204 623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120 191</w:t>
            </w:r>
          </w:p>
        </w:tc>
        <w:tc>
          <w:tcPr>
            <w:tcW w:w="1417" w:type="dxa"/>
          </w:tcPr>
          <w:p w:rsidR="003437D9" w:rsidRPr="00777EC7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238 067,2</w:t>
            </w:r>
          </w:p>
        </w:tc>
        <w:tc>
          <w:tcPr>
            <w:tcW w:w="1418" w:type="dxa"/>
          </w:tcPr>
          <w:p w:rsidR="003437D9" w:rsidRPr="00B4008C" w:rsidRDefault="009360FA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262 689,9</w:t>
            </w:r>
          </w:p>
        </w:tc>
        <w:tc>
          <w:tcPr>
            <w:tcW w:w="1559" w:type="dxa"/>
          </w:tcPr>
          <w:p w:rsidR="003437D9" w:rsidRPr="00B4008C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195 774,7</w:t>
            </w:r>
          </w:p>
        </w:tc>
        <w:tc>
          <w:tcPr>
            <w:tcW w:w="1701" w:type="dxa"/>
          </w:tcPr>
          <w:p w:rsidR="003437D9" w:rsidRPr="00B4008C" w:rsidRDefault="000E15F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194 021</w:t>
            </w:r>
          </w:p>
        </w:tc>
      </w:tr>
      <w:tr w:rsidR="000E15F2" w:rsidRPr="00777EC7" w:rsidTr="003A20DA">
        <w:trPr>
          <w:trHeight w:val="245"/>
        </w:trPr>
        <w:tc>
          <w:tcPr>
            <w:tcW w:w="1276" w:type="dxa"/>
            <w:vMerge/>
          </w:tcPr>
          <w:p w:rsidR="000E15F2" w:rsidRPr="00777EC7" w:rsidRDefault="000E15F2" w:rsidP="000E15F2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0E15F2" w:rsidRPr="00777EC7" w:rsidRDefault="000E15F2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0E15F2" w:rsidRPr="00777EC7" w:rsidRDefault="000E15F2" w:rsidP="000E15F2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0E15F2" w:rsidRPr="00777EC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0E15F2" w:rsidRPr="00777EC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478</w:t>
            </w:r>
          </w:p>
        </w:tc>
        <w:tc>
          <w:tcPr>
            <w:tcW w:w="1417" w:type="dxa"/>
          </w:tcPr>
          <w:p w:rsidR="000E15F2" w:rsidRPr="00777EC7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1 169,9</w:t>
            </w:r>
          </w:p>
        </w:tc>
        <w:tc>
          <w:tcPr>
            <w:tcW w:w="1418" w:type="dxa"/>
          </w:tcPr>
          <w:p w:rsidR="000E15F2" w:rsidRPr="00B4008C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17</w:t>
            </w:r>
            <w:r w:rsidR="00806095" w:rsidRPr="00B4008C">
              <w:t> 852,5</w:t>
            </w:r>
          </w:p>
        </w:tc>
        <w:tc>
          <w:tcPr>
            <w:tcW w:w="1559" w:type="dxa"/>
          </w:tcPr>
          <w:p w:rsidR="000E15F2" w:rsidRPr="00B4008C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528</w:t>
            </w:r>
          </w:p>
        </w:tc>
        <w:tc>
          <w:tcPr>
            <w:tcW w:w="1701" w:type="dxa"/>
          </w:tcPr>
          <w:p w:rsidR="000E15F2" w:rsidRPr="00B4008C" w:rsidRDefault="000E15F2" w:rsidP="000E15F2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549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E03A3A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55</w:t>
            </w:r>
            <w:r w:rsidR="00806095" w:rsidRPr="00B4008C">
              <w:t> 010,7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</w:tr>
      <w:tr w:rsidR="00E03A3A" w:rsidRPr="00777EC7" w:rsidTr="003A20DA">
        <w:trPr>
          <w:trHeight w:val="245"/>
        </w:trPr>
        <w:tc>
          <w:tcPr>
            <w:tcW w:w="1276" w:type="dxa"/>
            <w:vMerge/>
          </w:tcPr>
          <w:p w:rsidR="00E03A3A" w:rsidRPr="00777EC7" w:rsidRDefault="00E03A3A" w:rsidP="00E03A3A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E03A3A" w:rsidRPr="00777EC7" w:rsidRDefault="00E03A3A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E03A3A" w:rsidRPr="00777EC7" w:rsidRDefault="00E03A3A" w:rsidP="00E03A3A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E03A3A" w:rsidRPr="00777EC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E03A3A" w:rsidRPr="00777EC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6 984</w:t>
            </w:r>
          </w:p>
        </w:tc>
        <w:tc>
          <w:tcPr>
            <w:tcW w:w="1417" w:type="dxa"/>
          </w:tcPr>
          <w:p w:rsidR="00E03A3A" w:rsidRPr="00777EC7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7 289,2</w:t>
            </w:r>
          </w:p>
        </w:tc>
        <w:tc>
          <w:tcPr>
            <w:tcW w:w="1418" w:type="dxa"/>
          </w:tcPr>
          <w:p w:rsidR="00E03A3A" w:rsidRPr="00B4008C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9 308</w:t>
            </w:r>
          </w:p>
        </w:tc>
        <w:tc>
          <w:tcPr>
            <w:tcW w:w="1559" w:type="dxa"/>
          </w:tcPr>
          <w:p w:rsidR="00E03A3A" w:rsidRPr="00B4008C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9 667</w:t>
            </w:r>
          </w:p>
        </w:tc>
        <w:tc>
          <w:tcPr>
            <w:tcW w:w="1701" w:type="dxa"/>
          </w:tcPr>
          <w:p w:rsidR="00E03A3A" w:rsidRPr="00B4008C" w:rsidRDefault="00E03A3A" w:rsidP="00E03A3A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10 053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</w:t>
            </w:r>
            <w:r w:rsidR="00A123E8">
              <w:t>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777EC7" w:rsidRDefault="00BB2DE2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134 134,2</w:t>
            </w:r>
          </w:p>
        </w:tc>
        <w:tc>
          <w:tcPr>
            <w:tcW w:w="1418" w:type="dxa"/>
          </w:tcPr>
          <w:p w:rsidR="003437D9" w:rsidRPr="00B4008C" w:rsidRDefault="008209D5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159 671,2</w:t>
            </w:r>
          </w:p>
        </w:tc>
        <w:tc>
          <w:tcPr>
            <w:tcW w:w="1559" w:type="dxa"/>
          </w:tcPr>
          <w:p w:rsidR="003437D9" w:rsidRPr="00B4008C" w:rsidRDefault="009E47C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200 262,7</w:t>
            </w:r>
          </w:p>
        </w:tc>
        <w:tc>
          <w:tcPr>
            <w:tcW w:w="1701" w:type="dxa"/>
          </w:tcPr>
          <w:p w:rsidR="003437D9" w:rsidRPr="00B4008C" w:rsidRDefault="009E47C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B4008C">
              <w:rPr>
                <w:b/>
                <w:bCs/>
              </w:rPr>
              <w:t>199</w:t>
            </w:r>
            <w:r w:rsidR="008209D5" w:rsidRPr="00B4008C">
              <w:rPr>
                <w:b/>
                <w:bCs/>
              </w:rPr>
              <w:t xml:space="preserve"> 074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119 169</w:t>
            </w:r>
          </w:p>
        </w:tc>
        <w:tc>
          <w:tcPr>
            <w:tcW w:w="1417" w:type="dxa"/>
          </w:tcPr>
          <w:p w:rsidR="003437D9" w:rsidRPr="00777EC7" w:rsidRDefault="00896101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126 845</w:t>
            </w:r>
          </w:p>
        </w:tc>
        <w:tc>
          <w:tcPr>
            <w:tcW w:w="1418" w:type="dxa"/>
          </w:tcPr>
          <w:p w:rsidR="003437D9" w:rsidRPr="00B4008C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150 363,2</w:t>
            </w:r>
          </w:p>
        </w:tc>
        <w:tc>
          <w:tcPr>
            <w:tcW w:w="1559" w:type="dxa"/>
          </w:tcPr>
          <w:p w:rsidR="003437D9" w:rsidRPr="00B4008C" w:rsidRDefault="00FC394B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190 595,7</w:t>
            </w:r>
          </w:p>
        </w:tc>
        <w:tc>
          <w:tcPr>
            <w:tcW w:w="1701" w:type="dxa"/>
          </w:tcPr>
          <w:p w:rsidR="003437D9" w:rsidRPr="00B4008C" w:rsidRDefault="009E47C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189 021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6 984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7</w:t>
            </w:r>
            <w:r w:rsidR="003E2A12" w:rsidRPr="00777EC7">
              <w:t> </w:t>
            </w:r>
            <w:r w:rsidRPr="00777EC7">
              <w:t>2</w:t>
            </w:r>
            <w:r w:rsidR="003E2A12" w:rsidRPr="00777EC7">
              <w:t>89,2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9 308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9 667</w:t>
            </w:r>
          </w:p>
        </w:tc>
        <w:tc>
          <w:tcPr>
            <w:tcW w:w="1701" w:type="dxa"/>
          </w:tcPr>
          <w:p w:rsidR="003437D9" w:rsidRPr="00777EC7" w:rsidRDefault="008209D5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10 053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CF43D1">
            <w:pPr>
              <w:shd w:val="clear" w:color="auto" w:fill="FFFFFF" w:themeFill="background1"/>
              <w:contextualSpacing/>
              <w:jc w:val="both"/>
            </w:pPr>
            <w:r w:rsidRPr="00777EC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13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  <w:r w:rsidRPr="00777EC7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7</w:t>
            </w:r>
            <w:r w:rsidR="00BB2DE2" w:rsidRPr="00777EC7">
              <w:rPr>
                <w:b/>
              </w:rPr>
              <w:t>5</w:t>
            </w:r>
          </w:p>
        </w:tc>
        <w:tc>
          <w:tcPr>
            <w:tcW w:w="1418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6 485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1 009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7</w:t>
            </w:r>
            <w:r w:rsidR="00BB2DE2" w:rsidRPr="00777EC7">
              <w:t>5</w:t>
            </w:r>
          </w:p>
        </w:tc>
        <w:tc>
          <w:tcPr>
            <w:tcW w:w="1418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6 485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BB2DE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 xml:space="preserve">20 </w:t>
            </w:r>
            <w:r w:rsidR="00D337AE" w:rsidRPr="00777EC7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45 643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BB2DE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 xml:space="preserve">20 </w:t>
            </w:r>
            <w:r w:rsidR="00D337AE" w:rsidRPr="00777EC7">
              <w:t>314</w:t>
            </w:r>
          </w:p>
        </w:tc>
        <w:tc>
          <w:tcPr>
            <w:tcW w:w="1418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45 643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559" w:type="dxa"/>
          </w:tcPr>
          <w:p w:rsidR="003437D9" w:rsidRPr="00B4008C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DA2895">
            <w:pPr>
              <w:shd w:val="clear" w:color="auto" w:fill="FFFFFF" w:themeFill="background1"/>
              <w:contextualSpacing/>
              <w:jc w:val="both"/>
            </w:pPr>
            <w:r w:rsidRPr="00777EC7">
              <w:t xml:space="preserve">«Строительство объектов муниципальной собственности» 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D337AE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90</w:t>
            </w:r>
            <w:r w:rsidR="00BB2DE2" w:rsidRPr="00777EC7">
              <w:rPr>
                <w:b/>
              </w:rPr>
              <w:t> </w:t>
            </w:r>
            <w:r w:rsidRPr="00777EC7">
              <w:rPr>
                <w:b/>
              </w:rPr>
              <w:t>7</w:t>
            </w:r>
            <w:r w:rsidR="00BB2DE2" w:rsidRPr="00777EC7">
              <w:rPr>
                <w:b/>
              </w:rPr>
              <w:t>73,8</w:t>
            </w:r>
          </w:p>
        </w:tc>
        <w:tc>
          <w:tcPr>
            <w:tcW w:w="1418" w:type="dxa"/>
          </w:tcPr>
          <w:p w:rsidR="003437D9" w:rsidRPr="00B4008C" w:rsidRDefault="00BD2067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5</w:t>
            </w:r>
            <w:r w:rsidR="00A04472" w:rsidRPr="00B4008C">
              <w:rPr>
                <w:b/>
              </w:rPr>
              <w:t>5</w:t>
            </w:r>
            <w:r w:rsidRPr="00B4008C">
              <w:rPr>
                <w:b/>
              </w:rPr>
              <w:t xml:space="preserve"> 580</w:t>
            </w:r>
          </w:p>
        </w:tc>
        <w:tc>
          <w:tcPr>
            <w:tcW w:w="1559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 xml:space="preserve">5 </w:t>
            </w:r>
            <w:r w:rsidR="00BD2067" w:rsidRPr="00B4008C">
              <w:rPr>
                <w:b/>
              </w:rPr>
              <w:t>179</w:t>
            </w:r>
          </w:p>
        </w:tc>
        <w:tc>
          <w:tcPr>
            <w:tcW w:w="1701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B4008C">
              <w:rPr>
                <w:b/>
              </w:rPr>
              <w:t>5 000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D337AE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90</w:t>
            </w:r>
            <w:r w:rsidR="00BB2DE2" w:rsidRPr="00777EC7">
              <w:t> </w:t>
            </w:r>
            <w:r w:rsidRPr="00777EC7">
              <w:t>7</w:t>
            </w:r>
            <w:r w:rsidR="00BB2DE2" w:rsidRPr="00777EC7">
              <w:t>73,8</w:t>
            </w:r>
          </w:p>
        </w:tc>
        <w:tc>
          <w:tcPr>
            <w:tcW w:w="1418" w:type="dxa"/>
          </w:tcPr>
          <w:p w:rsidR="003437D9" w:rsidRPr="00B4008C" w:rsidRDefault="00BD2067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5</w:t>
            </w:r>
            <w:r w:rsidR="00A04472" w:rsidRPr="00B4008C">
              <w:t>5</w:t>
            </w:r>
            <w:r w:rsidRPr="00B4008C">
              <w:t xml:space="preserve"> 580</w:t>
            </w:r>
          </w:p>
        </w:tc>
        <w:tc>
          <w:tcPr>
            <w:tcW w:w="1559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 xml:space="preserve">5 </w:t>
            </w:r>
            <w:r w:rsidR="00BD2067" w:rsidRPr="00B4008C">
              <w:t>179</w:t>
            </w:r>
          </w:p>
        </w:tc>
        <w:tc>
          <w:tcPr>
            <w:tcW w:w="1701" w:type="dxa"/>
          </w:tcPr>
          <w:p w:rsidR="003437D9" w:rsidRPr="00B4008C" w:rsidRDefault="00A04472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B4008C">
              <w:t>5 000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  <w:r w:rsidRPr="00777EC7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5</w:t>
            </w:r>
            <w:r w:rsidR="00956AB8" w:rsidRPr="00777EC7">
              <w:rPr>
                <w:b/>
              </w:rPr>
              <w:t>49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478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487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508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528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</w:t>
            </w:r>
            <w:r w:rsidR="00956AB8" w:rsidRPr="00777EC7">
              <w:t>49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A123E8">
            <w:pPr>
              <w:shd w:val="clear" w:color="auto" w:fill="FFFFFF" w:themeFill="background1"/>
              <w:jc w:val="both"/>
            </w:pPr>
            <w:r w:rsidRPr="00777EC7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</w:rPr>
            </w:pPr>
            <w:r w:rsidRPr="00777EC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областной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777EC7" w:rsidRDefault="003437D9" w:rsidP="00A123E8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3437D9" w:rsidRPr="00777EC7" w:rsidRDefault="003437D9" w:rsidP="001348E1">
            <w:pPr>
              <w:shd w:val="clear" w:color="auto" w:fill="FFFFFF" w:themeFill="background1"/>
            </w:pPr>
            <w:r w:rsidRPr="00777EC7">
              <w:t>иные источники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437D9" w:rsidRPr="00777EC7" w:rsidTr="003A20DA">
        <w:trPr>
          <w:trHeight w:val="245"/>
        </w:trPr>
        <w:tc>
          <w:tcPr>
            <w:tcW w:w="1276" w:type="dxa"/>
            <w:vMerge w:val="restart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777EC7" w:rsidRDefault="003437D9" w:rsidP="00DA2895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777EC7" w:rsidRDefault="003437D9" w:rsidP="001348E1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77EC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777EC7" w:rsidRDefault="003437D9" w:rsidP="001348E1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59,4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областной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682,9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федеральный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иные источники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1E0437" w:rsidRPr="00777EC7" w:rsidTr="00C26625">
        <w:trPr>
          <w:trHeight w:val="245"/>
        </w:trPr>
        <w:tc>
          <w:tcPr>
            <w:tcW w:w="1276" w:type="dxa"/>
            <w:vMerge w:val="restart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8.2.8.</w:t>
            </w:r>
          </w:p>
        </w:tc>
        <w:tc>
          <w:tcPr>
            <w:tcW w:w="2268" w:type="dxa"/>
            <w:vMerge w:val="restart"/>
          </w:tcPr>
          <w:p w:rsidR="001E0437" w:rsidRPr="00777EC7" w:rsidRDefault="001E0437" w:rsidP="0028606F">
            <w:pPr>
              <w:shd w:val="clear" w:color="auto" w:fill="FFFFFF" w:themeFill="background1"/>
              <w:spacing w:line="216" w:lineRule="auto"/>
              <w:jc w:val="both"/>
            </w:pPr>
            <w:r w:rsidRPr="00777EC7">
              <w:t>«Создание школ креативных индустрий»</w:t>
            </w:r>
          </w:p>
        </w:tc>
        <w:tc>
          <w:tcPr>
            <w:tcW w:w="2552" w:type="dxa"/>
            <w:vAlign w:val="bottom"/>
          </w:tcPr>
          <w:p w:rsidR="001E0437" w:rsidRPr="00777EC7" w:rsidRDefault="001E0437" w:rsidP="001E0437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77EC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1E0437" w:rsidRPr="00777EC7" w:rsidRDefault="001E0437" w:rsidP="001E043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76 863</w:t>
            </w:r>
          </w:p>
        </w:tc>
        <w:tc>
          <w:tcPr>
            <w:tcW w:w="1559" w:type="dxa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1E0437" w:rsidRPr="00777EC7" w:rsidRDefault="001E0437" w:rsidP="001E0437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28606F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4 612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28606F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областной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17 340,3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28606F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федеральный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54 910,7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28606F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28606F">
            <w:pPr>
              <w:shd w:val="clear" w:color="auto" w:fill="FFFFFF" w:themeFill="background1"/>
              <w:spacing w:line="216" w:lineRule="auto"/>
              <w:jc w:val="both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иные источники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383182" w:rsidRPr="00777EC7" w:rsidTr="00C26625">
        <w:trPr>
          <w:trHeight w:val="245"/>
        </w:trPr>
        <w:tc>
          <w:tcPr>
            <w:tcW w:w="1276" w:type="dxa"/>
            <w:vMerge w:val="restart"/>
          </w:tcPr>
          <w:p w:rsidR="00383182" w:rsidRPr="00777EC7" w:rsidRDefault="00383182" w:rsidP="00383182">
            <w:pPr>
              <w:shd w:val="clear" w:color="auto" w:fill="FFFFFF" w:themeFill="background1"/>
              <w:spacing w:line="216" w:lineRule="auto"/>
            </w:pPr>
            <w:r w:rsidRPr="00777EC7">
              <w:t>Основное мероприятие 8.2.9.</w:t>
            </w:r>
          </w:p>
        </w:tc>
        <w:tc>
          <w:tcPr>
            <w:tcW w:w="2268" w:type="dxa"/>
            <w:vMerge w:val="restart"/>
          </w:tcPr>
          <w:p w:rsidR="00383182" w:rsidRPr="00777EC7" w:rsidRDefault="00383182" w:rsidP="00DA2895">
            <w:pPr>
              <w:shd w:val="clear" w:color="auto" w:fill="FFFFFF" w:themeFill="background1"/>
              <w:contextualSpacing/>
              <w:jc w:val="both"/>
            </w:pPr>
            <w:r w:rsidRPr="00777EC7">
              <w:t>«Государственная поддержка отрасли культуры (</w:t>
            </w:r>
            <w:r w:rsidR="00B2194C" w:rsidRPr="00777EC7">
              <w:t>на государственную поддержку лучших сельских учреждений культуры</w:t>
            </w:r>
            <w:r w:rsidRPr="00777EC7">
              <w:t>)»</w:t>
            </w:r>
          </w:p>
        </w:tc>
        <w:tc>
          <w:tcPr>
            <w:tcW w:w="2552" w:type="dxa"/>
            <w:vAlign w:val="bottom"/>
          </w:tcPr>
          <w:p w:rsidR="00383182" w:rsidRPr="00777EC7" w:rsidRDefault="00383182" w:rsidP="00383182">
            <w:pPr>
              <w:shd w:val="clear" w:color="auto" w:fill="FFFFFF" w:themeFill="background1"/>
              <w:rPr>
                <w:b/>
                <w:bCs/>
                <w:sz w:val="22"/>
                <w:szCs w:val="22"/>
              </w:rPr>
            </w:pPr>
            <w:r w:rsidRPr="00777EC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83182" w:rsidRPr="00777EC7" w:rsidRDefault="00383182" w:rsidP="00383182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777EC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83182" w:rsidRPr="00777EC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7" w:type="dxa"/>
          </w:tcPr>
          <w:p w:rsidR="00383182" w:rsidRPr="00777EC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418" w:type="dxa"/>
          </w:tcPr>
          <w:p w:rsidR="00383182" w:rsidRPr="00777EC7" w:rsidRDefault="00B2194C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110,9</w:t>
            </w:r>
          </w:p>
        </w:tc>
        <w:tc>
          <w:tcPr>
            <w:tcW w:w="1559" w:type="dxa"/>
          </w:tcPr>
          <w:p w:rsidR="00383182" w:rsidRPr="00777EC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  <w:tc>
          <w:tcPr>
            <w:tcW w:w="1701" w:type="dxa"/>
          </w:tcPr>
          <w:p w:rsidR="00383182" w:rsidRPr="00777EC7" w:rsidRDefault="00383182" w:rsidP="00383182">
            <w:pPr>
              <w:shd w:val="clear" w:color="auto" w:fill="FFFFFF" w:themeFill="background1"/>
              <w:spacing w:line="216" w:lineRule="auto"/>
              <w:jc w:val="center"/>
              <w:rPr>
                <w:b/>
              </w:rPr>
            </w:pPr>
            <w:r w:rsidRPr="00777EC7">
              <w:rPr>
                <w:b/>
              </w:rPr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6,7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областной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4,2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федеральный бюджет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100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777EC7" w:rsidTr="00473938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  <w:tr w:rsidR="00C76D90" w:rsidRPr="001348E1" w:rsidTr="003A20DA">
        <w:trPr>
          <w:trHeight w:val="245"/>
        </w:trPr>
        <w:tc>
          <w:tcPr>
            <w:tcW w:w="1276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777EC7" w:rsidRDefault="00C76D90" w:rsidP="00C76D90">
            <w:r w:rsidRPr="00777EC7">
              <w:t>иные источники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7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418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559" w:type="dxa"/>
          </w:tcPr>
          <w:p w:rsidR="00C76D90" w:rsidRPr="00777EC7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  <w:tc>
          <w:tcPr>
            <w:tcW w:w="1701" w:type="dxa"/>
          </w:tcPr>
          <w:p w:rsidR="00C76D90" w:rsidRPr="001348E1" w:rsidRDefault="00C76D90" w:rsidP="00C76D90">
            <w:pPr>
              <w:shd w:val="clear" w:color="auto" w:fill="FFFFFF" w:themeFill="background1"/>
              <w:spacing w:line="216" w:lineRule="auto"/>
              <w:jc w:val="center"/>
            </w:pPr>
            <w:r w:rsidRPr="00777EC7">
              <w:t>-</w:t>
            </w:r>
          </w:p>
        </w:tc>
      </w:tr>
    </w:tbl>
    <w:p w:rsidR="00B96403" w:rsidRDefault="00B96403" w:rsidP="001348E1">
      <w:pPr>
        <w:shd w:val="clear" w:color="auto" w:fill="FFFFFF" w:themeFill="background1"/>
        <w:rPr>
          <w:b/>
        </w:rPr>
      </w:pPr>
    </w:p>
    <w:p w:rsidR="00BA5F2B" w:rsidRDefault="00BA5F2B" w:rsidP="001348E1">
      <w:pPr>
        <w:shd w:val="clear" w:color="auto" w:fill="FFFFFF" w:themeFill="background1"/>
        <w:rPr>
          <w:b/>
        </w:rPr>
      </w:pPr>
    </w:p>
    <w:p w:rsidR="00BA5F2B" w:rsidRPr="001348E1" w:rsidRDefault="00BA5F2B" w:rsidP="001348E1">
      <w:pPr>
        <w:shd w:val="clear" w:color="auto" w:fill="FFFFFF" w:themeFill="background1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4C2856" w:rsidRDefault="004C2856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6C506E" w:rsidRDefault="006C506E" w:rsidP="00A123E8">
      <w:pPr>
        <w:shd w:val="clear" w:color="auto" w:fill="FFFFFF" w:themeFill="background1"/>
        <w:rPr>
          <w:b/>
        </w:rPr>
      </w:pPr>
    </w:p>
    <w:p w:rsidR="006C506E" w:rsidRDefault="006C506E" w:rsidP="00A123E8">
      <w:pPr>
        <w:shd w:val="clear" w:color="auto" w:fill="FFFFFF" w:themeFill="background1"/>
        <w:rPr>
          <w:b/>
        </w:rPr>
      </w:pP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 w:rsidRPr="00777EC7">
        <w:rPr>
          <w:b/>
        </w:rPr>
        <w:t>3</w:t>
      </w: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6C506E" w:rsidRPr="00777EC7" w:rsidRDefault="006C506E" w:rsidP="006C506E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</w:p>
    <w:p w:rsidR="00225FDB" w:rsidRPr="007311DB" w:rsidRDefault="00225FDB" w:rsidP="00225FDB">
      <w:pPr>
        <w:ind w:left="8364"/>
        <w:jc w:val="center"/>
        <w:rPr>
          <w:b/>
        </w:rPr>
      </w:pPr>
      <w:r>
        <w:rPr>
          <w:b/>
        </w:rPr>
        <w:t>от «27» июня</w:t>
      </w:r>
      <w:r w:rsidRPr="00777EC7">
        <w:rPr>
          <w:b/>
        </w:rPr>
        <w:t xml:space="preserve"> 2024 г. № </w:t>
      </w:r>
      <w:r>
        <w:rPr>
          <w:b/>
        </w:rPr>
        <w:t>810-па</w:t>
      </w:r>
    </w:p>
    <w:p w:rsidR="00225FDB" w:rsidRDefault="00225FDB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Приложение № 4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</w:t>
      </w:r>
    </w:p>
    <w:p w:rsidR="00BF169D" w:rsidRPr="00777EC7" w:rsidRDefault="00BF169D" w:rsidP="006C506E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Губкинского городского округа</w:t>
      </w:r>
      <w:r w:rsidR="000C0304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shd w:val="clear" w:color="auto" w:fill="FFFFFF" w:themeFill="background1"/>
        <w:jc w:val="center"/>
      </w:pPr>
    </w:p>
    <w:p w:rsidR="00BF169D" w:rsidRPr="00777EC7" w:rsidRDefault="00BF169D" w:rsidP="001348E1">
      <w:pPr>
        <w:shd w:val="clear" w:color="auto" w:fill="FFFFFF" w:themeFill="background1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Ресурсное обеспечение </w:t>
      </w:r>
    </w:p>
    <w:p w:rsidR="00247708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бюджета Губкинского городского округа</w:t>
      </w:r>
      <w:r w:rsidR="000C0304" w:rsidRPr="00777EC7">
        <w:rPr>
          <w:b/>
        </w:rPr>
        <w:t xml:space="preserve"> Белгородской области</w:t>
      </w:r>
    </w:p>
    <w:p w:rsidR="006C506E" w:rsidRPr="00777EC7" w:rsidRDefault="006C506E" w:rsidP="00A123E8">
      <w:pPr>
        <w:shd w:val="clear" w:color="auto" w:fill="FFFFFF" w:themeFill="background1"/>
        <w:rPr>
          <w:b/>
        </w:rPr>
      </w:pPr>
    </w:p>
    <w:p w:rsidR="00730631" w:rsidRPr="00777EC7" w:rsidRDefault="00730631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I</w:t>
      </w:r>
      <w:r w:rsidRPr="00777EC7">
        <w:rPr>
          <w:b/>
          <w:lang w:val="en-US"/>
        </w:rPr>
        <w:t>I</w:t>
      </w:r>
      <w:r w:rsidRPr="00777EC7">
        <w:rPr>
          <w:b/>
        </w:rPr>
        <w:t xml:space="preserve"> этап реализации муниципальной программы</w:t>
      </w:r>
    </w:p>
    <w:p w:rsidR="00730631" w:rsidRPr="00777EC7" w:rsidRDefault="00730631" w:rsidP="001348E1">
      <w:pPr>
        <w:shd w:val="clear" w:color="auto" w:fill="FFFFFF" w:themeFill="background1"/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843"/>
        <w:gridCol w:w="708"/>
        <w:gridCol w:w="993"/>
        <w:gridCol w:w="1417"/>
        <w:gridCol w:w="1276"/>
        <w:gridCol w:w="1276"/>
        <w:gridCol w:w="1134"/>
        <w:gridCol w:w="1134"/>
        <w:gridCol w:w="1134"/>
      </w:tblGrid>
      <w:tr w:rsidR="00B162AB" w:rsidRPr="00777EC7" w:rsidTr="008E7843">
        <w:trPr>
          <w:trHeight w:val="596"/>
        </w:trPr>
        <w:tc>
          <w:tcPr>
            <w:tcW w:w="1418" w:type="dxa"/>
            <w:vMerge w:val="restart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777EC7" w:rsidRDefault="00B162AB" w:rsidP="00A26645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</w:tcPr>
          <w:p w:rsidR="00B162AB" w:rsidRPr="00777EC7" w:rsidRDefault="00B162AB" w:rsidP="001348E1">
            <w:pPr>
              <w:shd w:val="clear" w:color="auto" w:fill="FFFFFF" w:themeFill="background1"/>
              <w:ind w:right="-108"/>
              <w:jc w:val="center"/>
              <w:rPr>
                <w:b/>
              </w:rPr>
            </w:pPr>
            <w:r w:rsidRPr="00777EC7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777EC7">
              <w:rPr>
                <w:b/>
              </w:rPr>
              <w:t>Код бюджетной классификации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B162AB" w:rsidRPr="00777EC7" w:rsidRDefault="00B162A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Расходы</w:t>
            </w:r>
            <w:r w:rsidRPr="00777EC7">
              <w:rPr>
                <w:b/>
                <w:snapToGrid w:val="0"/>
              </w:rPr>
              <w:t xml:space="preserve"> на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</w:t>
            </w:r>
            <w:r w:rsidRPr="00777EC7">
              <w:rPr>
                <w:b/>
                <w:snapToGrid w:val="0"/>
              </w:rPr>
              <w:t xml:space="preserve"> реализации программы</w:t>
            </w:r>
            <w:r w:rsidRPr="00777EC7">
              <w:rPr>
                <w:b/>
              </w:rPr>
              <w:t xml:space="preserve"> (тыс. рублей), годы</w:t>
            </w:r>
          </w:p>
        </w:tc>
      </w:tr>
      <w:tr w:rsidR="00A26645" w:rsidRPr="00777EC7" w:rsidTr="008E7843">
        <w:trPr>
          <w:trHeight w:val="180"/>
        </w:trPr>
        <w:tc>
          <w:tcPr>
            <w:tcW w:w="1418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2835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1843" w:type="dxa"/>
            <w:vMerge/>
          </w:tcPr>
          <w:p w:rsidR="00A26645" w:rsidRPr="00777EC7" w:rsidRDefault="00A26645" w:rsidP="00A26645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708" w:type="dxa"/>
          </w:tcPr>
          <w:p w:rsidR="00A26645" w:rsidRPr="00777EC7" w:rsidRDefault="00A26645" w:rsidP="00A26645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777EC7">
              <w:rPr>
                <w:b/>
              </w:rPr>
              <w:t>ГРБС</w:t>
            </w:r>
          </w:p>
        </w:tc>
        <w:tc>
          <w:tcPr>
            <w:tcW w:w="993" w:type="dxa"/>
          </w:tcPr>
          <w:p w:rsidR="00A26645" w:rsidRPr="00777EC7" w:rsidRDefault="00A26645" w:rsidP="00A26645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КЦСР</w:t>
            </w:r>
          </w:p>
        </w:tc>
        <w:tc>
          <w:tcPr>
            <w:tcW w:w="1417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2021 </w:t>
            </w:r>
          </w:p>
        </w:tc>
        <w:tc>
          <w:tcPr>
            <w:tcW w:w="1276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2022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2023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2024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E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2026 </w:t>
            </w:r>
          </w:p>
          <w:p w:rsidR="00A26645" w:rsidRPr="00777EC7" w:rsidRDefault="00A26645" w:rsidP="00A26645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30631" w:rsidRPr="00777EC7" w:rsidRDefault="00730631" w:rsidP="001348E1">
      <w:pPr>
        <w:shd w:val="clear" w:color="auto" w:fill="FFFFFF" w:themeFill="background1"/>
        <w:rPr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977"/>
        <w:gridCol w:w="1701"/>
        <w:gridCol w:w="708"/>
        <w:gridCol w:w="993"/>
        <w:gridCol w:w="1417"/>
        <w:gridCol w:w="1276"/>
        <w:gridCol w:w="1276"/>
        <w:gridCol w:w="1134"/>
        <w:gridCol w:w="1134"/>
        <w:gridCol w:w="1134"/>
      </w:tblGrid>
      <w:tr w:rsidR="00B162AB" w:rsidRPr="00B4008C" w:rsidTr="00197ECC">
        <w:trPr>
          <w:trHeight w:val="129"/>
          <w:tblHeader/>
        </w:trPr>
        <w:tc>
          <w:tcPr>
            <w:tcW w:w="1418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lang w:val="en-US"/>
              </w:rPr>
            </w:pPr>
            <w:r w:rsidRPr="00B4008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lang w:val="en-US"/>
              </w:rPr>
            </w:pPr>
            <w:r w:rsidRPr="00B4008C">
              <w:rPr>
                <w:rFonts w:ascii="Times New Roman" w:hAnsi="Times New Roman"/>
              </w:rPr>
              <w:t>1</w:t>
            </w:r>
            <w:r w:rsidRPr="00B4008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B4008C" w:rsidRDefault="00B162A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B4008C">
              <w:rPr>
                <w:rFonts w:ascii="Times New Roman" w:hAnsi="Times New Roman"/>
              </w:rPr>
              <w:t>11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 w:val="restart"/>
          </w:tcPr>
          <w:p w:rsidR="00AF2DD0" w:rsidRPr="008E7843" w:rsidRDefault="004122D0" w:rsidP="001348E1">
            <w:pPr>
              <w:shd w:val="clear" w:color="auto" w:fill="FFFFFF" w:themeFill="background1"/>
              <w:rPr>
                <w:bCs/>
              </w:rPr>
            </w:pPr>
            <w:r w:rsidRPr="008E7843">
              <w:rPr>
                <w:bCs/>
              </w:rPr>
              <w:t>Муниципаль</w:t>
            </w:r>
            <w:r w:rsidR="00AF2DD0" w:rsidRPr="008E7843">
              <w:rPr>
                <w:bCs/>
              </w:rPr>
              <w:t xml:space="preserve">ная программа </w:t>
            </w:r>
          </w:p>
          <w:p w:rsidR="00AF2DD0" w:rsidRPr="008E7843" w:rsidRDefault="00AF2DD0" w:rsidP="001348E1">
            <w:pPr>
              <w:shd w:val="clear" w:color="auto" w:fill="FFFFFF" w:themeFill="background1"/>
              <w:rPr>
                <w:bCs/>
              </w:rPr>
            </w:pPr>
            <w:r w:rsidRPr="008E7843">
              <w:rPr>
                <w:bCs/>
              </w:rPr>
              <w:t> 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  <w:rPr>
                <w:bCs/>
              </w:rPr>
            </w:pPr>
            <w:r w:rsidRPr="008E7843">
              <w:rPr>
                <w:bCs/>
              </w:rPr>
              <w:t>«Развитие культуры, искусства и туризма Губкинского городского округа</w:t>
            </w:r>
            <w:r w:rsidRPr="008E7843">
              <w:t xml:space="preserve"> Белгородской области</w:t>
            </w:r>
            <w:r w:rsidRPr="008E7843">
              <w:rPr>
                <w:bCs/>
              </w:rPr>
              <w:t>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473 892,4</w:t>
            </w:r>
          </w:p>
        </w:tc>
        <w:tc>
          <w:tcPr>
            <w:tcW w:w="1276" w:type="dxa"/>
            <w:shd w:val="clear" w:color="auto" w:fill="auto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/>
                <w:bCs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AF2DD0" w:rsidRPr="008E7843" w:rsidRDefault="00C34757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7</w:t>
            </w:r>
            <w:r w:rsidR="008D2424" w:rsidRPr="008E7843">
              <w:rPr>
                <w:b/>
                <w:bCs/>
              </w:rPr>
              <w:t>82 575,8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6B1E4B" w:rsidP="00D920E5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871 745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2D5C31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834</w:t>
            </w:r>
            <w:r w:rsidR="00AC21AE" w:rsidRPr="008E7843">
              <w:rPr>
                <w:b/>
                <w:bCs/>
              </w:rPr>
              <w:t> </w:t>
            </w:r>
            <w:r w:rsidRPr="008E7843">
              <w:rPr>
                <w:b/>
                <w:bCs/>
              </w:rPr>
              <w:t>16</w:t>
            </w:r>
            <w:r w:rsidR="00AC21AE" w:rsidRPr="008E7843">
              <w:rPr>
                <w:b/>
                <w:bCs/>
              </w:rPr>
              <w:t>7,6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7B4538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803 004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8E7843" w:rsidRDefault="00AF2DD0" w:rsidP="008E7843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8E7843" w:rsidP="008E7843">
            <w:pPr>
              <w:shd w:val="clear" w:color="auto" w:fill="FFFFFF" w:themeFill="background1"/>
              <w:jc w:val="center"/>
              <w:rPr>
                <w:bCs/>
              </w:rPr>
            </w:pPr>
            <w:r>
              <w:rPr>
                <w:bCs/>
              </w:rPr>
              <w:t>культуры администрации Губкин</w:t>
            </w:r>
            <w:r w:rsidR="00AF2DD0" w:rsidRPr="008E7843">
              <w:rPr>
                <w:bCs/>
              </w:rPr>
              <w:t>ского 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448 877,9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648 659</w:t>
            </w:r>
          </w:p>
        </w:tc>
        <w:tc>
          <w:tcPr>
            <w:tcW w:w="1276" w:type="dxa"/>
          </w:tcPr>
          <w:p w:rsidR="00AF2DD0" w:rsidRPr="008E7843" w:rsidRDefault="007816FF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658 533</w:t>
            </w:r>
          </w:p>
        </w:tc>
        <w:tc>
          <w:tcPr>
            <w:tcW w:w="1134" w:type="dxa"/>
          </w:tcPr>
          <w:p w:rsidR="00AF2DD0" w:rsidRPr="008E7843" w:rsidRDefault="006B1E4B" w:rsidP="00D920E5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rPr>
                <w:bCs/>
              </w:rPr>
              <w:t>770 522</w:t>
            </w:r>
          </w:p>
        </w:tc>
        <w:tc>
          <w:tcPr>
            <w:tcW w:w="1134" w:type="dxa"/>
          </w:tcPr>
          <w:p w:rsidR="00AF2DD0" w:rsidRPr="008E7843" w:rsidRDefault="002D5C31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82</w:t>
            </w:r>
            <w:r w:rsidR="00122C90" w:rsidRPr="008E7843">
              <w:rPr>
                <w:bCs/>
              </w:rPr>
              <w:t>3 342</w:t>
            </w:r>
          </w:p>
        </w:tc>
        <w:tc>
          <w:tcPr>
            <w:tcW w:w="1134" w:type="dxa"/>
          </w:tcPr>
          <w:p w:rsidR="00AF2DD0" w:rsidRPr="008E7843" w:rsidRDefault="00E56C5D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798</w:t>
            </w:r>
            <w:r w:rsidR="007B4538" w:rsidRPr="008E7843">
              <w:rPr>
                <w:bCs/>
              </w:rPr>
              <w:t xml:space="preserve"> 004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25 014,5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55 445,7</w:t>
            </w:r>
          </w:p>
        </w:tc>
        <w:tc>
          <w:tcPr>
            <w:tcW w:w="1276" w:type="dxa"/>
          </w:tcPr>
          <w:p w:rsidR="00AF2DD0" w:rsidRPr="008E7843" w:rsidRDefault="007816FF" w:rsidP="001348E1">
            <w:pPr>
              <w:shd w:val="clear" w:color="auto" w:fill="FFFFFF" w:themeFill="background1"/>
              <w:ind w:left="-114" w:right="-104"/>
              <w:jc w:val="center"/>
              <w:rPr>
                <w:bCs/>
              </w:rPr>
            </w:pPr>
            <w:r w:rsidRPr="008E7843">
              <w:rPr>
                <w:bCs/>
              </w:rPr>
              <w:t>124 042,8</w:t>
            </w:r>
          </w:p>
        </w:tc>
        <w:tc>
          <w:tcPr>
            <w:tcW w:w="1134" w:type="dxa"/>
          </w:tcPr>
          <w:p w:rsidR="00AF2DD0" w:rsidRPr="008E7843" w:rsidRDefault="006B1E4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101 223</w:t>
            </w:r>
          </w:p>
        </w:tc>
        <w:tc>
          <w:tcPr>
            <w:tcW w:w="1134" w:type="dxa"/>
          </w:tcPr>
          <w:p w:rsidR="00AF2DD0" w:rsidRPr="008E7843" w:rsidRDefault="006B1E4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10 825,6</w:t>
            </w:r>
          </w:p>
        </w:tc>
        <w:tc>
          <w:tcPr>
            <w:tcW w:w="1134" w:type="dxa"/>
          </w:tcPr>
          <w:p w:rsidR="00AF2DD0" w:rsidRPr="008E7843" w:rsidRDefault="006B1E4B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5 000</w:t>
            </w:r>
          </w:p>
        </w:tc>
      </w:tr>
      <w:tr w:rsidR="000A27E1" w:rsidRPr="008E7843" w:rsidTr="00197ECC">
        <w:trPr>
          <w:trHeight w:val="267"/>
        </w:trPr>
        <w:tc>
          <w:tcPr>
            <w:tcW w:w="1418" w:type="dxa"/>
            <w:vMerge w:val="restart"/>
          </w:tcPr>
          <w:p w:rsidR="000A27E1" w:rsidRPr="008E7843" w:rsidRDefault="000A27E1" w:rsidP="000A27E1">
            <w:pPr>
              <w:shd w:val="clear" w:color="auto" w:fill="FFFFFF" w:themeFill="background1"/>
              <w:ind w:left="-108" w:right="-108"/>
              <w:rPr>
                <w:bCs/>
              </w:rPr>
            </w:pPr>
            <w:r w:rsidRPr="008E7843">
              <w:rPr>
                <w:bCs/>
              </w:rPr>
              <w:t xml:space="preserve"> </w:t>
            </w:r>
            <w:proofErr w:type="spellStart"/>
            <w:r w:rsidRPr="008E7843">
              <w:rPr>
                <w:bCs/>
              </w:rPr>
              <w:t>Подпрограм</w:t>
            </w:r>
            <w:proofErr w:type="spellEnd"/>
            <w:r w:rsidRPr="008E7843">
              <w:rPr>
                <w:bCs/>
              </w:rPr>
              <w:t>-</w:t>
            </w:r>
          </w:p>
          <w:p w:rsidR="000A27E1" w:rsidRPr="008E7843" w:rsidRDefault="000A27E1" w:rsidP="000A27E1">
            <w:pPr>
              <w:shd w:val="clear" w:color="auto" w:fill="FFFFFF" w:themeFill="background1"/>
              <w:ind w:left="-108" w:right="-108"/>
            </w:pPr>
            <w:r w:rsidRPr="008E7843">
              <w:rPr>
                <w:bCs/>
              </w:rPr>
              <w:t xml:space="preserve"> </w:t>
            </w:r>
            <w:proofErr w:type="spellStart"/>
            <w:r w:rsidRPr="008E7843">
              <w:rPr>
                <w:bCs/>
              </w:rPr>
              <w:t>ма</w:t>
            </w:r>
            <w:proofErr w:type="spellEnd"/>
            <w:r w:rsidRPr="008E7843">
              <w:rPr>
                <w:bCs/>
              </w:rPr>
              <w:t xml:space="preserve"> 1.</w:t>
            </w:r>
          </w:p>
        </w:tc>
        <w:tc>
          <w:tcPr>
            <w:tcW w:w="2977" w:type="dxa"/>
            <w:vMerge w:val="restart"/>
          </w:tcPr>
          <w:p w:rsidR="000A27E1" w:rsidRPr="008E7843" w:rsidRDefault="000A27E1" w:rsidP="00DA2895">
            <w:pPr>
              <w:shd w:val="clear" w:color="auto" w:fill="FFFFFF" w:themeFill="background1"/>
              <w:contextualSpacing/>
              <w:jc w:val="both"/>
              <w:rPr>
                <w:bCs/>
              </w:rPr>
            </w:pPr>
            <w:r w:rsidRPr="008E7843">
              <w:t>«Развитие библиотечного дела Губкинского городско</w:t>
            </w:r>
            <w:r w:rsidR="0028606F">
              <w:t>го округа Белгородской области»</w:t>
            </w:r>
          </w:p>
        </w:tc>
        <w:tc>
          <w:tcPr>
            <w:tcW w:w="1701" w:type="dxa"/>
          </w:tcPr>
          <w:p w:rsidR="000A27E1" w:rsidRPr="008E7843" w:rsidRDefault="000A27E1" w:rsidP="000A27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993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73 645,3</w:t>
            </w:r>
          </w:p>
        </w:tc>
        <w:tc>
          <w:tcPr>
            <w:tcW w:w="1276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78 370,6</w:t>
            </w:r>
          </w:p>
        </w:tc>
        <w:tc>
          <w:tcPr>
            <w:tcW w:w="1276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78 330,2</w:t>
            </w:r>
          </w:p>
        </w:tc>
        <w:tc>
          <w:tcPr>
            <w:tcW w:w="1134" w:type="dxa"/>
          </w:tcPr>
          <w:p w:rsidR="000A27E1" w:rsidRPr="008E7843" w:rsidRDefault="007D60BF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86 159,3</w:t>
            </w:r>
          </w:p>
        </w:tc>
        <w:tc>
          <w:tcPr>
            <w:tcW w:w="1134" w:type="dxa"/>
          </w:tcPr>
          <w:p w:rsidR="000A27E1" w:rsidRPr="008E7843" w:rsidRDefault="007D60BF" w:rsidP="000A27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97 884,3</w:t>
            </w:r>
          </w:p>
        </w:tc>
        <w:tc>
          <w:tcPr>
            <w:tcW w:w="1134" w:type="dxa"/>
          </w:tcPr>
          <w:p w:rsidR="000A27E1" w:rsidRPr="008E7843" w:rsidRDefault="000A27E1" w:rsidP="000A27E1">
            <w:pPr>
              <w:jc w:val="center"/>
              <w:rPr>
                <w:b/>
              </w:rPr>
            </w:pPr>
            <w:r w:rsidRPr="008E7843">
              <w:rPr>
                <w:b/>
                <w:bCs/>
              </w:rPr>
              <w:t>90 431</w:t>
            </w:r>
          </w:p>
        </w:tc>
      </w:tr>
      <w:tr w:rsidR="000A27E1" w:rsidRPr="008E7843" w:rsidTr="00197ECC">
        <w:trPr>
          <w:trHeight w:val="419"/>
        </w:trPr>
        <w:tc>
          <w:tcPr>
            <w:tcW w:w="1418" w:type="dxa"/>
            <w:vMerge/>
          </w:tcPr>
          <w:p w:rsidR="000A27E1" w:rsidRPr="008E7843" w:rsidRDefault="000A27E1" w:rsidP="000A27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0A27E1" w:rsidRPr="008E7843" w:rsidRDefault="000A27E1" w:rsidP="00DA2895">
            <w:pPr>
              <w:shd w:val="clear" w:color="auto" w:fill="FFFFFF" w:themeFill="background1"/>
              <w:contextualSpacing/>
            </w:pPr>
          </w:p>
        </w:tc>
        <w:tc>
          <w:tcPr>
            <w:tcW w:w="1701" w:type="dxa"/>
          </w:tcPr>
          <w:p w:rsidR="008E7843" w:rsidRDefault="000A27E1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Управление </w:t>
            </w:r>
          </w:p>
          <w:p w:rsidR="008E7843" w:rsidRDefault="008E7843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>
              <w:rPr>
                <w:bCs/>
              </w:rPr>
              <w:t>ку</w:t>
            </w:r>
            <w:r w:rsidR="000A27E1" w:rsidRPr="008E7843">
              <w:rPr>
                <w:bCs/>
              </w:rPr>
              <w:t xml:space="preserve">льтуры </w:t>
            </w:r>
          </w:p>
          <w:p w:rsidR="008E7843" w:rsidRDefault="008E7843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>
              <w:rPr>
                <w:bCs/>
              </w:rPr>
              <w:t>администрации Губкин</w:t>
            </w:r>
            <w:r w:rsidR="000A27E1" w:rsidRPr="008E7843">
              <w:rPr>
                <w:bCs/>
              </w:rPr>
              <w:t xml:space="preserve">ского </w:t>
            </w:r>
          </w:p>
          <w:p w:rsidR="000A27E1" w:rsidRPr="008E7843" w:rsidRDefault="000A27E1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городского </w:t>
            </w:r>
          </w:p>
        </w:tc>
        <w:tc>
          <w:tcPr>
            <w:tcW w:w="708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872</w:t>
            </w:r>
          </w:p>
        </w:tc>
        <w:tc>
          <w:tcPr>
            <w:tcW w:w="993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73 580,4</w:t>
            </w:r>
          </w:p>
          <w:p w:rsidR="000A27E1" w:rsidRPr="008E7843" w:rsidRDefault="000A27E1" w:rsidP="000A27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77 739,7</w:t>
            </w:r>
          </w:p>
        </w:tc>
        <w:tc>
          <w:tcPr>
            <w:tcW w:w="1276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</w:pPr>
            <w:r w:rsidRPr="008E7843">
              <w:t>77 830,2</w:t>
            </w:r>
          </w:p>
        </w:tc>
        <w:tc>
          <w:tcPr>
            <w:tcW w:w="1134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</w:pPr>
            <w:r w:rsidRPr="008E7843">
              <w:rPr>
                <w:lang w:val="en-US"/>
              </w:rPr>
              <w:t>86</w:t>
            </w:r>
            <w:r w:rsidR="007D60BF" w:rsidRPr="008E7843">
              <w:rPr>
                <w:lang w:val="en-US"/>
              </w:rPr>
              <w:t> </w:t>
            </w:r>
            <w:r w:rsidR="007D60BF" w:rsidRPr="008E7843">
              <w:t>159,3</w:t>
            </w:r>
          </w:p>
        </w:tc>
        <w:tc>
          <w:tcPr>
            <w:tcW w:w="1134" w:type="dxa"/>
          </w:tcPr>
          <w:p w:rsidR="000A27E1" w:rsidRPr="008E7843" w:rsidRDefault="000A27E1" w:rsidP="000A27E1">
            <w:pPr>
              <w:shd w:val="clear" w:color="auto" w:fill="FFFFFF" w:themeFill="background1"/>
              <w:jc w:val="center"/>
            </w:pPr>
            <w:r w:rsidRPr="008E7843">
              <w:t>92 237,7</w:t>
            </w:r>
          </w:p>
        </w:tc>
        <w:tc>
          <w:tcPr>
            <w:tcW w:w="1134" w:type="dxa"/>
          </w:tcPr>
          <w:p w:rsidR="000A27E1" w:rsidRPr="008E7843" w:rsidRDefault="000A27E1" w:rsidP="000A27E1">
            <w:pPr>
              <w:jc w:val="center"/>
            </w:pPr>
            <w:r w:rsidRPr="008E7843">
              <w:rPr>
                <w:bCs/>
              </w:rPr>
              <w:t>90 431</w:t>
            </w:r>
          </w:p>
        </w:tc>
      </w:tr>
      <w:tr w:rsidR="00AF2DD0" w:rsidRPr="008E7843" w:rsidTr="00197ECC">
        <w:trPr>
          <w:trHeight w:val="284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</w:pP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64,9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t>630,9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500</w:t>
            </w:r>
          </w:p>
        </w:tc>
        <w:tc>
          <w:tcPr>
            <w:tcW w:w="1134" w:type="dxa"/>
          </w:tcPr>
          <w:p w:rsidR="00AF2DD0" w:rsidRPr="008E7843" w:rsidRDefault="00443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443492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5</w:t>
            </w:r>
            <w:r w:rsidR="007D60BF" w:rsidRPr="008E7843">
              <w:rPr>
                <w:bCs/>
              </w:rPr>
              <w:t> </w:t>
            </w:r>
            <w:r w:rsidRPr="008E7843">
              <w:rPr>
                <w:bCs/>
              </w:rPr>
              <w:t>64</w:t>
            </w:r>
            <w:r w:rsidR="007D60BF" w:rsidRPr="008E7843">
              <w:rPr>
                <w:bCs/>
              </w:rPr>
              <w:t>6,6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1.1.1.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0410120590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65 795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72 176</w:t>
            </w:r>
          </w:p>
        </w:tc>
        <w:tc>
          <w:tcPr>
            <w:tcW w:w="1276" w:type="dxa"/>
          </w:tcPr>
          <w:p w:rsidR="00AF2DD0" w:rsidRPr="008E7843" w:rsidRDefault="00F16BCB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 xml:space="preserve">76 </w:t>
            </w:r>
            <w:r w:rsidR="00DB3D9B" w:rsidRPr="008E7843">
              <w:rPr>
                <w:bCs/>
              </w:rPr>
              <w:t>165</w:t>
            </w:r>
          </w:p>
        </w:tc>
        <w:tc>
          <w:tcPr>
            <w:tcW w:w="1134" w:type="dxa"/>
          </w:tcPr>
          <w:p w:rsidR="00AF2DD0" w:rsidRPr="008E7843" w:rsidRDefault="001C0B0C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84 525,6</w:t>
            </w:r>
          </w:p>
        </w:tc>
        <w:tc>
          <w:tcPr>
            <w:tcW w:w="1134" w:type="dxa"/>
          </w:tcPr>
          <w:p w:rsidR="00AF2DD0" w:rsidRPr="008E7843" w:rsidRDefault="001916A5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90 685,7</w:t>
            </w:r>
          </w:p>
        </w:tc>
        <w:tc>
          <w:tcPr>
            <w:tcW w:w="1134" w:type="dxa"/>
          </w:tcPr>
          <w:p w:rsidR="00AF2DD0" w:rsidRPr="008E7843" w:rsidRDefault="001916A5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90 431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1.2.1.</w:t>
            </w:r>
          </w:p>
        </w:tc>
        <w:tc>
          <w:tcPr>
            <w:tcW w:w="2977" w:type="dxa"/>
          </w:tcPr>
          <w:p w:rsidR="00AF2DD0" w:rsidRPr="008E7843" w:rsidRDefault="00AF2DD0" w:rsidP="008E7843">
            <w:pPr>
              <w:shd w:val="clear" w:color="auto" w:fill="FFFFFF" w:themeFill="background1"/>
              <w:jc w:val="both"/>
            </w:pPr>
            <w:r w:rsidRPr="008E7843">
              <w:t>«Мероприятия по созданию модельных библиотек»</w:t>
            </w:r>
          </w:p>
        </w:tc>
        <w:tc>
          <w:tcPr>
            <w:tcW w:w="1701" w:type="dxa"/>
          </w:tcPr>
          <w:p w:rsidR="008E7843" w:rsidRDefault="00AF2DD0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Управление </w:t>
            </w:r>
          </w:p>
          <w:p w:rsidR="00AF2DD0" w:rsidRPr="008E7843" w:rsidRDefault="008E7843" w:rsidP="0028606F">
            <w:pPr>
              <w:shd w:val="clear" w:color="auto" w:fill="FFFFFF" w:themeFill="background1"/>
              <w:jc w:val="center"/>
              <w:rPr>
                <w:bCs/>
              </w:rPr>
            </w:pPr>
            <w:r>
              <w:rPr>
                <w:bCs/>
              </w:rPr>
              <w:t>культуры администрации Губкин</w:t>
            </w:r>
            <w:r w:rsidR="00AF2DD0" w:rsidRPr="008E7843">
              <w:rPr>
                <w:bCs/>
              </w:rPr>
              <w:t xml:space="preserve">ского </w:t>
            </w:r>
            <w:r w:rsidR="00AF2DD0" w:rsidRPr="008E7843">
              <w:rPr>
                <w:bCs/>
              </w:rPr>
              <w:lastRenderedPageBreak/>
              <w:t>городского округа</w:t>
            </w:r>
            <w:r w:rsidR="00AF2DD0"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lastRenderedPageBreak/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tabs>
                <w:tab w:val="left" w:pos="1026"/>
              </w:tabs>
              <w:ind w:left="-108"/>
              <w:jc w:val="center"/>
              <w:rPr>
                <w:bCs/>
              </w:rPr>
            </w:pPr>
            <w:r w:rsidRPr="008E7843">
              <w:rPr>
                <w:bCs/>
              </w:rPr>
              <w:t>0412302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1.2.3.</w:t>
            </w:r>
          </w:p>
        </w:tc>
        <w:tc>
          <w:tcPr>
            <w:tcW w:w="2977" w:type="dxa"/>
          </w:tcPr>
          <w:p w:rsidR="00AF2DD0" w:rsidRPr="008E7843" w:rsidRDefault="00197ECC" w:rsidP="001348E1">
            <w:pPr>
              <w:shd w:val="clear" w:color="auto" w:fill="FFFFFF" w:themeFill="background1"/>
              <w:jc w:val="both"/>
            </w:pPr>
            <w:r>
              <w:t>«Укрепление мате</w:t>
            </w:r>
            <w:r w:rsidR="008E7843">
              <w:t>риально-</w:t>
            </w:r>
            <w:r>
              <w:t>техничес</w:t>
            </w:r>
            <w:r w:rsidR="00AF2DD0" w:rsidRPr="008E7843"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0410623010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6 163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3 930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73,3</w:t>
            </w:r>
          </w:p>
        </w:tc>
        <w:tc>
          <w:tcPr>
            <w:tcW w:w="1134" w:type="dxa"/>
          </w:tcPr>
          <w:p w:rsidR="00AF2DD0" w:rsidRPr="008E7843" w:rsidRDefault="00136440" w:rsidP="001348E1">
            <w:pPr>
              <w:shd w:val="clear" w:color="auto" w:fill="FFFFFF" w:themeFill="background1"/>
              <w:jc w:val="center"/>
            </w:pPr>
            <w:r w:rsidRPr="008E7843">
              <w:t>52,3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9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1.3.1.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0410229190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1 552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1 552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1 552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1 552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1 552</w:t>
            </w:r>
          </w:p>
        </w:tc>
        <w:tc>
          <w:tcPr>
            <w:tcW w:w="1134" w:type="dxa"/>
          </w:tcPr>
          <w:p w:rsidR="00AF2DD0" w:rsidRPr="008E7843" w:rsidRDefault="00413C94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259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1.3.3.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«Комплектование книжных фондов</w:t>
            </w:r>
            <w:r w:rsidR="00197ECC">
              <w:t xml:space="preserve"> библиотек муниципальных образо</w:t>
            </w:r>
            <w:r w:rsidRPr="008E7843">
              <w:t>ваний»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04103L5192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70"/>
        </w:trPr>
        <w:tc>
          <w:tcPr>
            <w:tcW w:w="1418" w:type="dxa"/>
            <w:vMerge w:val="restart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1.3.4.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«Реконструкция и капитальный ремонт муниципальных учреждений»</w:t>
            </w:r>
          </w:p>
        </w:tc>
        <w:tc>
          <w:tcPr>
            <w:tcW w:w="1701" w:type="dxa"/>
            <w:vMerge w:val="restart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vMerge w:val="restart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0410625070</w:t>
            </w:r>
          </w:p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64,9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630,9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500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77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  <w:vMerge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</w:p>
        </w:tc>
        <w:tc>
          <w:tcPr>
            <w:tcW w:w="70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04106S2120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</w:tr>
      <w:tr w:rsidR="00AF2DD0" w:rsidRPr="008E7843" w:rsidTr="00197ECC">
        <w:trPr>
          <w:trHeight w:val="533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1.3.5.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«Капитальный ремонт объектов местного значения»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04106</w:t>
            </w:r>
            <w:r w:rsidRPr="008E7843">
              <w:rPr>
                <w:bCs/>
                <w:lang w:val="en-US"/>
              </w:rPr>
              <w:t>S2</w:t>
            </w:r>
            <w:r w:rsidRPr="008E7843">
              <w:rPr>
                <w:bCs/>
              </w:rPr>
              <w:t>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33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1.3.</w:t>
            </w:r>
            <w:r w:rsidRPr="008E7843">
              <w:rPr>
                <w:lang w:val="en-US"/>
              </w:rPr>
              <w:t>6</w:t>
            </w:r>
            <w:r w:rsidRPr="008E7843">
              <w:t>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«Поддержка отрасли культуры (на государственную </w:t>
            </w:r>
            <w:r w:rsidR="00197ECC">
              <w:t>поддержку лучших сельских учреж</w:t>
            </w:r>
            <w:r w:rsidRPr="008E7843">
              <w:t>дений культуры)»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04105L5194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33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1.3.7.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0410129980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33"/>
        </w:trPr>
        <w:tc>
          <w:tcPr>
            <w:tcW w:w="1418" w:type="dxa"/>
          </w:tcPr>
          <w:p w:rsidR="00AF2DD0" w:rsidRPr="008E7843" w:rsidRDefault="004122D0" w:rsidP="001348E1">
            <w:pPr>
              <w:shd w:val="clear" w:color="auto" w:fill="FFFFFF" w:themeFill="background1"/>
              <w:jc w:val="both"/>
            </w:pPr>
            <w:r w:rsidRPr="008E7843">
              <w:t>Основное ме</w:t>
            </w:r>
            <w:r w:rsidR="00AF2DD0" w:rsidRPr="008E7843">
              <w:t>роприятие 1.3.8.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</w:t>
            </w:r>
            <w:r w:rsidRPr="008E7843">
              <w:lastRenderedPageBreak/>
              <w:t>Правительства Российской Федерации»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lastRenderedPageBreak/>
              <w:t>Управление</w:t>
            </w:r>
          </w:p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04103L519F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51,4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28606F">
        <w:trPr>
          <w:trHeight w:val="1712"/>
        </w:trPr>
        <w:tc>
          <w:tcPr>
            <w:tcW w:w="1418" w:type="dxa"/>
          </w:tcPr>
          <w:p w:rsidR="00AF2DD0" w:rsidRPr="008E7843" w:rsidRDefault="004122D0" w:rsidP="001348E1">
            <w:pPr>
              <w:shd w:val="clear" w:color="auto" w:fill="FFFFFF" w:themeFill="background1"/>
              <w:jc w:val="both"/>
            </w:pPr>
            <w:r w:rsidRPr="008E7843">
              <w:lastRenderedPageBreak/>
              <w:t>Основное ме</w:t>
            </w:r>
            <w:r w:rsidR="00AF2DD0" w:rsidRPr="008E7843">
              <w:t>роприятие 1.3.9.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04103L5192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51,2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39,9</w:t>
            </w:r>
          </w:p>
        </w:tc>
        <w:tc>
          <w:tcPr>
            <w:tcW w:w="1134" w:type="dxa"/>
          </w:tcPr>
          <w:p w:rsidR="00AF2DD0" w:rsidRPr="008E7843" w:rsidRDefault="00413C94" w:rsidP="001348E1">
            <w:pPr>
              <w:shd w:val="clear" w:color="auto" w:fill="FFFFFF" w:themeFill="background1"/>
              <w:jc w:val="center"/>
            </w:pPr>
            <w:r w:rsidRPr="008E7843">
              <w:t>26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33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</w:t>
            </w:r>
            <w:r w:rsidR="004122D0" w:rsidRPr="008E7843">
              <w:t>е ме</w:t>
            </w:r>
            <w:r w:rsidRPr="008E7843">
              <w:t>роприятие 1.3.10.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041A255194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11,5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413C94" w:rsidRPr="008E7843" w:rsidTr="00197ECC">
        <w:trPr>
          <w:trHeight w:val="533"/>
        </w:trPr>
        <w:tc>
          <w:tcPr>
            <w:tcW w:w="1418" w:type="dxa"/>
          </w:tcPr>
          <w:p w:rsidR="00413C94" w:rsidRPr="008E7843" w:rsidRDefault="00413C94" w:rsidP="00413C94">
            <w:pPr>
              <w:shd w:val="clear" w:color="auto" w:fill="FFFFFF" w:themeFill="background1"/>
            </w:pPr>
            <w:r w:rsidRPr="008E7843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413C94" w:rsidRPr="008E7843" w:rsidRDefault="00413C94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701" w:type="dxa"/>
          </w:tcPr>
          <w:p w:rsidR="00413C94" w:rsidRPr="008E7843" w:rsidRDefault="00413C94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413C94" w:rsidRPr="008E7843" w:rsidRDefault="00413C94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8" w:type="dxa"/>
          </w:tcPr>
          <w:p w:rsidR="00413C94" w:rsidRPr="008E7843" w:rsidRDefault="00413C94" w:rsidP="00413C94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413C94" w:rsidRPr="008E7843" w:rsidRDefault="00413C94" w:rsidP="00413C94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041A25519</w:t>
            </w:r>
            <w:r w:rsidR="000D6E37" w:rsidRPr="008E7843">
              <w:rPr>
                <w:bCs/>
              </w:rPr>
              <w:t>5</w:t>
            </w:r>
          </w:p>
        </w:tc>
        <w:tc>
          <w:tcPr>
            <w:tcW w:w="1417" w:type="dxa"/>
          </w:tcPr>
          <w:p w:rsidR="00413C94" w:rsidRPr="008E7843" w:rsidRDefault="00413C94" w:rsidP="00413C9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413C94" w:rsidRPr="008E7843" w:rsidRDefault="000D6E37" w:rsidP="00413C9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413C94" w:rsidRPr="008E7843" w:rsidRDefault="00413C94" w:rsidP="00413C9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413C94" w:rsidRPr="008E7843" w:rsidRDefault="000D6E37" w:rsidP="00413C94">
            <w:pPr>
              <w:shd w:val="clear" w:color="auto" w:fill="FFFFFF" w:themeFill="background1"/>
              <w:jc w:val="center"/>
            </w:pPr>
            <w:r w:rsidRPr="008E7843">
              <w:t>3,4</w:t>
            </w:r>
          </w:p>
        </w:tc>
        <w:tc>
          <w:tcPr>
            <w:tcW w:w="1134" w:type="dxa"/>
          </w:tcPr>
          <w:p w:rsidR="00413C94" w:rsidRPr="008E7843" w:rsidRDefault="00413C94" w:rsidP="00413C9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413C94" w:rsidRPr="008E7843" w:rsidRDefault="00413C94" w:rsidP="00413C9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98273C" w:rsidRPr="008E7843" w:rsidTr="00197ECC">
        <w:trPr>
          <w:trHeight w:val="533"/>
        </w:trPr>
        <w:tc>
          <w:tcPr>
            <w:tcW w:w="1418" w:type="dxa"/>
          </w:tcPr>
          <w:p w:rsidR="0098273C" w:rsidRPr="008E7843" w:rsidRDefault="0098273C" w:rsidP="0098273C">
            <w:pPr>
              <w:shd w:val="clear" w:color="auto" w:fill="FFFFFF" w:themeFill="background1"/>
            </w:pPr>
            <w:r w:rsidRPr="008E7843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8E7843" w:rsidRPr="008E7843" w:rsidRDefault="0098273C" w:rsidP="0098273C">
            <w:pPr>
              <w:shd w:val="clear" w:color="auto" w:fill="FFFFFF" w:themeFill="background1"/>
              <w:jc w:val="both"/>
            </w:pPr>
            <w:r w:rsidRPr="008E7843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1701" w:type="dxa"/>
          </w:tcPr>
          <w:p w:rsidR="0098273C" w:rsidRPr="008E7843" w:rsidRDefault="0098273C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98273C" w:rsidRPr="008E7843" w:rsidRDefault="0098273C" w:rsidP="0098273C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98273C" w:rsidRPr="008E7843" w:rsidRDefault="0098273C" w:rsidP="0098273C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8E7843">
              <w:rPr>
                <w:bCs/>
              </w:rPr>
              <w:t>04106</w:t>
            </w:r>
            <w:r w:rsidRPr="008E7843">
              <w:rPr>
                <w:bCs/>
                <w:lang w:val="en-US"/>
              </w:rPr>
              <w:t>S0190</w:t>
            </w:r>
          </w:p>
        </w:tc>
        <w:tc>
          <w:tcPr>
            <w:tcW w:w="1417" w:type="dxa"/>
          </w:tcPr>
          <w:p w:rsidR="0098273C" w:rsidRPr="008E7843" w:rsidRDefault="0098273C" w:rsidP="0098273C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98273C" w:rsidRPr="008E7843" w:rsidRDefault="0098273C" w:rsidP="0098273C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98273C" w:rsidRPr="008E7843" w:rsidRDefault="0098273C" w:rsidP="0098273C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98273C" w:rsidRPr="008E7843" w:rsidRDefault="00C263BB" w:rsidP="0098273C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98273C" w:rsidRPr="008E7843" w:rsidRDefault="00C263BB" w:rsidP="0098273C">
            <w:pPr>
              <w:shd w:val="clear" w:color="auto" w:fill="FFFFFF" w:themeFill="background1"/>
              <w:jc w:val="center"/>
            </w:pPr>
            <w:r w:rsidRPr="008E7843">
              <w:t>5</w:t>
            </w:r>
            <w:r w:rsidR="00546287" w:rsidRPr="008E7843">
              <w:t> </w:t>
            </w:r>
            <w:r w:rsidRPr="008E7843">
              <w:t>64</w:t>
            </w:r>
            <w:r w:rsidR="00546287" w:rsidRPr="008E7843">
              <w:t>6,6</w:t>
            </w:r>
          </w:p>
        </w:tc>
        <w:tc>
          <w:tcPr>
            <w:tcW w:w="1134" w:type="dxa"/>
          </w:tcPr>
          <w:p w:rsidR="0098273C" w:rsidRPr="008E7843" w:rsidRDefault="0098273C" w:rsidP="0098273C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5C0C87" w:rsidRPr="008E7843" w:rsidTr="00197ECC">
        <w:trPr>
          <w:trHeight w:val="524"/>
        </w:trPr>
        <w:tc>
          <w:tcPr>
            <w:tcW w:w="1418" w:type="dxa"/>
            <w:vMerge w:val="restart"/>
          </w:tcPr>
          <w:p w:rsidR="005C0C87" w:rsidRPr="008E7843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8E7843">
              <w:rPr>
                <w:bCs/>
              </w:rPr>
              <w:lastRenderedPageBreak/>
              <w:t xml:space="preserve"> </w:t>
            </w:r>
            <w:proofErr w:type="spellStart"/>
            <w:r w:rsidRPr="008E7843">
              <w:rPr>
                <w:bCs/>
              </w:rPr>
              <w:t>Подпрограм</w:t>
            </w:r>
            <w:proofErr w:type="spellEnd"/>
          </w:p>
          <w:p w:rsidR="005C0C87" w:rsidRPr="008E7843" w:rsidRDefault="005C0C87" w:rsidP="005C0C87">
            <w:pPr>
              <w:shd w:val="clear" w:color="auto" w:fill="FFFFFF" w:themeFill="background1"/>
              <w:ind w:left="-108" w:right="-108"/>
              <w:jc w:val="both"/>
              <w:rPr>
                <w:bCs/>
              </w:rPr>
            </w:pPr>
            <w:r w:rsidRPr="008E7843">
              <w:rPr>
                <w:bCs/>
              </w:rPr>
              <w:t xml:space="preserve"> </w:t>
            </w:r>
            <w:proofErr w:type="spellStart"/>
            <w:r w:rsidRPr="008E7843">
              <w:rPr>
                <w:bCs/>
              </w:rPr>
              <w:t>ма</w:t>
            </w:r>
            <w:proofErr w:type="spellEnd"/>
            <w:r w:rsidRPr="008E7843">
              <w:rPr>
                <w:bCs/>
              </w:rPr>
              <w:t xml:space="preserve"> 2.</w:t>
            </w:r>
          </w:p>
          <w:p w:rsidR="005C0C87" w:rsidRPr="008E7843" w:rsidRDefault="005C0C87" w:rsidP="005C0C87">
            <w:pPr>
              <w:shd w:val="clear" w:color="auto" w:fill="FFFFFF" w:themeFill="background1"/>
              <w:ind w:left="-108"/>
              <w:jc w:val="both"/>
            </w:pPr>
          </w:p>
        </w:tc>
        <w:tc>
          <w:tcPr>
            <w:tcW w:w="2977" w:type="dxa"/>
            <w:vMerge w:val="restart"/>
          </w:tcPr>
          <w:p w:rsidR="005C0C87" w:rsidRPr="008E7843" w:rsidRDefault="005C0C87" w:rsidP="005C0C87">
            <w:pPr>
              <w:shd w:val="clear" w:color="auto" w:fill="FFFFFF" w:themeFill="background1"/>
              <w:jc w:val="both"/>
            </w:pPr>
            <w:r w:rsidRPr="008E7843">
              <w:t>«Развитие музейного дела Губкинского городског</w:t>
            </w:r>
            <w:r w:rsidR="008E7843">
              <w:t>о округа Белгородской области»</w:t>
            </w:r>
          </w:p>
        </w:tc>
        <w:tc>
          <w:tcPr>
            <w:tcW w:w="1701" w:type="dxa"/>
          </w:tcPr>
          <w:p w:rsidR="005C0C87" w:rsidRPr="008E7843" w:rsidRDefault="005C0C87" w:rsidP="005C0C87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872</w:t>
            </w:r>
          </w:p>
        </w:tc>
        <w:tc>
          <w:tcPr>
            <w:tcW w:w="993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14 039</w:t>
            </w: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17 154,5</w:t>
            </w: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16 806,4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  <w:bCs/>
              </w:rPr>
              <w:t>17</w:t>
            </w:r>
            <w:r w:rsidR="00B12911" w:rsidRPr="008E7843">
              <w:rPr>
                <w:b/>
                <w:bCs/>
              </w:rPr>
              <w:t> 838,1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19 077,6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17 060</w:t>
            </w:r>
          </w:p>
        </w:tc>
      </w:tr>
      <w:tr w:rsidR="005C0C87" w:rsidRPr="008E7843" w:rsidTr="0028606F">
        <w:trPr>
          <w:trHeight w:val="578"/>
        </w:trPr>
        <w:tc>
          <w:tcPr>
            <w:tcW w:w="1418" w:type="dxa"/>
            <w:vMerge/>
          </w:tcPr>
          <w:p w:rsidR="005C0C87" w:rsidRPr="008E7843" w:rsidRDefault="005C0C87" w:rsidP="005C0C87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2977" w:type="dxa"/>
            <w:vMerge/>
          </w:tcPr>
          <w:p w:rsidR="005C0C87" w:rsidRPr="008E7843" w:rsidRDefault="005C0C87" w:rsidP="005C0C87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5C0C87" w:rsidRPr="008E7843" w:rsidRDefault="005C0C87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5C0C87" w:rsidRPr="008E7843" w:rsidRDefault="005C0C87" w:rsidP="008E7843">
            <w:pPr>
              <w:shd w:val="clear" w:color="auto" w:fill="FFFFFF" w:themeFill="background1"/>
              <w:contextualSpacing/>
              <w:jc w:val="center"/>
              <w:rPr>
                <w:bCs/>
                <w:spacing w:val="-8"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872</w:t>
            </w:r>
          </w:p>
        </w:tc>
        <w:tc>
          <w:tcPr>
            <w:tcW w:w="993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14 039</w:t>
            </w: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17 154,5</w:t>
            </w: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16 806,4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17</w:t>
            </w:r>
            <w:r w:rsidR="00B12911" w:rsidRPr="008E7843">
              <w:t> 838,1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19 077,6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17 060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2.1.1.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0420120590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13 995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16 868</w:t>
            </w:r>
          </w:p>
        </w:tc>
        <w:tc>
          <w:tcPr>
            <w:tcW w:w="1276" w:type="dxa"/>
          </w:tcPr>
          <w:p w:rsidR="00AF2DD0" w:rsidRPr="008E7843" w:rsidRDefault="00246F25" w:rsidP="001348E1">
            <w:pPr>
              <w:shd w:val="clear" w:color="auto" w:fill="FFFFFF" w:themeFill="background1"/>
              <w:jc w:val="center"/>
            </w:pPr>
            <w:r w:rsidRPr="008E7843">
              <w:t>16 451</w:t>
            </w:r>
          </w:p>
        </w:tc>
        <w:tc>
          <w:tcPr>
            <w:tcW w:w="1134" w:type="dxa"/>
          </w:tcPr>
          <w:p w:rsidR="00AF2DD0" w:rsidRPr="008E7843" w:rsidRDefault="005C0C87" w:rsidP="001348E1">
            <w:pPr>
              <w:shd w:val="clear" w:color="auto" w:fill="FFFFFF" w:themeFill="background1"/>
              <w:jc w:val="center"/>
            </w:pPr>
            <w:r w:rsidRPr="008E7843">
              <w:t>17</w:t>
            </w:r>
            <w:r w:rsidR="00B12911" w:rsidRPr="008E7843">
              <w:t> 834,7</w:t>
            </w:r>
          </w:p>
        </w:tc>
        <w:tc>
          <w:tcPr>
            <w:tcW w:w="1134" w:type="dxa"/>
          </w:tcPr>
          <w:p w:rsidR="00AF2DD0" w:rsidRPr="008E7843" w:rsidRDefault="005C0C87" w:rsidP="001348E1">
            <w:pPr>
              <w:shd w:val="clear" w:color="auto" w:fill="FFFFFF" w:themeFill="background1"/>
              <w:jc w:val="center"/>
            </w:pPr>
            <w:r w:rsidRPr="008E7843">
              <w:t>19 077,6</w:t>
            </w:r>
          </w:p>
        </w:tc>
        <w:tc>
          <w:tcPr>
            <w:tcW w:w="1134" w:type="dxa"/>
          </w:tcPr>
          <w:p w:rsidR="00AF2DD0" w:rsidRPr="008E7843" w:rsidRDefault="005C0C87" w:rsidP="001348E1">
            <w:pPr>
              <w:shd w:val="clear" w:color="auto" w:fill="FFFFFF" w:themeFill="background1"/>
              <w:jc w:val="center"/>
            </w:pPr>
            <w:r w:rsidRPr="008E7843">
              <w:t>17 060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2.1.3.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04202L5195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2.1.4.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«Укрепление </w:t>
            </w:r>
            <w:proofErr w:type="gramStart"/>
            <w:r w:rsidRPr="008E7843">
              <w:t>матери-</w:t>
            </w:r>
            <w:proofErr w:type="spellStart"/>
            <w:r w:rsidRPr="008E7843">
              <w:t>ально</w:t>
            </w:r>
            <w:proofErr w:type="spellEnd"/>
            <w:proofErr w:type="gramEnd"/>
            <w:r w:rsidRPr="008E7843">
              <w:t>-технической базы подведомственных учреждений (организаций), в том числе реализация ме</w:t>
            </w:r>
            <w:r w:rsidRPr="008E7843">
              <w:lastRenderedPageBreak/>
              <w:t>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0420323010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41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272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3</w:t>
            </w:r>
            <w:r w:rsidR="00F904A6" w:rsidRPr="008E7843">
              <w:rPr>
                <w:bCs/>
              </w:rPr>
              <w:t>37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lastRenderedPageBreak/>
              <w:t>Основное мероприятие 2.1.5.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0420129980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2.1.6.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8E7843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042A255194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11,5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2.1.7.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«Укрепление материально-техни</w:t>
            </w:r>
            <w:r w:rsidR="00955081" w:rsidRPr="008E7843">
              <w:t>ческой базы учреждений культуры»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8E7843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04203</w:t>
            </w:r>
            <w:r w:rsidRPr="008E7843">
              <w:rPr>
                <w:bCs/>
                <w:lang w:val="en-US"/>
              </w:rPr>
              <w:t>S</w:t>
            </w:r>
            <w:r w:rsidRPr="008E7843">
              <w:rPr>
                <w:bCs/>
              </w:rPr>
              <w:t>5560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18,4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5C0C87" w:rsidRPr="008E7843" w:rsidTr="00197ECC">
        <w:trPr>
          <w:trHeight w:val="180"/>
        </w:trPr>
        <w:tc>
          <w:tcPr>
            <w:tcW w:w="1418" w:type="dxa"/>
          </w:tcPr>
          <w:p w:rsidR="005C0C87" w:rsidRPr="008E7843" w:rsidRDefault="005C0C87" w:rsidP="005C0C87">
            <w:pPr>
              <w:shd w:val="clear" w:color="auto" w:fill="FFFFFF" w:themeFill="background1"/>
            </w:pPr>
            <w:r w:rsidRPr="008E7843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5C0C87" w:rsidRDefault="005C0C87" w:rsidP="005C0C87">
            <w:pPr>
              <w:shd w:val="clear" w:color="auto" w:fill="FFFFFF" w:themeFill="background1"/>
              <w:jc w:val="both"/>
            </w:pPr>
            <w:r w:rsidRPr="008E7843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  <w:p w:rsidR="00DA2895" w:rsidRPr="008E7843" w:rsidRDefault="00DA2895" w:rsidP="005C0C87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5C0C87" w:rsidRPr="008E7843" w:rsidRDefault="005C0C87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5C0C87" w:rsidRPr="008E7843" w:rsidRDefault="005C0C87" w:rsidP="008E7843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5C0C87" w:rsidRPr="008E7843" w:rsidRDefault="005C0C87" w:rsidP="005C0C87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042А255195</w:t>
            </w:r>
          </w:p>
        </w:tc>
        <w:tc>
          <w:tcPr>
            <w:tcW w:w="1417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3,4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5C0C87" w:rsidRPr="008E7843" w:rsidRDefault="005C0C87" w:rsidP="005C0C87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391"/>
        </w:trPr>
        <w:tc>
          <w:tcPr>
            <w:tcW w:w="1418" w:type="dxa"/>
            <w:vMerge w:val="restart"/>
          </w:tcPr>
          <w:p w:rsidR="004122D0" w:rsidRPr="008E7843" w:rsidRDefault="004122D0" w:rsidP="001348E1">
            <w:pPr>
              <w:shd w:val="clear" w:color="auto" w:fill="FFFFFF" w:themeFill="background1"/>
              <w:ind w:right="-108" w:hanging="108"/>
            </w:pPr>
            <w:r w:rsidRPr="008E7843">
              <w:lastRenderedPageBreak/>
              <w:t xml:space="preserve"> </w:t>
            </w:r>
            <w:proofErr w:type="spellStart"/>
            <w:r w:rsidR="00AF2DD0" w:rsidRPr="008E7843">
              <w:t>Подпрограм</w:t>
            </w:r>
            <w:proofErr w:type="spellEnd"/>
            <w:r w:rsidRPr="008E7843">
              <w:t>-</w:t>
            </w:r>
          </w:p>
          <w:p w:rsidR="00AF2DD0" w:rsidRPr="008E7843" w:rsidRDefault="004122D0" w:rsidP="001348E1">
            <w:pPr>
              <w:shd w:val="clear" w:color="auto" w:fill="FFFFFF" w:themeFill="background1"/>
              <w:ind w:right="-108" w:hanging="108"/>
            </w:pPr>
            <w:r w:rsidRPr="008E7843">
              <w:t xml:space="preserve"> </w:t>
            </w:r>
            <w:proofErr w:type="spellStart"/>
            <w:r w:rsidR="00AF2DD0" w:rsidRPr="008E7843">
              <w:t>ма</w:t>
            </w:r>
            <w:proofErr w:type="spellEnd"/>
            <w:r w:rsidR="00AF2DD0" w:rsidRPr="008E7843">
              <w:t xml:space="preserve"> 3.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«Развитие театрального искусства Губкинского городског</w:t>
            </w:r>
            <w:r w:rsidR="004122D0" w:rsidRPr="008E7843">
              <w:t>о округа Белгородской области»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х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8E7843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58 415</w:t>
            </w:r>
          </w:p>
        </w:tc>
        <w:tc>
          <w:tcPr>
            <w:tcW w:w="1276" w:type="dxa"/>
          </w:tcPr>
          <w:p w:rsidR="00AF2DD0" w:rsidRPr="008E7843" w:rsidRDefault="0015449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37 349,2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8E7843">
              <w:rPr>
                <w:b/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43 837,5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43 582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</w:pP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43 787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34 157,1</w:t>
            </w:r>
          </w:p>
        </w:tc>
        <w:tc>
          <w:tcPr>
            <w:tcW w:w="1276" w:type="dxa"/>
          </w:tcPr>
          <w:p w:rsidR="00AF2DD0" w:rsidRPr="008E7843" w:rsidRDefault="00154499" w:rsidP="001348E1">
            <w:pPr>
              <w:shd w:val="clear" w:color="auto" w:fill="FFFFFF" w:themeFill="background1"/>
              <w:jc w:val="center"/>
            </w:pPr>
            <w:r w:rsidRPr="008E7843">
              <w:t>37 349,2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41 159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43 837</w:t>
            </w:r>
            <w:r w:rsidRPr="008E7843">
              <w:t>,</w:t>
            </w:r>
            <w:r w:rsidRPr="008E7843"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AF2DD0" w:rsidRPr="008E7843" w:rsidRDefault="00C4600D" w:rsidP="001348E1">
            <w:pPr>
              <w:shd w:val="clear" w:color="auto" w:fill="FFFFFF" w:themeFill="background1"/>
              <w:jc w:val="center"/>
            </w:pPr>
            <w:r w:rsidRPr="008E7843">
              <w:t>43 582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</w:pP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24 257,9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</w:tr>
      <w:tr w:rsidR="00AF2DD0" w:rsidRPr="008E7843" w:rsidTr="00197ECC">
        <w:trPr>
          <w:trHeight w:val="142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3.1.1.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0430120590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28 051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33 944</w:t>
            </w:r>
          </w:p>
        </w:tc>
        <w:tc>
          <w:tcPr>
            <w:tcW w:w="1276" w:type="dxa"/>
          </w:tcPr>
          <w:p w:rsidR="00AF2DD0" w:rsidRPr="008E7843" w:rsidRDefault="00154499" w:rsidP="001348E1">
            <w:pPr>
              <w:shd w:val="clear" w:color="auto" w:fill="FFFFFF" w:themeFill="background1"/>
              <w:jc w:val="center"/>
            </w:pPr>
            <w:r w:rsidRPr="008E7843">
              <w:t>37 204</w:t>
            </w:r>
          </w:p>
        </w:tc>
        <w:tc>
          <w:tcPr>
            <w:tcW w:w="1134" w:type="dxa"/>
          </w:tcPr>
          <w:p w:rsidR="00AF2DD0" w:rsidRPr="008E7843" w:rsidRDefault="00A643B6" w:rsidP="001348E1">
            <w:pPr>
              <w:shd w:val="clear" w:color="auto" w:fill="FFFFFF" w:themeFill="background1"/>
              <w:jc w:val="center"/>
            </w:pPr>
            <w:r w:rsidRPr="008E7843">
              <w:t>41 000</w:t>
            </w:r>
          </w:p>
        </w:tc>
        <w:tc>
          <w:tcPr>
            <w:tcW w:w="1134" w:type="dxa"/>
          </w:tcPr>
          <w:p w:rsidR="00AF2DD0" w:rsidRPr="008E7843" w:rsidRDefault="00A643B6" w:rsidP="001348E1">
            <w:pPr>
              <w:shd w:val="clear" w:color="auto" w:fill="FFFFFF" w:themeFill="background1"/>
              <w:jc w:val="center"/>
            </w:pPr>
            <w:r w:rsidRPr="008E7843">
              <w:t>43 716,5</w:t>
            </w:r>
          </w:p>
        </w:tc>
        <w:tc>
          <w:tcPr>
            <w:tcW w:w="1134" w:type="dxa"/>
          </w:tcPr>
          <w:p w:rsidR="00AF2DD0" w:rsidRPr="008E7843" w:rsidRDefault="00A643B6" w:rsidP="001348E1">
            <w:pPr>
              <w:shd w:val="clear" w:color="auto" w:fill="FFFFFF" w:themeFill="background1"/>
              <w:jc w:val="center"/>
            </w:pPr>
            <w:r w:rsidRPr="008E7843">
              <w:t>43 420</w:t>
            </w:r>
          </w:p>
        </w:tc>
      </w:tr>
      <w:tr w:rsidR="00AF2DD0" w:rsidRPr="008E7843" w:rsidTr="00197ECC">
        <w:trPr>
          <w:trHeight w:val="432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3.1.2.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«Укрепление </w:t>
            </w:r>
            <w:proofErr w:type="spellStart"/>
            <w:proofErr w:type="gramStart"/>
            <w:r w:rsidRPr="008E7843">
              <w:t>материа</w:t>
            </w:r>
            <w:proofErr w:type="spellEnd"/>
            <w:r w:rsidRPr="008E7843">
              <w:t>-</w:t>
            </w:r>
            <w:proofErr w:type="spellStart"/>
            <w:r w:rsidRPr="008E7843">
              <w:t>льно</w:t>
            </w:r>
            <w:proofErr w:type="spellEnd"/>
            <w:proofErr w:type="gramEnd"/>
            <w:r w:rsidRPr="008E7843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0430223010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15 352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47,5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9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lastRenderedPageBreak/>
              <w:t>Основное мероприятие 3.1.4.</w:t>
            </w:r>
          </w:p>
        </w:tc>
        <w:tc>
          <w:tcPr>
            <w:tcW w:w="2977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«Обеспечение развития и укрепления материально-технической базы </w:t>
            </w:r>
            <w:proofErr w:type="spellStart"/>
            <w:proofErr w:type="gramStart"/>
            <w:r w:rsidRPr="008E7843">
              <w:t>муни-ципальных</w:t>
            </w:r>
            <w:proofErr w:type="spellEnd"/>
            <w:proofErr w:type="gramEnd"/>
            <w:r w:rsidRPr="008E7843">
              <w:t xml:space="preserve"> домов культуры, поддержка творческой деятельности муниципальных театров в городах с численнос</w:t>
            </w:r>
            <w:r w:rsidR="00197ECC">
              <w:t>тью населения до 300 тысяч чело</w:t>
            </w:r>
            <w:r w:rsidRPr="008E7843">
              <w:t>век, за счет средств местного бюджета»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04302L5580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139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3.1.6.</w:t>
            </w:r>
          </w:p>
        </w:tc>
        <w:tc>
          <w:tcPr>
            <w:tcW w:w="2977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>«Поддержка творческой деятельн</w:t>
            </w:r>
            <w:r w:rsidR="008E7843">
              <w:t>ости и укрепление материально-тех</w:t>
            </w:r>
            <w:r w:rsidRPr="008E7843">
              <w:t>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04302L4660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382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163,6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145,2</w:t>
            </w:r>
          </w:p>
        </w:tc>
        <w:tc>
          <w:tcPr>
            <w:tcW w:w="1134" w:type="dxa"/>
          </w:tcPr>
          <w:p w:rsidR="00AF2DD0" w:rsidRPr="008E7843" w:rsidRDefault="00C860C7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C860C7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C860C7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7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3.1.7.</w:t>
            </w:r>
          </w:p>
        </w:tc>
        <w:tc>
          <w:tcPr>
            <w:tcW w:w="2977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>«Реконструкция и капитальный ремонт муниципальных учреждений»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0430225070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17 531,5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20 137,9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727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3.1.8.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«Капитальный ремонт объектов местного значения»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04302</w:t>
            </w:r>
            <w:r w:rsidRPr="008E7843">
              <w:rPr>
                <w:bCs/>
                <w:lang w:val="en-US"/>
              </w:rPr>
              <w:t>S2120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3 000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4 120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91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lastRenderedPageBreak/>
              <w:t>Основное мероприятие 3.1.9.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ind w:right="-109"/>
              <w:jc w:val="both"/>
            </w:pPr>
            <w:r w:rsidRPr="008E7843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0430129980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C860C7" w:rsidRPr="008E7843" w:rsidTr="00197ECC">
        <w:trPr>
          <w:trHeight w:val="291"/>
        </w:trPr>
        <w:tc>
          <w:tcPr>
            <w:tcW w:w="1418" w:type="dxa"/>
          </w:tcPr>
          <w:p w:rsidR="00C860C7" w:rsidRPr="008E7843" w:rsidRDefault="00C860C7" w:rsidP="00C860C7">
            <w:pPr>
              <w:shd w:val="clear" w:color="auto" w:fill="FFFFFF" w:themeFill="background1"/>
            </w:pPr>
            <w:r w:rsidRPr="008E7843">
              <w:t>Основное мероприятие 3.1.11.</w:t>
            </w:r>
          </w:p>
        </w:tc>
        <w:tc>
          <w:tcPr>
            <w:tcW w:w="2977" w:type="dxa"/>
          </w:tcPr>
          <w:p w:rsidR="00C860C7" w:rsidRPr="008E7843" w:rsidRDefault="00C860C7" w:rsidP="00C860C7">
            <w:pPr>
              <w:shd w:val="clear" w:color="auto" w:fill="FFFFFF" w:themeFill="background1"/>
              <w:jc w:val="both"/>
            </w:pPr>
            <w:r w:rsidRPr="008E7843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701" w:type="dxa"/>
          </w:tcPr>
          <w:p w:rsidR="00C860C7" w:rsidRPr="008E7843" w:rsidRDefault="00C860C7" w:rsidP="008E78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C860C7" w:rsidRPr="008E7843" w:rsidRDefault="00C860C7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C860C7" w:rsidRPr="008E7843" w:rsidRDefault="00C860C7" w:rsidP="00C860C7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8E7843">
              <w:rPr>
                <w:bCs/>
              </w:rPr>
              <w:t>04302</w:t>
            </w:r>
            <w:r w:rsidRPr="008E7843">
              <w:rPr>
                <w:bCs/>
                <w:lang w:val="en-US"/>
              </w:rPr>
              <w:t>L5170</w:t>
            </w:r>
          </w:p>
        </w:tc>
        <w:tc>
          <w:tcPr>
            <w:tcW w:w="1417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159</w:t>
            </w:r>
          </w:p>
        </w:tc>
        <w:tc>
          <w:tcPr>
            <w:tcW w:w="1134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121</w:t>
            </w:r>
          </w:p>
        </w:tc>
        <w:tc>
          <w:tcPr>
            <w:tcW w:w="1134" w:type="dxa"/>
          </w:tcPr>
          <w:p w:rsidR="00C860C7" w:rsidRPr="008E7843" w:rsidRDefault="00C860C7" w:rsidP="00C860C7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162</w:t>
            </w:r>
          </w:p>
        </w:tc>
      </w:tr>
      <w:tr w:rsidR="00C356FD" w:rsidRPr="008E7843" w:rsidTr="00197ECC">
        <w:trPr>
          <w:trHeight w:val="180"/>
        </w:trPr>
        <w:tc>
          <w:tcPr>
            <w:tcW w:w="1418" w:type="dxa"/>
            <w:vMerge w:val="restart"/>
          </w:tcPr>
          <w:p w:rsidR="00C356FD" w:rsidRPr="008E7843" w:rsidRDefault="00C356FD" w:rsidP="00C356FD">
            <w:pPr>
              <w:shd w:val="clear" w:color="auto" w:fill="FFFFFF" w:themeFill="background1"/>
              <w:ind w:left="-108" w:right="-108"/>
            </w:pPr>
            <w:r w:rsidRPr="008E7843">
              <w:t xml:space="preserve"> </w:t>
            </w:r>
            <w:proofErr w:type="spellStart"/>
            <w:r w:rsidRPr="008E7843">
              <w:t>Подпро</w:t>
            </w:r>
            <w:proofErr w:type="spellEnd"/>
            <w:r w:rsidRPr="008E7843">
              <w:t xml:space="preserve"> грамма 4.</w:t>
            </w:r>
          </w:p>
        </w:tc>
        <w:tc>
          <w:tcPr>
            <w:tcW w:w="2977" w:type="dxa"/>
            <w:vMerge w:val="restart"/>
          </w:tcPr>
          <w:p w:rsidR="00C356FD" w:rsidRPr="008E7843" w:rsidRDefault="008E7843" w:rsidP="008E7843">
            <w:pPr>
              <w:shd w:val="clear" w:color="auto" w:fill="FFFFFF" w:themeFill="background1"/>
              <w:contextualSpacing/>
              <w:jc w:val="both"/>
            </w:pPr>
            <w:r>
              <w:t>«Развитие культурно-</w:t>
            </w:r>
            <w:r w:rsidR="00C356FD" w:rsidRPr="008E7843">
              <w:t>досуговой деятельности и народного творчества Губкинского городско</w:t>
            </w:r>
            <w:r>
              <w:t>го округа Белгородской области»</w:t>
            </w:r>
          </w:p>
        </w:tc>
        <w:tc>
          <w:tcPr>
            <w:tcW w:w="1701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х</w:t>
            </w:r>
          </w:p>
        </w:tc>
        <w:tc>
          <w:tcPr>
            <w:tcW w:w="993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08" w:right="-108"/>
              <w:jc w:val="center"/>
              <w:rPr>
                <w:b/>
              </w:rPr>
            </w:pPr>
            <w:r w:rsidRPr="008E7843">
              <w:rPr>
                <w:b/>
              </w:rPr>
              <w:t>246 251,6</w:t>
            </w:r>
          </w:p>
        </w:tc>
        <w:tc>
          <w:tcPr>
            <w:tcW w:w="1276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337 547,5</w:t>
            </w:r>
          </w:p>
        </w:tc>
        <w:tc>
          <w:tcPr>
            <w:tcW w:w="1276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8E7843">
              <w:rPr>
                <w:b/>
              </w:rPr>
              <w:t>318 019,8</w:t>
            </w:r>
          </w:p>
        </w:tc>
        <w:tc>
          <w:tcPr>
            <w:tcW w:w="1134" w:type="dxa"/>
          </w:tcPr>
          <w:p w:rsidR="00C356FD" w:rsidRPr="008E7843" w:rsidRDefault="008731DB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8E7843">
              <w:rPr>
                <w:b/>
              </w:rPr>
              <w:t>362 302,5</w:t>
            </w:r>
          </w:p>
        </w:tc>
        <w:tc>
          <w:tcPr>
            <w:tcW w:w="1134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8E7843">
              <w:rPr>
                <w:b/>
              </w:rPr>
              <w:t>365 124,1</w:t>
            </w:r>
          </w:p>
        </w:tc>
        <w:tc>
          <w:tcPr>
            <w:tcW w:w="1134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338 175</w:t>
            </w:r>
          </w:p>
        </w:tc>
      </w:tr>
      <w:tr w:rsidR="00C356FD" w:rsidRPr="008E7843" w:rsidTr="00197ECC">
        <w:trPr>
          <w:trHeight w:val="180"/>
        </w:trPr>
        <w:tc>
          <w:tcPr>
            <w:tcW w:w="1418" w:type="dxa"/>
            <w:vMerge/>
          </w:tcPr>
          <w:p w:rsidR="00C356FD" w:rsidRPr="008E7843" w:rsidRDefault="00C356FD" w:rsidP="00C356FD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C356FD" w:rsidRPr="008E7843" w:rsidRDefault="00C356FD" w:rsidP="00C356FD">
            <w:pPr>
              <w:shd w:val="clear" w:color="auto" w:fill="FFFFFF" w:themeFill="background1"/>
              <w:spacing w:after="120"/>
            </w:pPr>
          </w:p>
        </w:tc>
        <w:tc>
          <w:tcPr>
            <w:tcW w:w="1701" w:type="dxa"/>
          </w:tcPr>
          <w:p w:rsidR="00C356FD" w:rsidRPr="008E7843" w:rsidRDefault="00C356FD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241 833,5</w:t>
            </w:r>
          </w:p>
        </w:tc>
        <w:tc>
          <w:tcPr>
            <w:tcW w:w="1276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</w:pPr>
            <w:r w:rsidRPr="008E7843">
              <w:t>306 990,6</w:t>
            </w:r>
          </w:p>
        </w:tc>
        <w:tc>
          <w:tcPr>
            <w:tcW w:w="1276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14" w:right="-104"/>
              <w:jc w:val="center"/>
            </w:pPr>
            <w:r w:rsidRPr="008E7843">
              <w:t>305 564,8</w:t>
            </w:r>
          </w:p>
        </w:tc>
        <w:tc>
          <w:tcPr>
            <w:tcW w:w="1134" w:type="dxa"/>
          </w:tcPr>
          <w:p w:rsidR="00C356FD" w:rsidRPr="008E7843" w:rsidRDefault="008731DB" w:rsidP="00C356FD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t>362 302,5</w:t>
            </w:r>
          </w:p>
        </w:tc>
        <w:tc>
          <w:tcPr>
            <w:tcW w:w="1134" w:type="dxa"/>
          </w:tcPr>
          <w:p w:rsidR="00C356FD" w:rsidRPr="008E7843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8E7843">
              <w:t>365 124,1</w:t>
            </w:r>
          </w:p>
        </w:tc>
        <w:tc>
          <w:tcPr>
            <w:tcW w:w="1134" w:type="dxa"/>
          </w:tcPr>
          <w:p w:rsidR="00C356FD" w:rsidRPr="008E7843" w:rsidRDefault="00C356FD" w:rsidP="00C356FD">
            <w:pPr>
              <w:shd w:val="clear" w:color="auto" w:fill="FFFFFF" w:themeFill="background1"/>
              <w:jc w:val="center"/>
            </w:pPr>
            <w:r w:rsidRPr="008E7843">
              <w:t>338 175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spacing w:after="120"/>
            </w:pP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197ECC" w:rsidP="00197ECC">
            <w:pPr>
              <w:shd w:val="clear" w:color="auto" w:fill="FFFFFF" w:themeFill="background1"/>
              <w:jc w:val="center"/>
            </w:pPr>
            <w:r>
              <w:t xml:space="preserve">4 </w:t>
            </w:r>
            <w:r w:rsidRPr="008E7843">
              <w:t>418,1</w:t>
            </w:r>
          </w:p>
          <w:p w:rsidR="00AF2DD0" w:rsidRPr="008E7843" w:rsidRDefault="00AF2DD0" w:rsidP="00197ECC">
            <w:pPr>
              <w:shd w:val="clear" w:color="auto" w:fill="FFFFFF" w:themeFill="background1"/>
              <w:ind w:left="-108" w:right="-108"/>
              <w:jc w:val="center"/>
            </w:pP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30 556,9</w:t>
            </w:r>
          </w:p>
        </w:tc>
        <w:tc>
          <w:tcPr>
            <w:tcW w:w="1276" w:type="dxa"/>
          </w:tcPr>
          <w:p w:rsidR="00AF2DD0" w:rsidRPr="008E7843" w:rsidRDefault="003424C9" w:rsidP="001348E1">
            <w:pPr>
              <w:shd w:val="clear" w:color="auto" w:fill="FFFFFF" w:themeFill="background1"/>
              <w:jc w:val="center"/>
            </w:pPr>
            <w:r w:rsidRPr="008E7843">
              <w:t>12 455</w:t>
            </w: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-</w:t>
            </w:r>
          </w:p>
        </w:tc>
      </w:tr>
      <w:tr w:rsidR="00AF2DD0" w:rsidRPr="008E7843" w:rsidTr="00197ECC">
        <w:trPr>
          <w:trHeight w:val="1917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4.1.1.</w:t>
            </w:r>
          </w:p>
        </w:tc>
        <w:tc>
          <w:tcPr>
            <w:tcW w:w="2977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0440120590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235 963,5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279 016</w:t>
            </w:r>
          </w:p>
        </w:tc>
        <w:tc>
          <w:tcPr>
            <w:tcW w:w="1276" w:type="dxa"/>
          </w:tcPr>
          <w:p w:rsidR="00AF2DD0" w:rsidRPr="008E7843" w:rsidRDefault="00BF3DD7" w:rsidP="001348E1">
            <w:pPr>
              <w:shd w:val="clear" w:color="auto" w:fill="FFFFFF" w:themeFill="background1"/>
              <w:jc w:val="center"/>
            </w:pPr>
            <w:r w:rsidRPr="008E7843">
              <w:t>302 562</w:t>
            </w:r>
          </w:p>
        </w:tc>
        <w:tc>
          <w:tcPr>
            <w:tcW w:w="1134" w:type="dxa"/>
          </w:tcPr>
          <w:p w:rsidR="00AF2DD0" w:rsidRPr="008E7843" w:rsidRDefault="00EC4EEC" w:rsidP="00C356FD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t>356 636,4</w:t>
            </w:r>
          </w:p>
        </w:tc>
        <w:tc>
          <w:tcPr>
            <w:tcW w:w="1134" w:type="dxa"/>
          </w:tcPr>
          <w:p w:rsidR="00AF2DD0" w:rsidRPr="008E7843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8E7843">
              <w:t>365 124,1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 xml:space="preserve">338 </w:t>
            </w:r>
            <w:r w:rsidR="00C356FD" w:rsidRPr="008E7843">
              <w:t>175</w:t>
            </w:r>
          </w:p>
        </w:tc>
      </w:tr>
      <w:tr w:rsidR="00AF2DD0" w:rsidRPr="008E7843" w:rsidTr="00197ECC">
        <w:trPr>
          <w:trHeight w:val="1127"/>
        </w:trPr>
        <w:tc>
          <w:tcPr>
            <w:tcW w:w="1418" w:type="dxa"/>
          </w:tcPr>
          <w:p w:rsidR="00AF2DD0" w:rsidRPr="008E7843" w:rsidRDefault="00AF2DD0" w:rsidP="005D0CC2">
            <w:pPr>
              <w:shd w:val="clear" w:color="auto" w:fill="FFFFFF" w:themeFill="background1"/>
            </w:pPr>
            <w:r w:rsidRPr="008E7843">
              <w:t>Основное мероприятие 4.1.2.</w:t>
            </w:r>
          </w:p>
        </w:tc>
        <w:tc>
          <w:tcPr>
            <w:tcW w:w="2977" w:type="dxa"/>
          </w:tcPr>
          <w:p w:rsidR="0013550D" w:rsidRPr="008E7843" w:rsidRDefault="00AF2DD0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5D0CC2">
            <w:pPr>
              <w:shd w:val="clear" w:color="auto" w:fill="FFFFFF" w:themeFill="background1"/>
              <w:ind w:left="-108" w:right="-108"/>
              <w:jc w:val="center"/>
              <w:rPr>
                <w:bCs/>
                <w:lang w:val="en-US"/>
              </w:rPr>
            </w:pPr>
            <w:r w:rsidRPr="008E7843">
              <w:rPr>
                <w:bCs/>
              </w:rPr>
              <w:t>04401</w:t>
            </w:r>
            <w:r w:rsidRPr="008E7843">
              <w:rPr>
                <w:bCs/>
                <w:lang w:val="en-US"/>
              </w:rPr>
              <w:t>S7780</w:t>
            </w:r>
          </w:p>
        </w:tc>
        <w:tc>
          <w:tcPr>
            <w:tcW w:w="1417" w:type="dxa"/>
            <w:shd w:val="clear" w:color="auto" w:fill="auto"/>
          </w:tcPr>
          <w:p w:rsidR="00AF2DD0" w:rsidRPr="008E7843" w:rsidRDefault="00AF2DD0" w:rsidP="005D0CC2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8E7843" w:rsidRDefault="00AF2DD0" w:rsidP="00075564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593"/>
        </w:trPr>
        <w:tc>
          <w:tcPr>
            <w:tcW w:w="1418" w:type="dxa"/>
            <w:vMerge w:val="restart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4.1.4.</w:t>
            </w:r>
          </w:p>
        </w:tc>
        <w:tc>
          <w:tcPr>
            <w:tcW w:w="2977" w:type="dxa"/>
            <w:vMerge w:val="restart"/>
          </w:tcPr>
          <w:p w:rsidR="00AF2DD0" w:rsidRPr="008E7843" w:rsidRDefault="001E72FC" w:rsidP="008E7843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«Укрепление </w:t>
            </w:r>
            <w:proofErr w:type="gramStart"/>
            <w:r w:rsidRPr="008E7843">
              <w:t>матери-</w:t>
            </w:r>
            <w:proofErr w:type="spellStart"/>
            <w:r w:rsidRPr="008E7843">
              <w:t>ально</w:t>
            </w:r>
            <w:proofErr w:type="spellEnd"/>
            <w:proofErr w:type="gramEnd"/>
            <w:r w:rsidRPr="008E7843">
              <w:t>-</w:t>
            </w:r>
            <w:r w:rsidR="00AF2DD0" w:rsidRPr="008E7843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0440323010</w:t>
            </w:r>
          </w:p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5 820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27 721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8E7843" w:rsidRDefault="005A4B6D" w:rsidP="001348E1">
            <w:pPr>
              <w:shd w:val="clear" w:color="auto" w:fill="FFFFFF" w:themeFill="background1"/>
              <w:jc w:val="center"/>
            </w:pPr>
            <w:r w:rsidRPr="008E7843">
              <w:t>2 968,4</w:t>
            </w:r>
          </w:p>
        </w:tc>
        <w:tc>
          <w:tcPr>
            <w:tcW w:w="1134" w:type="dxa"/>
          </w:tcPr>
          <w:p w:rsidR="00AF2DD0" w:rsidRPr="008E7843" w:rsidRDefault="008731DB" w:rsidP="001348E1">
            <w:pPr>
              <w:shd w:val="clear" w:color="auto" w:fill="FFFFFF" w:themeFill="background1"/>
              <w:jc w:val="center"/>
            </w:pPr>
            <w:r w:rsidRPr="008E7843">
              <w:t>5 666,1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</w:tr>
      <w:tr w:rsidR="00AF2DD0" w:rsidRPr="008E7843" w:rsidTr="00197ECC">
        <w:trPr>
          <w:trHeight w:val="1206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spacing w:after="120"/>
              <w:jc w:val="both"/>
            </w:pP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rPr>
                <w:bCs/>
              </w:rPr>
              <w:t>0440323010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211,1</w:t>
            </w:r>
          </w:p>
          <w:p w:rsidR="00AF2DD0" w:rsidRPr="008E7843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  <w:rPr>
                <w:lang w:val="en-US"/>
              </w:rPr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276" w:type="dxa"/>
          </w:tcPr>
          <w:p w:rsidR="00AF2DD0" w:rsidRPr="008E7843" w:rsidRDefault="00F27C85" w:rsidP="001348E1">
            <w:pPr>
              <w:shd w:val="clear" w:color="auto" w:fill="FFFFFF" w:themeFill="background1"/>
              <w:jc w:val="center"/>
            </w:pPr>
            <w:r w:rsidRPr="008E7843">
              <w:t>5 737,4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  <w:p w:rsidR="00AF2DD0" w:rsidRPr="008E7843" w:rsidRDefault="00AF2DD0" w:rsidP="001348E1">
            <w:pPr>
              <w:shd w:val="clear" w:color="auto" w:fill="FFFFFF" w:themeFill="background1"/>
            </w:pPr>
          </w:p>
        </w:tc>
      </w:tr>
      <w:tr w:rsidR="00AF2DD0" w:rsidRPr="008E7843" w:rsidTr="00197ECC">
        <w:trPr>
          <w:trHeight w:val="9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4.1.5.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«Реконструкция и капитальный ремонт муниципальных учреждений»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554E1F">
            <w:pPr>
              <w:shd w:val="clear" w:color="auto" w:fill="FFFFFF" w:themeFill="background1"/>
              <w:ind w:left="-110" w:right="-107"/>
            </w:pPr>
            <w:r w:rsidRPr="008E7843">
              <w:t>0440325070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129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18 139,9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4 268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868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4.1.6.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«Строительство учреждений культуры»</w:t>
            </w:r>
          </w:p>
        </w:tc>
        <w:tc>
          <w:tcPr>
            <w:tcW w:w="1701" w:type="dxa"/>
          </w:tcPr>
          <w:p w:rsidR="00AF2DD0" w:rsidRPr="008E7843" w:rsidRDefault="00AF2DD0" w:rsidP="008E7843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8E7843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554E1F">
            <w:pPr>
              <w:shd w:val="clear" w:color="auto" w:fill="FFFFFF" w:themeFill="background1"/>
              <w:ind w:left="-110" w:right="-108"/>
              <w:jc w:val="center"/>
              <w:rPr>
                <w:bCs/>
              </w:rPr>
            </w:pPr>
            <w:r w:rsidRPr="008E7843">
              <w:rPr>
                <w:bCs/>
              </w:rPr>
              <w:t>0440543080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8 652</w:t>
            </w:r>
          </w:p>
        </w:tc>
        <w:tc>
          <w:tcPr>
            <w:tcW w:w="1276" w:type="dxa"/>
          </w:tcPr>
          <w:p w:rsidR="00AF2DD0" w:rsidRPr="008E7843" w:rsidRDefault="00792604" w:rsidP="001348E1">
            <w:pPr>
              <w:shd w:val="clear" w:color="auto" w:fill="FFFFFF" w:themeFill="background1"/>
              <w:jc w:val="center"/>
            </w:pPr>
            <w:r w:rsidRPr="008E7843">
              <w:t>2 449,6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432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4.1.8.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04403L5580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22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4.1.10.</w:t>
            </w:r>
          </w:p>
        </w:tc>
        <w:tc>
          <w:tcPr>
            <w:tcW w:w="2977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04402L5195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267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4.1.11.</w:t>
            </w:r>
          </w:p>
        </w:tc>
        <w:tc>
          <w:tcPr>
            <w:tcW w:w="2977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both"/>
            </w:pPr>
            <w:r w:rsidRPr="008E7843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04403</w:t>
            </w:r>
            <w:r w:rsidRPr="008E7843">
              <w:rPr>
                <w:bCs/>
                <w:lang w:val="en-US"/>
              </w:rPr>
              <w:t>S1120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7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4.1.12.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«Строительство, реконструкция и приобретение объектов недвижимого имущества объектов местного значения за счет субсидий,</w:t>
            </w:r>
            <w:r w:rsidR="00197ECC">
              <w:t xml:space="preserve"> получен</w:t>
            </w:r>
            <w:r w:rsidRPr="008E7843">
              <w:t>ных из областного бюджета»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  <w:lang w:val="en-US"/>
              </w:rPr>
            </w:pPr>
            <w:r w:rsidRPr="008E7843">
              <w:rPr>
                <w:bCs/>
              </w:rPr>
              <w:t>04403</w:t>
            </w:r>
            <w:r w:rsidRPr="008E7843">
              <w:rPr>
                <w:bCs/>
                <w:lang w:val="en-US"/>
              </w:rPr>
              <w:t>S1120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992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4.1.13.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«Капитальный ремонт объектов местного значения»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04403</w:t>
            </w:r>
            <w:r w:rsidRPr="008E7843">
              <w:rPr>
                <w:bCs/>
                <w:lang w:val="en-US"/>
              </w:rPr>
              <w:t>S2</w:t>
            </w:r>
            <w:r w:rsidRPr="008E7843">
              <w:rPr>
                <w:bCs/>
              </w:rPr>
              <w:t>120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800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3 765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541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4.1.16.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 xml:space="preserve">«Обеспечение развития и укрепления </w:t>
            </w:r>
            <w:r w:rsidR="00197ECC">
              <w:t>материально-</w:t>
            </w:r>
            <w:r w:rsidR="00197ECC" w:rsidRPr="008E7843">
              <w:t>технической</w:t>
            </w:r>
            <w:r w:rsidRPr="008E7843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04403L4670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388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4.1.1</w:t>
            </w:r>
            <w:r w:rsidRPr="008E7843">
              <w:rPr>
                <w:lang w:val="en-US"/>
              </w:rPr>
              <w:t>7</w:t>
            </w:r>
            <w:r w:rsidRPr="008E7843">
              <w:t>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 xml:space="preserve">«Поддержка отрасли культуры (на государственную </w:t>
            </w:r>
            <w:r w:rsidR="00197ECC">
              <w:t>поддержку лучших сельских учреж</w:t>
            </w:r>
            <w:r w:rsidRPr="008E7843">
              <w:t>дений культуры)»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04402L5194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11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</w:tr>
      <w:tr w:rsidR="00AF2DD0" w:rsidRPr="008E7843" w:rsidTr="00197ECC">
        <w:trPr>
          <w:trHeight w:val="1316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4.1.20.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</w:p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культуры администрации Губкинского </w:t>
            </w:r>
            <w:r w:rsidRPr="008E7843">
              <w:rPr>
                <w:bCs/>
                <w:spacing w:val="-8"/>
              </w:rPr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0440129980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74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lastRenderedPageBreak/>
              <w:t>Основное мероприятие 4.1.21.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</w:t>
            </w:r>
          </w:p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044А155190</w:t>
            </w:r>
          </w:p>
        </w:tc>
        <w:tc>
          <w:tcPr>
            <w:tcW w:w="1417" w:type="dxa"/>
          </w:tcPr>
          <w:p w:rsidR="00AF2DD0" w:rsidRPr="008E7843" w:rsidRDefault="0028606F" w:rsidP="001348E1">
            <w:pPr>
              <w:shd w:val="clear" w:color="auto" w:fill="FFFFFF" w:themeFill="background1"/>
              <w:jc w:val="center"/>
            </w:pPr>
            <w:r>
              <w:t xml:space="preserve">3 </w:t>
            </w:r>
            <w:r w:rsidR="00AF2DD0" w:rsidRPr="008E7843">
              <w:t>278</w:t>
            </w: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74"/>
        </w:trPr>
        <w:tc>
          <w:tcPr>
            <w:tcW w:w="1418" w:type="dxa"/>
          </w:tcPr>
          <w:p w:rsidR="00AF2DD0" w:rsidRPr="008E7843" w:rsidRDefault="00E87CFB" w:rsidP="001348E1">
            <w:pPr>
              <w:shd w:val="clear" w:color="auto" w:fill="FFFFFF" w:themeFill="background1"/>
              <w:jc w:val="both"/>
            </w:pPr>
            <w:r w:rsidRPr="008E7843">
              <w:t>Основное ме</w:t>
            </w:r>
            <w:r w:rsidR="00AF2DD0" w:rsidRPr="008E7843">
              <w:t>роприятие 4.1.23.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«Укрепление материально-технической базы учреждений культуры, за с</w:t>
            </w:r>
            <w:r w:rsidR="00197ECC">
              <w:t xml:space="preserve">чет средств городского округа»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04403S5560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35</w:t>
            </w:r>
          </w:p>
        </w:tc>
        <w:tc>
          <w:tcPr>
            <w:tcW w:w="1276" w:type="dxa"/>
          </w:tcPr>
          <w:p w:rsidR="00AF2DD0" w:rsidRPr="008E7843" w:rsidRDefault="00792604" w:rsidP="001348E1">
            <w:pPr>
              <w:shd w:val="clear" w:color="auto" w:fill="FFFFFF" w:themeFill="background1"/>
              <w:jc w:val="center"/>
            </w:pPr>
            <w:r w:rsidRPr="008E7843">
              <w:t>28,7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74"/>
        </w:trPr>
        <w:tc>
          <w:tcPr>
            <w:tcW w:w="1418" w:type="dxa"/>
          </w:tcPr>
          <w:p w:rsidR="00AF2DD0" w:rsidRPr="008E7843" w:rsidRDefault="00E87CFB" w:rsidP="001348E1">
            <w:pPr>
              <w:shd w:val="clear" w:color="auto" w:fill="FFFFFF" w:themeFill="background1"/>
              <w:jc w:val="both"/>
            </w:pPr>
            <w:r w:rsidRPr="008E7843">
              <w:t>Основное ме</w:t>
            </w:r>
            <w:r w:rsidR="00AF2DD0" w:rsidRPr="008E7843">
              <w:t>роприятие 4.1.25.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«Государственная поддержка отрасли культуры (на государственную поддержку лучших работников </w:t>
            </w:r>
            <w:r w:rsidR="00E87CFB" w:rsidRPr="008E7843">
              <w:t xml:space="preserve">сельских учреждений культуры)»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044A255195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5,7</w:t>
            </w:r>
          </w:p>
        </w:tc>
        <w:tc>
          <w:tcPr>
            <w:tcW w:w="1276" w:type="dxa"/>
          </w:tcPr>
          <w:p w:rsidR="00AF2DD0" w:rsidRPr="008E7843" w:rsidRDefault="00F27C85" w:rsidP="001348E1">
            <w:pPr>
              <w:shd w:val="clear" w:color="auto" w:fill="FFFFFF" w:themeFill="background1"/>
              <w:jc w:val="center"/>
            </w:pPr>
            <w:r w:rsidRPr="008E7843">
              <w:t>5,7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74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4.1.26.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«Гранты на реализацию инициативных проектов в области культуры»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ind w:firstLine="34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04403</w:t>
            </w:r>
            <w:r w:rsidRPr="008E7843">
              <w:rPr>
                <w:bCs/>
                <w:lang w:val="en-US"/>
              </w:rPr>
              <w:t>S7760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173,9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527"/>
        </w:trPr>
        <w:tc>
          <w:tcPr>
            <w:tcW w:w="1418" w:type="dxa"/>
            <w:vMerge w:val="restart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</w:pPr>
            <w:proofErr w:type="spellStart"/>
            <w:proofErr w:type="gramStart"/>
            <w:r w:rsidRPr="008E7843">
              <w:t>Подпрограм</w:t>
            </w:r>
            <w:proofErr w:type="spellEnd"/>
            <w:r w:rsidR="00E87CFB" w:rsidRPr="008E7843">
              <w:t xml:space="preserve">- </w:t>
            </w:r>
            <w:proofErr w:type="spellStart"/>
            <w:r w:rsidRPr="008E7843">
              <w:t>ма</w:t>
            </w:r>
            <w:proofErr w:type="spellEnd"/>
            <w:proofErr w:type="gramEnd"/>
            <w:r w:rsidRPr="008E7843">
              <w:t xml:space="preserve"> 5.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«Развитие киноискусства Губкинского городского </w:t>
            </w:r>
            <w:r w:rsidRPr="008E7843">
              <w:lastRenderedPageBreak/>
              <w:t xml:space="preserve">округа Белгородской </w:t>
            </w:r>
            <w:proofErr w:type="gramStart"/>
            <w:r w:rsidRPr="008E7843">
              <w:t xml:space="preserve">области»  </w:t>
            </w:r>
            <w:proofErr w:type="gramEnd"/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rPr>
                <w:b/>
              </w:rPr>
            </w:pPr>
            <w:r w:rsidRPr="008E784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243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</w:pP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</w:t>
            </w:r>
            <w:r w:rsidR="00197ECC">
              <w:rPr>
                <w:bCs/>
              </w:rPr>
              <w:t xml:space="preserve"> </w:t>
            </w:r>
            <w:r w:rsidR="0028606F">
              <w:rPr>
                <w:bCs/>
              </w:rPr>
              <w:t>культуры администрации Губ</w:t>
            </w:r>
            <w:r w:rsidRPr="008E7843">
              <w:rPr>
                <w:bCs/>
              </w:rPr>
              <w:t>кин</w:t>
            </w:r>
            <w:r w:rsidR="00197ECC">
              <w:rPr>
                <w:bCs/>
              </w:rPr>
              <w:t>ского город</w:t>
            </w:r>
            <w:r w:rsidRPr="008E7843">
              <w:rPr>
                <w:bCs/>
              </w:rPr>
              <w:t>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9" w:right="-107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716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5.1.1.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ind w:firstLine="34"/>
              <w:contextualSpacing/>
              <w:jc w:val="both"/>
            </w:pPr>
            <w:r w:rsidRPr="008E7843">
              <w:t>«Обеспечение деятельности (оказ</w:t>
            </w:r>
            <w:r w:rsidR="0028606F">
              <w:t>ание услуг) подведомственных уч</w:t>
            </w:r>
            <w:r w:rsidRPr="008E7843">
              <w:t>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28606F">
            <w:pPr>
              <w:shd w:val="clear" w:color="auto" w:fill="FFFFFF" w:themeFill="background1"/>
              <w:contextualSpacing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0452059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</w:tr>
      <w:tr w:rsidR="00AF2DD0" w:rsidRPr="008E7843" w:rsidTr="00197ECC">
        <w:trPr>
          <w:trHeight w:val="121"/>
        </w:trPr>
        <w:tc>
          <w:tcPr>
            <w:tcW w:w="1418" w:type="dxa"/>
            <w:vMerge w:val="restart"/>
          </w:tcPr>
          <w:p w:rsidR="00E87CFB" w:rsidRPr="008E7843" w:rsidRDefault="00E87CFB" w:rsidP="001348E1">
            <w:pPr>
              <w:shd w:val="clear" w:color="auto" w:fill="FFFFFF" w:themeFill="background1"/>
              <w:ind w:left="-108" w:right="-250"/>
              <w:jc w:val="both"/>
            </w:pPr>
            <w:r w:rsidRPr="008E7843">
              <w:t xml:space="preserve"> </w:t>
            </w:r>
            <w:proofErr w:type="spellStart"/>
            <w:r w:rsidR="00AF2DD0" w:rsidRPr="008E7843">
              <w:t>Подпрограм</w:t>
            </w:r>
            <w:proofErr w:type="spellEnd"/>
            <w:r w:rsidRPr="008E7843">
              <w:t>-</w:t>
            </w:r>
          </w:p>
          <w:p w:rsidR="005D0CC2" w:rsidRPr="008E7843" w:rsidRDefault="00E87CFB" w:rsidP="005D0CC2">
            <w:pPr>
              <w:shd w:val="clear" w:color="auto" w:fill="FFFFFF" w:themeFill="background1"/>
              <w:ind w:left="-108" w:right="-250"/>
              <w:jc w:val="both"/>
            </w:pPr>
            <w:r w:rsidRPr="008E7843">
              <w:t xml:space="preserve"> </w:t>
            </w:r>
            <w:proofErr w:type="spellStart"/>
            <w:r w:rsidR="00AF2DD0" w:rsidRPr="008E7843">
              <w:t>ма</w:t>
            </w:r>
            <w:proofErr w:type="spellEnd"/>
            <w:r w:rsidR="00AF2DD0" w:rsidRPr="008E7843">
              <w:t xml:space="preserve"> 6.</w:t>
            </w:r>
          </w:p>
        </w:tc>
        <w:tc>
          <w:tcPr>
            <w:tcW w:w="2977" w:type="dxa"/>
            <w:vMerge w:val="restart"/>
          </w:tcPr>
          <w:p w:rsidR="005D0CC2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«Развитие туризма Губкинского городского округа Белгородской </w:t>
            </w:r>
            <w:proofErr w:type="gramStart"/>
            <w:r w:rsidRPr="008E7843">
              <w:t xml:space="preserve">области»  </w:t>
            </w:r>
            <w:proofErr w:type="gramEnd"/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spacing w:after="40"/>
              <w:ind w:left="-108"/>
              <w:rPr>
                <w:b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х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8E7843">
              <w:rPr>
                <w:b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64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8E7843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8E7843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8E7843">
              <w:rPr>
                <w:b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</w:tr>
      <w:tr w:rsidR="00AF2DD0" w:rsidRPr="008E7843" w:rsidTr="00197ECC">
        <w:trPr>
          <w:trHeight w:val="1551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5D0CC2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5D0CC2" w:rsidRPr="008E7843" w:rsidRDefault="00AF2DD0" w:rsidP="005D0CC2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</w:pPr>
            <w:r w:rsidRPr="008E7843">
              <w:t>64</w:t>
            </w:r>
          </w:p>
        </w:tc>
        <w:tc>
          <w:tcPr>
            <w:tcW w:w="1276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5D0CC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C356FD" w:rsidP="005D0CC2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Основное мероприятие 6.1.1.</w:t>
            </w:r>
          </w:p>
        </w:tc>
        <w:tc>
          <w:tcPr>
            <w:tcW w:w="297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  <w:r w:rsidRPr="008E7843">
              <w:t>«Мероприятия по событийному туризму»</w:t>
            </w:r>
          </w:p>
        </w:tc>
        <w:tc>
          <w:tcPr>
            <w:tcW w:w="1701" w:type="dxa"/>
          </w:tcPr>
          <w:p w:rsidR="00AF2DD0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</w:t>
            </w:r>
            <w:r w:rsidR="0028606F">
              <w:rPr>
                <w:bCs/>
              </w:rPr>
              <w:t>ние культуры администрации Губкинского горо</w:t>
            </w:r>
            <w:r w:rsidRPr="008E7843">
              <w:rPr>
                <w:bCs/>
              </w:rPr>
              <w:t>дского округа</w:t>
            </w:r>
          </w:p>
          <w:p w:rsidR="00DA2895" w:rsidRDefault="00DA2895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</w:p>
          <w:p w:rsidR="00DA2895" w:rsidRPr="008E7843" w:rsidRDefault="00DA2895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7"/>
            </w:pPr>
            <w:r w:rsidRPr="008E7843">
              <w:rPr>
                <w:bCs/>
              </w:rPr>
              <w:t>0460123030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64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E7843">
              <w:rPr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 w:val="restart"/>
          </w:tcPr>
          <w:p w:rsidR="00AF2DD0" w:rsidRPr="008E7843" w:rsidRDefault="00E87CFB" w:rsidP="001348E1">
            <w:pPr>
              <w:shd w:val="clear" w:color="auto" w:fill="FFFFFF" w:themeFill="background1"/>
              <w:ind w:left="-108" w:right="-108"/>
              <w:jc w:val="both"/>
            </w:pPr>
            <w:r w:rsidRPr="008E7843">
              <w:lastRenderedPageBreak/>
              <w:t xml:space="preserve"> </w:t>
            </w:r>
            <w:proofErr w:type="spellStart"/>
            <w:r w:rsidR="00AF2DD0" w:rsidRPr="008E7843">
              <w:t>Подпрограм</w:t>
            </w:r>
            <w:proofErr w:type="spellEnd"/>
            <w:r w:rsidRPr="008E7843">
              <w:t xml:space="preserve">-         </w:t>
            </w:r>
            <w:proofErr w:type="spellStart"/>
            <w:r w:rsidR="00AF2DD0" w:rsidRPr="008E7843">
              <w:t>ма</w:t>
            </w:r>
            <w:proofErr w:type="spellEnd"/>
            <w:r w:rsidR="00AF2DD0" w:rsidRPr="008E7843">
              <w:t xml:space="preserve"> 7.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>«Обеспечение реализации муниципальной программы»</w:t>
            </w:r>
          </w:p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rPr>
                <w:b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8E7843">
              <w:rPr>
                <w:b/>
              </w:rPr>
              <w:t>75 619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92 362,1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93 984</w:t>
            </w:r>
          </w:p>
        </w:tc>
        <w:tc>
          <w:tcPr>
            <w:tcW w:w="1134" w:type="dxa"/>
          </w:tcPr>
          <w:p w:rsidR="00AF2DD0" w:rsidRPr="008E7843" w:rsidRDefault="00C356FD" w:rsidP="00C356FD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8E7843">
              <w:rPr>
                <w:b/>
              </w:rPr>
              <w:t>101</w:t>
            </w:r>
            <w:r w:rsidR="00B96854" w:rsidRPr="008E7843">
              <w:rPr>
                <w:b/>
              </w:rPr>
              <w:t> 577,2</w:t>
            </w:r>
          </w:p>
        </w:tc>
        <w:tc>
          <w:tcPr>
            <w:tcW w:w="1134" w:type="dxa"/>
          </w:tcPr>
          <w:p w:rsidR="00AF2DD0" w:rsidRPr="008E7843" w:rsidRDefault="00C356FD" w:rsidP="00C356FD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8E7843">
              <w:rPr>
                <w:b/>
              </w:rPr>
              <w:t>112 450,4</w:t>
            </w:r>
          </w:p>
        </w:tc>
        <w:tc>
          <w:tcPr>
            <w:tcW w:w="1134" w:type="dxa"/>
          </w:tcPr>
          <w:p w:rsidR="00AF2DD0" w:rsidRPr="008E7843" w:rsidRDefault="00552C6E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119 735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Управление </w:t>
            </w:r>
          </w:p>
          <w:p w:rsidR="00AF2DD0" w:rsidRPr="008E7843" w:rsidRDefault="0028606F" w:rsidP="00197ECC">
            <w:pPr>
              <w:shd w:val="clear" w:color="auto" w:fill="FFFFFF" w:themeFill="background1"/>
              <w:jc w:val="center"/>
            </w:pPr>
            <w:r>
              <w:rPr>
                <w:bCs/>
              </w:rPr>
              <w:t>культуры администрации Губ</w:t>
            </w:r>
            <w:r w:rsidR="00AF2DD0" w:rsidRPr="008E7843">
              <w:rPr>
                <w:bCs/>
              </w:rPr>
              <w:t>кинского городского округа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75 619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92 362,1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</w:pPr>
            <w:r w:rsidRPr="008E7843">
              <w:t>93 984</w:t>
            </w:r>
          </w:p>
        </w:tc>
        <w:tc>
          <w:tcPr>
            <w:tcW w:w="1134" w:type="dxa"/>
          </w:tcPr>
          <w:p w:rsidR="00AF2DD0" w:rsidRPr="008E7843" w:rsidRDefault="00C356FD" w:rsidP="00C356FD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t>101</w:t>
            </w:r>
            <w:r w:rsidR="00B96854" w:rsidRPr="008E7843">
              <w:t> 577,2</w:t>
            </w:r>
          </w:p>
        </w:tc>
        <w:tc>
          <w:tcPr>
            <w:tcW w:w="1134" w:type="dxa"/>
          </w:tcPr>
          <w:p w:rsidR="00AF2DD0" w:rsidRPr="008E7843" w:rsidRDefault="00C356FD" w:rsidP="00C356FD">
            <w:pPr>
              <w:shd w:val="clear" w:color="auto" w:fill="FFFFFF" w:themeFill="background1"/>
              <w:ind w:left="-111" w:right="-107"/>
              <w:jc w:val="center"/>
            </w:pPr>
            <w:r w:rsidRPr="008E7843">
              <w:t>112 450,4</w:t>
            </w:r>
          </w:p>
        </w:tc>
        <w:tc>
          <w:tcPr>
            <w:tcW w:w="1134" w:type="dxa"/>
          </w:tcPr>
          <w:p w:rsidR="00AF2DD0" w:rsidRPr="008E7843" w:rsidRDefault="00552C6E" w:rsidP="001348E1">
            <w:pPr>
              <w:shd w:val="clear" w:color="auto" w:fill="FFFFFF" w:themeFill="background1"/>
              <w:jc w:val="center"/>
            </w:pPr>
            <w:r w:rsidRPr="008E7843">
              <w:t>119 735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7.1.1.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 xml:space="preserve">«Обеспечение функций органов местного самоуправления»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 xml:space="preserve">Управление </w:t>
            </w:r>
          </w:p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культуры ад</w:t>
            </w:r>
            <w:r w:rsidR="0028606F">
              <w:rPr>
                <w:bCs/>
              </w:rPr>
              <w:t>министрации Губ</w:t>
            </w:r>
            <w:r w:rsidR="00197ECC">
              <w:rPr>
                <w:bCs/>
              </w:rPr>
              <w:t>кинского город</w:t>
            </w:r>
            <w:r w:rsidRPr="008E7843">
              <w:rPr>
                <w:bCs/>
              </w:rPr>
              <w:t>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</w:p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</w:p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0470100190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5 368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6 212,4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</w:pPr>
            <w:r w:rsidRPr="008E7843">
              <w:t>6 671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7</w:t>
            </w:r>
            <w:r w:rsidR="008731DB" w:rsidRPr="008E7843">
              <w:t> 524,6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 xml:space="preserve">7 </w:t>
            </w:r>
            <w:r w:rsidR="00C356FD" w:rsidRPr="008E7843">
              <w:t>775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8 086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7.1.2.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>«Организация бухгалтерского обслуживания учреждений»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0470220610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17 565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19 482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</w:pPr>
            <w:r w:rsidRPr="008E7843">
              <w:t>20 497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 xml:space="preserve"> 20</w:t>
            </w:r>
            <w:r w:rsidR="00C356FD" w:rsidRPr="008E7843">
              <w:t> 941,6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</w:t>
            </w:r>
            <w:r w:rsidR="00C356FD" w:rsidRPr="008E7843">
              <w:t>1 735,4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20 785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0470229980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2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7.2.1.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jc w:val="both"/>
            </w:pPr>
            <w:r w:rsidRPr="008E7843">
              <w:t>«Меры социальной поддержки работников муниципальн</w:t>
            </w:r>
            <w:r w:rsidR="0028606F">
              <w:t>ых учреждений культуры, располо</w:t>
            </w:r>
            <w:r w:rsidRPr="008E7843">
              <w:t xml:space="preserve">женных в сельских населенных </w:t>
            </w:r>
            <w:r w:rsidRPr="008E7843">
              <w:lastRenderedPageBreak/>
              <w:t>пунктах, рабочих поселках (поселках городского типа)»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8E7843">
              <w:rPr>
                <w:bCs/>
              </w:rPr>
              <w:lastRenderedPageBreak/>
              <w:t>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lastRenderedPageBreak/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0470310410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317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418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</w:pPr>
            <w:r w:rsidRPr="008E7843">
              <w:t>408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539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561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7.3.1.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«Организация административно-хозяйственно-</w:t>
            </w:r>
            <w:proofErr w:type="spellStart"/>
            <w:r w:rsidRPr="008E7843">
              <w:t>го</w:t>
            </w:r>
            <w:proofErr w:type="spellEnd"/>
            <w:r w:rsidRPr="008E7843">
              <w:t xml:space="preserve"> обслуживания </w:t>
            </w:r>
            <w:proofErr w:type="spellStart"/>
            <w:proofErr w:type="gramStart"/>
            <w:r w:rsidRPr="008E7843">
              <w:t>учреж-дений</w:t>
            </w:r>
            <w:proofErr w:type="spellEnd"/>
            <w:proofErr w:type="gramEnd"/>
            <w:r w:rsidRPr="008E7843">
              <w:t xml:space="preserve">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0470420630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52 143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66 247,7</w:t>
            </w:r>
          </w:p>
        </w:tc>
        <w:tc>
          <w:tcPr>
            <w:tcW w:w="1276" w:type="dxa"/>
          </w:tcPr>
          <w:p w:rsidR="00AF2DD0" w:rsidRPr="008E7843" w:rsidRDefault="00C80647" w:rsidP="001348E1">
            <w:pPr>
              <w:shd w:val="clear" w:color="auto" w:fill="FFFFFF" w:themeFill="background1"/>
              <w:jc w:val="center"/>
            </w:pPr>
            <w:r w:rsidRPr="008E7843">
              <w:t>66 408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72 572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82 379</w:t>
            </w:r>
          </w:p>
        </w:tc>
        <w:tc>
          <w:tcPr>
            <w:tcW w:w="1134" w:type="dxa"/>
          </w:tcPr>
          <w:p w:rsidR="00AF2DD0" w:rsidRPr="008E7843" w:rsidRDefault="00C356FD" w:rsidP="001348E1">
            <w:pPr>
              <w:shd w:val="clear" w:color="auto" w:fill="FFFFFF" w:themeFill="background1"/>
              <w:jc w:val="center"/>
            </w:pPr>
            <w:r w:rsidRPr="008E7843">
              <w:t>90 864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7.3.2.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04704S0130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224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 w:val="restart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Подпрограмма 8.</w:t>
            </w:r>
          </w:p>
        </w:tc>
        <w:tc>
          <w:tcPr>
            <w:tcW w:w="2977" w:type="dxa"/>
            <w:vMerge w:val="restart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«Развитие </w:t>
            </w:r>
            <w:proofErr w:type="spellStart"/>
            <w:proofErr w:type="gramStart"/>
            <w:r w:rsidRPr="008E7843">
              <w:t>дополнитель-ного</w:t>
            </w:r>
            <w:proofErr w:type="spellEnd"/>
            <w:proofErr w:type="gramEnd"/>
            <w:r w:rsidRPr="008E7843">
              <w:t xml:space="preserve"> образования детей в сфере культуры Губкин-</w:t>
            </w:r>
            <w:proofErr w:type="spellStart"/>
            <w:r w:rsidRPr="008E7843">
              <w:t>ского</w:t>
            </w:r>
            <w:proofErr w:type="spellEnd"/>
            <w:r w:rsidRPr="008E7843">
              <w:t xml:space="preserve"> городского округа Белгородской обл</w:t>
            </w:r>
            <w:r w:rsidR="0028606F">
              <w:t>асти»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rPr>
                <w:b/>
                <w:bCs/>
              </w:rPr>
            </w:pPr>
            <w:r w:rsidRPr="008E7843">
              <w:rPr>
                <w:b/>
                <w:bCs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х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8E7843">
              <w:rPr>
                <w:b/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8E7843">
              <w:rPr>
                <w:b/>
              </w:rPr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  <w:rPr>
                <w:b/>
              </w:rPr>
            </w:pPr>
            <w:r w:rsidRPr="008E7843">
              <w:rPr>
                <w:b/>
              </w:rPr>
              <w:t>120 191</w:t>
            </w:r>
          </w:p>
        </w:tc>
        <w:tc>
          <w:tcPr>
            <w:tcW w:w="1276" w:type="dxa"/>
          </w:tcPr>
          <w:p w:rsidR="00AF2DD0" w:rsidRPr="008E7843" w:rsidRDefault="00BE6CE2" w:rsidP="001348E1">
            <w:pPr>
              <w:shd w:val="clear" w:color="auto" w:fill="FFFFFF" w:themeFill="background1"/>
              <w:ind w:left="-114" w:right="-104"/>
              <w:jc w:val="center"/>
              <w:rPr>
                <w:b/>
              </w:rPr>
            </w:pPr>
            <w:r w:rsidRPr="008E7843">
              <w:rPr>
                <w:b/>
              </w:rPr>
              <w:t>238 067,2</w:t>
            </w:r>
          </w:p>
        </w:tc>
        <w:tc>
          <w:tcPr>
            <w:tcW w:w="1134" w:type="dxa"/>
          </w:tcPr>
          <w:p w:rsidR="00AF2DD0" w:rsidRPr="008E7843" w:rsidRDefault="00CB64A0" w:rsidP="00C143C8">
            <w:pPr>
              <w:shd w:val="clear" w:color="auto" w:fill="FFFFFF" w:themeFill="background1"/>
              <w:ind w:left="-105" w:right="-113"/>
              <w:jc w:val="center"/>
              <w:rPr>
                <w:b/>
              </w:rPr>
            </w:pPr>
            <w:r w:rsidRPr="008E7843">
              <w:rPr>
                <w:b/>
              </w:rPr>
              <w:t>262 689,9</w:t>
            </w:r>
          </w:p>
        </w:tc>
        <w:tc>
          <w:tcPr>
            <w:tcW w:w="1134" w:type="dxa"/>
          </w:tcPr>
          <w:p w:rsidR="00AF2DD0" w:rsidRPr="008E7843" w:rsidRDefault="00C143C8" w:rsidP="00C143C8">
            <w:pPr>
              <w:shd w:val="clear" w:color="auto" w:fill="FFFFFF" w:themeFill="background1"/>
              <w:ind w:left="-111" w:right="-107"/>
              <w:jc w:val="center"/>
              <w:rPr>
                <w:b/>
              </w:rPr>
            </w:pPr>
            <w:r w:rsidRPr="008E7843">
              <w:rPr>
                <w:b/>
              </w:rPr>
              <w:t>195 774,7</w:t>
            </w:r>
          </w:p>
        </w:tc>
        <w:tc>
          <w:tcPr>
            <w:tcW w:w="1134" w:type="dxa"/>
          </w:tcPr>
          <w:p w:rsidR="00AF2DD0" w:rsidRPr="008E7843" w:rsidRDefault="00C143C8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8E7843">
              <w:rPr>
                <w:b/>
              </w:rPr>
              <w:t>194 021</w:t>
            </w:r>
          </w:p>
        </w:tc>
      </w:tr>
      <w:tr w:rsidR="00557B68" w:rsidRPr="008E7843" w:rsidTr="00197ECC">
        <w:trPr>
          <w:trHeight w:val="180"/>
        </w:trPr>
        <w:tc>
          <w:tcPr>
            <w:tcW w:w="1418" w:type="dxa"/>
            <w:vMerge/>
          </w:tcPr>
          <w:p w:rsidR="00557B68" w:rsidRPr="008E7843" w:rsidRDefault="00557B68" w:rsidP="00557B68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557B68" w:rsidRPr="008E7843" w:rsidRDefault="00557B68" w:rsidP="00557B68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557B68" w:rsidRPr="008E7843" w:rsidRDefault="00557B68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557B68" w:rsidRPr="008E7843" w:rsidRDefault="00557B68" w:rsidP="00557B68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557B68" w:rsidRPr="008E7843" w:rsidRDefault="00557B68" w:rsidP="00557B68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557B68" w:rsidRPr="008E7843" w:rsidRDefault="00557B68" w:rsidP="00557B68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557B68" w:rsidRPr="008E7843" w:rsidRDefault="00557B68" w:rsidP="00557B68">
            <w:pPr>
              <w:shd w:val="clear" w:color="auto" w:fill="FFFFFF" w:themeFill="background1"/>
              <w:ind w:left="-108"/>
              <w:jc w:val="center"/>
            </w:pPr>
            <w:r w:rsidRPr="008E7843">
              <w:t>120 191</w:t>
            </w:r>
          </w:p>
        </w:tc>
        <w:tc>
          <w:tcPr>
            <w:tcW w:w="1276" w:type="dxa"/>
          </w:tcPr>
          <w:p w:rsidR="00557B68" w:rsidRPr="008E7843" w:rsidRDefault="00557B68" w:rsidP="00557B68">
            <w:pPr>
              <w:shd w:val="clear" w:color="auto" w:fill="FFFFFF" w:themeFill="background1"/>
              <w:ind w:left="-114" w:right="-104"/>
              <w:jc w:val="center"/>
            </w:pPr>
            <w:r w:rsidRPr="008E7843">
              <w:t>126 979,4</w:t>
            </w:r>
          </w:p>
        </w:tc>
        <w:tc>
          <w:tcPr>
            <w:tcW w:w="1134" w:type="dxa"/>
          </w:tcPr>
          <w:p w:rsidR="00557B68" w:rsidRPr="008E7843" w:rsidRDefault="00557B68" w:rsidP="00557B68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t>161 466,9</w:t>
            </w:r>
          </w:p>
        </w:tc>
        <w:tc>
          <w:tcPr>
            <w:tcW w:w="1134" w:type="dxa"/>
          </w:tcPr>
          <w:p w:rsidR="00557B68" w:rsidRPr="008E7843" w:rsidRDefault="00557B68" w:rsidP="00557B68">
            <w:pPr>
              <w:shd w:val="clear" w:color="auto" w:fill="FFFFFF" w:themeFill="background1"/>
              <w:ind w:left="-111" w:right="-107"/>
              <w:jc w:val="center"/>
            </w:pPr>
            <w:r w:rsidRPr="008E7843">
              <w:t>190 595,7</w:t>
            </w:r>
          </w:p>
        </w:tc>
        <w:tc>
          <w:tcPr>
            <w:tcW w:w="1134" w:type="dxa"/>
          </w:tcPr>
          <w:p w:rsidR="00557B68" w:rsidRPr="008E7843" w:rsidRDefault="00557B68" w:rsidP="00557B68">
            <w:pPr>
              <w:shd w:val="clear" w:color="auto" w:fill="FFFFFF" w:themeFill="background1"/>
              <w:jc w:val="center"/>
            </w:pPr>
            <w:r w:rsidRPr="008E7843">
              <w:t>189 021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</w:pPr>
          </w:p>
        </w:tc>
        <w:tc>
          <w:tcPr>
            <w:tcW w:w="2977" w:type="dxa"/>
            <w:vMerge/>
          </w:tcPr>
          <w:p w:rsidR="00AF2DD0" w:rsidRPr="008E7843" w:rsidRDefault="00AF2DD0" w:rsidP="001348E1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х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540E55" w:rsidP="001348E1">
            <w:pPr>
              <w:shd w:val="clear" w:color="auto" w:fill="FFFFFF" w:themeFill="background1"/>
              <w:ind w:left="-114" w:right="-104"/>
              <w:jc w:val="center"/>
            </w:pPr>
            <w:r w:rsidRPr="008E7843">
              <w:t>111 087,8</w:t>
            </w:r>
          </w:p>
        </w:tc>
        <w:tc>
          <w:tcPr>
            <w:tcW w:w="1134" w:type="dxa"/>
          </w:tcPr>
          <w:p w:rsidR="00AF2DD0" w:rsidRPr="008E7843" w:rsidRDefault="00CB64A0" w:rsidP="001348E1">
            <w:pPr>
              <w:shd w:val="clear" w:color="auto" w:fill="FFFFFF" w:themeFill="background1"/>
              <w:jc w:val="center"/>
            </w:pPr>
            <w:r w:rsidRPr="008E7843">
              <w:t>101 223</w:t>
            </w:r>
          </w:p>
        </w:tc>
        <w:tc>
          <w:tcPr>
            <w:tcW w:w="1134" w:type="dxa"/>
          </w:tcPr>
          <w:p w:rsidR="00AF2DD0" w:rsidRPr="008E7843" w:rsidRDefault="00557B68" w:rsidP="001348E1">
            <w:pPr>
              <w:shd w:val="clear" w:color="auto" w:fill="FFFFFF" w:themeFill="background1"/>
              <w:jc w:val="center"/>
            </w:pPr>
            <w:r w:rsidRPr="008E7843">
              <w:t xml:space="preserve">5 </w:t>
            </w:r>
            <w:r w:rsidR="00C143C8" w:rsidRPr="008E7843">
              <w:t>179</w:t>
            </w:r>
          </w:p>
        </w:tc>
        <w:tc>
          <w:tcPr>
            <w:tcW w:w="1134" w:type="dxa"/>
          </w:tcPr>
          <w:p w:rsidR="00AF2DD0" w:rsidRPr="008E7843" w:rsidRDefault="00557B68" w:rsidP="001348E1">
            <w:pPr>
              <w:shd w:val="clear" w:color="auto" w:fill="FFFFFF" w:themeFill="background1"/>
              <w:jc w:val="center"/>
            </w:pPr>
            <w:r w:rsidRPr="008E7843">
              <w:t>5 000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8.1.1.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</w:t>
            </w:r>
            <w:r w:rsidR="0028606F">
              <w:t>втономным учреждениям субсидий»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0480120590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119 169</w:t>
            </w:r>
          </w:p>
        </w:tc>
        <w:tc>
          <w:tcPr>
            <w:tcW w:w="1276" w:type="dxa"/>
          </w:tcPr>
          <w:p w:rsidR="00AF2DD0" w:rsidRPr="008E7843" w:rsidRDefault="00540E55" w:rsidP="001348E1">
            <w:pPr>
              <w:shd w:val="clear" w:color="auto" w:fill="FFFFFF" w:themeFill="background1"/>
              <w:jc w:val="center"/>
            </w:pPr>
            <w:r w:rsidRPr="008E7843">
              <w:t>126 845</w:t>
            </w:r>
          </w:p>
        </w:tc>
        <w:tc>
          <w:tcPr>
            <w:tcW w:w="1134" w:type="dxa"/>
          </w:tcPr>
          <w:p w:rsidR="00AF2DD0" w:rsidRPr="008E7843" w:rsidRDefault="00937921" w:rsidP="00937921">
            <w:pPr>
              <w:shd w:val="clear" w:color="auto" w:fill="FFFFFF" w:themeFill="background1"/>
              <w:ind w:left="-105" w:right="-113"/>
              <w:jc w:val="center"/>
            </w:pPr>
            <w:r w:rsidRPr="008E7843">
              <w:t>150 363,2</w:t>
            </w:r>
          </w:p>
        </w:tc>
        <w:tc>
          <w:tcPr>
            <w:tcW w:w="1134" w:type="dxa"/>
          </w:tcPr>
          <w:p w:rsidR="00AF2DD0" w:rsidRPr="008E7843" w:rsidRDefault="00937921" w:rsidP="00937921">
            <w:pPr>
              <w:shd w:val="clear" w:color="auto" w:fill="FFFFFF" w:themeFill="background1"/>
              <w:ind w:left="-111" w:right="-107"/>
              <w:jc w:val="center"/>
            </w:pPr>
            <w:r w:rsidRPr="008E7843">
              <w:t>19</w:t>
            </w:r>
            <w:r w:rsidR="00557B68" w:rsidRPr="008E7843">
              <w:t>0</w:t>
            </w:r>
            <w:r w:rsidRPr="008E7843">
              <w:t> 595,7</w:t>
            </w:r>
          </w:p>
        </w:tc>
        <w:tc>
          <w:tcPr>
            <w:tcW w:w="1134" w:type="dxa"/>
          </w:tcPr>
          <w:p w:rsidR="00AF2DD0" w:rsidRPr="008E7843" w:rsidRDefault="00937921" w:rsidP="001348E1">
            <w:pPr>
              <w:shd w:val="clear" w:color="auto" w:fill="FFFFFF" w:themeFill="background1"/>
              <w:jc w:val="center"/>
            </w:pPr>
            <w:r w:rsidRPr="008E7843">
              <w:t>1</w:t>
            </w:r>
            <w:r w:rsidR="00557B68" w:rsidRPr="008E7843">
              <w:t>89</w:t>
            </w:r>
            <w:r w:rsidRPr="008E7843">
              <w:t xml:space="preserve"> 021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8.2.1.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0480129980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13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8.2.2.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</w:t>
            </w:r>
            <w:r w:rsidR="00197ECC">
              <w:t>етным и автономным учреждениям»</w:t>
            </w:r>
          </w:p>
        </w:tc>
        <w:tc>
          <w:tcPr>
            <w:tcW w:w="1701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0480223010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1 009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7</w:t>
            </w:r>
            <w:r w:rsidR="00540E55" w:rsidRPr="008E7843">
              <w:t>5</w:t>
            </w:r>
          </w:p>
        </w:tc>
        <w:tc>
          <w:tcPr>
            <w:tcW w:w="1134" w:type="dxa"/>
          </w:tcPr>
          <w:p w:rsidR="00AF2DD0" w:rsidRPr="008E7843" w:rsidRDefault="0065360F" w:rsidP="001348E1">
            <w:pPr>
              <w:shd w:val="clear" w:color="auto" w:fill="FFFFFF" w:themeFill="background1"/>
              <w:jc w:val="center"/>
            </w:pPr>
            <w:r w:rsidRPr="008E7843">
              <w:t>6 485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8.2.3.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«Реконструкция и капитальный ремонт муниципальных учреждений»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0480225070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540E55" w:rsidP="001348E1">
            <w:pPr>
              <w:shd w:val="clear" w:color="auto" w:fill="FFFFFF" w:themeFill="background1"/>
              <w:jc w:val="center"/>
            </w:pPr>
            <w:r w:rsidRPr="008E7843">
              <w:t xml:space="preserve">20 </w:t>
            </w:r>
            <w:r w:rsidR="00F27C85" w:rsidRPr="008E7843">
              <w:t>314</w:t>
            </w:r>
          </w:p>
        </w:tc>
        <w:tc>
          <w:tcPr>
            <w:tcW w:w="1134" w:type="dxa"/>
          </w:tcPr>
          <w:p w:rsidR="00AF2DD0" w:rsidRPr="008E7843" w:rsidRDefault="0065360F" w:rsidP="001348E1">
            <w:pPr>
              <w:shd w:val="clear" w:color="auto" w:fill="FFFFFF" w:themeFill="background1"/>
              <w:jc w:val="center"/>
            </w:pPr>
            <w:r w:rsidRPr="008E7843">
              <w:t>45 643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lastRenderedPageBreak/>
              <w:t>Основное мероприятие 8.2.4.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«Строительство объект</w:t>
            </w:r>
            <w:r w:rsidR="00197ECC">
              <w:t>ов муниципальной собственности»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0480243080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F27C85" w:rsidP="001348E1">
            <w:pPr>
              <w:shd w:val="clear" w:color="auto" w:fill="FFFFFF" w:themeFill="background1"/>
              <w:jc w:val="center"/>
            </w:pPr>
            <w:r w:rsidRPr="008E7843">
              <w:t>90</w:t>
            </w:r>
            <w:r w:rsidR="00540E55" w:rsidRPr="008E7843">
              <w:t> 773,8</w:t>
            </w:r>
          </w:p>
        </w:tc>
        <w:tc>
          <w:tcPr>
            <w:tcW w:w="1134" w:type="dxa"/>
          </w:tcPr>
          <w:p w:rsidR="00AF2DD0" w:rsidRPr="008E7843" w:rsidRDefault="00937921" w:rsidP="001348E1">
            <w:pPr>
              <w:shd w:val="clear" w:color="auto" w:fill="FFFFFF" w:themeFill="background1"/>
              <w:jc w:val="center"/>
            </w:pPr>
            <w:r w:rsidRPr="008E7843">
              <w:t>5</w:t>
            </w:r>
            <w:r w:rsidR="0065360F" w:rsidRPr="008E7843">
              <w:t>5</w:t>
            </w:r>
            <w:r w:rsidRPr="008E7843">
              <w:t xml:space="preserve"> 580</w:t>
            </w:r>
          </w:p>
        </w:tc>
        <w:tc>
          <w:tcPr>
            <w:tcW w:w="1134" w:type="dxa"/>
          </w:tcPr>
          <w:p w:rsidR="00AF2DD0" w:rsidRPr="008E7843" w:rsidRDefault="0065360F" w:rsidP="001348E1">
            <w:pPr>
              <w:shd w:val="clear" w:color="auto" w:fill="FFFFFF" w:themeFill="background1"/>
              <w:jc w:val="center"/>
            </w:pPr>
            <w:r w:rsidRPr="008E7843">
              <w:t xml:space="preserve">5 </w:t>
            </w:r>
            <w:r w:rsidR="00937921" w:rsidRPr="008E7843">
              <w:t>179</w:t>
            </w:r>
          </w:p>
        </w:tc>
        <w:tc>
          <w:tcPr>
            <w:tcW w:w="1134" w:type="dxa"/>
          </w:tcPr>
          <w:p w:rsidR="00AF2DD0" w:rsidRPr="008E7843" w:rsidRDefault="0065360F" w:rsidP="001348E1">
            <w:pPr>
              <w:shd w:val="clear" w:color="auto" w:fill="FFFFFF" w:themeFill="background1"/>
              <w:jc w:val="center"/>
            </w:pPr>
            <w:r w:rsidRPr="008E7843">
              <w:t>5 000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8.2.6.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(модер</w:t>
            </w:r>
            <w:r w:rsidR="00197ECC">
              <w:t>низация детских школ искусств)»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  <w:rPr>
                <w:bCs/>
              </w:rPr>
            </w:pPr>
            <w:r w:rsidRPr="008E7843">
              <w:rPr>
                <w:bCs/>
              </w:rPr>
              <w:t>855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048A155198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AF2DD0" w:rsidRPr="008E7843" w:rsidTr="00197ECC">
        <w:trPr>
          <w:trHeight w:val="180"/>
        </w:trPr>
        <w:tc>
          <w:tcPr>
            <w:tcW w:w="1418" w:type="dxa"/>
          </w:tcPr>
          <w:p w:rsidR="00AF2DD0" w:rsidRPr="008E7843" w:rsidRDefault="00AF2DD0" w:rsidP="001348E1">
            <w:pPr>
              <w:shd w:val="clear" w:color="auto" w:fill="FFFFFF" w:themeFill="background1"/>
            </w:pPr>
            <w:r w:rsidRPr="008E7843">
              <w:t>Основное мероприятие 8.2.7.</w:t>
            </w:r>
          </w:p>
        </w:tc>
        <w:tc>
          <w:tcPr>
            <w:tcW w:w="2977" w:type="dxa"/>
          </w:tcPr>
          <w:p w:rsidR="00AF2DD0" w:rsidRPr="008E7843" w:rsidRDefault="00AF2DD0" w:rsidP="00DA2895">
            <w:pPr>
              <w:shd w:val="clear" w:color="auto" w:fill="FFFFFF" w:themeFill="background1"/>
              <w:contextualSpacing/>
              <w:jc w:val="both"/>
            </w:pPr>
            <w:r w:rsidRPr="008E7843">
              <w:t>«Укрепление материально-технической базы учреждений культуры»</w:t>
            </w:r>
          </w:p>
        </w:tc>
        <w:tc>
          <w:tcPr>
            <w:tcW w:w="1701" w:type="dxa"/>
          </w:tcPr>
          <w:p w:rsidR="00AF2DD0" w:rsidRPr="008E7843" w:rsidRDefault="00AF2DD0" w:rsidP="00197ECC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04802S5560</w:t>
            </w:r>
          </w:p>
        </w:tc>
        <w:tc>
          <w:tcPr>
            <w:tcW w:w="1417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59,4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AF2DD0" w:rsidRPr="008E7843" w:rsidRDefault="00AF2DD0" w:rsidP="001348E1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0F791B" w:rsidRPr="008E7843" w:rsidTr="00197ECC">
        <w:trPr>
          <w:trHeight w:val="180"/>
        </w:trPr>
        <w:tc>
          <w:tcPr>
            <w:tcW w:w="1418" w:type="dxa"/>
          </w:tcPr>
          <w:p w:rsidR="000F791B" w:rsidRPr="008E7843" w:rsidRDefault="000F791B" w:rsidP="000F791B">
            <w:pPr>
              <w:shd w:val="clear" w:color="auto" w:fill="FFFFFF" w:themeFill="background1"/>
              <w:spacing w:line="216" w:lineRule="auto"/>
            </w:pPr>
            <w:r w:rsidRPr="008E7843">
              <w:t>Основное мероприятие 8.2.8.</w:t>
            </w:r>
          </w:p>
        </w:tc>
        <w:tc>
          <w:tcPr>
            <w:tcW w:w="2977" w:type="dxa"/>
          </w:tcPr>
          <w:p w:rsidR="000F791B" w:rsidRPr="008E7843" w:rsidRDefault="000F791B" w:rsidP="00DA2895">
            <w:pPr>
              <w:shd w:val="clear" w:color="auto" w:fill="FFFFFF" w:themeFill="background1"/>
              <w:spacing w:line="216" w:lineRule="auto"/>
              <w:contextualSpacing/>
              <w:jc w:val="both"/>
            </w:pPr>
            <w:r w:rsidRPr="008E7843">
              <w:t>«Создание школ креативных индустрий»</w:t>
            </w:r>
          </w:p>
        </w:tc>
        <w:tc>
          <w:tcPr>
            <w:tcW w:w="1701" w:type="dxa"/>
          </w:tcPr>
          <w:p w:rsidR="000F791B" w:rsidRPr="008E7843" w:rsidRDefault="000F791B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04802</w:t>
            </w:r>
            <w:r w:rsidRPr="008E7843">
              <w:rPr>
                <w:bCs/>
                <w:lang w:val="en-US"/>
              </w:rPr>
              <w:t>L</w:t>
            </w:r>
            <w:r w:rsidRPr="008E7843">
              <w:rPr>
                <w:bCs/>
              </w:rPr>
              <w:t>3530</w:t>
            </w:r>
          </w:p>
        </w:tc>
        <w:tc>
          <w:tcPr>
            <w:tcW w:w="1417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4 612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  <w:tr w:rsidR="000F791B" w:rsidRPr="008E7843" w:rsidTr="00197ECC">
        <w:trPr>
          <w:trHeight w:val="180"/>
        </w:trPr>
        <w:tc>
          <w:tcPr>
            <w:tcW w:w="1418" w:type="dxa"/>
          </w:tcPr>
          <w:p w:rsidR="000F791B" w:rsidRPr="008E7843" w:rsidRDefault="000F791B" w:rsidP="000F791B">
            <w:pPr>
              <w:shd w:val="clear" w:color="auto" w:fill="FFFFFF" w:themeFill="background1"/>
              <w:spacing w:line="216" w:lineRule="auto"/>
            </w:pPr>
            <w:r w:rsidRPr="008E7843">
              <w:t>Основное мероприятие 8.2.9.</w:t>
            </w:r>
          </w:p>
        </w:tc>
        <w:tc>
          <w:tcPr>
            <w:tcW w:w="2977" w:type="dxa"/>
          </w:tcPr>
          <w:p w:rsidR="000F791B" w:rsidRPr="008E7843" w:rsidRDefault="000F791B" w:rsidP="006B49D7">
            <w:pPr>
              <w:shd w:val="clear" w:color="auto" w:fill="FFFFFF" w:themeFill="background1"/>
              <w:contextualSpacing/>
              <w:jc w:val="both"/>
            </w:pPr>
            <w:r w:rsidRPr="008E784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1" w:type="dxa"/>
          </w:tcPr>
          <w:p w:rsidR="000F791B" w:rsidRPr="008E7843" w:rsidRDefault="000F791B" w:rsidP="0028606F">
            <w:pPr>
              <w:shd w:val="clear" w:color="auto" w:fill="FFFFFF" w:themeFill="background1"/>
              <w:contextualSpacing/>
              <w:jc w:val="center"/>
              <w:rPr>
                <w:bCs/>
              </w:rPr>
            </w:pPr>
            <w:r w:rsidRPr="008E7843">
              <w:rPr>
                <w:bCs/>
              </w:rPr>
              <w:t>Управление культуры администрации Губкинского городского округа</w:t>
            </w:r>
            <w:r w:rsidRPr="008E7843">
              <w:t xml:space="preserve"> </w:t>
            </w:r>
          </w:p>
        </w:tc>
        <w:tc>
          <w:tcPr>
            <w:tcW w:w="708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872</w:t>
            </w:r>
          </w:p>
        </w:tc>
        <w:tc>
          <w:tcPr>
            <w:tcW w:w="993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 w:right="-108"/>
              <w:jc w:val="center"/>
              <w:rPr>
                <w:bCs/>
              </w:rPr>
            </w:pPr>
            <w:r w:rsidRPr="008E7843">
              <w:rPr>
                <w:bCs/>
              </w:rPr>
              <w:t>048А255194</w:t>
            </w:r>
          </w:p>
        </w:tc>
        <w:tc>
          <w:tcPr>
            <w:tcW w:w="1417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0F791B" w:rsidRPr="008E7843" w:rsidRDefault="000F791B" w:rsidP="000F791B">
            <w:pPr>
              <w:shd w:val="clear" w:color="auto" w:fill="FFFFFF" w:themeFill="background1"/>
              <w:ind w:left="-108"/>
              <w:jc w:val="center"/>
            </w:pPr>
            <w:r w:rsidRPr="008E7843">
              <w:t>-</w:t>
            </w:r>
          </w:p>
        </w:tc>
        <w:tc>
          <w:tcPr>
            <w:tcW w:w="1276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6,7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  <w:tc>
          <w:tcPr>
            <w:tcW w:w="1134" w:type="dxa"/>
          </w:tcPr>
          <w:p w:rsidR="000F791B" w:rsidRPr="008E7843" w:rsidRDefault="000F791B" w:rsidP="000F791B">
            <w:pPr>
              <w:shd w:val="clear" w:color="auto" w:fill="FFFFFF" w:themeFill="background1"/>
              <w:jc w:val="center"/>
            </w:pPr>
            <w:r w:rsidRPr="008E7843">
              <w:t>-</w:t>
            </w:r>
          </w:p>
        </w:tc>
      </w:tr>
    </w:tbl>
    <w:p w:rsidR="00271BDB" w:rsidRDefault="00271BDB" w:rsidP="001348E1">
      <w:pPr>
        <w:shd w:val="clear" w:color="auto" w:fill="FFFFFF" w:themeFill="background1"/>
        <w:rPr>
          <w:b/>
        </w:rPr>
      </w:pPr>
    </w:p>
    <w:p w:rsidR="00197ECC" w:rsidRDefault="00197ECC" w:rsidP="001348E1">
      <w:pPr>
        <w:shd w:val="clear" w:color="auto" w:fill="FFFFFF" w:themeFill="background1"/>
        <w:rPr>
          <w:b/>
        </w:rPr>
      </w:pPr>
    </w:p>
    <w:p w:rsidR="004C2856" w:rsidRDefault="004C2856" w:rsidP="00B068B1">
      <w:pPr>
        <w:ind w:left="8364"/>
        <w:jc w:val="center"/>
        <w:rPr>
          <w:b/>
        </w:rPr>
      </w:pP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lastRenderedPageBreak/>
        <w:t xml:space="preserve">Приложение № </w:t>
      </w:r>
      <w:r w:rsidR="00777EC7">
        <w:rPr>
          <w:b/>
        </w:rPr>
        <w:t>4</w:t>
      </w: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t>к постановлению администрации</w:t>
      </w:r>
    </w:p>
    <w:p w:rsidR="00B068B1" w:rsidRPr="00777EC7" w:rsidRDefault="00B068B1" w:rsidP="00B068B1">
      <w:pPr>
        <w:ind w:left="8364"/>
        <w:jc w:val="center"/>
        <w:rPr>
          <w:b/>
        </w:rPr>
      </w:pPr>
      <w:r w:rsidRPr="00777EC7">
        <w:rPr>
          <w:b/>
        </w:rPr>
        <w:t>Губкинского городского округа</w:t>
      </w:r>
      <w:bookmarkStart w:id="3" w:name="_GoBack"/>
      <w:bookmarkEnd w:id="3"/>
    </w:p>
    <w:p w:rsidR="00225FDB" w:rsidRPr="007311DB" w:rsidRDefault="00225FDB" w:rsidP="00225FDB">
      <w:pPr>
        <w:ind w:left="8364"/>
        <w:jc w:val="center"/>
        <w:rPr>
          <w:b/>
        </w:rPr>
      </w:pPr>
      <w:r>
        <w:rPr>
          <w:b/>
        </w:rPr>
        <w:t>от «27» июня</w:t>
      </w:r>
      <w:r w:rsidRPr="00777EC7">
        <w:rPr>
          <w:b/>
        </w:rPr>
        <w:t xml:space="preserve"> 2024 г. № </w:t>
      </w:r>
      <w:r>
        <w:rPr>
          <w:b/>
        </w:rPr>
        <w:t>810-па</w:t>
      </w:r>
    </w:p>
    <w:p w:rsidR="001E72FC" w:rsidRPr="00777EC7" w:rsidRDefault="001E72FC" w:rsidP="001348E1">
      <w:pPr>
        <w:shd w:val="clear" w:color="auto" w:fill="FFFFFF" w:themeFill="background1"/>
        <w:ind w:left="8505"/>
        <w:jc w:val="center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Приложение № 5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к муниципальной программе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«Развитие культуры, искусства и туризма</w:t>
      </w:r>
    </w:p>
    <w:p w:rsidR="00BF169D" w:rsidRPr="00777EC7" w:rsidRDefault="00BF169D" w:rsidP="001348E1">
      <w:pPr>
        <w:shd w:val="clear" w:color="auto" w:fill="FFFFFF" w:themeFill="background1"/>
        <w:ind w:left="8505"/>
        <w:jc w:val="center"/>
        <w:rPr>
          <w:b/>
        </w:rPr>
      </w:pPr>
      <w:r w:rsidRPr="00777EC7">
        <w:rPr>
          <w:b/>
        </w:rPr>
        <w:t>Губкинского городского округа</w:t>
      </w:r>
      <w:r w:rsidR="00E14688" w:rsidRPr="00777EC7">
        <w:rPr>
          <w:b/>
        </w:rPr>
        <w:t xml:space="preserve"> Белгородской области</w:t>
      </w:r>
      <w:r w:rsidRPr="00777EC7">
        <w:rPr>
          <w:b/>
        </w:rPr>
        <w:t>»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C7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777EC7">
        <w:rPr>
          <w:sz w:val="24"/>
          <w:szCs w:val="24"/>
        </w:rPr>
        <w:t xml:space="preserve"> </w:t>
      </w:r>
      <w:r w:rsidR="00E14688" w:rsidRPr="00777EC7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777EC7">
        <w:rPr>
          <w:rFonts w:ascii="Times New Roman" w:hAnsi="Times New Roman" w:cs="Times New Roman"/>
          <w:b/>
          <w:sz w:val="24"/>
          <w:szCs w:val="24"/>
        </w:rPr>
        <w:t>»</w:t>
      </w:r>
    </w:p>
    <w:p w:rsidR="00B068B1" w:rsidRPr="00777EC7" w:rsidRDefault="00B068B1" w:rsidP="001348E1">
      <w:pPr>
        <w:shd w:val="clear" w:color="auto" w:fill="FFFFFF" w:themeFill="background1"/>
        <w:rPr>
          <w:b/>
        </w:rPr>
      </w:pPr>
    </w:p>
    <w:p w:rsidR="00BF169D" w:rsidRPr="00777EC7" w:rsidRDefault="00BF169D" w:rsidP="001348E1">
      <w:pPr>
        <w:shd w:val="clear" w:color="auto" w:fill="FFFFFF" w:themeFill="background1"/>
        <w:jc w:val="center"/>
        <w:rPr>
          <w:b/>
        </w:rPr>
      </w:pPr>
      <w:r w:rsidRPr="00777EC7">
        <w:rPr>
          <w:b/>
        </w:rPr>
        <w:t>I</w:t>
      </w:r>
      <w:r w:rsidRPr="00777EC7">
        <w:rPr>
          <w:b/>
          <w:lang w:val="en-US"/>
        </w:rPr>
        <w:t>I</w:t>
      </w:r>
      <w:r w:rsidRPr="00777EC7">
        <w:rPr>
          <w:b/>
        </w:rPr>
        <w:t xml:space="preserve"> этап реализации муниципальной программы</w:t>
      </w:r>
    </w:p>
    <w:p w:rsidR="00BF169D" w:rsidRPr="00777EC7" w:rsidRDefault="00BF169D" w:rsidP="001348E1">
      <w:pPr>
        <w:pStyle w:val="ConsPlusNormal"/>
        <w:shd w:val="clear" w:color="auto" w:fill="FFFFFF" w:themeFill="background1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777EC7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1B5F29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Едини</w:t>
            </w:r>
            <w:r w:rsidR="0070193B" w:rsidRPr="00777EC7">
              <w:rPr>
                <w:b/>
              </w:rPr>
              <w:t xml:space="preserve">цы </w:t>
            </w:r>
            <w:proofErr w:type="spellStart"/>
            <w:r w:rsidR="0070193B" w:rsidRPr="00777EC7">
              <w:rPr>
                <w:b/>
              </w:rPr>
              <w:t>изме</w:t>
            </w:r>
            <w:proofErr w:type="spellEnd"/>
            <w:r w:rsidR="0070193B" w:rsidRPr="00777EC7">
              <w:rPr>
                <w:b/>
              </w:rPr>
              <w:t>-рения</w:t>
            </w:r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777EC7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777EC7">
              <w:rPr>
                <w:b/>
                <w:snapToGrid w:val="0"/>
              </w:rPr>
              <w:t xml:space="preserve"> на </w:t>
            </w:r>
            <w:r w:rsidRPr="00777EC7">
              <w:rPr>
                <w:b/>
                <w:lang w:val="en-US"/>
              </w:rPr>
              <w:t>II</w:t>
            </w:r>
            <w:r w:rsidRPr="00777EC7">
              <w:rPr>
                <w:b/>
              </w:rPr>
              <w:t xml:space="preserve"> этап</w:t>
            </w:r>
            <w:r w:rsidRPr="00777EC7">
              <w:rPr>
                <w:b/>
                <w:snapToGrid w:val="0"/>
              </w:rPr>
              <w:t xml:space="preserve"> реализации программы</w:t>
            </w:r>
            <w:r w:rsidRPr="00777EC7">
              <w:rPr>
                <w:b/>
              </w:rPr>
              <w:t xml:space="preserve"> (работы), тысяч рублей </w:t>
            </w:r>
          </w:p>
        </w:tc>
      </w:tr>
      <w:tr w:rsidR="0070193B" w:rsidRPr="00777EC7" w:rsidTr="0046438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777EC7" w:rsidRDefault="0070193B" w:rsidP="001348E1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</w:t>
            </w:r>
            <w:r w:rsidRPr="00777EC7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</w:t>
            </w:r>
            <w:r w:rsidRPr="00777EC7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-51" w:right="-170"/>
              <w:jc w:val="center"/>
              <w:rPr>
                <w:b/>
              </w:rPr>
            </w:pPr>
            <w:r w:rsidRPr="00777EC7">
              <w:rPr>
                <w:b/>
              </w:rPr>
              <w:t>20</w:t>
            </w:r>
            <w:r w:rsidRPr="00777EC7">
              <w:rPr>
                <w:b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70193B" w:rsidP="005D0CC2">
            <w:pPr>
              <w:shd w:val="clear" w:color="auto" w:fill="FFFFFF" w:themeFill="background1"/>
              <w:ind w:left="33"/>
              <w:jc w:val="center"/>
              <w:rPr>
                <w:b/>
                <w:lang w:val="en-US"/>
              </w:rPr>
            </w:pPr>
            <w:r w:rsidRPr="00777EC7">
              <w:rPr>
                <w:b/>
                <w:lang w:val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777EC7" w:rsidRDefault="00D3227C" w:rsidP="005D0CC2">
            <w:pPr>
              <w:shd w:val="clear" w:color="auto" w:fill="FFFFFF" w:themeFill="background1"/>
              <w:ind w:left="33"/>
              <w:jc w:val="center"/>
              <w:rPr>
                <w:b/>
              </w:rPr>
            </w:pPr>
            <w:r w:rsidRPr="00777EC7">
              <w:rPr>
                <w:b/>
              </w:rPr>
              <w:t>2026</w:t>
            </w:r>
          </w:p>
        </w:tc>
      </w:tr>
    </w:tbl>
    <w:p w:rsidR="00BF169D" w:rsidRPr="00777EC7" w:rsidRDefault="00BF169D" w:rsidP="001348E1">
      <w:pPr>
        <w:shd w:val="clear" w:color="auto" w:fill="FFFFFF" w:themeFill="background1"/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B4008C" w:rsidTr="0046438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en-US"/>
              </w:rPr>
            </w:pPr>
            <w:r w:rsidRPr="00B4008C">
              <w:rPr>
                <w:b/>
                <w:sz w:val="22"/>
                <w:szCs w:val="22"/>
              </w:rPr>
              <w:t>1</w:t>
            </w:r>
            <w:r w:rsidRPr="00B4008C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4008C">
              <w:rPr>
                <w:b/>
                <w:sz w:val="22"/>
                <w:szCs w:val="22"/>
              </w:rPr>
              <w:t>13</w:t>
            </w:r>
          </w:p>
        </w:tc>
      </w:tr>
      <w:tr w:rsidR="0070193B" w:rsidRPr="00B4008C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B4008C">
              <w:t xml:space="preserve"> </w:t>
            </w:r>
            <w:r w:rsidRPr="00B4008C">
              <w:rPr>
                <w:b/>
              </w:rPr>
              <w:t>Белгородской области»</w:t>
            </w:r>
          </w:p>
        </w:tc>
      </w:tr>
      <w:tr w:rsidR="0070193B" w:rsidRPr="00B4008C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B4008C" w:rsidTr="0046438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76 165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814BD6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84 525,6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90 685,7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90 431</w:t>
            </w:r>
          </w:p>
        </w:tc>
      </w:tr>
      <w:tr w:rsidR="002868FD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8FD" w:rsidRPr="00B4008C" w:rsidRDefault="002868FD" w:rsidP="002868FD">
            <w:pPr>
              <w:shd w:val="clear" w:color="auto" w:fill="FFFFFF" w:themeFill="background1"/>
              <w:jc w:val="both"/>
            </w:pPr>
            <w:r w:rsidRPr="00B4008C">
              <w:lastRenderedPageBreak/>
              <w:t xml:space="preserve">Показатель объема услуги:  </w:t>
            </w:r>
          </w:p>
          <w:p w:rsidR="002868FD" w:rsidRPr="00B4008C" w:rsidRDefault="002868FD" w:rsidP="002868FD">
            <w:pPr>
              <w:shd w:val="clear" w:color="auto" w:fill="FFFFFF" w:themeFill="background1"/>
              <w:jc w:val="both"/>
            </w:pPr>
            <w:r w:rsidRPr="00B4008C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913 574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976 951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954 345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992 233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992 233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992 233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B4008C" w:rsidRDefault="002868FD" w:rsidP="002868F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16 451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814BD6" w:rsidP="0013550D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17 834,7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19 077,6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17 060</w:t>
            </w:r>
          </w:p>
        </w:tc>
      </w:tr>
      <w:tr w:rsidR="00100EED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ED" w:rsidRPr="00B4008C" w:rsidRDefault="00100EED" w:rsidP="00100EED">
            <w:pPr>
              <w:shd w:val="clear" w:color="auto" w:fill="FFFFFF" w:themeFill="background1"/>
            </w:pPr>
            <w:r w:rsidRPr="00B4008C">
              <w:t xml:space="preserve">Показатель объема услуги:  </w:t>
            </w:r>
          </w:p>
          <w:p w:rsidR="00100EED" w:rsidRPr="00B4008C" w:rsidRDefault="00100EED" w:rsidP="00100EED">
            <w:pPr>
              <w:shd w:val="clear" w:color="auto" w:fill="FFFFFF" w:themeFill="background1"/>
            </w:pPr>
            <w:r w:rsidRPr="00B4008C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</w:pPr>
            <w:r w:rsidRPr="00B4008C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121 700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134 600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146 000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EED" w:rsidRPr="00B4008C" w:rsidRDefault="00100EED" w:rsidP="00100EED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FF020B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37 204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13550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41 000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4</w:t>
            </w:r>
            <w:r w:rsidR="0013550D" w:rsidRPr="00B4008C">
              <w:rPr>
                <w:sz w:val="22"/>
                <w:szCs w:val="22"/>
              </w:rPr>
              <w:t>3 716,5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43 420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 xml:space="preserve">Показатель объема услуги:  </w:t>
            </w:r>
          </w:p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B239CA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pStyle w:val="af0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08C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B4008C">
              <w:rPr>
                <w:sz w:val="24"/>
                <w:szCs w:val="24"/>
              </w:rPr>
              <w:t xml:space="preserve"> </w:t>
            </w:r>
            <w:r w:rsidRPr="00B4008C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B4008C">
              <w:t>тыс.</w:t>
            </w:r>
            <w:r w:rsidRPr="00B4008C">
              <w:rPr>
                <w:lang w:val="en-US"/>
              </w:rPr>
              <w:t xml:space="preserve"> </w:t>
            </w:r>
            <w:r w:rsidRPr="00B4008C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4361D5" w:rsidP="001348E1">
            <w:pPr>
              <w:shd w:val="clear" w:color="auto" w:fill="FFFFFF" w:themeFill="background1"/>
              <w:ind w:left="-104" w:right="-14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286 376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327</w:t>
            </w:r>
            <w:r w:rsidR="006B1E4B" w:rsidRPr="00B4008C">
              <w:rPr>
                <w:sz w:val="22"/>
                <w:szCs w:val="22"/>
              </w:rPr>
              <w:t> 586,5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346 854,2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321 493</w:t>
            </w:r>
          </w:p>
        </w:tc>
      </w:tr>
      <w:tr w:rsidR="006F276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6B" w:rsidRPr="00B4008C" w:rsidRDefault="006F276B" w:rsidP="006F276B">
            <w:pPr>
              <w:shd w:val="clear" w:color="auto" w:fill="FFFFFF" w:themeFill="background1"/>
              <w:jc w:val="both"/>
            </w:pPr>
            <w:r w:rsidRPr="00B4008C">
              <w:lastRenderedPageBreak/>
              <w:t xml:space="preserve">Показатель объема услуги:  </w:t>
            </w:r>
          </w:p>
          <w:p w:rsidR="006F276B" w:rsidRPr="00B4008C" w:rsidRDefault="006F276B" w:rsidP="006F276B">
            <w:pPr>
              <w:shd w:val="clear" w:color="auto" w:fill="FFFFFF" w:themeFill="background1"/>
              <w:jc w:val="both"/>
            </w:pPr>
            <w:r w:rsidRPr="00B4008C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ind w:left="-95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10459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10948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10915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B4008C" w:rsidRDefault="006F276B" w:rsidP="006F276B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pStyle w:val="af0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08C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B4008C">
              <w:t>тыс.</w:t>
            </w:r>
            <w:r w:rsidRPr="00B4008C">
              <w:rPr>
                <w:lang w:val="en-US"/>
              </w:rPr>
              <w:t xml:space="preserve"> </w:t>
            </w:r>
            <w:r w:rsidRPr="00B4008C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1" w:right="-110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24745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16 186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6B1E4B" w:rsidP="0013550D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29</w:t>
            </w:r>
            <w:r w:rsidR="0013550D" w:rsidRPr="00B4008C">
              <w:rPr>
                <w:sz w:val="22"/>
                <w:szCs w:val="22"/>
              </w:rPr>
              <w:t> 049,9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18</w:t>
            </w:r>
            <w:r w:rsidR="0013550D" w:rsidRPr="00B4008C">
              <w:rPr>
                <w:sz w:val="22"/>
                <w:szCs w:val="22"/>
              </w:rPr>
              <w:t> 269,9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3550D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16 682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 xml:space="preserve">Показатель объема услуги:  </w:t>
            </w:r>
          </w:p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100EED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</w:t>
            </w:r>
            <w:r w:rsidR="00100EED" w:rsidRPr="00B4008C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</w:t>
            </w:r>
            <w:r w:rsidR="00100EED" w:rsidRPr="00B4008C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</w:t>
            </w:r>
            <w:r w:rsidR="00100EED" w:rsidRPr="00B4008C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b/>
              </w:rPr>
            </w:pPr>
            <w:r w:rsidRPr="00B4008C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70193B" w:rsidRPr="00B4008C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</w:pPr>
            <w:r w:rsidRPr="00B4008C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70193B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both"/>
            </w:pPr>
            <w:r w:rsidRPr="00B4008C"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95"/>
              <w:jc w:val="center"/>
            </w:pPr>
            <w:r w:rsidRPr="00B4008C">
              <w:t>тыс.</w:t>
            </w:r>
            <w:r w:rsidRPr="00B4008C">
              <w:rPr>
                <w:lang w:val="en-US"/>
              </w:rPr>
              <w:t xml:space="preserve"> </w:t>
            </w:r>
            <w:r w:rsidRPr="00B4008C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70193B" w:rsidP="001348E1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B063F6" w:rsidP="001348E1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29 174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6F5213" w:rsidP="001348E1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30 073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E82C4C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39 119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B4008C" w:rsidRDefault="00E82C4C" w:rsidP="001348E1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38 804</w:t>
            </w:r>
          </w:p>
        </w:tc>
      </w:tr>
      <w:tr w:rsidR="003554E7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B4008C" w:rsidRDefault="003554E7" w:rsidP="003554E7">
            <w:pPr>
              <w:shd w:val="clear" w:color="auto" w:fill="FFFFFF" w:themeFill="background1"/>
              <w:jc w:val="both"/>
            </w:pPr>
            <w:r w:rsidRPr="00B4008C">
              <w:t xml:space="preserve">Показатель объема услуги:  </w:t>
            </w:r>
          </w:p>
          <w:p w:rsidR="003554E7" w:rsidRPr="00B4008C" w:rsidRDefault="003554E7" w:rsidP="003554E7">
            <w:pPr>
              <w:shd w:val="clear" w:color="auto" w:fill="FFFFFF" w:themeFill="background1"/>
              <w:jc w:val="both"/>
            </w:pPr>
            <w:r w:rsidRPr="00B4008C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ind w:left="-72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111 364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116 269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116 269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116 269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  <w:tr w:rsidR="004D0FEE" w:rsidRPr="00B4008C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both"/>
            </w:pPr>
            <w:r w:rsidRPr="00B4008C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ind w:left="-95"/>
              <w:jc w:val="center"/>
            </w:pPr>
            <w:r w:rsidRPr="00B4008C">
              <w:t>тыс.</w:t>
            </w:r>
            <w:r w:rsidRPr="00B4008C">
              <w:rPr>
                <w:lang w:val="en-US"/>
              </w:rPr>
              <w:t xml:space="preserve"> </w:t>
            </w:r>
            <w:r w:rsidRPr="00B4008C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ind w:left="-108" w:right="-108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ind w:left="-114" w:right="-105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ind w:left="-104" w:right="-10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97 671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B4008C" w:rsidRDefault="004D0FEE" w:rsidP="004D0FEE">
            <w:pPr>
              <w:shd w:val="clear" w:color="auto" w:fill="FFFFFF" w:themeFill="background1"/>
              <w:ind w:left="-108" w:right="-103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120 290,2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1F36C3" w:rsidRDefault="004D0FEE" w:rsidP="004D0FEE">
            <w:pPr>
              <w:shd w:val="clear" w:color="auto" w:fill="FFFFFF" w:themeFill="background1"/>
              <w:ind w:left="-106" w:right="-114"/>
              <w:jc w:val="center"/>
              <w:rPr>
                <w:sz w:val="22"/>
                <w:szCs w:val="22"/>
              </w:rPr>
            </w:pPr>
            <w:r w:rsidRPr="001F36C3">
              <w:rPr>
                <w:sz w:val="22"/>
                <w:szCs w:val="22"/>
              </w:rPr>
              <w:t>151 476,7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FEE" w:rsidRPr="001F36C3" w:rsidRDefault="004D0FEE" w:rsidP="004D0FEE">
            <w:pPr>
              <w:shd w:val="clear" w:color="auto" w:fill="FFFFFF" w:themeFill="background1"/>
              <w:ind w:left="-110" w:right="-100"/>
              <w:jc w:val="center"/>
              <w:rPr>
                <w:sz w:val="22"/>
                <w:szCs w:val="22"/>
              </w:rPr>
            </w:pPr>
            <w:r w:rsidRPr="001F36C3">
              <w:rPr>
                <w:sz w:val="22"/>
                <w:szCs w:val="22"/>
              </w:rPr>
              <w:t>150 217</w:t>
            </w:r>
          </w:p>
        </w:tc>
      </w:tr>
      <w:tr w:rsidR="003554E7" w:rsidRPr="001348E1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B4008C" w:rsidRDefault="003554E7" w:rsidP="003554E7">
            <w:pPr>
              <w:shd w:val="clear" w:color="auto" w:fill="FFFFFF" w:themeFill="background1"/>
              <w:jc w:val="both"/>
            </w:pPr>
            <w:r w:rsidRPr="00B4008C">
              <w:t xml:space="preserve">Показатель объема услуги:  </w:t>
            </w:r>
          </w:p>
          <w:p w:rsidR="003554E7" w:rsidRPr="00B4008C" w:rsidRDefault="003554E7" w:rsidP="003554E7">
            <w:pPr>
              <w:shd w:val="clear" w:color="auto" w:fill="FFFFFF" w:themeFill="background1"/>
              <w:jc w:val="both"/>
            </w:pPr>
            <w:r w:rsidRPr="00B4008C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ind w:left="-95"/>
              <w:jc w:val="center"/>
            </w:pPr>
            <w:r w:rsidRPr="00B4008C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ind w:left="-72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386 744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391 537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391 537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391 537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B4008C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5D0CC2" w:rsidRDefault="003554E7" w:rsidP="003554E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4008C">
              <w:rPr>
                <w:sz w:val="22"/>
                <w:szCs w:val="22"/>
              </w:rPr>
              <w:t>Х</w:t>
            </w:r>
          </w:p>
        </w:tc>
      </w:tr>
    </w:tbl>
    <w:p w:rsidR="00D3227C" w:rsidRDefault="00D3227C" w:rsidP="005D0CC2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B15AEF" w:rsidRDefault="00B15AEF" w:rsidP="005D0CC2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p w:rsidR="000A33F1" w:rsidRPr="001348E1" w:rsidRDefault="000A33F1" w:rsidP="005D0CC2">
      <w:pPr>
        <w:widowControl w:val="0"/>
        <w:shd w:val="clear" w:color="auto" w:fill="FFFFFF" w:themeFill="background1"/>
        <w:autoSpaceDE w:val="0"/>
        <w:autoSpaceDN w:val="0"/>
        <w:adjustRightInd w:val="0"/>
        <w:outlineLvl w:val="1"/>
        <w:rPr>
          <w:b/>
        </w:rPr>
      </w:pPr>
    </w:p>
    <w:sectPr w:rsidR="000A33F1" w:rsidRPr="001348E1" w:rsidSect="000A635C">
      <w:headerReference w:type="even" r:id="rId10"/>
      <w:headerReference w:type="default" r:id="rId11"/>
      <w:pgSz w:w="16838" w:h="11906" w:orient="landscape"/>
      <w:pgMar w:top="184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095" w:rsidRDefault="00AC7095">
      <w:r>
        <w:separator/>
      </w:r>
    </w:p>
  </w:endnote>
  <w:endnote w:type="continuationSeparator" w:id="0">
    <w:p w:rsidR="00AC7095" w:rsidRDefault="00AC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095" w:rsidRDefault="00AC7095">
      <w:r>
        <w:separator/>
      </w:r>
    </w:p>
  </w:footnote>
  <w:footnote w:type="continuationSeparator" w:id="0">
    <w:p w:rsidR="00AC7095" w:rsidRDefault="00AC7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EE" w:rsidRDefault="00AC2BE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2BEE" w:rsidRDefault="00AC2BEE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EE" w:rsidRDefault="00AC2BE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FDB">
      <w:rPr>
        <w:rStyle w:val="a6"/>
        <w:noProof/>
      </w:rPr>
      <w:t>16</w:t>
    </w:r>
    <w:r>
      <w:rPr>
        <w:rStyle w:val="a6"/>
      </w:rPr>
      <w:fldChar w:fldCharType="end"/>
    </w:r>
  </w:p>
  <w:p w:rsidR="00AC2BEE" w:rsidRDefault="00AC2BEE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EE" w:rsidRDefault="00AC2BE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2BEE" w:rsidRDefault="00AC2BEE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BEE" w:rsidRDefault="00AC2BEE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FDB">
      <w:rPr>
        <w:rStyle w:val="a6"/>
        <w:noProof/>
      </w:rPr>
      <w:t>89</w:t>
    </w:r>
    <w:r>
      <w:rPr>
        <w:rStyle w:val="a6"/>
      </w:rPr>
      <w:fldChar w:fldCharType="end"/>
    </w:r>
  </w:p>
  <w:p w:rsidR="00AC2BEE" w:rsidRDefault="00AC2BEE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3E4F82"/>
    <w:multiLevelType w:val="hybridMultilevel"/>
    <w:tmpl w:val="FD207A90"/>
    <w:lvl w:ilvl="0" w:tplc="66763AE0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A19C8"/>
    <w:multiLevelType w:val="hybridMultilevel"/>
    <w:tmpl w:val="6F326E70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6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C16CCB"/>
    <w:multiLevelType w:val="hybridMultilevel"/>
    <w:tmpl w:val="49CC79F6"/>
    <w:lvl w:ilvl="0" w:tplc="0902D2EC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2103DC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3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4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abstractNum w:abstractNumId="36">
    <w:nsid w:val="7B583039"/>
    <w:multiLevelType w:val="hybridMultilevel"/>
    <w:tmpl w:val="A450140A"/>
    <w:lvl w:ilvl="0" w:tplc="A73C4BF6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35"/>
  </w:num>
  <w:num w:numId="3">
    <w:abstractNumId w:val="24"/>
  </w:num>
  <w:num w:numId="4">
    <w:abstractNumId w:val="29"/>
  </w:num>
  <w:num w:numId="5">
    <w:abstractNumId w:val="28"/>
  </w:num>
  <w:num w:numId="6">
    <w:abstractNumId w:val="13"/>
  </w:num>
  <w:num w:numId="7">
    <w:abstractNumId w:val="22"/>
  </w:num>
  <w:num w:numId="8">
    <w:abstractNumId w:val="1"/>
  </w:num>
  <w:num w:numId="9">
    <w:abstractNumId w:val="17"/>
  </w:num>
  <w:num w:numId="10">
    <w:abstractNumId w:val="0"/>
  </w:num>
  <w:num w:numId="11">
    <w:abstractNumId w:val="30"/>
  </w:num>
  <w:num w:numId="12">
    <w:abstractNumId w:val="8"/>
  </w:num>
  <w:num w:numId="13">
    <w:abstractNumId w:val="7"/>
  </w:num>
  <w:num w:numId="14">
    <w:abstractNumId w:val="32"/>
  </w:num>
  <w:num w:numId="15">
    <w:abstractNumId w:val="5"/>
  </w:num>
  <w:num w:numId="16">
    <w:abstractNumId w:val="19"/>
  </w:num>
  <w:num w:numId="17">
    <w:abstractNumId w:val="16"/>
  </w:num>
  <w:num w:numId="18">
    <w:abstractNumId w:val="33"/>
  </w:num>
  <w:num w:numId="19">
    <w:abstractNumId w:val="34"/>
  </w:num>
  <w:num w:numId="20">
    <w:abstractNumId w:val="20"/>
  </w:num>
  <w:num w:numId="21">
    <w:abstractNumId w:val="3"/>
  </w:num>
  <w:num w:numId="22">
    <w:abstractNumId w:val="25"/>
  </w:num>
  <w:num w:numId="23">
    <w:abstractNumId w:val="12"/>
  </w:num>
  <w:num w:numId="24">
    <w:abstractNumId w:val="11"/>
  </w:num>
  <w:num w:numId="25">
    <w:abstractNumId w:val="6"/>
  </w:num>
  <w:num w:numId="26">
    <w:abstractNumId w:val="21"/>
  </w:num>
  <w:num w:numId="27">
    <w:abstractNumId w:val="18"/>
  </w:num>
  <w:num w:numId="28">
    <w:abstractNumId w:val="9"/>
  </w:num>
  <w:num w:numId="29">
    <w:abstractNumId w:val="23"/>
  </w:num>
  <w:num w:numId="30">
    <w:abstractNumId w:val="10"/>
  </w:num>
  <w:num w:numId="31">
    <w:abstractNumId w:val="14"/>
  </w:num>
  <w:num w:numId="32">
    <w:abstractNumId w:val="4"/>
  </w:num>
  <w:num w:numId="33">
    <w:abstractNumId w:val="2"/>
  </w:num>
  <w:num w:numId="34">
    <w:abstractNumId w:val="31"/>
  </w:num>
  <w:num w:numId="35">
    <w:abstractNumId w:val="27"/>
  </w:num>
  <w:num w:numId="36">
    <w:abstractNumId w:val="36"/>
  </w:num>
  <w:num w:numId="3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9E0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6D5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20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09CA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2DEC"/>
    <w:rsid w:val="0002396E"/>
    <w:rsid w:val="00023C9B"/>
    <w:rsid w:val="0002412B"/>
    <w:rsid w:val="000241E8"/>
    <w:rsid w:val="00024D8B"/>
    <w:rsid w:val="00024F67"/>
    <w:rsid w:val="00025463"/>
    <w:rsid w:val="00025A69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69D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831"/>
    <w:rsid w:val="00040B00"/>
    <w:rsid w:val="00040CB7"/>
    <w:rsid w:val="00042507"/>
    <w:rsid w:val="00042FCA"/>
    <w:rsid w:val="000431C3"/>
    <w:rsid w:val="000434C3"/>
    <w:rsid w:val="00043924"/>
    <w:rsid w:val="0004396E"/>
    <w:rsid w:val="0004398A"/>
    <w:rsid w:val="00043A6E"/>
    <w:rsid w:val="00043AD1"/>
    <w:rsid w:val="000442D1"/>
    <w:rsid w:val="000442EA"/>
    <w:rsid w:val="00044751"/>
    <w:rsid w:val="00045136"/>
    <w:rsid w:val="0004591A"/>
    <w:rsid w:val="000459F3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1B1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19DF"/>
    <w:rsid w:val="000626EB"/>
    <w:rsid w:val="00062AEB"/>
    <w:rsid w:val="00062C80"/>
    <w:rsid w:val="00063B39"/>
    <w:rsid w:val="00064F90"/>
    <w:rsid w:val="00065687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564"/>
    <w:rsid w:val="00075F18"/>
    <w:rsid w:val="00075F54"/>
    <w:rsid w:val="00076D6B"/>
    <w:rsid w:val="00077094"/>
    <w:rsid w:val="00077947"/>
    <w:rsid w:val="00077A2A"/>
    <w:rsid w:val="00077B0F"/>
    <w:rsid w:val="000801A5"/>
    <w:rsid w:val="000803C9"/>
    <w:rsid w:val="000815D6"/>
    <w:rsid w:val="00081AB9"/>
    <w:rsid w:val="00082376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027"/>
    <w:rsid w:val="000864BA"/>
    <w:rsid w:val="0008668A"/>
    <w:rsid w:val="0008690A"/>
    <w:rsid w:val="00086A69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B2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7E1"/>
    <w:rsid w:val="000A28E8"/>
    <w:rsid w:val="000A33F1"/>
    <w:rsid w:val="000A366F"/>
    <w:rsid w:val="000A46B6"/>
    <w:rsid w:val="000A4B2A"/>
    <w:rsid w:val="000A4BA0"/>
    <w:rsid w:val="000A5A63"/>
    <w:rsid w:val="000A5E34"/>
    <w:rsid w:val="000A61C4"/>
    <w:rsid w:val="000A61CC"/>
    <w:rsid w:val="000A6316"/>
    <w:rsid w:val="000A635C"/>
    <w:rsid w:val="000A64D8"/>
    <w:rsid w:val="000A6BE1"/>
    <w:rsid w:val="000A7143"/>
    <w:rsid w:val="000A764D"/>
    <w:rsid w:val="000A7690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0F75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396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6E37"/>
    <w:rsid w:val="000D6F22"/>
    <w:rsid w:val="000D72F6"/>
    <w:rsid w:val="000D744A"/>
    <w:rsid w:val="000D756A"/>
    <w:rsid w:val="000D75D2"/>
    <w:rsid w:val="000D7652"/>
    <w:rsid w:val="000D7CF4"/>
    <w:rsid w:val="000E0D22"/>
    <w:rsid w:val="000E1242"/>
    <w:rsid w:val="000E15F2"/>
    <w:rsid w:val="000E1629"/>
    <w:rsid w:val="000E16EA"/>
    <w:rsid w:val="000E1EF3"/>
    <w:rsid w:val="000E20C1"/>
    <w:rsid w:val="000E257A"/>
    <w:rsid w:val="000E27D9"/>
    <w:rsid w:val="000E2B42"/>
    <w:rsid w:val="000E2E1E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15E"/>
    <w:rsid w:val="000F325F"/>
    <w:rsid w:val="000F330C"/>
    <w:rsid w:val="000F33F9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1B"/>
    <w:rsid w:val="000F79A6"/>
    <w:rsid w:val="000F7AC4"/>
    <w:rsid w:val="000F7C14"/>
    <w:rsid w:val="000F7CE5"/>
    <w:rsid w:val="001005FA"/>
    <w:rsid w:val="00100B41"/>
    <w:rsid w:val="00100EED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7F1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392D"/>
    <w:rsid w:val="001144AE"/>
    <w:rsid w:val="00114D1B"/>
    <w:rsid w:val="00115019"/>
    <w:rsid w:val="001159CB"/>
    <w:rsid w:val="00115A35"/>
    <w:rsid w:val="00115B5E"/>
    <w:rsid w:val="00116E4C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2C90"/>
    <w:rsid w:val="001232BC"/>
    <w:rsid w:val="00123E56"/>
    <w:rsid w:val="00123EE4"/>
    <w:rsid w:val="00124245"/>
    <w:rsid w:val="001244DD"/>
    <w:rsid w:val="00124726"/>
    <w:rsid w:val="00124745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48E1"/>
    <w:rsid w:val="001350E6"/>
    <w:rsid w:val="00135209"/>
    <w:rsid w:val="0013550D"/>
    <w:rsid w:val="001358E1"/>
    <w:rsid w:val="00135AF9"/>
    <w:rsid w:val="00136006"/>
    <w:rsid w:val="00136440"/>
    <w:rsid w:val="0013651B"/>
    <w:rsid w:val="001379A5"/>
    <w:rsid w:val="001405F1"/>
    <w:rsid w:val="0014129D"/>
    <w:rsid w:val="001417F2"/>
    <w:rsid w:val="00141A3F"/>
    <w:rsid w:val="00142333"/>
    <w:rsid w:val="001436C7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449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D8D"/>
    <w:rsid w:val="00167EF4"/>
    <w:rsid w:val="00170543"/>
    <w:rsid w:val="001709FF"/>
    <w:rsid w:val="00171027"/>
    <w:rsid w:val="00171670"/>
    <w:rsid w:val="001720ED"/>
    <w:rsid w:val="001722C3"/>
    <w:rsid w:val="00172E22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335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6A5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97ECC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763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B0C"/>
    <w:rsid w:val="001C0D0F"/>
    <w:rsid w:val="001C108B"/>
    <w:rsid w:val="001C1AB1"/>
    <w:rsid w:val="001C2231"/>
    <w:rsid w:val="001C2721"/>
    <w:rsid w:val="001C2CB5"/>
    <w:rsid w:val="001C2D77"/>
    <w:rsid w:val="001C2F0A"/>
    <w:rsid w:val="001C3244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16A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437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095"/>
    <w:rsid w:val="001E32BF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AF2"/>
    <w:rsid w:val="001F0C18"/>
    <w:rsid w:val="001F14E9"/>
    <w:rsid w:val="001F1BC0"/>
    <w:rsid w:val="001F1E05"/>
    <w:rsid w:val="001F2253"/>
    <w:rsid w:val="001F231E"/>
    <w:rsid w:val="001F2616"/>
    <w:rsid w:val="001F2A97"/>
    <w:rsid w:val="001F329E"/>
    <w:rsid w:val="001F36C3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1BB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37D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AC4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5FD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286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5289"/>
    <w:rsid w:val="00245324"/>
    <w:rsid w:val="00245B0A"/>
    <w:rsid w:val="002468A1"/>
    <w:rsid w:val="00246D80"/>
    <w:rsid w:val="00246F25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9EB"/>
    <w:rsid w:val="00257E44"/>
    <w:rsid w:val="0026007A"/>
    <w:rsid w:val="00260877"/>
    <w:rsid w:val="00260E02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4FC1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3AA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06F"/>
    <w:rsid w:val="002865ED"/>
    <w:rsid w:val="00286646"/>
    <w:rsid w:val="002867F1"/>
    <w:rsid w:val="0028681F"/>
    <w:rsid w:val="002868FD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B8C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333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5C31"/>
    <w:rsid w:val="002D639B"/>
    <w:rsid w:val="002D675A"/>
    <w:rsid w:val="002D68AE"/>
    <w:rsid w:val="002D6AE8"/>
    <w:rsid w:val="002D6EB0"/>
    <w:rsid w:val="002D7A5E"/>
    <w:rsid w:val="002D7E90"/>
    <w:rsid w:val="002E0136"/>
    <w:rsid w:val="002E01E5"/>
    <w:rsid w:val="002E02D3"/>
    <w:rsid w:val="002E0397"/>
    <w:rsid w:val="002E0972"/>
    <w:rsid w:val="002E0D05"/>
    <w:rsid w:val="002E1319"/>
    <w:rsid w:val="002E139D"/>
    <w:rsid w:val="002E1621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1DF3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C67"/>
    <w:rsid w:val="00321C90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7AC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24C9"/>
    <w:rsid w:val="0034332E"/>
    <w:rsid w:val="0034346D"/>
    <w:rsid w:val="00343495"/>
    <w:rsid w:val="003437D9"/>
    <w:rsid w:val="003438E2"/>
    <w:rsid w:val="00343ED9"/>
    <w:rsid w:val="00344262"/>
    <w:rsid w:val="00344465"/>
    <w:rsid w:val="00344C60"/>
    <w:rsid w:val="003453DA"/>
    <w:rsid w:val="003454A7"/>
    <w:rsid w:val="00345675"/>
    <w:rsid w:val="00345838"/>
    <w:rsid w:val="00345ADA"/>
    <w:rsid w:val="00345D8E"/>
    <w:rsid w:val="00345F1C"/>
    <w:rsid w:val="003469A0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4E7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56B60"/>
    <w:rsid w:val="00360539"/>
    <w:rsid w:val="003609C4"/>
    <w:rsid w:val="003614B6"/>
    <w:rsid w:val="00361B23"/>
    <w:rsid w:val="00361ECF"/>
    <w:rsid w:val="00362135"/>
    <w:rsid w:val="003621FC"/>
    <w:rsid w:val="00362CAF"/>
    <w:rsid w:val="00362E0D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9E1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C14"/>
    <w:rsid w:val="00381D5F"/>
    <w:rsid w:val="003823F3"/>
    <w:rsid w:val="003826D5"/>
    <w:rsid w:val="00382AC6"/>
    <w:rsid w:val="00382BE9"/>
    <w:rsid w:val="00383182"/>
    <w:rsid w:val="0038360B"/>
    <w:rsid w:val="003836DD"/>
    <w:rsid w:val="00383C25"/>
    <w:rsid w:val="00384189"/>
    <w:rsid w:val="00385262"/>
    <w:rsid w:val="0038561D"/>
    <w:rsid w:val="00385CD3"/>
    <w:rsid w:val="00386625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5FF4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0DC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A12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2C"/>
    <w:rsid w:val="003E7144"/>
    <w:rsid w:val="003E7200"/>
    <w:rsid w:val="003E781E"/>
    <w:rsid w:val="003E7A29"/>
    <w:rsid w:val="003E7CBE"/>
    <w:rsid w:val="003E7CEE"/>
    <w:rsid w:val="003E7FF9"/>
    <w:rsid w:val="003F0576"/>
    <w:rsid w:val="003F08DF"/>
    <w:rsid w:val="003F1823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1F15"/>
    <w:rsid w:val="004120BF"/>
    <w:rsid w:val="004122D0"/>
    <w:rsid w:val="00412452"/>
    <w:rsid w:val="00412721"/>
    <w:rsid w:val="004127CC"/>
    <w:rsid w:val="00413341"/>
    <w:rsid w:val="004135AC"/>
    <w:rsid w:val="004135B9"/>
    <w:rsid w:val="004138B9"/>
    <w:rsid w:val="00413B68"/>
    <w:rsid w:val="00413C94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527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1D5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492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2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1D1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4389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3A8"/>
    <w:rsid w:val="004706D1"/>
    <w:rsid w:val="00470773"/>
    <w:rsid w:val="00471634"/>
    <w:rsid w:val="00471D7A"/>
    <w:rsid w:val="00472080"/>
    <w:rsid w:val="004730ED"/>
    <w:rsid w:val="0047351B"/>
    <w:rsid w:val="00473759"/>
    <w:rsid w:val="00473938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2F3"/>
    <w:rsid w:val="0047633C"/>
    <w:rsid w:val="004763DF"/>
    <w:rsid w:val="004763FC"/>
    <w:rsid w:val="00476B86"/>
    <w:rsid w:val="00476BC6"/>
    <w:rsid w:val="00476FC4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87BF5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DA4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5ACE"/>
    <w:rsid w:val="004B618C"/>
    <w:rsid w:val="004B6732"/>
    <w:rsid w:val="004B67A1"/>
    <w:rsid w:val="004B67AB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856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5AB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1BA"/>
    <w:rsid w:val="004D0219"/>
    <w:rsid w:val="004D041D"/>
    <w:rsid w:val="004D07BB"/>
    <w:rsid w:val="004D07D9"/>
    <w:rsid w:val="004D0890"/>
    <w:rsid w:val="004D094B"/>
    <w:rsid w:val="004D0FEE"/>
    <w:rsid w:val="004D184D"/>
    <w:rsid w:val="004D1BC1"/>
    <w:rsid w:val="004D221A"/>
    <w:rsid w:val="004D2400"/>
    <w:rsid w:val="004D284E"/>
    <w:rsid w:val="004D2B0D"/>
    <w:rsid w:val="004D2E38"/>
    <w:rsid w:val="004D33ED"/>
    <w:rsid w:val="004D39BB"/>
    <w:rsid w:val="004D3F33"/>
    <w:rsid w:val="004D4561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147"/>
    <w:rsid w:val="004E22FF"/>
    <w:rsid w:val="004E256D"/>
    <w:rsid w:val="004E2A35"/>
    <w:rsid w:val="004E336D"/>
    <w:rsid w:val="004E370D"/>
    <w:rsid w:val="004E3938"/>
    <w:rsid w:val="004E437C"/>
    <w:rsid w:val="004E445A"/>
    <w:rsid w:val="004E4F3C"/>
    <w:rsid w:val="004E5112"/>
    <w:rsid w:val="004E65BA"/>
    <w:rsid w:val="004E674B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418F"/>
    <w:rsid w:val="00535574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0E55"/>
    <w:rsid w:val="00541050"/>
    <w:rsid w:val="0054178C"/>
    <w:rsid w:val="005417B9"/>
    <w:rsid w:val="00541B33"/>
    <w:rsid w:val="00541F9F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8D7"/>
    <w:rsid w:val="00544A21"/>
    <w:rsid w:val="00545918"/>
    <w:rsid w:val="005459AC"/>
    <w:rsid w:val="00545A21"/>
    <w:rsid w:val="00546287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2C6E"/>
    <w:rsid w:val="00553FDC"/>
    <w:rsid w:val="00554A02"/>
    <w:rsid w:val="00554A5C"/>
    <w:rsid w:val="00554E1F"/>
    <w:rsid w:val="00554FDE"/>
    <w:rsid w:val="0055508D"/>
    <w:rsid w:val="005554FA"/>
    <w:rsid w:val="00555AB4"/>
    <w:rsid w:val="00555B96"/>
    <w:rsid w:val="00555E48"/>
    <w:rsid w:val="005561E3"/>
    <w:rsid w:val="00556E43"/>
    <w:rsid w:val="00556E52"/>
    <w:rsid w:val="00557539"/>
    <w:rsid w:val="00557A39"/>
    <w:rsid w:val="00557B21"/>
    <w:rsid w:val="00557B68"/>
    <w:rsid w:val="00557B83"/>
    <w:rsid w:val="00557EA5"/>
    <w:rsid w:val="00560145"/>
    <w:rsid w:val="005606CD"/>
    <w:rsid w:val="00561AFF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4FBF"/>
    <w:rsid w:val="00565CE3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1F62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87FA7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B6D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0C87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AF9"/>
    <w:rsid w:val="005C5FE2"/>
    <w:rsid w:val="005C6676"/>
    <w:rsid w:val="005C6A3A"/>
    <w:rsid w:val="005C7293"/>
    <w:rsid w:val="005C7746"/>
    <w:rsid w:val="005C77DC"/>
    <w:rsid w:val="005D07CC"/>
    <w:rsid w:val="005D0A62"/>
    <w:rsid w:val="005D0CC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3ED"/>
    <w:rsid w:val="005E4CF3"/>
    <w:rsid w:val="005E55F7"/>
    <w:rsid w:val="005E575D"/>
    <w:rsid w:val="005E5A43"/>
    <w:rsid w:val="005E615D"/>
    <w:rsid w:val="005E628E"/>
    <w:rsid w:val="005E636F"/>
    <w:rsid w:val="005E6449"/>
    <w:rsid w:val="005E7973"/>
    <w:rsid w:val="005F00CA"/>
    <w:rsid w:val="005F0B92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5A17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D09"/>
    <w:rsid w:val="00623FF8"/>
    <w:rsid w:val="006244AD"/>
    <w:rsid w:val="00624963"/>
    <w:rsid w:val="00624C39"/>
    <w:rsid w:val="00624E2A"/>
    <w:rsid w:val="0062549D"/>
    <w:rsid w:val="00625913"/>
    <w:rsid w:val="006265A8"/>
    <w:rsid w:val="00626766"/>
    <w:rsid w:val="006271AE"/>
    <w:rsid w:val="006272A8"/>
    <w:rsid w:val="006272AD"/>
    <w:rsid w:val="006304E1"/>
    <w:rsid w:val="006307B9"/>
    <w:rsid w:val="00630847"/>
    <w:rsid w:val="0063090E"/>
    <w:rsid w:val="00630CE6"/>
    <w:rsid w:val="0063132F"/>
    <w:rsid w:val="00631695"/>
    <w:rsid w:val="00631BD5"/>
    <w:rsid w:val="00631EDF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5F50"/>
    <w:rsid w:val="00636417"/>
    <w:rsid w:val="0063660C"/>
    <w:rsid w:val="006366C6"/>
    <w:rsid w:val="00636B2D"/>
    <w:rsid w:val="00636C1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472"/>
    <w:rsid w:val="00653522"/>
    <w:rsid w:val="0065360F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9CA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1F9E"/>
    <w:rsid w:val="00682757"/>
    <w:rsid w:val="0068296E"/>
    <w:rsid w:val="0068318A"/>
    <w:rsid w:val="00683510"/>
    <w:rsid w:val="00683ECA"/>
    <w:rsid w:val="0068406F"/>
    <w:rsid w:val="006847E7"/>
    <w:rsid w:val="00684FF1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CE6"/>
    <w:rsid w:val="006A0FA4"/>
    <w:rsid w:val="006A12F1"/>
    <w:rsid w:val="006A1EC8"/>
    <w:rsid w:val="006A2560"/>
    <w:rsid w:val="006A2F43"/>
    <w:rsid w:val="006A333A"/>
    <w:rsid w:val="006A356D"/>
    <w:rsid w:val="006A3AA6"/>
    <w:rsid w:val="006A3C37"/>
    <w:rsid w:val="006A4124"/>
    <w:rsid w:val="006A442F"/>
    <w:rsid w:val="006A464D"/>
    <w:rsid w:val="006A46E2"/>
    <w:rsid w:val="006A481B"/>
    <w:rsid w:val="006A4AE6"/>
    <w:rsid w:val="006A4C26"/>
    <w:rsid w:val="006A5022"/>
    <w:rsid w:val="006A50B7"/>
    <w:rsid w:val="006A521A"/>
    <w:rsid w:val="006A57C6"/>
    <w:rsid w:val="006A5AE6"/>
    <w:rsid w:val="006A6B3D"/>
    <w:rsid w:val="006A7016"/>
    <w:rsid w:val="006B063D"/>
    <w:rsid w:val="006B0CB7"/>
    <w:rsid w:val="006B1E4B"/>
    <w:rsid w:val="006B272B"/>
    <w:rsid w:val="006B3EFB"/>
    <w:rsid w:val="006B44C0"/>
    <w:rsid w:val="006B451D"/>
    <w:rsid w:val="006B454D"/>
    <w:rsid w:val="006B49BE"/>
    <w:rsid w:val="006B49D7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06E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549"/>
    <w:rsid w:val="006D684A"/>
    <w:rsid w:val="006D6E30"/>
    <w:rsid w:val="006D6EFB"/>
    <w:rsid w:val="006D7192"/>
    <w:rsid w:val="006D7259"/>
    <w:rsid w:val="006D7E5A"/>
    <w:rsid w:val="006D7EDE"/>
    <w:rsid w:val="006E0148"/>
    <w:rsid w:val="006E01A9"/>
    <w:rsid w:val="006E0298"/>
    <w:rsid w:val="006E06E0"/>
    <w:rsid w:val="006E086F"/>
    <w:rsid w:val="006E0C2F"/>
    <w:rsid w:val="006E1545"/>
    <w:rsid w:val="006E1B66"/>
    <w:rsid w:val="006E1D33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51FA"/>
    <w:rsid w:val="006E6056"/>
    <w:rsid w:val="006E6D9D"/>
    <w:rsid w:val="006E6F2B"/>
    <w:rsid w:val="006E726F"/>
    <w:rsid w:val="006E7275"/>
    <w:rsid w:val="006E7904"/>
    <w:rsid w:val="006E7D23"/>
    <w:rsid w:val="006E7E62"/>
    <w:rsid w:val="006F014F"/>
    <w:rsid w:val="006F0570"/>
    <w:rsid w:val="006F0B28"/>
    <w:rsid w:val="006F0B3D"/>
    <w:rsid w:val="006F0B8A"/>
    <w:rsid w:val="006F138E"/>
    <w:rsid w:val="006F167C"/>
    <w:rsid w:val="006F16A3"/>
    <w:rsid w:val="006F1D2E"/>
    <w:rsid w:val="006F276B"/>
    <w:rsid w:val="006F2C18"/>
    <w:rsid w:val="006F2D53"/>
    <w:rsid w:val="006F3B46"/>
    <w:rsid w:val="006F4069"/>
    <w:rsid w:val="006F4ACD"/>
    <w:rsid w:val="006F4D40"/>
    <w:rsid w:val="006F510C"/>
    <w:rsid w:val="006F5213"/>
    <w:rsid w:val="006F57BE"/>
    <w:rsid w:val="006F58D7"/>
    <w:rsid w:val="006F5AAB"/>
    <w:rsid w:val="006F5FCE"/>
    <w:rsid w:val="006F6146"/>
    <w:rsid w:val="006F6798"/>
    <w:rsid w:val="006F6C4A"/>
    <w:rsid w:val="006F6E26"/>
    <w:rsid w:val="006F77B5"/>
    <w:rsid w:val="006F78E0"/>
    <w:rsid w:val="006F7F7C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A6E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3ED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1DB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98"/>
    <w:rsid w:val="007346BA"/>
    <w:rsid w:val="00734C40"/>
    <w:rsid w:val="00734E03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98A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125F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3FC"/>
    <w:rsid w:val="00760440"/>
    <w:rsid w:val="0076075B"/>
    <w:rsid w:val="00760C93"/>
    <w:rsid w:val="00760DB7"/>
    <w:rsid w:val="00760DEB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89A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72F"/>
    <w:rsid w:val="00776A98"/>
    <w:rsid w:val="00776E07"/>
    <w:rsid w:val="00777795"/>
    <w:rsid w:val="0077779C"/>
    <w:rsid w:val="00777AC2"/>
    <w:rsid w:val="00777CE5"/>
    <w:rsid w:val="00777EC7"/>
    <w:rsid w:val="00780653"/>
    <w:rsid w:val="007816FF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604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97660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538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485"/>
    <w:rsid w:val="007C48C6"/>
    <w:rsid w:val="007C48DF"/>
    <w:rsid w:val="007C5162"/>
    <w:rsid w:val="007C520B"/>
    <w:rsid w:val="007C5D8F"/>
    <w:rsid w:val="007C61B3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0BF"/>
    <w:rsid w:val="007D691F"/>
    <w:rsid w:val="007D6FBE"/>
    <w:rsid w:val="007D7540"/>
    <w:rsid w:val="007D7D62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5EB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6CE4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095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4BD6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09D5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995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638"/>
    <w:rsid w:val="00833651"/>
    <w:rsid w:val="00833E74"/>
    <w:rsid w:val="0083416D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16B6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1474"/>
    <w:rsid w:val="0087241C"/>
    <w:rsid w:val="008731DB"/>
    <w:rsid w:val="0087344A"/>
    <w:rsid w:val="00873FDF"/>
    <w:rsid w:val="0087464E"/>
    <w:rsid w:val="00874D9C"/>
    <w:rsid w:val="008755F9"/>
    <w:rsid w:val="00876319"/>
    <w:rsid w:val="00876973"/>
    <w:rsid w:val="00876E56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2F91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6101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005"/>
    <w:rsid w:val="008A7FE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2C4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424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4E68"/>
    <w:rsid w:val="008E54E0"/>
    <w:rsid w:val="008E5A8E"/>
    <w:rsid w:val="008E660C"/>
    <w:rsid w:val="008E698F"/>
    <w:rsid w:val="008E71DB"/>
    <w:rsid w:val="008E7573"/>
    <w:rsid w:val="008E784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BA1"/>
    <w:rsid w:val="008F7DE0"/>
    <w:rsid w:val="0090018E"/>
    <w:rsid w:val="009014FD"/>
    <w:rsid w:val="00901696"/>
    <w:rsid w:val="009019F3"/>
    <w:rsid w:val="00901D8A"/>
    <w:rsid w:val="0090208C"/>
    <w:rsid w:val="0090229D"/>
    <w:rsid w:val="00902453"/>
    <w:rsid w:val="009025DE"/>
    <w:rsid w:val="0090323A"/>
    <w:rsid w:val="009046BC"/>
    <w:rsid w:val="00904A9E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19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1C4"/>
    <w:rsid w:val="009266E3"/>
    <w:rsid w:val="00926928"/>
    <w:rsid w:val="009270C2"/>
    <w:rsid w:val="00927620"/>
    <w:rsid w:val="00927D9E"/>
    <w:rsid w:val="00930DE6"/>
    <w:rsid w:val="0093181C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0FA"/>
    <w:rsid w:val="00936617"/>
    <w:rsid w:val="0093713B"/>
    <w:rsid w:val="009373BE"/>
    <w:rsid w:val="009377DC"/>
    <w:rsid w:val="00937921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3A3"/>
    <w:rsid w:val="0095355A"/>
    <w:rsid w:val="00954860"/>
    <w:rsid w:val="00954BE3"/>
    <w:rsid w:val="00954DD6"/>
    <w:rsid w:val="00954F48"/>
    <w:rsid w:val="00955081"/>
    <w:rsid w:val="00955641"/>
    <w:rsid w:val="00956AB8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0864"/>
    <w:rsid w:val="0097116C"/>
    <w:rsid w:val="009726BC"/>
    <w:rsid w:val="009727C9"/>
    <w:rsid w:val="00972902"/>
    <w:rsid w:val="00973A3B"/>
    <w:rsid w:val="00973F27"/>
    <w:rsid w:val="00974562"/>
    <w:rsid w:val="0097463A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72F"/>
    <w:rsid w:val="00981B73"/>
    <w:rsid w:val="009820D4"/>
    <w:rsid w:val="0098273C"/>
    <w:rsid w:val="00982B90"/>
    <w:rsid w:val="00982D19"/>
    <w:rsid w:val="00982E4C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590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285"/>
    <w:rsid w:val="009A6A33"/>
    <w:rsid w:val="009A72F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2791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404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7C9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0D57"/>
    <w:rsid w:val="00A01860"/>
    <w:rsid w:val="00A01BC1"/>
    <w:rsid w:val="00A01F16"/>
    <w:rsid w:val="00A02114"/>
    <w:rsid w:val="00A025A2"/>
    <w:rsid w:val="00A02F6B"/>
    <w:rsid w:val="00A04037"/>
    <w:rsid w:val="00A042BF"/>
    <w:rsid w:val="00A04472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3E8"/>
    <w:rsid w:val="00A12569"/>
    <w:rsid w:val="00A12CE3"/>
    <w:rsid w:val="00A132C1"/>
    <w:rsid w:val="00A13483"/>
    <w:rsid w:val="00A13F0E"/>
    <w:rsid w:val="00A1419D"/>
    <w:rsid w:val="00A142A0"/>
    <w:rsid w:val="00A14544"/>
    <w:rsid w:val="00A14B83"/>
    <w:rsid w:val="00A1582E"/>
    <w:rsid w:val="00A16D1E"/>
    <w:rsid w:val="00A1749A"/>
    <w:rsid w:val="00A17DE8"/>
    <w:rsid w:val="00A201AD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645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414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1B7E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0F42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43B6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4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2AB0"/>
    <w:rsid w:val="00AA331B"/>
    <w:rsid w:val="00AA33FF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289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1AE"/>
    <w:rsid w:val="00AC2BEE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095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042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474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032B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3F6"/>
    <w:rsid w:val="00B064AA"/>
    <w:rsid w:val="00B068B1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2911"/>
    <w:rsid w:val="00B1325C"/>
    <w:rsid w:val="00B1457B"/>
    <w:rsid w:val="00B14EE2"/>
    <w:rsid w:val="00B15713"/>
    <w:rsid w:val="00B15717"/>
    <w:rsid w:val="00B15AEF"/>
    <w:rsid w:val="00B15F4F"/>
    <w:rsid w:val="00B162AB"/>
    <w:rsid w:val="00B163E9"/>
    <w:rsid w:val="00B16676"/>
    <w:rsid w:val="00B16AFF"/>
    <w:rsid w:val="00B1784D"/>
    <w:rsid w:val="00B2019D"/>
    <w:rsid w:val="00B2045F"/>
    <w:rsid w:val="00B2194C"/>
    <w:rsid w:val="00B2198B"/>
    <w:rsid w:val="00B22114"/>
    <w:rsid w:val="00B2293C"/>
    <w:rsid w:val="00B22A69"/>
    <w:rsid w:val="00B22D70"/>
    <w:rsid w:val="00B2381C"/>
    <w:rsid w:val="00B239CA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3E07"/>
    <w:rsid w:val="00B346CA"/>
    <w:rsid w:val="00B347C7"/>
    <w:rsid w:val="00B34C7D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08C"/>
    <w:rsid w:val="00B40AE0"/>
    <w:rsid w:val="00B40C7F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525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FFB"/>
    <w:rsid w:val="00B53185"/>
    <w:rsid w:val="00B53647"/>
    <w:rsid w:val="00B5447C"/>
    <w:rsid w:val="00B5488C"/>
    <w:rsid w:val="00B54A31"/>
    <w:rsid w:val="00B5502B"/>
    <w:rsid w:val="00B556EC"/>
    <w:rsid w:val="00B55F78"/>
    <w:rsid w:val="00B55FAC"/>
    <w:rsid w:val="00B5603D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67FC4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854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4D8"/>
    <w:rsid w:val="00BA1807"/>
    <w:rsid w:val="00BA197D"/>
    <w:rsid w:val="00BA1E78"/>
    <w:rsid w:val="00BA212A"/>
    <w:rsid w:val="00BA25A4"/>
    <w:rsid w:val="00BA26D1"/>
    <w:rsid w:val="00BA3388"/>
    <w:rsid w:val="00BA3A89"/>
    <w:rsid w:val="00BA3D25"/>
    <w:rsid w:val="00BA3DCA"/>
    <w:rsid w:val="00BA4577"/>
    <w:rsid w:val="00BA4AB5"/>
    <w:rsid w:val="00BA4B86"/>
    <w:rsid w:val="00BA5F2B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DE2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067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D7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669"/>
    <w:rsid w:val="00BE5872"/>
    <w:rsid w:val="00BE5912"/>
    <w:rsid w:val="00BE6381"/>
    <w:rsid w:val="00BE65C6"/>
    <w:rsid w:val="00BE6921"/>
    <w:rsid w:val="00BE69A7"/>
    <w:rsid w:val="00BE6AC5"/>
    <w:rsid w:val="00BE6CE2"/>
    <w:rsid w:val="00BE6DA0"/>
    <w:rsid w:val="00BE7067"/>
    <w:rsid w:val="00BE73B0"/>
    <w:rsid w:val="00BE7578"/>
    <w:rsid w:val="00BE7EA6"/>
    <w:rsid w:val="00BE7FE8"/>
    <w:rsid w:val="00BF0066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3DD7"/>
    <w:rsid w:val="00BF43EA"/>
    <w:rsid w:val="00BF52FA"/>
    <w:rsid w:val="00BF5C30"/>
    <w:rsid w:val="00BF5D4D"/>
    <w:rsid w:val="00BF76F2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386D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3C8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3BB"/>
    <w:rsid w:val="00C26620"/>
    <w:rsid w:val="00C26625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6FD"/>
    <w:rsid w:val="00C35958"/>
    <w:rsid w:val="00C35E58"/>
    <w:rsid w:val="00C3604E"/>
    <w:rsid w:val="00C366E4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4EE3"/>
    <w:rsid w:val="00C45529"/>
    <w:rsid w:val="00C45854"/>
    <w:rsid w:val="00C459E9"/>
    <w:rsid w:val="00C4600D"/>
    <w:rsid w:val="00C46164"/>
    <w:rsid w:val="00C461BF"/>
    <w:rsid w:val="00C46937"/>
    <w:rsid w:val="00C47886"/>
    <w:rsid w:val="00C47960"/>
    <w:rsid w:val="00C47CA1"/>
    <w:rsid w:val="00C5082E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3F25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278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483A"/>
    <w:rsid w:val="00C75013"/>
    <w:rsid w:val="00C75688"/>
    <w:rsid w:val="00C75836"/>
    <w:rsid w:val="00C75A4C"/>
    <w:rsid w:val="00C7608A"/>
    <w:rsid w:val="00C762F1"/>
    <w:rsid w:val="00C764BC"/>
    <w:rsid w:val="00C7651A"/>
    <w:rsid w:val="00C76D90"/>
    <w:rsid w:val="00C76E00"/>
    <w:rsid w:val="00C76EA6"/>
    <w:rsid w:val="00C77592"/>
    <w:rsid w:val="00C77C35"/>
    <w:rsid w:val="00C801F6"/>
    <w:rsid w:val="00C804E8"/>
    <w:rsid w:val="00C80647"/>
    <w:rsid w:val="00C80727"/>
    <w:rsid w:val="00C80972"/>
    <w:rsid w:val="00C80E87"/>
    <w:rsid w:val="00C8106A"/>
    <w:rsid w:val="00C817E1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0C7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6EA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4A0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A22"/>
    <w:rsid w:val="00CC1D2B"/>
    <w:rsid w:val="00CC2D3A"/>
    <w:rsid w:val="00CC2DC7"/>
    <w:rsid w:val="00CC2DD5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D76F8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2E17"/>
    <w:rsid w:val="00CF352C"/>
    <w:rsid w:val="00CF385F"/>
    <w:rsid w:val="00CF43D1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5FCB"/>
    <w:rsid w:val="00D16301"/>
    <w:rsid w:val="00D163F7"/>
    <w:rsid w:val="00D165FE"/>
    <w:rsid w:val="00D166B0"/>
    <w:rsid w:val="00D16B70"/>
    <w:rsid w:val="00D16EB5"/>
    <w:rsid w:val="00D16F5F"/>
    <w:rsid w:val="00D17CB5"/>
    <w:rsid w:val="00D17D65"/>
    <w:rsid w:val="00D17D94"/>
    <w:rsid w:val="00D2080A"/>
    <w:rsid w:val="00D20BBC"/>
    <w:rsid w:val="00D20F32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BEC"/>
    <w:rsid w:val="00D31D61"/>
    <w:rsid w:val="00D31DC4"/>
    <w:rsid w:val="00D3227C"/>
    <w:rsid w:val="00D3294F"/>
    <w:rsid w:val="00D337AE"/>
    <w:rsid w:val="00D338DD"/>
    <w:rsid w:val="00D33BA1"/>
    <w:rsid w:val="00D33DD3"/>
    <w:rsid w:val="00D33E4E"/>
    <w:rsid w:val="00D34419"/>
    <w:rsid w:val="00D34A68"/>
    <w:rsid w:val="00D3567F"/>
    <w:rsid w:val="00D35B00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665"/>
    <w:rsid w:val="00D46E46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46D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2F3E"/>
    <w:rsid w:val="00D635B5"/>
    <w:rsid w:val="00D63887"/>
    <w:rsid w:val="00D63C80"/>
    <w:rsid w:val="00D63F7A"/>
    <w:rsid w:val="00D64080"/>
    <w:rsid w:val="00D64D51"/>
    <w:rsid w:val="00D64FD8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21F"/>
    <w:rsid w:val="00D7640D"/>
    <w:rsid w:val="00D76559"/>
    <w:rsid w:val="00D76731"/>
    <w:rsid w:val="00D76C7C"/>
    <w:rsid w:val="00D76DED"/>
    <w:rsid w:val="00D77727"/>
    <w:rsid w:val="00D77E7C"/>
    <w:rsid w:val="00D77F23"/>
    <w:rsid w:val="00D800B2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0E5"/>
    <w:rsid w:val="00D926C5"/>
    <w:rsid w:val="00D92868"/>
    <w:rsid w:val="00D9354D"/>
    <w:rsid w:val="00D938DC"/>
    <w:rsid w:val="00D939C4"/>
    <w:rsid w:val="00D93AE9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895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94"/>
    <w:rsid w:val="00DA6BDD"/>
    <w:rsid w:val="00DA6D61"/>
    <w:rsid w:val="00DA73A3"/>
    <w:rsid w:val="00DA7767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3D9B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5B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A3A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9F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4EA2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6C5D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66A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C4C"/>
    <w:rsid w:val="00E82DC6"/>
    <w:rsid w:val="00E8309F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9D2"/>
    <w:rsid w:val="00E86C4B"/>
    <w:rsid w:val="00E86DC1"/>
    <w:rsid w:val="00E8718A"/>
    <w:rsid w:val="00E871A5"/>
    <w:rsid w:val="00E878A8"/>
    <w:rsid w:val="00E87A12"/>
    <w:rsid w:val="00E87CFB"/>
    <w:rsid w:val="00E90926"/>
    <w:rsid w:val="00E90D1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8D4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4EEC"/>
    <w:rsid w:val="00EC521D"/>
    <w:rsid w:val="00EC53B8"/>
    <w:rsid w:val="00EC5741"/>
    <w:rsid w:val="00EC59BA"/>
    <w:rsid w:val="00EC6688"/>
    <w:rsid w:val="00EC6B96"/>
    <w:rsid w:val="00EC77B7"/>
    <w:rsid w:val="00EC786C"/>
    <w:rsid w:val="00EC7976"/>
    <w:rsid w:val="00ED0D27"/>
    <w:rsid w:val="00ED14CB"/>
    <w:rsid w:val="00ED1D57"/>
    <w:rsid w:val="00ED1F2A"/>
    <w:rsid w:val="00ED21C4"/>
    <w:rsid w:val="00ED27FF"/>
    <w:rsid w:val="00ED2E91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4ED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4B19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BCB"/>
    <w:rsid w:val="00F16FBF"/>
    <w:rsid w:val="00F1704E"/>
    <w:rsid w:val="00F170E6"/>
    <w:rsid w:val="00F178E7"/>
    <w:rsid w:val="00F200E1"/>
    <w:rsid w:val="00F2079D"/>
    <w:rsid w:val="00F214F5"/>
    <w:rsid w:val="00F21783"/>
    <w:rsid w:val="00F21C93"/>
    <w:rsid w:val="00F2203E"/>
    <w:rsid w:val="00F2222B"/>
    <w:rsid w:val="00F22A0B"/>
    <w:rsid w:val="00F231A7"/>
    <w:rsid w:val="00F23710"/>
    <w:rsid w:val="00F23780"/>
    <w:rsid w:val="00F23841"/>
    <w:rsid w:val="00F24B94"/>
    <w:rsid w:val="00F2531A"/>
    <w:rsid w:val="00F2545C"/>
    <w:rsid w:val="00F25497"/>
    <w:rsid w:val="00F2557A"/>
    <w:rsid w:val="00F25A45"/>
    <w:rsid w:val="00F25E41"/>
    <w:rsid w:val="00F266FE"/>
    <w:rsid w:val="00F267FF"/>
    <w:rsid w:val="00F26EA8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1DE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FD6"/>
    <w:rsid w:val="00F42362"/>
    <w:rsid w:val="00F431E1"/>
    <w:rsid w:val="00F43268"/>
    <w:rsid w:val="00F43D1A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4F11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9AB"/>
    <w:rsid w:val="00F71B6A"/>
    <w:rsid w:val="00F71F27"/>
    <w:rsid w:val="00F7243A"/>
    <w:rsid w:val="00F72E1C"/>
    <w:rsid w:val="00F7307D"/>
    <w:rsid w:val="00F74566"/>
    <w:rsid w:val="00F74B37"/>
    <w:rsid w:val="00F74CC8"/>
    <w:rsid w:val="00F74E65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4A6"/>
    <w:rsid w:val="00F90584"/>
    <w:rsid w:val="00F90602"/>
    <w:rsid w:val="00F907D2"/>
    <w:rsid w:val="00F90F94"/>
    <w:rsid w:val="00F91023"/>
    <w:rsid w:val="00F9182A"/>
    <w:rsid w:val="00F918FC"/>
    <w:rsid w:val="00F92111"/>
    <w:rsid w:val="00F92B68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CB0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83E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2FC5"/>
    <w:rsid w:val="00FB315A"/>
    <w:rsid w:val="00FB31DB"/>
    <w:rsid w:val="00FB3398"/>
    <w:rsid w:val="00FB40E0"/>
    <w:rsid w:val="00FB41DD"/>
    <w:rsid w:val="00FB421F"/>
    <w:rsid w:val="00FB4C9A"/>
    <w:rsid w:val="00FB560E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2E3C"/>
    <w:rsid w:val="00FC32A2"/>
    <w:rsid w:val="00FC34A7"/>
    <w:rsid w:val="00FC394B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06"/>
    <w:rsid w:val="00FE44C6"/>
    <w:rsid w:val="00FE4E3A"/>
    <w:rsid w:val="00FE5434"/>
    <w:rsid w:val="00FE5BCD"/>
    <w:rsid w:val="00FE5FFC"/>
    <w:rsid w:val="00FE62B4"/>
    <w:rsid w:val="00FE6B5F"/>
    <w:rsid w:val="00FE6EF0"/>
    <w:rsid w:val="00FE75B9"/>
    <w:rsid w:val="00FE7888"/>
    <w:rsid w:val="00FF020B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8AD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99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99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  <w:style w:type="paragraph" w:customStyle="1" w:styleId="130">
    <w:name w:val="Абзац списка13"/>
    <w:basedOn w:val="a"/>
    <w:link w:val="ListParagraphChar"/>
    <w:uiPriority w:val="99"/>
    <w:rsid w:val="000961B2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  <w:lang w:eastAsia="en-US"/>
    </w:rPr>
  </w:style>
  <w:style w:type="character" w:customStyle="1" w:styleId="ListParagraphChar">
    <w:name w:val="List Paragraph Char"/>
    <w:link w:val="130"/>
    <w:uiPriority w:val="99"/>
    <w:locked/>
    <w:rsid w:val="000961B2"/>
    <w:rPr>
      <w:rFonts w:ascii="Calibri" w:eastAsia="MS Mincho" w:hAnsi="Calibri"/>
      <w:lang w:eastAsia="en-US"/>
    </w:rPr>
  </w:style>
  <w:style w:type="paragraph" w:customStyle="1" w:styleId="24">
    <w:name w:val="Абзац списка2"/>
    <w:basedOn w:val="a"/>
    <w:uiPriority w:val="99"/>
    <w:qFormat/>
    <w:rsid w:val="007F6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B70A6-FFE8-4B4F-A3B9-9C62409E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89</Pages>
  <Words>19207</Words>
  <Characters>109482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128433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6</cp:revision>
  <cp:lastPrinted>2024-06-28T14:21:00Z</cp:lastPrinted>
  <dcterms:created xsi:type="dcterms:W3CDTF">2024-06-26T06:54:00Z</dcterms:created>
  <dcterms:modified xsi:type="dcterms:W3CDTF">2024-07-02T07:43:00Z</dcterms:modified>
</cp:coreProperties>
</file>