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C6A" w:rsidRPr="00D67AAC" w:rsidRDefault="00205976" w:rsidP="00EE0C6A">
      <w:pPr>
        <w:jc w:val="center"/>
        <w:outlineLvl w:val="0"/>
        <w:rPr>
          <w:b/>
          <w:sz w:val="26"/>
          <w:szCs w:val="26"/>
        </w:rPr>
      </w:pPr>
      <w:r w:rsidRPr="00D67AAC">
        <w:rPr>
          <w:b/>
          <w:sz w:val="26"/>
          <w:szCs w:val="26"/>
        </w:rPr>
        <w:tab/>
      </w:r>
      <w:r w:rsidRPr="00D67AAC">
        <w:rPr>
          <w:b/>
          <w:sz w:val="26"/>
          <w:szCs w:val="26"/>
        </w:rPr>
        <w:tab/>
      </w:r>
      <w:r w:rsidRPr="00D67AAC">
        <w:rPr>
          <w:b/>
          <w:sz w:val="26"/>
          <w:szCs w:val="26"/>
        </w:rPr>
        <w:tab/>
      </w:r>
      <w:r w:rsidRPr="00D67AAC">
        <w:rPr>
          <w:b/>
          <w:sz w:val="26"/>
          <w:szCs w:val="26"/>
        </w:rPr>
        <w:tab/>
      </w:r>
      <w:r w:rsidR="00A35F7E" w:rsidRPr="00D67AAC">
        <w:rPr>
          <w:b/>
          <w:sz w:val="26"/>
          <w:szCs w:val="26"/>
        </w:rPr>
        <w:t xml:space="preserve">                                                                                </w:t>
      </w:r>
    </w:p>
    <w:p w:rsidR="00EE0C6A" w:rsidRPr="00D67AAC" w:rsidRDefault="00EE0C6A" w:rsidP="00EE0C6A">
      <w:pPr>
        <w:jc w:val="center"/>
        <w:outlineLvl w:val="0"/>
        <w:rPr>
          <w:rFonts w:ascii="Arial" w:hAnsi="Arial" w:cs="Arial"/>
          <w:b/>
        </w:rPr>
      </w:pPr>
      <w:r w:rsidRPr="00D67AAC">
        <w:rPr>
          <w:rFonts w:ascii="Arial" w:hAnsi="Arial" w:cs="Arial"/>
          <w:b/>
        </w:rPr>
        <w:t>ГУБКИНСКИЙ ГОРОДСКОЙ ОКРУГ</w:t>
      </w:r>
    </w:p>
    <w:p w:rsidR="00EE0C6A" w:rsidRPr="00D67AAC" w:rsidRDefault="00EE0C6A" w:rsidP="00EE0C6A">
      <w:pPr>
        <w:jc w:val="center"/>
        <w:rPr>
          <w:rFonts w:ascii="Arial" w:hAnsi="Arial" w:cs="Arial"/>
        </w:rPr>
      </w:pPr>
      <w:r w:rsidRPr="00D67AAC">
        <w:rPr>
          <w:rFonts w:ascii="Arial" w:hAnsi="Arial" w:cs="Arial"/>
          <w:b/>
        </w:rPr>
        <w:t>БЕЛГОРОДСКОЙ ОБЛАСТИ</w:t>
      </w:r>
    </w:p>
    <w:p w:rsidR="00EE0C6A" w:rsidRPr="00D67AAC" w:rsidRDefault="00EE0C6A" w:rsidP="00EE0C6A">
      <w:pPr>
        <w:jc w:val="center"/>
        <w:rPr>
          <w:rFonts w:ascii="Arial" w:hAnsi="Arial" w:cs="Arial"/>
          <w:b/>
        </w:rPr>
      </w:pPr>
    </w:p>
    <w:p w:rsidR="00EE0C6A" w:rsidRPr="00D67AAC" w:rsidRDefault="00EE0C6A" w:rsidP="00EE0C6A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D67AAC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EE0C6A" w:rsidRPr="00D67AAC" w:rsidRDefault="00EE0C6A" w:rsidP="00EE0C6A">
      <w:pPr>
        <w:jc w:val="center"/>
        <w:outlineLvl w:val="0"/>
        <w:rPr>
          <w:rFonts w:ascii="Arial" w:hAnsi="Arial" w:cs="Arial"/>
          <w:b/>
        </w:rPr>
      </w:pPr>
    </w:p>
    <w:p w:rsidR="00EE0C6A" w:rsidRPr="00D67AAC" w:rsidRDefault="00EE0C6A" w:rsidP="00EE0C6A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D67AAC">
        <w:rPr>
          <w:rFonts w:ascii="Arial" w:hAnsi="Arial" w:cs="Arial"/>
          <w:sz w:val="32"/>
          <w:szCs w:val="32"/>
        </w:rPr>
        <w:t>П О С Т А Н О В Л Е Н И Е</w:t>
      </w:r>
    </w:p>
    <w:p w:rsidR="00EE0C6A" w:rsidRPr="00D67AAC" w:rsidRDefault="00EE0C6A" w:rsidP="00EE0C6A">
      <w:pPr>
        <w:jc w:val="center"/>
        <w:rPr>
          <w:rFonts w:ascii="Arial" w:hAnsi="Arial" w:cs="Arial"/>
          <w:b/>
        </w:rPr>
      </w:pPr>
    </w:p>
    <w:p w:rsidR="00EE0C6A" w:rsidRPr="00D67AAC" w:rsidRDefault="00EE0C6A" w:rsidP="00EE0C6A">
      <w:pPr>
        <w:jc w:val="center"/>
        <w:rPr>
          <w:rFonts w:ascii="Arial" w:hAnsi="Arial" w:cs="Arial"/>
          <w:b/>
          <w:sz w:val="17"/>
          <w:szCs w:val="17"/>
        </w:rPr>
      </w:pPr>
      <w:r w:rsidRPr="00D67AAC">
        <w:rPr>
          <w:rFonts w:ascii="Arial" w:hAnsi="Arial" w:cs="Arial"/>
          <w:b/>
          <w:sz w:val="17"/>
          <w:szCs w:val="17"/>
        </w:rPr>
        <w:t>Губкин</w:t>
      </w:r>
    </w:p>
    <w:p w:rsidR="00EE0C6A" w:rsidRPr="00D67AAC" w:rsidRDefault="00EE0C6A" w:rsidP="00EE0C6A">
      <w:pPr>
        <w:spacing w:line="264" w:lineRule="auto"/>
        <w:jc w:val="center"/>
        <w:rPr>
          <w:rFonts w:ascii="Arial" w:hAnsi="Arial" w:cs="Arial"/>
          <w:b/>
        </w:rPr>
      </w:pPr>
    </w:p>
    <w:p w:rsidR="00EE0C6A" w:rsidRPr="00D67AAC" w:rsidRDefault="00EE0C6A" w:rsidP="00EE0C6A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D67AAC">
        <w:rPr>
          <w:rFonts w:ascii="Arial" w:hAnsi="Arial" w:cs="Arial"/>
          <w:b/>
          <w:sz w:val="18"/>
          <w:szCs w:val="18"/>
        </w:rPr>
        <w:t xml:space="preserve"> “________” _____________________ 2023 г.                              </w:t>
      </w:r>
      <w:r w:rsidRPr="00D67AAC">
        <w:rPr>
          <w:rFonts w:ascii="Arial" w:hAnsi="Arial" w:cs="Arial"/>
          <w:b/>
          <w:sz w:val="18"/>
          <w:szCs w:val="18"/>
        </w:rPr>
        <w:tab/>
      </w:r>
      <w:r w:rsidRPr="00D67AAC">
        <w:rPr>
          <w:rFonts w:ascii="Arial" w:hAnsi="Arial" w:cs="Arial"/>
          <w:b/>
          <w:sz w:val="18"/>
          <w:szCs w:val="18"/>
        </w:rPr>
        <w:tab/>
      </w:r>
      <w:r w:rsidRPr="00D67AAC">
        <w:rPr>
          <w:rFonts w:ascii="Arial" w:hAnsi="Arial" w:cs="Arial"/>
          <w:b/>
          <w:sz w:val="18"/>
          <w:szCs w:val="18"/>
        </w:rPr>
        <w:tab/>
        <w:t xml:space="preserve">             № _____________</w:t>
      </w:r>
    </w:p>
    <w:p w:rsidR="00EE0C6A" w:rsidRPr="00D67AAC" w:rsidRDefault="00EE0C6A" w:rsidP="00EE0C6A">
      <w:pPr>
        <w:spacing w:line="288" w:lineRule="auto"/>
        <w:jc w:val="both"/>
        <w:rPr>
          <w:rFonts w:ascii="Arial" w:hAnsi="Arial" w:cs="Arial"/>
          <w:sz w:val="18"/>
          <w:szCs w:val="18"/>
        </w:rPr>
      </w:pPr>
    </w:p>
    <w:p w:rsidR="00EE0C6A" w:rsidRPr="00D67AAC" w:rsidRDefault="00EE0C6A" w:rsidP="00EE0C6A">
      <w:pPr>
        <w:spacing w:line="288" w:lineRule="auto"/>
        <w:jc w:val="both"/>
        <w:rPr>
          <w:rFonts w:ascii="Arial" w:hAnsi="Arial" w:cs="Arial"/>
          <w:sz w:val="18"/>
          <w:szCs w:val="18"/>
        </w:rPr>
      </w:pPr>
    </w:p>
    <w:p w:rsidR="00A44662" w:rsidRPr="00D67AAC" w:rsidRDefault="00A44662" w:rsidP="00EE0C6A">
      <w:pPr>
        <w:jc w:val="center"/>
      </w:pPr>
    </w:p>
    <w:p w:rsidR="00EE0C6A" w:rsidRPr="00CA3A81" w:rsidRDefault="00EE0C6A" w:rsidP="00EE0C6A">
      <w:pPr>
        <w:jc w:val="center"/>
      </w:pPr>
      <w:r w:rsidRPr="00CA3A81"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136525</wp:posOffset>
                </wp:positionV>
                <wp:extent cx="1028700" cy="228600"/>
                <wp:effectExtent l="3810" t="127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0C6A" w:rsidRPr="00DD3EE8" w:rsidRDefault="00EE0C6A" w:rsidP="00EE0C6A">
                            <w:pPr>
                              <w:rPr>
                                <w:i/>
                              </w:rPr>
                            </w:pPr>
                            <w:r w:rsidRPr="00DD3EE8"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43pt;margin-top:10.75pt;width:8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" filled="f" stroked="f">
                <v:textbox>
                  <w:txbxContent>
                    <w:p w:rsidR="00EE0C6A" w:rsidRPr="00DD3EE8" w:rsidRDefault="00EE0C6A" w:rsidP="00EE0C6A">
                      <w:pPr>
                        <w:rPr>
                          <w:i/>
                        </w:rPr>
                      </w:pPr>
                      <w:r w:rsidRPr="00DD3EE8"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E0C6A" w:rsidRDefault="00EE0C6A" w:rsidP="00A44662">
      <w:pPr>
        <w:spacing w:line="16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заключении договоров </w:t>
      </w:r>
    </w:p>
    <w:p w:rsidR="00EE0C6A" w:rsidRDefault="00EE0C6A" w:rsidP="00A44662">
      <w:pPr>
        <w:spacing w:line="16" w:lineRule="atLeast"/>
      </w:pPr>
      <w:r>
        <w:rPr>
          <w:b/>
          <w:bCs/>
          <w:sz w:val="28"/>
          <w:szCs w:val="28"/>
        </w:rPr>
        <w:t xml:space="preserve">аренды без проведения торгов </w:t>
      </w:r>
    </w:p>
    <w:p w:rsidR="00EE0C6A" w:rsidRDefault="00EE0C6A" w:rsidP="00A44662">
      <w:pPr>
        <w:spacing w:line="16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отношении объектов </w:t>
      </w:r>
    </w:p>
    <w:p w:rsidR="00EE0C6A" w:rsidRDefault="00EE0C6A" w:rsidP="00A44662">
      <w:pPr>
        <w:spacing w:line="16" w:lineRule="atLeast"/>
      </w:pPr>
      <w:r>
        <w:rPr>
          <w:b/>
          <w:bCs/>
          <w:sz w:val="28"/>
          <w:szCs w:val="28"/>
        </w:rPr>
        <w:t xml:space="preserve">недвижимого имущества, </w:t>
      </w:r>
    </w:p>
    <w:p w:rsidR="00EE0C6A" w:rsidRDefault="00EE0C6A" w:rsidP="00A44662">
      <w:pPr>
        <w:spacing w:line="16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находящихся в муниципальной</w:t>
      </w:r>
    </w:p>
    <w:p w:rsidR="00EE0C6A" w:rsidRDefault="00EE0C6A" w:rsidP="00A44662">
      <w:pPr>
        <w:spacing w:line="16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собственности </w:t>
      </w:r>
      <w:proofErr w:type="spellStart"/>
      <w:r>
        <w:rPr>
          <w:b/>
          <w:bCs/>
          <w:sz w:val="28"/>
          <w:szCs w:val="28"/>
        </w:rPr>
        <w:t>Губкинского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EE0C6A" w:rsidRDefault="00EE0C6A" w:rsidP="00A44662">
      <w:pPr>
        <w:spacing w:line="16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</w:t>
      </w:r>
      <w:r w:rsidR="00941015">
        <w:rPr>
          <w:b/>
          <w:bCs/>
          <w:sz w:val="28"/>
          <w:szCs w:val="28"/>
        </w:rPr>
        <w:t xml:space="preserve">округа </w:t>
      </w:r>
      <w:r w:rsidR="00941015" w:rsidRPr="00A44662">
        <w:rPr>
          <w:b/>
          <w:sz w:val="28"/>
          <w:szCs w:val="28"/>
        </w:rPr>
        <w:t>с</w:t>
      </w:r>
      <w:r w:rsidRPr="00A4466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отдельными</w:t>
      </w:r>
    </w:p>
    <w:p w:rsidR="00EE0C6A" w:rsidRDefault="00EE0C6A" w:rsidP="00A44662">
      <w:pPr>
        <w:spacing w:line="16" w:lineRule="atLeast"/>
      </w:pPr>
      <w:r>
        <w:rPr>
          <w:b/>
          <w:bCs/>
          <w:sz w:val="28"/>
          <w:szCs w:val="28"/>
        </w:rPr>
        <w:t xml:space="preserve">категориями лиц, осуществляющими </w:t>
      </w:r>
    </w:p>
    <w:p w:rsidR="00EE0C6A" w:rsidRDefault="00EE0C6A" w:rsidP="00A44662">
      <w:pPr>
        <w:spacing w:line="16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(осуществлявшими) </w:t>
      </w:r>
    </w:p>
    <w:p w:rsidR="00EE0C6A" w:rsidRDefault="00EE0C6A" w:rsidP="00A44662">
      <w:pPr>
        <w:spacing w:line="16" w:lineRule="atLeast"/>
      </w:pPr>
      <w:r>
        <w:rPr>
          <w:b/>
          <w:bCs/>
          <w:sz w:val="28"/>
          <w:szCs w:val="28"/>
        </w:rPr>
        <w:t xml:space="preserve">предпринимательскую деятельность </w:t>
      </w:r>
    </w:p>
    <w:p w:rsidR="00EE0C6A" w:rsidRDefault="00EE0C6A" w:rsidP="00A44662">
      <w:pPr>
        <w:spacing w:line="16" w:lineRule="atLeast"/>
      </w:pPr>
      <w:r>
        <w:rPr>
          <w:b/>
          <w:bCs/>
          <w:sz w:val="28"/>
          <w:szCs w:val="28"/>
        </w:rPr>
        <w:t>на территории Белгородской области</w:t>
      </w:r>
    </w:p>
    <w:p w:rsidR="00EE0C6A" w:rsidRPr="00225CFA" w:rsidRDefault="00EE0C6A" w:rsidP="00A44662">
      <w:pPr>
        <w:spacing w:line="16" w:lineRule="atLeast"/>
        <w:rPr>
          <w:sz w:val="20"/>
          <w:szCs w:val="20"/>
        </w:rPr>
      </w:pPr>
    </w:p>
    <w:p w:rsidR="00EE0C6A" w:rsidRDefault="00EE0C6A" w:rsidP="00A44662">
      <w:pPr>
        <w:spacing w:line="16" w:lineRule="atLeast"/>
        <w:jc w:val="both"/>
        <w:rPr>
          <w:sz w:val="28"/>
          <w:szCs w:val="28"/>
        </w:rPr>
      </w:pPr>
    </w:p>
    <w:p w:rsidR="00EE0C6A" w:rsidRPr="00793141" w:rsidRDefault="00EE0C6A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Правительства Российской Федерации от 27 мая 2023 года № 830 «О заключении договоров аренды без проведения торгов в отношении объектов государственного и муниципального недвижимого имущества с отдельными категориями лиц, осуществляющими (осуществлявшими) предпринимательскую деятельность на территории Белгородской области», для оказания имущественной поддержки отдельным категориям лиц, осуществляющим (осуществлявшим) предпринимательскую деятельность на территории Белгородской области, </w:t>
      </w:r>
      <w:r w:rsidR="009320AF">
        <w:rPr>
          <w:sz w:val="28"/>
          <w:szCs w:val="28"/>
        </w:rPr>
        <w:t xml:space="preserve"> постановлением Правительства Белгородской области от 23 августа 2023 года № 457-пп                           «О заключении договоров аренды без проведения торгов в отношении объектов недвижимого имущества, находящихся в собственности Белгородской области, с отдельными категориями лиц, осуществляющими (осуществлявшими) предпринимательскую деятельность на территории Белгородской области</w:t>
      </w:r>
      <w:r w:rsidR="00A44662">
        <w:rPr>
          <w:sz w:val="28"/>
          <w:szCs w:val="28"/>
        </w:rPr>
        <w:t>»</w:t>
      </w:r>
      <w:r w:rsidR="009320A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EE0C6A" w:rsidRPr="007A77DC" w:rsidRDefault="00EE0C6A" w:rsidP="00A44662">
      <w:pPr>
        <w:spacing w:line="16" w:lineRule="atLeast"/>
        <w:ind w:firstLine="708"/>
        <w:jc w:val="both"/>
        <w:rPr>
          <w:sz w:val="28"/>
          <w:szCs w:val="28"/>
        </w:rPr>
      </w:pPr>
    </w:p>
    <w:p w:rsidR="00EE0C6A" w:rsidRPr="007A77DC" w:rsidRDefault="00EE0C6A" w:rsidP="00A44662">
      <w:pPr>
        <w:suppressAutoHyphens/>
        <w:spacing w:line="16" w:lineRule="atLeast"/>
        <w:ind w:right="141"/>
        <w:jc w:val="both"/>
        <w:rPr>
          <w:sz w:val="28"/>
        </w:rPr>
      </w:pPr>
      <w:r w:rsidRPr="007A77DC">
        <w:rPr>
          <w:b/>
          <w:sz w:val="28"/>
        </w:rPr>
        <w:t>ПОСТАНОВЛЯ</w:t>
      </w:r>
      <w:r>
        <w:rPr>
          <w:b/>
          <w:sz w:val="28"/>
        </w:rPr>
        <w:t>ЕТ</w:t>
      </w:r>
      <w:r w:rsidRPr="007A77DC">
        <w:rPr>
          <w:b/>
          <w:sz w:val="28"/>
        </w:rPr>
        <w:t>:</w:t>
      </w:r>
    </w:p>
    <w:p w:rsidR="00FA57DB" w:rsidRDefault="00116CDF" w:rsidP="00A44662">
      <w:pPr>
        <w:pStyle w:val="ConsPlusNormal"/>
        <w:spacing w:line="16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7DB" w:rsidRDefault="00116CDF" w:rsidP="00A44662">
      <w:pPr>
        <w:spacing w:line="16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A0D82">
        <w:rPr>
          <w:sz w:val="28"/>
          <w:szCs w:val="28"/>
        </w:rPr>
        <w:t xml:space="preserve">Комитету по управлению муниципальной собственностью администрации </w:t>
      </w:r>
      <w:proofErr w:type="spellStart"/>
      <w:r w:rsidR="005A0D82">
        <w:rPr>
          <w:sz w:val="28"/>
          <w:szCs w:val="28"/>
        </w:rPr>
        <w:t>Губкинского</w:t>
      </w:r>
      <w:proofErr w:type="spellEnd"/>
      <w:r w:rsidR="005A0D82">
        <w:rPr>
          <w:sz w:val="28"/>
          <w:szCs w:val="28"/>
        </w:rPr>
        <w:t xml:space="preserve"> городского </w:t>
      </w:r>
      <w:proofErr w:type="gramStart"/>
      <w:r w:rsidR="005A0D82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 (</w:t>
      </w:r>
      <w:proofErr w:type="gramEnd"/>
      <w:r w:rsidR="005A0D82">
        <w:rPr>
          <w:sz w:val="28"/>
          <w:szCs w:val="28"/>
        </w:rPr>
        <w:t>Викторова О.В.</w:t>
      </w:r>
      <w:r>
        <w:rPr>
          <w:sz w:val="28"/>
          <w:szCs w:val="28"/>
        </w:rPr>
        <w:t xml:space="preserve">) обеспечить: </w:t>
      </w:r>
    </w:p>
    <w:p w:rsidR="00FA57DB" w:rsidRPr="00927ACA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формирование и размещение на официальном сайте </w:t>
      </w:r>
      <w:r w:rsidR="005A0D82">
        <w:rPr>
          <w:sz w:val="28"/>
          <w:szCs w:val="28"/>
        </w:rPr>
        <w:t xml:space="preserve">администрации </w:t>
      </w:r>
      <w:proofErr w:type="spellStart"/>
      <w:r w:rsidR="005A0D82">
        <w:rPr>
          <w:sz w:val="28"/>
          <w:szCs w:val="28"/>
        </w:rPr>
        <w:t>Губкинского</w:t>
      </w:r>
      <w:proofErr w:type="spellEnd"/>
      <w:r w:rsidR="005A0D82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в сети Интернет перечня недвижимого имущества (за исключением земельных участков), находящегося в </w:t>
      </w:r>
      <w:r w:rsidR="005A0D82">
        <w:rPr>
          <w:sz w:val="28"/>
          <w:szCs w:val="28"/>
        </w:rPr>
        <w:t xml:space="preserve">муниципальной собственности </w:t>
      </w:r>
      <w:proofErr w:type="spellStart"/>
      <w:r w:rsidR="005A0D82">
        <w:rPr>
          <w:sz w:val="28"/>
          <w:szCs w:val="28"/>
        </w:rPr>
        <w:t>Губкинского</w:t>
      </w:r>
      <w:proofErr w:type="spellEnd"/>
      <w:r w:rsidR="005A0D82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, в том числе составляющего казну </w:t>
      </w:r>
      <w:proofErr w:type="spellStart"/>
      <w:r w:rsidR="005A0D82">
        <w:rPr>
          <w:sz w:val="28"/>
          <w:szCs w:val="28"/>
        </w:rPr>
        <w:t>Губкинского</w:t>
      </w:r>
      <w:proofErr w:type="spellEnd"/>
      <w:r w:rsidR="005A0D82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>, в отношении которого могут заключаться без проведения торгов договоры</w:t>
      </w:r>
      <w:r w:rsidR="005A0D82">
        <w:rPr>
          <w:sz w:val="28"/>
          <w:szCs w:val="28"/>
        </w:rPr>
        <w:t xml:space="preserve"> аренды </w:t>
      </w:r>
      <w:r>
        <w:rPr>
          <w:sz w:val="28"/>
          <w:szCs w:val="28"/>
        </w:rPr>
        <w:t xml:space="preserve"> с физическими лицами, в том числе индивидуальными предпр</w:t>
      </w:r>
      <w:r w:rsidR="005A0D82">
        <w:rPr>
          <w:sz w:val="28"/>
          <w:szCs w:val="28"/>
        </w:rPr>
        <w:t xml:space="preserve">инимателями, </w:t>
      </w:r>
      <w:r>
        <w:rPr>
          <w:sz w:val="28"/>
          <w:szCs w:val="28"/>
        </w:rPr>
        <w:t>и юридическими лицами, осуществляющими (осуществлявшими) предпринимательскую деятельность на территории Белг</w:t>
      </w:r>
      <w:r w:rsidR="005A0D82">
        <w:rPr>
          <w:sz w:val="28"/>
          <w:szCs w:val="28"/>
        </w:rPr>
        <w:t xml:space="preserve">ородской области  </w:t>
      </w:r>
      <w:r>
        <w:rPr>
          <w:sz w:val="28"/>
          <w:szCs w:val="28"/>
        </w:rPr>
        <w:t xml:space="preserve"> и утратившими недвижимое имущество, принадлежавшее им на праве собственности или ином законном основании, в результате</w:t>
      </w:r>
      <w:r w:rsidR="005A0D82">
        <w:rPr>
          <w:sz w:val="28"/>
          <w:szCs w:val="28"/>
        </w:rPr>
        <w:t xml:space="preserve"> обстрелов </w:t>
      </w:r>
      <w:r>
        <w:rPr>
          <w:sz w:val="28"/>
          <w:szCs w:val="28"/>
        </w:rPr>
        <w:t xml:space="preserve"> со стороны вооруженных формирований Украины и (или) террористических актов или возможность использования принадлежащего им на праве собственности или ином законном основании недвижимого имущества, находящегося на территории муниципального образования Белгородской области, на которой введен режим чрезвычайной ситуации в св</w:t>
      </w:r>
      <w:r w:rsidR="005A0D82">
        <w:rPr>
          <w:sz w:val="28"/>
          <w:szCs w:val="28"/>
        </w:rPr>
        <w:t xml:space="preserve">язи </w:t>
      </w:r>
      <w:r>
        <w:rPr>
          <w:sz w:val="28"/>
          <w:szCs w:val="28"/>
        </w:rPr>
        <w:t xml:space="preserve"> с указанными противоправными действиями (далее – перечень, лица, утратившие имущество, лица, утратившие возможность использования </w:t>
      </w:r>
      <w:r w:rsidRPr="00927ACA">
        <w:rPr>
          <w:sz w:val="28"/>
          <w:szCs w:val="28"/>
        </w:rPr>
        <w:t>имущества, соответственно);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 w:rsidRPr="00927ACA">
        <w:rPr>
          <w:sz w:val="28"/>
          <w:szCs w:val="28"/>
        </w:rPr>
        <w:t>актуализацию перечня при дополнении его новыми объектами недвижимого имущества (за исключением земельных участ</w:t>
      </w:r>
      <w:r w:rsidR="005A0D82" w:rsidRPr="00927ACA">
        <w:rPr>
          <w:sz w:val="28"/>
          <w:szCs w:val="28"/>
        </w:rPr>
        <w:t>ков),</w:t>
      </w:r>
      <w:r w:rsidRPr="00927ACA">
        <w:rPr>
          <w:sz w:val="28"/>
          <w:szCs w:val="28"/>
        </w:rPr>
        <w:t xml:space="preserve"> при заключении договоров аренды, иных договоров, предусматривающих переход прав владения и (или) пользования в отношении включенного в него недвижимого имущества, и при пр</w:t>
      </w:r>
      <w:r w:rsidR="005A0D82" w:rsidRPr="00927ACA">
        <w:rPr>
          <w:sz w:val="28"/>
          <w:szCs w:val="28"/>
        </w:rPr>
        <w:t>екращении прав</w:t>
      </w:r>
      <w:r w:rsidR="00927ACA" w:rsidRPr="00927ACA">
        <w:rPr>
          <w:sz w:val="28"/>
          <w:szCs w:val="28"/>
        </w:rPr>
        <w:t>а</w:t>
      </w:r>
      <w:r w:rsidR="005A0D82" w:rsidRPr="00927ACA">
        <w:rPr>
          <w:sz w:val="28"/>
          <w:szCs w:val="28"/>
        </w:rPr>
        <w:t xml:space="preserve"> </w:t>
      </w:r>
      <w:r w:rsidR="00927ACA" w:rsidRPr="00927ACA">
        <w:rPr>
          <w:sz w:val="28"/>
          <w:szCs w:val="28"/>
        </w:rPr>
        <w:t>муниципальной собственности</w:t>
      </w:r>
      <w:r w:rsidRPr="00927ACA">
        <w:rPr>
          <w:sz w:val="28"/>
          <w:szCs w:val="28"/>
        </w:rPr>
        <w:t xml:space="preserve"> </w:t>
      </w:r>
      <w:r w:rsidR="00927ACA" w:rsidRPr="00927ACA">
        <w:rPr>
          <w:sz w:val="28"/>
          <w:szCs w:val="28"/>
        </w:rPr>
        <w:t>органов местного самоуправления,</w:t>
      </w:r>
      <w:r w:rsidRPr="00927ACA">
        <w:rPr>
          <w:sz w:val="28"/>
          <w:szCs w:val="28"/>
        </w:rPr>
        <w:t xml:space="preserve"> находящихся в их ведении </w:t>
      </w:r>
      <w:r w:rsidR="005A0D82" w:rsidRPr="00927ACA">
        <w:rPr>
          <w:sz w:val="28"/>
          <w:szCs w:val="28"/>
        </w:rPr>
        <w:t>муниципальных</w:t>
      </w:r>
      <w:r w:rsidRPr="00927ACA">
        <w:rPr>
          <w:sz w:val="28"/>
          <w:szCs w:val="28"/>
        </w:rPr>
        <w:t xml:space="preserve"> унитарных </w:t>
      </w:r>
      <w:r w:rsidR="00927ACA" w:rsidRPr="00927ACA">
        <w:rPr>
          <w:sz w:val="28"/>
          <w:szCs w:val="28"/>
        </w:rPr>
        <w:t xml:space="preserve">учреждений и </w:t>
      </w:r>
      <w:r w:rsidRPr="00927ACA">
        <w:rPr>
          <w:sz w:val="28"/>
          <w:szCs w:val="28"/>
        </w:rPr>
        <w:t xml:space="preserve">предприятий </w:t>
      </w:r>
      <w:proofErr w:type="spellStart"/>
      <w:r w:rsidR="003A2C5F" w:rsidRPr="00927ACA">
        <w:rPr>
          <w:sz w:val="28"/>
          <w:szCs w:val="28"/>
        </w:rPr>
        <w:t>Губкинского</w:t>
      </w:r>
      <w:proofErr w:type="spellEnd"/>
      <w:r w:rsidR="003A2C5F" w:rsidRPr="00927ACA">
        <w:rPr>
          <w:sz w:val="28"/>
          <w:szCs w:val="28"/>
        </w:rPr>
        <w:t xml:space="preserve"> городского округа</w:t>
      </w:r>
      <w:r w:rsidRPr="00927ACA">
        <w:rPr>
          <w:sz w:val="28"/>
          <w:szCs w:val="28"/>
        </w:rPr>
        <w:t xml:space="preserve"> </w:t>
      </w:r>
      <w:r w:rsidR="00927ACA" w:rsidRPr="00927ACA">
        <w:rPr>
          <w:sz w:val="28"/>
          <w:szCs w:val="28"/>
        </w:rPr>
        <w:t>Белгородской области</w:t>
      </w:r>
      <w:r w:rsidRPr="00927ACA">
        <w:rPr>
          <w:sz w:val="28"/>
          <w:szCs w:val="28"/>
        </w:rPr>
        <w:t xml:space="preserve"> (далее – правообладатели областного имущества) на включенное в него </w:t>
      </w:r>
      <w:r>
        <w:rPr>
          <w:sz w:val="28"/>
          <w:szCs w:val="28"/>
        </w:rPr>
        <w:t xml:space="preserve">недвижимое имущество.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Правообладателям </w:t>
      </w:r>
      <w:r w:rsidR="003A2C5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в отношении принадлежащего им на праве хозяйственного ведения или праве оперативного управления (</w:t>
      </w:r>
      <w:r w:rsidR="003A2C5F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автономным учреждениям – в отношении закрепленного за ними на праве оперативного управления) недвижимого имущества (за исключением земельных участков), располож</w:t>
      </w:r>
      <w:r w:rsidR="003A2C5F">
        <w:rPr>
          <w:sz w:val="28"/>
          <w:szCs w:val="28"/>
        </w:rPr>
        <w:t xml:space="preserve">енного </w:t>
      </w:r>
      <w:r>
        <w:rPr>
          <w:sz w:val="28"/>
          <w:szCs w:val="28"/>
        </w:rPr>
        <w:t xml:space="preserve">на территории </w:t>
      </w:r>
      <w:proofErr w:type="spellStart"/>
      <w:r w:rsidR="003A2C5F">
        <w:rPr>
          <w:sz w:val="28"/>
          <w:szCs w:val="28"/>
        </w:rPr>
        <w:t>Губкинского</w:t>
      </w:r>
      <w:proofErr w:type="spellEnd"/>
      <w:r w:rsidR="003A2C5F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: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14 (четырнадцати) календарных дней со дня вступления в силу настоящего постановления представить в </w:t>
      </w:r>
      <w:r w:rsidR="003A2C5F">
        <w:rPr>
          <w:sz w:val="28"/>
          <w:szCs w:val="28"/>
        </w:rPr>
        <w:t xml:space="preserve">комитет по управлению муниципальной собственностью администрации </w:t>
      </w:r>
      <w:proofErr w:type="spellStart"/>
      <w:r w:rsidR="003A2C5F">
        <w:rPr>
          <w:sz w:val="28"/>
          <w:szCs w:val="28"/>
        </w:rPr>
        <w:t>Губкинского</w:t>
      </w:r>
      <w:proofErr w:type="spellEnd"/>
      <w:r w:rsidR="003A2C5F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предложения для включения такого недвижимого имущества в перечень;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3 (трех) календарных дней информировать </w:t>
      </w:r>
      <w:r w:rsidR="003A2C5F">
        <w:rPr>
          <w:sz w:val="28"/>
          <w:szCs w:val="28"/>
        </w:rPr>
        <w:t xml:space="preserve">комитет по управлению муниципальной собственностью администрации </w:t>
      </w:r>
      <w:proofErr w:type="spellStart"/>
      <w:r w:rsidR="003A2C5F">
        <w:rPr>
          <w:sz w:val="28"/>
          <w:szCs w:val="28"/>
        </w:rPr>
        <w:t>Губкинского</w:t>
      </w:r>
      <w:proofErr w:type="spellEnd"/>
      <w:r w:rsidR="003A2C5F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о заключении договоров аренды, иных договоров, предусматривающих переход прав владения и (или) пользования в отношении недвижимого имущества, включенного в перечень, и прекращении прав правообладателей областного имущества на такое недвижимое имущество, а также о выявлении новых объектов недвижимого имущества (за исключением земельных участков) для включения их в перечень.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3A2C5F">
        <w:rPr>
          <w:sz w:val="28"/>
          <w:szCs w:val="28"/>
        </w:rPr>
        <w:t xml:space="preserve">Комитету по управлению муниципальной собственностью администрации </w:t>
      </w:r>
      <w:proofErr w:type="spellStart"/>
      <w:r w:rsidR="003A2C5F">
        <w:rPr>
          <w:sz w:val="28"/>
          <w:szCs w:val="28"/>
        </w:rPr>
        <w:t>Губкинского</w:t>
      </w:r>
      <w:proofErr w:type="spellEnd"/>
      <w:r w:rsidR="003A2C5F">
        <w:rPr>
          <w:sz w:val="28"/>
          <w:szCs w:val="28"/>
        </w:rPr>
        <w:t xml:space="preserve"> городского округа (Викторова О.В.)</w:t>
      </w:r>
      <w:r>
        <w:rPr>
          <w:sz w:val="28"/>
          <w:szCs w:val="28"/>
        </w:rPr>
        <w:t xml:space="preserve"> и правообладателям областного имущества: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получении обращений в письменной форме о </w:t>
      </w:r>
      <w:bookmarkStart w:id="0" w:name="_GoBack"/>
      <w:r>
        <w:rPr>
          <w:sz w:val="28"/>
          <w:szCs w:val="28"/>
        </w:rPr>
        <w:t xml:space="preserve">заключении без проведения торгов договоров аренды </w:t>
      </w:r>
      <w:bookmarkEnd w:id="0"/>
      <w:r>
        <w:rPr>
          <w:sz w:val="28"/>
          <w:szCs w:val="28"/>
        </w:rPr>
        <w:t xml:space="preserve">в отношении недвижимого имущества, включенного в перечень (далее – обращения), от лиц, утративших имущество, и (или) лиц, утративших возможность использования имущества, обеспечить заключение с такими лицами договоров аренды в отношении недвижимого имущества, указанного в обращениях и включенного в </w:t>
      </w:r>
      <w:proofErr w:type="gramStart"/>
      <w:r>
        <w:rPr>
          <w:sz w:val="28"/>
          <w:szCs w:val="28"/>
        </w:rPr>
        <w:t>перечень</w:t>
      </w:r>
      <w:r w:rsidR="003A2C5F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в соответствии с требованиями, предусмотренными настоящим постановлением;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обеспечивать в течение 10 (десяти) рабочих дней рассмотрение обращений лиц, утративших имущество, и лиц, утративших возможность использования имущества;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обеспечивать рассмотрение обращений лиц, утративших </w:t>
      </w:r>
      <w:proofErr w:type="gramStart"/>
      <w:r w:rsidR="003A2C5F">
        <w:rPr>
          <w:sz w:val="28"/>
          <w:szCs w:val="28"/>
        </w:rPr>
        <w:t xml:space="preserve">имущество,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       и лиц, утративших возможность использования имущества, поступивших                от нескольких указанных лиц в отношении одного объекта недвижимого имущества, в порядке поступления таких обращений.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Установить, что заключение договоров аренды, предусмотренных пунктом 3 настоящего постановления, осуществляется без проведения торгов              и при соблюдении следующих условий: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лицо, утратившее имущество, представило документы, подтверждающие утрату недвижимого имущества, принадлежавшего ему на праве собственности или ином законном основании, а также наличие причинной связи между утратой такого недвижимого имущества и обстрелами со стороны вооруженных формирований Украины и (или) террористическими актами (справка органа местного самоуправления, либо постановление руководителя следственного органа, следователя, органа дознания, дознавателя, либо приговор или постановление суда, либо иные установленные законодательством Российской Федерации документы);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лицо, утратившее возможность использования имущества, представило документы, подтверждающие принадлежность ему на праве собственности или ином законном основании недвижимого имущества, наход</w:t>
      </w:r>
      <w:r w:rsidR="003A2C5F">
        <w:rPr>
          <w:sz w:val="28"/>
          <w:szCs w:val="28"/>
        </w:rPr>
        <w:t>ящегося</w:t>
      </w:r>
      <w:r>
        <w:rPr>
          <w:sz w:val="28"/>
          <w:szCs w:val="28"/>
        </w:rPr>
        <w:t xml:space="preserve"> на территории муниципального образования Белгородской области, на которой введен режим чрезвычайной ситуации в связи с обстрелами со стороны вооруженных формирований Украины и (или) террористическими актами.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Установить, что в договор аренды, предусмотренный пунктом 3 настоящего постановления, включаются следующие условия: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обязательство арендатора продолжить и (или) возобновить осуществление предпринимательской деятельности с использованием передаваемого в аренду недвижимого имущества;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договора аренды на срок, предложенный лицом, утратившим имущество, или лицом, утратившим возможность использования </w:t>
      </w:r>
      <w:r w:rsidR="003A2C5F">
        <w:rPr>
          <w:sz w:val="28"/>
          <w:szCs w:val="28"/>
        </w:rPr>
        <w:t>имущества, но</w:t>
      </w:r>
      <w:r>
        <w:rPr>
          <w:sz w:val="28"/>
          <w:szCs w:val="28"/>
        </w:rPr>
        <w:t xml:space="preserve"> не менее чем на 2 года и не более чем на 5 лет, с возможностью заключения договора аренды на новый срок в соответствии с частью 9 статьи 17.1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 xml:space="preserve">Федерального закона от 26 июля 2006 года № 135-ФЗ «О защите конкуренции»;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запрет на сдачу арендованного недвижимого имущества в субаренду;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отсрочки уплаты арендной платы на один календарный год со дня заключения такого договора;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уплата арендной платы за первый календарный год со дня заключения договора аренды по истечении одного календарного года со дня заключения договора аренды поэтапно равными платежами до истечения срока договора аренды;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запрет на установление в договоре аренды дополнительных платежей, подлежащих уплате арендатором в связи с предоставлением отсрочки уплаты арендной платы;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арендаторов, относящихся к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 на профессиональный доход», установление льготной арендной платы в части площади арендуемого имущества, не превышающей площадь утраченного имущества (имущества, возможность использования которого утрачена), </w:t>
      </w:r>
      <w:r w:rsidR="007168A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 первый год использования в размере 1 рубля, а во второй – пятый годы использования – в размере 25 процентов рыночной величины арендной платы.</w:t>
      </w:r>
    </w:p>
    <w:p w:rsidR="005C0F1D" w:rsidRDefault="00116CDF" w:rsidP="00A44662">
      <w:pPr>
        <w:pStyle w:val="afa"/>
        <w:tabs>
          <w:tab w:val="left" w:pos="3119"/>
        </w:tabs>
        <w:spacing w:line="16" w:lineRule="atLeast"/>
        <w:ind w:firstLine="720"/>
        <w:jc w:val="both"/>
        <w:rPr>
          <w:rFonts w:eastAsia="Times New Roman"/>
          <w:szCs w:val="28"/>
        </w:rPr>
      </w:pPr>
      <w:r>
        <w:rPr>
          <w:szCs w:val="28"/>
        </w:rPr>
        <w:t xml:space="preserve">6. Предоставление (согласование предоставления) </w:t>
      </w:r>
      <w:r w:rsidR="003A2C5F">
        <w:rPr>
          <w:szCs w:val="28"/>
        </w:rPr>
        <w:t xml:space="preserve">муниципального имущества </w:t>
      </w:r>
      <w:proofErr w:type="spellStart"/>
      <w:r w:rsidR="003A2C5F">
        <w:rPr>
          <w:szCs w:val="28"/>
        </w:rPr>
        <w:t>Губкинского</w:t>
      </w:r>
      <w:proofErr w:type="spellEnd"/>
      <w:r w:rsidR="003A2C5F">
        <w:rPr>
          <w:szCs w:val="28"/>
        </w:rPr>
        <w:t xml:space="preserve"> городского округа</w:t>
      </w:r>
      <w:r>
        <w:rPr>
          <w:szCs w:val="28"/>
        </w:rPr>
        <w:t xml:space="preserve"> в аренду</w:t>
      </w:r>
      <w:r>
        <w:rPr>
          <w:rFonts w:eastAsia="Times New Roman"/>
          <w:szCs w:val="28"/>
        </w:rPr>
        <w:t xml:space="preserve"> осуществляется в порядке, установленном </w:t>
      </w:r>
      <w:r w:rsidR="00532610">
        <w:rPr>
          <w:rFonts w:eastAsia="Times New Roman"/>
          <w:szCs w:val="28"/>
        </w:rPr>
        <w:t xml:space="preserve"> Положением</w:t>
      </w:r>
      <w:r w:rsidR="00532610" w:rsidRPr="00532610">
        <w:rPr>
          <w:rFonts w:eastAsia="Times New Roman"/>
          <w:szCs w:val="28"/>
        </w:rPr>
        <w:t xml:space="preserve"> о предоставлении имущества, находящегося в муниципальной собственности </w:t>
      </w:r>
      <w:proofErr w:type="spellStart"/>
      <w:r w:rsidR="00532610" w:rsidRPr="00532610">
        <w:rPr>
          <w:rFonts w:eastAsia="Times New Roman"/>
          <w:szCs w:val="28"/>
        </w:rPr>
        <w:t>Губкинского</w:t>
      </w:r>
      <w:proofErr w:type="spellEnd"/>
      <w:r w:rsidR="00532610" w:rsidRPr="00532610">
        <w:rPr>
          <w:rFonts w:eastAsia="Times New Roman"/>
          <w:szCs w:val="28"/>
        </w:rPr>
        <w:t xml:space="preserve"> городского округа, по договорам аренды, безвозмездного пользования, доверительного управления и иным договорам, предусматривающим пер</w:t>
      </w:r>
      <w:r w:rsidR="005C0F1D">
        <w:rPr>
          <w:rFonts w:eastAsia="Times New Roman"/>
          <w:szCs w:val="28"/>
        </w:rPr>
        <w:t>еход прав в отношении имущества, утвержденным р</w:t>
      </w:r>
      <w:r w:rsidR="00532610" w:rsidRPr="00532610">
        <w:rPr>
          <w:rFonts w:eastAsia="Times New Roman"/>
          <w:szCs w:val="28"/>
        </w:rPr>
        <w:t>ешение</w:t>
      </w:r>
      <w:r w:rsidR="005C0F1D">
        <w:rPr>
          <w:rFonts w:eastAsia="Times New Roman"/>
          <w:szCs w:val="28"/>
        </w:rPr>
        <w:t>м</w:t>
      </w:r>
      <w:r w:rsidR="00532610" w:rsidRPr="00532610">
        <w:rPr>
          <w:rFonts w:eastAsia="Times New Roman"/>
          <w:szCs w:val="28"/>
        </w:rPr>
        <w:t xml:space="preserve"> Совета депутатов </w:t>
      </w:r>
      <w:proofErr w:type="spellStart"/>
      <w:r w:rsidR="00532610" w:rsidRPr="00532610">
        <w:rPr>
          <w:rFonts w:eastAsia="Times New Roman"/>
          <w:szCs w:val="28"/>
        </w:rPr>
        <w:t>Губкинского</w:t>
      </w:r>
      <w:proofErr w:type="spellEnd"/>
      <w:r w:rsidR="00532610" w:rsidRPr="00532610">
        <w:rPr>
          <w:rFonts w:eastAsia="Times New Roman"/>
          <w:szCs w:val="28"/>
        </w:rPr>
        <w:t xml:space="preserve"> городского округа Белгородской обл</w:t>
      </w:r>
      <w:r w:rsidR="00B54FFD">
        <w:rPr>
          <w:rFonts w:eastAsia="Times New Roman"/>
          <w:szCs w:val="28"/>
        </w:rPr>
        <w:t>асти от 21 марта 2012 года</w:t>
      </w:r>
      <w:r w:rsidR="005C0F1D">
        <w:rPr>
          <w:rFonts w:eastAsia="Times New Roman"/>
          <w:szCs w:val="28"/>
        </w:rPr>
        <w:t xml:space="preserve"> № 5-нпа (далее – Положение </w:t>
      </w:r>
      <w:r w:rsidR="00B54FFD">
        <w:rPr>
          <w:rFonts w:eastAsia="Times New Roman"/>
          <w:szCs w:val="28"/>
        </w:rPr>
        <w:t xml:space="preserve">                   </w:t>
      </w:r>
      <w:r w:rsidR="005C0F1D">
        <w:rPr>
          <w:rFonts w:eastAsia="Times New Roman"/>
          <w:szCs w:val="28"/>
        </w:rPr>
        <w:t>№ 5-нпа).</w:t>
      </w:r>
    </w:p>
    <w:p w:rsidR="00FA57DB" w:rsidRDefault="005C0F1D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  <w:r w:rsidR="00116CDF">
        <w:rPr>
          <w:sz w:val="28"/>
          <w:szCs w:val="28"/>
        </w:rPr>
        <w:t>№ </w:t>
      </w:r>
      <w:r>
        <w:rPr>
          <w:sz w:val="28"/>
          <w:szCs w:val="28"/>
        </w:rPr>
        <w:t>5-нпа</w:t>
      </w:r>
      <w:r w:rsidR="00116CDF">
        <w:rPr>
          <w:sz w:val="28"/>
          <w:szCs w:val="28"/>
        </w:rPr>
        <w:t xml:space="preserve"> при согласо</w:t>
      </w:r>
      <w:r>
        <w:rPr>
          <w:sz w:val="28"/>
          <w:szCs w:val="28"/>
        </w:rPr>
        <w:t xml:space="preserve">вании предоставления </w:t>
      </w:r>
      <w:r w:rsidR="00116CDF">
        <w:rPr>
          <w:sz w:val="28"/>
          <w:szCs w:val="28"/>
        </w:rPr>
        <w:t xml:space="preserve">в аренду недвижимого имущества по договорам аренды, предусмотренным пунктом 3 настоящего постановления, применяются с учетом следующих особенностей: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ходатайства </w:t>
      </w:r>
      <w:r w:rsidR="005C0F1D" w:rsidRPr="00205976">
        <w:rPr>
          <w:sz w:val="28"/>
          <w:szCs w:val="28"/>
        </w:rPr>
        <w:t>муниципального</w:t>
      </w:r>
      <w:r w:rsidRPr="00205976">
        <w:rPr>
          <w:sz w:val="28"/>
          <w:szCs w:val="28"/>
        </w:rPr>
        <w:t xml:space="preserve"> унитарного предприятия </w:t>
      </w:r>
      <w:proofErr w:type="spellStart"/>
      <w:r w:rsidR="005C0F1D" w:rsidRPr="00205976">
        <w:rPr>
          <w:sz w:val="28"/>
          <w:szCs w:val="28"/>
        </w:rPr>
        <w:t>Губкинского</w:t>
      </w:r>
      <w:proofErr w:type="spellEnd"/>
      <w:r w:rsidR="005C0F1D" w:rsidRPr="00205976">
        <w:rPr>
          <w:sz w:val="28"/>
          <w:szCs w:val="28"/>
        </w:rPr>
        <w:t xml:space="preserve"> городского округа</w:t>
      </w:r>
      <w:r w:rsidRPr="00205976">
        <w:rPr>
          <w:sz w:val="28"/>
          <w:szCs w:val="28"/>
        </w:rPr>
        <w:t xml:space="preserve"> и </w:t>
      </w:r>
      <w:proofErr w:type="gramStart"/>
      <w:r w:rsidR="005C0F1D" w:rsidRPr="00205976">
        <w:rPr>
          <w:sz w:val="28"/>
          <w:szCs w:val="28"/>
        </w:rPr>
        <w:t xml:space="preserve">муниципального </w:t>
      </w:r>
      <w:r w:rsidRPr="00205976">
        <w:rPr>
          <w:sz w:val="28"/>
          <w:szCs w:val="28"/>
        </w:rPr>
        <w:t xml:space="preserve"> учреждения</w:t>
      </w:r>
      <w:proofErr w:type="gramEnd"/>
      <w:r w:rsidRPr="00205976">
        <w:rPr>
          <w:sz w:val="28"/>
          <w:szCs w:val="28"/>
        </w:rPr>
        <w:t xml:space="preserve"> </w:t>
      </w:r>
      <w:proofErr w:type="spellStart"/>
      <w:r w:rsidR="005C0F1D" w:rsidRPr="00205976">
        <w:rPr>
          <w:sz w:val="28"/>
          <w:szCs w:val="28"/>
        </w:rPr>
        <w:t>Губкинского</w:t>
      </w:r>
      <w:proofErr w:type="spellEnd"/>
      <w:r w:rsidR="005C0F1D" w:rsidRPr="00205976">
        <w:rPr>
          <w:sz w:val="28"/>
          <w:szCs w:val="28"/>
        </w:rPr>
        <w:t xml:space="preserve"> городского округа</w:t>
      </w:r>
      <w:r w:rsidR="005C0F1D" w:rsidRPr="00C219F6"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о согласовании предоставления </w:t>
      </w:r>
      <w:r w:rsidR="005C0F1D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имущества по договору аренды, предусмотренному пунктом 3 настоящего постановления, осуществляются </w:t>
      </w:r>
      <w:r w:rsidR="005C0F1D">
        <w:rPr>
          <w:sz w:val="28"/>
          <w:szCs w:val="28"/>
        </w:rPr>
        <w:t xml:space="preserve">комитетом по управлению муниципальной собственностью администрации </w:t>
      </w:r>
      <w:proofErr w:type="spellStart"/>
      <w:r w:rsidR="005C0F1D">
        <w:rPr>
          <w:sz w:val="28"/>
          <w:szCs w:val="28"/>
        </w:rPr>
        <w:t>Губкинского</w:t>
      </w:r>
      <w:proofErr w:type="spellEnd"/>
      <w:r w:rsidR="005C0F1D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в течение 10 (десяти) рабочих дней со дня его получения;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</w:t>
      </w:r>
      <w:r w:rsidR="005C0F1D">
        <w:rPr>
          <w:sz w:val="28"/>
          <w:szCs w:val="28"/>
        </w:rPr>
        <w:t xml:space="preserve">комитетом по управлению муниципальной собственностью администрации </w:t>
      </w:r>
      <w:proofErr w:type="spellStart"/>
      <w:r w:rsidR="005C0F1D">
        <w:rPr>
          <w:sz w:val="28"/>
          <w:szCs w:val="28"/>
        </w:rPr>
        <w:t>Губкинского</w:t>
      </w:r>
      <w:proofErr w:type="spellEnd"/>
      <w:r w:rsidR="005C0F1D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заявления о предоставлении </w:t>
      </w:r>
      <w:r w:rsidR="005C0F1D">
        <w:rPr>
          <w:sz w:val="28"/>
          <w:szCs w:val="28"/>
        </w:rPr>
        <w:t xml:space="preserve">областного </w:t>
      </w:r>
      <w:proofErr w:type="gramStart"/>
      <w:r w:rsidR="005C0F1D">
        <w:rPr>
          <w:sz w:val="28"/>
          <w:szCs w:val="28"/>
        </w:rPr>
        <w:t xml:space="preserve">имущества  </w:t>
      </w:r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договору аренды от лица, утратившего имущество, и (или) лица, утратившего возможность использования имущества, осуществляется в течение 10 (десяти) рабочих дней со дня его поступления.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Установить, что основаниями для отказа в заключении договоров аренды, предусмотренных пунктом 3 настоящего постановления, являются: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непредставление лицом, утратившим имущество, документов, предусмотренных вторым абзацем пункта 4 настоящего постановления;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непредставление лицом, утратившим возможность использования имущества, документов, предусмотренных третьим абзацем пункта 4 настоящего постановления;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лицом, утратившим имущество, или лицом, утратившим возможность использования имущества, в обращении предложен срок договора аренды,</w:t>
      </w:r>
      <w:r w:rsidR="007168A6">
        <w:rPr>
          <w:sz w:val="28"/>
          <w:szCs w:val="28"/>
        </w:rPr>
        <w:t xml:space="preserve"> </w:t>
      </w:r>
      <w:r>
        <w:rPr>
          <w:sz w:val="28"/>
          <w:szCs w:val="28"/>
        </w:rPr>
        <w:t>не соответствующий срокам, установленным третьим абзацем пункта 5 настоящего постановления;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объекта недвижимого имущества планируется заключение договора аренды по результатам рассмотрения обращения, ранее поступившего от лица, утратившего имущество, или лица, утратившего возможность использования имущества; </w:t>
      </w:r>
    </w:p>
    <w:p w:rsidR="00FA57DB" w:rsidRDefault="00116CDF" w:rsidP="00A44662">
      <w:pPr>
        <w:spacing w:line="16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объекта недвижимого имущества заключен договор аренды, иной договор, предусматривающий переход прав владения и (или) пользования, либо права правообладателя федерального имущества на соответствующий объект недвижимого имущества прекращены. </w:t>
      </w:r>
    </w:p>
    <w:p w:rsidR="00FA57DB" w:rsidRDefault="00167654" w:rsidP="00A44662">
      <w:pPr>
        <w:spacing w:line="16" w:lineRule="atLeast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8</w:t>
      </w:r>
      <w:r w:rsidR="00116CDF">
        <w:rPr>
          <w:sz w:val="28"/>
          <w:szCs w:val="28"/>
        </w:rPr>
        <w:t xml:space="preserve">. Контроль за исполнением настоящего постановления возложить                 </w:t>
      </w:r>
      <w:r w:rsidR="00116CDF" w:rsidRPr="00167654">
        <w:rPr>
          <w:color w:val="000000" w:themeColor="text1"/>
          <w:sz w:val="28"/>
          <w:szCs w:val="28"/>
        </w:rPr>
        <w:t xml:space="preserve">на </w:t>
      </w:r>
      <w:r w:rsidR="005C0F1D" w:rsidRPr="00167654">
        <w:rPr>
          <w:color w:val="000000" w:themeColor="text1"/>
          <w:sz w:val="28"/>
          <w:szCs w:val="28"/>
        </w:rPr>
        <w:t xml:space="preserve">председателя комитета по управлению муниципальной собственностью администрации </w:t>
      </w:r>
      <w:proofErr w:type="spellStart"/>
      <w:r w:rsidR="005C0F1D" w:rsidRPr="00167654">
        <w:rPr>
          <w:color w:val="000000" w:themeColor="text1"/>
          <w:sz w:val="28"/>
          <w:szCs w:val="28"/>
        </w:rPr>
        <w:t>Губкинского</w:t>
      </w:r>
      <w:proofErr w:type="spellEnd"/>
      <w:r w:rsidR="005C0F1D" w:rsidRPr="00167654">
        <w:rPr>
          <w:color w:val="000000" w:themeColor="text1"/>
          <w:sz w:val="28"/>
          <w:szCs w:val="28"/>
        </w:rPr>
        <w:t xml:space="preserve"> городского </w:t>
      </w:r>
      <w:proofErr w:type="gramStart"/>
      <w:r w:rsidR="005C0F1D" w:rsidRPr="00167654">
        <w:rPr>
          <w:color w:val="000000" w:themeColor="text1"/>
          <w:sz w:val="28"/>
          <w:szCs w:val="28"/>
        </w:rPr>
        <w:t xml:space="preserve">округа </w:t>
      </w:r>
      <w:r w:rsidR="00116CDF" w:rsidRPr="00167654">
        <w:rPr>
          <w:color w:val="000000" w:themeColor="text1"/>
          <w:sz w:val="28"/>
          <w:szCs w:val="28"/>
        </w:rPr>
        <w:t xml:space="preserve"> </w:t>
      </w:r>
      <w:r w:rsidR="005C0F1D" w:rsidRPr="00167654">
        <w:rPr>
          <w:color w:val="000000" w:themeColor="text1"/>
          <w:sz w:val="28"/>
          <w:szCs w:val="28"/>
        </w:rPr>
        <w:t>Викторову</w:t>
      </w:r>
      <w:proofErr w:type="gramEnd"/>
      <w:r w:rsidR="005C0F1D" w:rsidRPr="00167654">
        <w:rPr>
          <w:color w:val="000000" w:themeColor="text1"/>
          <w:sz w:val="28"/>
          <w:szCs w:val="28"/>
        </w:rPr>
        <w:t xml:space="preserve"> О.В.</w:t>
      </w:r>
    </w:p>
    <w:p w:rsidR="00B54FFD" w:rsidRPr="005C0F1D" w:rsidRDefault="00B54FFD" w:rsidP="00A44662">
      <w:pPr>
        <w:spacing w:line="16" w:lineRule="atLeast"/>
        <w:ind w:firstLine="708"/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>9. Опубликовать постановление в средствах массовой информации.</w:t>
      </w:r>
    </w:p>
    <w:p w:rsidR="00FA57DB" w:rsidRDefault="00B54FFD" w:rsidP="00A44662">
      <w:pPr>
        <w:spacing w:line="16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16CDF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FA57DB" w:rsidRDefault="00FA57DB" w:rsidP="00A44662">
      <w:pPr>
        <w:pStyle w:val="ConsPlusNormal"/>
        <w:widowControl/>
        <w:spacing w:line="16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57DB" w:rsidRDefault="00FA57DB" w:rsidP="00A44662">
      <w:pPr>
        <w:pStyle w:val="ConsPlusNormal"/>
        <w:widowControl/>
        <w:spacing w:line="16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57DB" w:rsidRDefault="00FA57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7654" w:rsidRDefault="00167654" w:rsidP="00167654">
      <w:pPr>
        <w:jc w:val="both"/>
        <w:rPr>
          <w:b/>
          <w:color w:val="000000"/>
          <w:sz w:val="28"/>
        </w:rPr>
      </w:pPr>
      <w:r w:rsidRPr="00E5134B">
        <w:rPr>
          <w:b/>
          <w:color w:val="000000"/>
          <w:sz w:val="28"/>
        </w:rPr>
        <w:t xml:space="preserve">Глава администрации                                   </w:t>
      </w:r>
    </w:p>
    <w:p w:rsidR="00167654" w:rsidRPr="00E5134B" w:rsidRDefault="00167654" w:rsidP="00167654">
      <w:pPr>
        <w:jc w:val="both"/>
        <w:rPr>
          <w:b/>
          <w:color w:val="FFFFFF"/>
          <w:sz w:val="28"/>
          <w:szCs w:val="28"/>
        </w:rPr>
      </w:pPr>
      <w:proofErr w:type="spellStart"/>
      <w:r>
        <w:rPr>
          <w:b/>
          <w:color w:val="000000"/>
          <w:sz w:val="28"/>
        </w:rPr>
        <w:t>Губкинского</w:t>
      </w:r>
      <w:proofErr w:type="spellEnd"/>
      <w:r>
        <w:rPr>
          <w:b/>
          <w:color w:val="000000"/>
          <w:sz w:val="28"/>
        </w:rPr>
        <w:t xml:space="preserve"> городского округа</w:t>
      </w:r>
      <w:r w:rsidRPr="00E5134B">
        <w:rPr>
          <w:b/>
          <w:color w:val="000000"/>
          <w:sz w:val="28"/>
        </w:rPr>
        <w:t xml:space="preserve">                   </w:t>
      </w:r>
      <w:r>
        <w:rPr>
          <w:b/>
          <w:color w:val="000000"/>
          <w:sz w:val="28"/>
        </w:rPr>
        <w:t xml:space="preserve">                           </w:t>
      </w:r>
      <w:r w:rsidRPr="00E5134B">
        <w:rPr>
          <w:b/>
          <w:color w:val="000000"/>
          <w:sz w:val="28"/>
        </w:rPr>
        <w:t xml:space="preserve">    </w:t>
      </w:r>
      <w:r>
        <w:rPr>
          <w:b/>
          <w:color w:val="000000"/>
          <w:sz w:val="28"/>
        </w:rPr>
        <w:t xml:space="preserve"> </w:t>
      </w:r>
      <w:r w:rsidRPr="00E5134B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М.А. </w:t>
      </w:r>
      <w:proofErr w:type="spellStart"/>
      <w:r>
        <w:rPr>
          <w:b/>
          <w:color w:val="000000"/>
          <w:sz w:val="28"/>
        </w:rPr>
        <w:t>Лобазнов</w:t>
      </w:r>
      <w:proofErr w:type="spellEnd"/>
    </w:p>
    <w:p w:rsidR="00FA57DB" w:rsidRDefault="00FA57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FA57DB" w:rsidSect="00A44662">
      <w:headerReference w:type="even" r:id="rId8"/>
      <w:headerReference w:type="default" r:id="rId9"/>
      <w:headerReference w:type="first" r:id="rId10"/>
      <w:pgSz w:w="11906" w:h="16838"/>
      <w:pgMar w:top="1077" w:right="567" w:bottom="1077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530" w:rsidRDefault="00F85530">
      <w:r>
        <w:separator/>
      </w:r>
    </w:p>
  </w:endnote>
  <w:endnote w:type="continuationSeparator" w:id="0">
    <w:p w:rsidR="00F85530" w:rsidRDefault="00F8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530" w:rsidRDefault="00F85530">
      <w:r>
        <w:separator/>
      </w:r>
    </w:p>
  </w:footnote>
  <w:footnote w:type="continuationSeparator" w:id="0">
    <w:p w:rsidR="00F85530" w:rsidRDefault="00F85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7DB" w:rsidRDefault="00116CDF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FA57DB" w:rsidRDefault="00FA57D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2406092"/>
      <w:docPartObj>
        <w:docPartGallery w:val="Page Numbers (Top of Page)"/>
        <w:docPartUnique/>
      </w:docPartObj>
    </w:sdtPr>
    <w:sdtEndPr/>
    <w:sdtContent>
      <w:p w:rsidR="00822620" w:rsidRDefault="0082262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E92">
          <w:rPr>
            <w:noProof/>
          </w:rPr>
          <w:t>5</w:t>
        </w:r>
        <w:r>
          <w:fldChar w:fldCharType="end"/>
        </w:r>
      </w:p>
    </w:sdtContent>
  </w:sdt>
  <w:p w:rsidR="00540B12" w:rsidRDefault="00540B12" w:rsidP="00540B12">
    <w:pPr>
      <w:pStyle w:val="a9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80B" w:rsidRDefault="001D480B">
    <w:pPr>
      <w:pStyle w:val="a9"/>
      <w:jc w:val="center"/>
    </w:pPr>
  </w:p>
  <w:p w:rsidR="001D480B" w:rsidRDefault="001D480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A5EE1"/>
    <w:multiLevelType w:val="hybridMultilevel"/>
    <w:tmpl w:val="5F18ADC0"/>
    <w:lvl w:ilvl="0" w:tplc="2E6AF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E481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4E8D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505C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1A72B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42C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26D2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DA50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C0A36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2C2388"/>
    <w:multiLevelType w:val="hybridMultilevel"/>
    <w:tmpl w:val="80048212"/>
    <w:lvl w:ilvl="0" w:tplc="641E2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EC66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88E32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6C23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782A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6AAB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E6E5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86B8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42DFF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750042"/>
    <w:multiLevelType w:val="hybridMultilevel"/>
    <w:tmpl w:val="FFDE9642"/>
    <w:lvl w:ilvl="0" w:tplc="C5CCC5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26B9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C8D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547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EEE48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52C2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048E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A0C3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D0C2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0766D7"/>
    <w:multiLevelType w:val="hybridMultilevel"/>
    <w:tmpl w:val="9770238A"/>
    <w:lvl w:ilvl="0" w:tplc="172EC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DB"/>
    <w:rsid w:val="00026144"/>
    <w:rsid w:val="000D3ECD"/>
    <w:rsid w:val="00116CDF"/>
    <w:rsid w:val="00167654"/>
    <w:rsid w:val="001D480B"/>
    <w:rsid w:val="00205976"/>
    <w:rsid w:val="00225CFA"/>
    <w:rsid w:val="002E7235"/>
    <w:rsid w:val="0032033A"/>
    <w:rsid w:val="003A2C5F"/>
    <w:rsid w:val="003B2BF2"/>
    <w:rsid w:val="00492E92"/>
    <w:rsid w:val="00532610"/>
    <w:rsid w:val="00540B12"/>
    <w:rsid w:val="005A0D82"/>
    <w:rsid w:val="005C0F1D"/>
    <w:rsid w:val="006A5AD2"/>
    <w:rsid w:val="007168A6"/>
    <w:rsid w:val="00822620"/>
    <w:rsid w:val="00927ACA"/>
    <w:rsid w:val="009320AF"/>
    <w:rsid w:val="00941015"/>
    <w:rsid w:val="0097543B"/>
    <w:rsid w:val="009F4E4E"/>
    <w:rsid w:val="00A11A68"/>
    <w:rsid w:val="00A35F7E"/>
    <w:rsid w:val="00A44662"/>
    <w:rsid w:val="00A57EE1"/>
    <w:rsid w:val="00AD6881"/>
    <w:rsid w:val="00B54FFD"/>
    <w:rsid w:val="00B9475F"/>
    <w:rsid w:val="00C219F6"/>
    <w:rsid w:val="00D67AAC"/>
    <w:rsid w:val="00E02313"/>
    <w:rsid w:val="00E7014E"/>
    <w:rsid w:val="00E91768"/>
    <w:rsid w:val="00EE0C6A"/>
    <w:rsid w:val="00EF610C"/>
    <w:rsid w:val="00F85530"/>
    <w:rsid w:val="00FA57DB"/>
    <w:rsid w:val="00FB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5A00E0-6969-4BFB-A512-FC32FCB0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Cs/>
      <w:sz w:val="26"/>
      <w:u w:val="single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a8">
    <w:name w:val="Верхний колонтитул Знак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character" w:styleId="af3">
    <w:name w:val="Hyperlink"/>
    <w:rPr>
      <w:color w:val="0000FF"/>
      <w:u w:val="single"/>
    </w:rPr>
  </w:style>
  <w:style w:type="paragraph" w:styleId="af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styleId="af5">
    <w:name w:val="page number"/>
    <w:basedOn w:val="a0"/>
  </w:style>
  <w:style w:type="table" w:styleId="af6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rPr>
      <w:sz w:val="28"/>
    </w:r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rPr>
      <w:sz w:val="24"/>
      <w:szCs w:val="24"/>
    </w:rPr>
  </w:style>
  <w:style w:type="paragraph" w:styleId="afa">
    <w:name w:val="Title"/>
    <w:basedOn w:val="a"/>
    <w:link w:val="afb"/>
    <w:qFormat/>
    <w:pPr>
      <w:jc w:val="center"/>
    </w:pPr>
    <w:rPr>
      <w:rFonts w:eastAsia="SimSun"/>
      <w:sz w:val="28"/>
    </w:rPr>
  </w:style>
  <w:style w:type="character" w:customStyle="1" w:styleId="afb">
    <w:name w:val="Название Знак"/>
    <w:basedOn w:val="a0"/>
    <w:link w:val="afa"/>
    <w:rPr>
      <w:rFonts w:eastAsia="SimSun"/>
      <w:sz w:val="28"/>
      <w:szCs w:val="24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73AC6F3F-5DAE-4BC0-9FFD-F348C8388D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определении на конкурсной основе официального печатного издания для опубликования извещения о проведении конкурсов, аукционов на право заключения договоров в отношении областного имущества</vt:lpstr>
    </vt:vector>
  </TitlesOfParts>
  <Company>*</Company>
  <LinksUpToDate>false</LinksUpToDate>
  <CharactersWithSpaces>11870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определении на конкурсной основе официального печатного издания для опубликования извещения о проведении конкурсов, аукционов на право заключения договоров в отношении областного имущества</dc:title>
  <dc:creator>Glotova</dc:creator>
  <cp:lastModifiedBy>Елена Белоусова</cp:lastModifiedBy>
  <cp:revision>26</cp:revision>
  <cp:lastPrinted>2023-08-31T13:14:00Z</cp:lastPrinted>
  <dcterms:created xsi:type="dcterms:W3CDTF">2023-08-28T15:01:00Z</dcterms:created>
  <dcterms:modified xsi:type="dcterms:W3CDTF">2023-08-31T14:33:00Z</dcterms:modified>
</cp:coreProperties>
</file>