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52" w:rsidRPr="00644D35" w:rsidRDefault="00DE6C52" w:rsidP="003C17EE">
      <w:pPr>
        <w:widowControl/>
        <w:outlineLvl w:val="0"/>
        <w:rPr>
          <w:b/>
          <w:sz w:val="26"/>
          <w:szCs w:val="26"/>
        </w:rPr>
      </w:pPr>
      <w:r w:rsidRPr="00644D35">
        <w:rPr>
          <w:b/>
          <w:sz w:val="26"/>
          <w:szCs w:val="26"/>
        </w:rPr>
        <w:t xml:space="preserve">                                                                                                                                ПРОЕКТ</w:t>
      </w:r>
    </w:p>
    <w:p w:rsidR="00DE6C52" w:rsidRPr="00644D35" w:rsidRDefault="00DE6C52" w:rsidP="003C17EE">
      <w:pPr>
        <w:outlineLvl w:val="0"/>
        <w:rPr>
          <w:b/>
          <w:sz w:val="16"/>
          <w:szCs w:val="16"/>
        </w:rPr>
      </w:pPr>
    </w:p>
    <w:p w:rsidR="00DE6C52" w:rsidRPr="00644D35" w:rsidRDefault="00DE6C52">
      <w:pPr>
        <w:jc w:val="center"/>
        <w:outlineLvl w:val="0"/>
        <w:rPr>
          <w:b/>
        </w:rPr>
      </w:pPr>
      <w:r w:rsidRPr="00644D35">
        <w:rPr>
          <w:b/>
        </w:rPr>
        <w:t>ГУБКИНСКИЙ ГОРОДСКОЙ ОКРУГ</w:t>
      </w:r>
    </w:p>
    <w:p w:rsidR="00DE6C52" w:rsidRPr="00644D35" w:rsidRDefault="00DE6C52">
      <w:pPr>
        <w:jc w:val="center"/>
      </w:pPr>
      <w:r w:rsidRPr="00644D35">
        <w:rPr>
          <w:b/>
        </w:rPr>
        <w:t>БЕЛГОРОДСКОЙ ОБЛАСТИ</w:t>
      </w:r>
    </w:p>
    <w:p w:rsidR="00DE6C52" w:rsidRPr="00644D35" w:rsidRDefault="00DE6C52">
      <w:pPr>
        <w:jc w:val="center"/>
        <w:rPr>
          <w:b/>
        </w:rPr>
      </w:pPr>
    </w:p>
    <w:p w:rsidR="00DE6C52" w:rsidRPr="00644D35" w:rsidRDefault="00DE6C52">
      <w:pPr>
        <w:jc w:val="center"/>
        <w:outlineLvl w:val="0"/>
        <w:rPr>
          <w:b/>
          <w:sz w:val="32"/>
          <w:szCs w:val="32"/>
        </w:rPr>
      </w:pPr>
      <w:r w:rsidRPr="00644D35">
        <w:rPr>
          <w:b/>
          <w:sz w:val="32"/>
          <w:szCs w:val="32"/>
        </w:rPr>
        <w:t>АДМИНИСТРАЦИЯ ГУБКИНСКОГО ГОРОДСКОГО ОКРУГА</w:t>
      </w:r>
    </w:p>
    <w:p w:rsidR="00DE6C52" w:rsidRPr="00644D35" w:rsidRDefault="00DE6C52">
      <w:pPr>
        <w:jc w:val="center"/>
        <w:outlineLvl w:val="0"/>
        <w:rPr>
          <w:b/>
        </w:rPr>
      </w:pPr>
    </w:p>
    <w:p w:rsidR="00DE6C52" w:rsidRPr="00644D35" w:rsidRDefault="00DE6C52">
      <w:pPr>
        <w:jc w:val="center"/>
        <w:outlineLvl w:val="0"/>
        <w:rPr>
          <w:sz w:val="32"/>
          <w:szCs w:val="32"/>
        </w:rPr>
      </w:pPr>
      <w:r w:rsidRPr="00644D35">
        <w:rPr>
          <w:sz w:val="32"/>
          <w:szCs w:val="32"/>
        </w:rPr>
        <w:t>П О С Т А Н О В Л Е Н И Е</w:t>
      </w:r>
    </w:p>
    <w:p w:rsidR="00DE6C52" w:rsidRPr="00644D35" w:rsidRDefault="00DE6C52">
      <w:pPr>
        <w:jc w:val="center"/>
        <w:rPr>
          <w:b/>
        </w:rPr>
      </w:pPr>
    </w:p>
    <w:p w:rsidR="00DE6C52" w:rsidRPr="00644D35" w:rsidRDefault="00DE6C52">
      <w:pPr>
        <w:jc w:val="center"/>
        <w:rPr>
          <w:b/>
          <w:sz w:val="17"/>
          <w:szCs w:val="17"/>
        </w:rPr>
      </w:pPr>
      <w:r w:rsidRPr="00644D35">
        <w:rPr>
          <w:b/>
          <w:sz w:val="17"/>
          <w:szCs w:val="17"/>
        </w:rPr>
        <w:t>Губкин</w:t>
      </w:r>
    </w:p>
    <w:p w:rsidR="00DE6C52" w:rsidRPr="00644D35" w:rsidRDefault="00DE6C52">
      <w:pPr>
        <w:jc w:val="center"/>
        <w:rPr>
          <w:b/>
        </w:rPr>
      </w:pPr>
    </w:p>
    <w:p w:rsidR="00DE6C52" w:rsidRPr="00644D35" w:rsidRDefault="00DE6C52">
      <w:pPr>
        <w:jc w:val="both"/>
        <w:rPr>
          <w:b/>
          <w:sz w:val="18"/>
          <w:szCs w:val="18"/>
          <w:u w:val="single"/>
        </w:rPr>
      </w:pPr>
      <w:r w:rsidRPr="00644D35">
        <w:rPr>
          <w:b/>
          <w:sz w:val="18"/>
          <w:szCs w:val="18"/>
        </w:rPr>
        <w:t xml:space="preserve"> “_____”____________2024 г.                                                                                                                        № _____________</w:t>
      </w:r>
    </w:p>
    <w:p w:rsidR="00DE6C52" w:rsidRPr="00644D35" w:rsidRDefault="00DE6C52">
      <w:pPr>
        <w:jc w:val="center"/>
        <w:outlineLvl w:val="0"/>
        <w:rPr>
          <w:b/>
          <w:sz w:val="28"/>
          <w:szCs w:val="28"/>
        </w:rPr>
      </w:pPr>
    </w:p>
    <w:p w:rsidR="00DE6C52" w:rsidRPr="00644D35" w:rsidRDefault="00DE6C52" w:rsidP="003C17EE">
      <w:pPr>
        <w:jc w:val="both"/>
        <w:rPr>
          <w:b/>
          <w:sz w:val="18"/>
          <w:szCs w:val="18"/>
        </w:rPr>
      </w:pPr>
      <w:r w:rsidRPr="00644D35">
        <w:rPr>
          <w:b/>
          <w:sz w:val="28"/>
          <w:szCs w:val="28"/>
        </w:rPr>
        <w:tab/>
      </w:r>
      <w:r w:rsidRPr="00644D35">
        <w:rPr>
          <w:b/>
          <w:sz w:val="28"/>
          <w:szCs w:val="28"/>
        </w:rPr>
        <w:tab/>
      </w:r>
      <w:r w:rsidRPr="00644D35">
        <w:rPr>
          <w:b/>
          <w:sz w:val="28"/>
          <w:szCs w:val="28"/>
        </w:rPr>
        <w:tab/>
      </w:r>
    </w:p>
    <w:p w:rsidR="00DE6C52" w:rsidRPr="00644D35" w:rsidRDefault="00DE6C52">
      <w:pPr>
        <w:jc w:val="both"/>
        <w:outlineLvl w:val="0"/>
        <w:rPr>
          <w:b/>
          <w:sz w:val="27"/>
          <w:szCs w:val="27"/>
        </w:rPr>
      </w:pPr>
      <w:r w:rsidRPr="00644D35">
        <w:rPr>
          <w:b/>
          <w:sz w:val="27"/>
          <w:szCs w:val="27"/>
        </w:rPr>
        <w:t xml:space="preserve">Об утверждении муниципальной </w:t>
      </w:r>
    </w:p>
    <w:p w:rsidR="00DE6C52" w:rsidRPr="00644D35" w:rsidRDefault="00DE6C52" w:rsidP="00944E7B">
      <w:pPr>
        <w:jc w:val="both"/>
        <w:outlineLvl w:val="0"/>
        <w:rPr>
          <w:b/>
          <w:sz w:val="27"/>
          <w:szCs w:val="27"/>
        </w:rPr>
      </w:pPr>
      <w:r w:rsidRPr="00644D35">
        <w:rPr>
          <w:b/>
          <w:sz w:val="27"/>
          <w:szCs w:val="27"/>
        </w:rPr>
        <w:t xml:space="preserve">программы «Обеспечение безопасности </w:t>
      </w:r>
    </w:p>
    <w:p w:rsidR="00DE6C52" w:rsidRPr="00644D35" w:rsidRDefault="00DE6C52" w:rsidP="00944E7B">
      <w:pPr>
        <w:jc w:val="both"/>
        <w:outlineLvl w:val="0"/>
        <w:rPr>
          <w:b/>
          <w:sz w:val="27"/>
          <w:szCs w:val="27"/>
        </w:rPr>
      </w:pPr>
      <w:r w:rsidRPr="00644D35">
        <w:rPr>
          <w:b/>
          <w:sz w:val="27"/>
          <w:szCs w:val="27"/>
        </w:rPr>
        <w:t xml:space="preserve">жизнедеятельности населения Губкинского </w:t>
      </w:r>
    </w:p>
    <w:p w:rsidR="00DE6C52" w:rsidRPr="00644D35" w:rsidRDefault="00DE6C52" w:rsidP="00944E7B">
      <w:pPr>
        <w:jc w:val="both"/>
        <w:outlineLvl w:val="0"/>
        <w:rPr>
          <w:b/>
          <w:sz w:val="27"/>
          <w:szCs w:val="27"/>
        </w:rPr>
      </w:pPr>
      <w:r w:rsidRPr="00644D35">
        <w:rPr>
          <w:b/>
          <w:sz w:val="27"/>
          <w:szCs w:val="27"/>
        </w:rPr>
        <w:t>городского округа Белгородской области»</w:t>
      </w:r>
    </w:p>
    <w:p w:rsidR="00DE6C52" w:rsidRPr="00644D35" w:rsidRDefault="00DE6C52">
      <w:pPr>
        <w:jc w:val="both"/>
        <w:rPr>
          <w:sz w:val="27"/>
          <w:szCs w:val="27"/>
        </w:rPr>
      </w:pPr>
    </w:p>
    <w:p w:rsidR="00DE6C52" w:rsidRPr="00644D35" w:rsidRDefault="00DE6C52">
      <w:pPr>
        <w:jc w:val="both"/>
        <w:rPr>
          <w:sz w:val="27"/>
          <w:szCs w:val="27"/>
        </w:rPr>
      </w:pPr>
    </w:p>
    <w:p w:rsidR="00DE6C52" w:rsidRPr="00644D35" w:rsidRDefault="00DE6C52">
      <w:pPr>
        <w:ind w:firstLine="708"/>
        <w:jc w:val="both"/>
        <w:rPr>
          <w:sz w:val="27"/>
          <w:szCs w:val="27"/>
        </w:rPr>
      </w:pPr>
    </w:p>
    <w:p w:rsidR="00DE6C52" w:rsidRPr="00644D35" w:rsidRDefault="00DE6C52" w:rsidP="003C17EE">
      <w:pPr>
        <w:ind w:firstLine="708"/>
        <w:jc w:val="both"/>
        <w:rPr>
          <w:sz w:val="27"/>
          <w:szCs w:val="27"/>
        </w:rPr>
      </w:pPr>
      <w:r w:rsidRPr="00644D35">
        <w:rPr>
          <w:sz w:val="27"/>
          <w:szCs w:val="27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Белгородской области от 25 декабря 2023 года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области, Уставом Губкинского городского округа Белгородской области администрация Губкинского городского округа, постановлением администрации Губкинского городского  округа от 31 октября 2024 года № 1379-па «О системе управления муниципальными программами  Губкинского городского округа Белгородской области».</w:t>
      </w:r>
    </w:p>
    <w:p w:rsidR="00DE6C52" w:rsidRPr="00644D35" w:rsidRDefault="00DE6C52">
      <w:pPr>
        <w:ind w:firstLine="708"/>
        <w:jc w:val="both"/>
        <w:rPr>
          <w:b/>
        </w:rPr>
      </w:pPr>
    </w:p>
    <w:p w:rsidR="00DE6C52" w:rsidRPr="00644D35" w:rsidRDefault="00DE6C52">
      <w:pPr>
        <w:jc w:val="both"/>
        <w:rPr>
          <w:sz w:val="27"/>
          <w:szCs w:val="27"/>
        </w:rPr>
      </w:pPr>
      <w:r w:rsidRPr="00644D35">
        <w:rPr>
          <w:b/>
          <w:sz w:val="27"/>
          <w:szCs w:val="27"/>
        </w:rPr>
        <w:t>ПОСТАНОВЛЯЕТ:</w:t>
      </w:r>
    </w:p>
    <w:p w:rsidR="00DE6C52" w:rsidRPr="00644D35" w:rsidRDefault="00DE6C52">
      <w:pPr>
        <w:ind w:firstLine="708"/>
        <w:jc w:val="both"/>
      </w:pPr>
    </w:p>
    <w:p w:rsidR="00DE6C52" w:rsidRPr="00644D35" w:rsidRDefault="00DE6C52" w:rsidP="00D74C21">
      <w:pPr>
        <w:widowControl/>
        <w:autoSpaceDE w:val="0"/>
        <w:autoSpaceDN w:val="0"/>
        <w:adjustRightInd w:val="0"/>
        <w:ind w:firstLine="720"/>
        <w:jc w:val="both"/>
        <w:rPr>
          <w:rFonts w:eastAsia="SimSun"/>
          <w:sz w:val="27"/>
          <w:szCs w:val="27"/>
          <w:lang w:eastAsia="zh-CN"/>
        </w:rPr>
      </w:pPr>
      <w:r w:rsidRPr="00644D35">
        <w:rPr>
          <w:sz w:val="27"/>
          <w:szCs w:val="27"/>
        </w:rPr>
        <w:t>1. Утвердить муниципальную  программу «Обеспечение безопасности жизнедеятельности населения Губкинского городского округа Белгородской области».</w:t>
      </w:r>
    </w:p>
    <w:p w:rsidR="00DE6C52" w:rsidRPr="00644D35" w:rsidRDefault="00DE6C52" w:rsidP="005B0207">
      <w:pPr>
        <w:ind w:firstLine="708"/>
        <w:jc w:val="both"/>
        <w:rPr>
          <w:sz w:val="27"/>
          <w:szCs w:val="27"/>
        </w:rPr>
      </w:pPr>
      <w:r w:rsidRPr="00644D35">
        <w:rPr>
          <w:sz w:val="27"/>
          <w:szCs w:val="27"/>
        </w:rPr>
        <w:t xml:space="preserve"> 2. </w:t>
      </w:r>
      <w:r w:rsidRPr="00644D35">
        <w:rPr>
          <w:rFonts w:eastAsia="SimSun"/>
          <w:sz w:val="27"/>
          <w:szCs w:val="27"/>
          <w:lang w:eastAsia="zh-CN"/>
        </w:rPr>
        <w:t xml:space="preserve">Признать утратившим силу с 1 января 2025 года </w:t>
      </w:r>
      <w:r w:rsidRPr="00644D35">
        <w:rPr>
          <w:sz w:val="27"/>
          <w:szCs w:val="27"/>
        </w:rPr>
        <w:t xml:space="preserve">постановление администрации Губкинского городского округа от 11 октября 2013 года № 2471-па «Об утверждении муниципальной программы «Обеспечение безопасности населения Губкинского городского округа Белгородской области». </w:t>
      </w:r>
    </w:p>
    <w:p w:rsidR="00DE6C52" w:rsidRPr="00644D35" w:rsidRDefault="00DE6C52" w:rsidP="000D1ED5">
      <w:pPr>
        <w:ind w:firstLine="708"/>
        <w:jc w:val="both"/>
        <w:rPr>
          <w:sz w:val="27"/>
          <w:szCs w:val="27"/>
        </w:rPr>
      </w:pPr>
      <w:r w:rsidRPr="00644D35">
        <w:rPr>
          <w:sz w:val="27"/>
          <w:szCs w:val="27"/>
        </w:rPr>
        <w:t>3.  Опубликовать постановление в средствах массовой информации.</w:t>
      </w:r>
    </w:p>
    <w:p w:rsidR="00DE6C52" w:rsidRPr="00644D35" w:rsidRDefault="00DE6C52" w:rsidP="005B0207">
      <w:pPr>
        <w:ind w:firstLine="708"/>
        <w:jc w:val="both"/>
        <w:rPr>
          <w:sz w:val="27"/>
          <w:szCs w:val="27"/>
        </w:rPr>
      </w:pPr>
      <w:r w:rsidRPr="00644D35">
        <w:rPr>
          <w:sz w:val="27"/>
          <w:szCs w:val="27"/>
        </w:rPr>
        <w:t>4. Контроль за исполнением постановления возложить на заместителя главы администрации, секретаря Совета безопасности Рощупкина А.П.</w:t>
      </w:r>
    </w:p>
    <w:p w:rsidR="00DE6C52" w:rsidRPr="00644D35" w:rsidRDefault="00DE6C52" w:rsidP="00BC4D93">
      <w:pPr>
        <w:ind w:firstLine="708"/>
        <w:jc w:val="both"/>
        <w:rPr>
          <w:sz w:val="27"/>
          <w:szCs w:val="27"/>
        </w:rPr>
      </w:pPr>
      <w:r w:rsidRPr="00644D35">
        <w:rPr>
          <w:sz w:val="27"/>
          <w:szCs w:val="27"/>
        </w:rPr>
        <w:t>5.</w:t>
      </w:r>
      <w:r w:rsidRPr="00644D35">
        <w:rPr>
          <w:rFonts w:eastAsia="SimSun"/>
          <w:sz w:val="27"/>
          <w:szCs w:val="27"/>
          <w:lang w:eastAsia="zh-CN"/>
        </w:rPr>
        <w:t xml:space="preserve"> Настоящее постановление вступает в силу с 1 января 2025 года.</w:t>
      </w:r>
    </w:p>
    <w:p w:rsidR="00DE6C52" w:rsidRPr="00644D35" w:rsidRDefault="00DE6C52">
      <w:pPr>
        <w:ind w:firstLine="720"/>
        <w:jc w:val="both"/>
        <w:rPr>
          <w:bCs/>
        </w:rPr>
      </w:pPr>
    </w:p>
    <w:p w:rsidR="00DE6C52" w:rsidRPr="00644D35" w:rsidRDefault="00DE6C52" w:rsidP="005B0207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rPr>
          <w:bCs/>
          <w:sz w:val="26"/>
          <w:szCs w:val="26"/>
        </w:rPr>
      </w:pPr>
    </w:p>
    <w:p w:rsidR="00DE6C52" w:rsidRPr="00644D35" w:rsidRDefault="00DE6C52" w:rsidP="005B0207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rPr>
          <w:bCs/>
          <w:sz w:val="10"/>
          <w:szCs w:val="10"/>
        </w:rPr>
      </w:pPr>
    </w:p>
    <w:p w:rsidR="00DE6C52" w:rsidRPr="00644D35" w:rsidRDefault="00DE6C52">
      <w:pPr>
        <w:widowControl/>
        <w:rPr>
          <w:b/>
          <w:sz w:val="27"/>
          <w:szCs w:val="27"/>
        </w:rPr>
      </w:pPr>
      <w:r w:rsidRPr="00644D35">
        <w:rPr>
          <w:b/>
          <w:sz w:val="27"/>
          <w:szCs w:val="27"/>
        </w:rPr>
        <w:t>Глава администрации</w:t>
      </w:r>
    </w:p>
    <w:p w:rsidR="00DE6C52" w:rsidRPr="00644D35" w:rsidRDefault="00DE6C52">
      <w:pPr>
        <w:widowControl/>
        <w:rPr>
          <w:b/>
          <w:sz w:val="27"/>
          <w:szCs w:val="27"/>
        </w:rPr>
      </w:pPr>
      <w:r w:rsidRPr="00644D35">
        <w:rPr>
          <w:b/>
          <w:sz w:val="27"/>
          <w:szCs w:val="27"/>
        </w:rPr>
        <w:t>Губкинского городского округа                                 М.А. Лобазнов</w:t>
      </w:r>
    </w:p>
    <w:p w:rsidR="00DE6C52" w:rsidRPr="00644D35" w:rsidRDefault="00DE6C52">
      <w:pPr>
        <w:pStyle w:val="NormalWeb"/>
        <w:shd w:val="clear" w:color="auto" w:fill="FFFFFF"/>
        <w:spacing w:before="0" w:beforeAutospacing="0" w:after="0" w:afterAutospacing="0" w:line="288" w:lineRule="atLeast"/>
        <w:jc w:val="both"/>
        <w:rPr>
          <w:b/>
          <w:bCs/>
          <w:sz w:val="28"/>
          <w:szCs w:val="28"/>
        </w:rPr>
        <w:sectPr w:rsidR="00DE6C52" w:rsidRPr="00644D35" w:rsidSect="005B0207">
          <w:headerReference w:type="even" r:id="rId7"/>
          <w:headerReference w:type="default" r:id="rId8"/>
          <w:headerReference w:type="first" r:id="rId9"/>
          <w:type w:val="nextColumn"/>
          <w:pgSz w:w="11909" w:h="16834"/>
          <w:pgMar w:top="567" w:right="567" w:bottom="1134" w:left="1701" w:header="709" w:footer="709" w:gutter="0"/>
          <w:cols w:space="60"/>
          <w:titlePg/>
          <w:docGrid w:linePitch="360"/>
        </w:sectPr>
      </w:pPr>
    </w:p>
    <w:p w:rsidR="00DE6C52" w:rsidRPr="00644D35" w:rsidRDefault="00DE6C52" w:rsidP="00E40537">
      <w:pPr>
        <w:widowControl/>
        <w:rPr>
          <w:b/>
          <w:sz w:val="28"/>
          <w:szCs w:val="28"/>
        </w:rPr>
      </w:pPr>
      <w:r w:rsidRPr="00644D35">
        <w:rPr>
          <w:b/>
          <w:sz w:val="28"/>
          <w:szCs w:val="28"/>
        </w:rPr>
        <w:t xml:space="preserve">                                                                                           Приложение</w:t>
      </w:r>
    </w:p>
    <w:p w:rsidR="00DE6C52" w:rsidRPr="00644D35" w:rsidRDefault="00DE6C52">
      <w:pPr>
        <w:widowControl/>
        <w:ind w:left="4678"/>
        <w:jc w:val="center"/>
        <w:rPr>
          <w:b/>
          <w:sz w:val="28"/>
          <w:szCs w:val="16"/>
        </w:rPr>
      </w:pPr>
      <w:r w:rsidRPr="00644D35">
        <w:rPr>
          <w:b/>
          <w:sz w:val="28"/>
          <w:szCs w:val="16"/>
        </w:rPr>
        <w:t xml:space="preserve">к постановлению администрации </w:t>
      </w:r>
    </w:p>
    <w:p w:rsidR="00DE6C52" w:rsidRPr="00644D35" w:rsidRDefault="00DE6C52">
      <w:pPr>
        <w:widowControl/>
        <w:ind w:left="4678"/>
        <w:jc w:val="center"/>
        <w:rPr>
          <w:b/>
          <w:sz w:val="28"/>
          <w:szCs w:val="16"/>
        </w:rPr>
      </w:pPr>
      <w:r w:rsidRPr="00644D35">
        <w:rPr>
          <w:b/>
          <w:sz w:val="28"/>
          <w:szCs w:val="16"/>
        </w:rPr>
        <w:t>Губкинского городского округа</w:t>
      </w:r>
    </w:p>
    <w:p w:rsidR="00DE6C52" w:rsidRPr="00644D35" w:rsidRDefault="00DE6C52">
      <w:pPr>
        <w:widowControl/>
        <w:ind w:left="4678"/>
        <w:jc w:val="center"/>
        <w:rPr>
          <w:b/>
          <w:sz w:val="28"/>
          <w:szCs w:val="16"/>
        </w:rPr>
      </w:pPr>
      <w:r w:rsidRPr="00644D35">
        <w:rPr>
          <w:b/>
          <w:sz w:val="28"/>
          <w:szCs w:val="16"/>
        </w:rPr>
        <w:t xml:space="preserve">от «____» _________  </w:t>
      </w:r>
      <w:smartTag w:uri="urn:schemas-microsoft-com:office:smarttags" w:element="metricconverter">
        <w:smartTagPr>
          <w:attr w:name="ProductID" w:val="2024 г"/>
        </w:smartTagPr>
        <w:r w:rsidRPr="00644D35">
          <w:rPr>
            <w:b/>
            <w:sz w:val="28"/>
            <w:szCs w:val="16"/>
          </w:rPr>
          <w:t>2024 г</w:t>
        </w:r>
      </w:smartTag>
      <w:r w:rsidRPr="00644D35">
        <w:rPr>
          <w:b/>
          <w:sz w:val="28"/>
          <w:szCs w:val="16"/>
        </w:rPr>
        <w:t>. № _____</w:t>
      </w:r>
    </w:p>
    <w:p w:rsidR="00DE6C52" w:rsidRPr="00644D35" w:rsidRDefault="00DE6C52">
      <w:pPr>
        <w:jc w:val="center"/>
        <w:rPr>
          <w:b/>
          <w:sz w:val="28"/>
          <w:szCs w:val="24"/>
        </w:rPr>
      </w:pPr>
    </w:p>
    <w:p w:rsidR="00DE6C52" w:rsidRPr="00644D35" w:rsidRDefault="00DE6C52">
      <w:pPr>
        <w:jc w:val="center"/>
        <w:rPr>
          <w:b/>
          <w:sz w:val="28"/>
          <w:szCs w:val="24"/>
        </w:rPr>
      </w:pPr>
    </w:p>
    <w:p w:rsidR="00DE6C52" w:rsidRPr="00644D35" w:rsidRDefault="00DE6C52">
      <w:pPr>
        <w:jc w:val="center"/>
        <w:rPr>
          <w:b/>
          <w:sz w:val="28"/>
          <w:szCs w:val="24"/>
        </w:rPr>
      </w:pPr>
    </w:p>
    <w:p w:rsidR="00DE6C52" w:rsidRPr="00644D35" w:rsidRDefault="00DE6C52" w:rsidP="00E40537">
      <w:pPr>
        <w:rPr>
          <w:b/>
          <w:sz w:val="28"/>
          <w:szCs w:val="24"/>
        </w:rPr>
      </w:pPr>
    </w:p>
    <w:p w:rsidR="00DE6C52" w:rsidRPr="00644D35" w:rsidRDefault="00DE6C52">
      <w:pPr>
        <w:jc w:val="center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 xml:space="preserve">Муниципальная программа </w:t>
      </w:r>
    </w:p>
    <w:p w:rsidR="00DE6C52" w:rsidRPr="00644D35" w:rsidRDefault="00DE6C52">
      <w:pPr>
        <w:jc w:val="center"/>
        <w:rPr>
          <w:b/>
          <w:sz w:val="28"/>
          <w:szCs w:val="24"/>
          <w:vertAlign w:val="subscript"/>
        </w:rPr>
      </w:pPr>
      <w:r w:rsidRPr="00644D35">
        <w:rPr>
          <w:b/>
          <w:sz w:val="28"/>
          <w:szCs w:val="24"/>
        </w:rPr>
        <w:t>Губкинского городского округа</w:t>
      </w:r>
    </w:p>
    <w:p w:rsidR="00DE6C52" w:rsidRPr="00644D35" w:rsidRDefault="00DE6C52">
      <w:pPr>
        <w:jc w:val="center"/>
        <w:rPr>
          <w:b/>
          <w:sz w:val="28"/>
          <w:szCs w:val="24"/>
          <w:vertAlign w:val="subscript"/>
        </w:rPr>
      </w:pPr>
    </w:p>
    <w:p w:rsidR="00DE6C52" w:rsidRPr="00644D35" w:rsidRDefault="00DE6C52" w:rsidP="002C3772">
      <w:pPr>
        <w:jc w:val="center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>«</w:t>
      </w:r>
      <w:r w:rsidRPr="00644D35">
        <w:rPr>
          <w:b/>
          <w:bCs/>
          <w:sz w:val="28"/>
          <w:szCs w:val="28"/>
        </w:rPr>
        <w:t>Обеспечение безопасности жизнедеятельности  населения Губкинского городского округа Белгородской области</w:t>
      </w:r>
      <w:r w:rsidRPr="00644D35">
        <w:rPr>
          <w:b/>
          <w:sz w:val="28"/>
          <w:szCs w:val="24"/>
        </w:rPr>
        <w:t>»</w:t>
      </w:r>
    </w:p>
    <w:p w:rsidR="00DE6C52" w:rsidRPr="00644D35" w:rsidRDefault="00DE6C52">
      <w:pPr>
        <w:jc w:val="center"/>
        <w:rPr>
          <w:sz w:val="28"/>
          <w:szCs w:val="24"/>
        </w:rPr>
      </w:pPr>
    </w:p>
    <w:p w:rsidR="00DE6C52" w:rsidRPr="00644D35" w:rsidRDefault="00DE6C52">
      <w:pPr>
        <w:jc w:val="center"/>
        <w:rPr>
          <w:sz w:val="28"/>
          <w:szCs w:val="24"/>
        </w:rPr>
      </w:pPr>
    </w:p>
    <w:p w:rsidR="00DE6C52" w:rsidRPr="00644D35" w:rsidRDefault="00DE6C52" w:rsidP="002C3772">
      <w:pPr>
        <w:jc w:val="both"/>
        <w:rPr>
          <w:sz w:val="28"/>
          <w:szCs w:val="24"/>
        </w:rPr>
      </w:pPr>
      <w:r w:rsidRPr="00644D35">
        <w:rPr>
          <w:b/>
          <w:sz w:val="28"/>
          <w:szCs w:val="24"/>
        </w:rPr>
        <w:t xml:space="preserve">Ответственный исполнитель: </w:t>
      </w:r>
      <w:r w:rsidRPr="00644D35">
        <w:rPr>
          <w:sz w:val="28"/>
          <w:szCs w:val="24"/>
        </w:rPr>
        <w:t>администрация Губкинского городского округа (в лице отдела организации деятельности Совета безопасности)</w:t>
      </w:r>
    </w:p>
    <w:p w:rsidR="00DE6C52" w:rsidRPr="00644D35" w:rsidRDefault="00DE6C52">
      <w:pPr>
        <w:rPr>
          <w:sz w:val="28"/>
          <w:szCs w:val="24"/>
        </w:rPr>
      </w:pPr>
    </w:p>
    <w:p w:rsidR="00DE6C52" w:rsidRPr="00644D35" w:rsidRDefault="00DE6C52" w:rsidP="002C3772">
      <w:pPr>
        <w:jc w:val="both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 xml:space="preserve">Руководитель: </w:t>
      </w:r>
      <w:r w:rsidRPr="00644D35">
        <w:rPr>
          <w:sz w:val="28"/>
          <w:szCs w:val="24"/>
        </w:rPr>
        <w:t>начальник отдела организации деятельности Совета безопасности администрации Губкинского городского округа Лунин Юрий Владимирович</w:t>
      </w:r>
    </w:p>
    <w:p w:rsidR="00DE6C52" w:rsidRPr="00644D35" w:rsidRDefault="00DE6C52">
      <w:pPr>
        <w:rPr>
          <w:sz w:val="28"/>
          <w:szCs w:val="24"/>
        </w:rPr>
      </w:pPr>
    </w:p>
    <w:p w:rsidR="00DE6C52" w:rsidRPr="00644D35" w:rsidRDefault="00DE6C52" w:rsidP="0081145B">
      <w:pPr>
        <w:jc w:val="both"/>
        <w:rPr>
          <w:b/>
          <w:sz w:val="28"/>
          <w:szCs w:val="24"/>
        </w:rPr>
      </w:pPr>
      <w:r w:rsidRPr="00644D35">
        <w:rPr>
          <w:b/>
          <w:sz w:val="28"/>
          <w:szCs w:val="24"/>
        </w:rPr>
        <w:t>Ответственный за разработку:</w:t>
      </w:r>
      <w:r w:rsidRPr="00644D35">
        <w:rPr>
          <w:sz w:val="28"/>
          <w:szCs w:val="24"/>
        </w:rPr>
        <w:t xml:space="preserve"> начальник отдела организации деятельности Совета безопасности администрации Губкинского городского округа Лунин Юрий Владимирович</w:t>
      </w:r>
      <w:r w:rsidRPr="00644D35">
        <w:rPr>
          <w:b/>
          <w:sz w:val="28"/>
          <w:szCs w:val="24"/>
        </w:rPr>
        <w:t xml:space="preserve"> </w:t>
      </w:r>
      <w:r w:rsidRPr="00644D35">
        <w:rPr>
          <w:sz w:val="28"/>
          <w:szCs w:val="24"/>
        </w:rPr>
        <w:t xml:space="preserve">(47241) 5-28-87, </w:t>
      </w:r>
      <w:hyperlink r:id="rId10" w:history="1">
        <w:r w:rsidRPr="00644D35">
          <w:rPr>
            <w:rStyle w:val="Hyperlink"/>
            <w:color w:val="auto"/>
            <w:sz w:val="28"/>
            <w:szCs w:val="24"/>
            <w:lang w:val="en-US"/>
          </w:rPr>
          <w:t>sovbez</w:t>
        </w:r>
        <w:r w:rsidRPr="00644D35">
          <w:rPr>
            <w:rStyle w:val="Hyperlink"/>
            <w:color w:val="auto"/>
            <w:sz w:val="28"/>
            <w:szCs w:val="24"/>
          </w:rPr>
          <w:t>@</w:t>
        </w:r>
        <w:r w:rsidRPr="00644D35">
          <w:rPr>
            <w:rStyle w:val="Hyperlink"/>
            <w:color w:val="auto"/>
            <w:sz w:val="28"/>
            <w:szCs w:val="24"/>
            <w:lang w:val="en-US"/>
          </w:rPr>
          <w:t>gu</w:t>
        </w:r>
        <w:r w:rsidRPr="00644D35">
          <w:rPr>
            <w:rStyle w:val="Hyperlink"/>
            <w:color w:val="auto"/>
            <w:sz w:val="28"/>
            <w:szCs w:val="24"/>
          </w:rPr>
          <w:t>.</w:t>
        </w:r>
        <w:r w:rsidRPr="00644D35">
          <w:rPr>
            <w:rStyle w:val="Hyperlink"/>
            <w:color w:val="auto"/>
            <w:sz w:val="28"/>
            <w:szCs w:val="24"/>
            <w:lang w:val="en-US"/>
          </w:rPr>
          <w:t>belregion</w:t>
        </w:r>
        <w:r w:rsidRPr="00644D35">
          <w:rPr>
            <w:rStyle w:val="Hyperlink"/>
            <w:color w:val="auto"/>
            <w:sz w:val="28"/>
            <w:szCs w:val="24"/>
          </w:rPr>
          <w:t>.</w:t>
        </w:r>
        <w:r w:rsidRPr="00644D35">
          <w:rPr>
            <w:rStyle w:val="Hyperlink"/>
            <w:color w:val="auto"/>
            <w:sz w:val="28"/>
            <w:szCs w:val="24"/>
            <w:lang w:val="en-US"/>
          </w:rPr>
          <w:t>ru</w:t>
        </w:r>
      </w:hyperlink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>
      <w:pPr>
        <w:jc w:val="center"/>
        <w:outlineLvl w:val="0"/>
        <w:rPr>
          <w:b/>
          <w:bCs/>
          <w:sz w:val="28"/>
          <w:szCs w:val="28"/>
        </w:rPr>
      </w:pPr>
    </w:p>
    <w:p w:rsidR="00DE6C52" w:rsidRPr="00644D35" w:rsidRDefault="00DE6C52" w:rsidP="00C4486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I. Стратегические приоритеты в сфере</w:t>
      </w:r>
    </w:p>
    <w:p w:rsidR="00DE6C52" w:rsidRPr="00644D35" w:rsidRDefault="00DE6C52" w:rsidP="00C448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DE6C52" w:rsidRPr="00644D35" w:rsidRDefault="00DE6C52" w:rsidP="00C4486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C448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1. Оценка текущего состояния сферы общественной безопасности</w:t>
      </w:r>
    </w:p>
    <w:p w:rsidR="00DE6C52" w:rsidRPr="00644D35" w:rsidRDefault="00DE6C52" w:rsidP="00C448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населения в Губкинском городском округе Белгородской области</w:t>
      </w:r>
    </w:p>
    <w:p w:rsidR="00DE6C52" w:rsidRPr="00644D35" w:rsidRDefault="00DE6C52" w:rsidP="00C4486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BB7176">
      <w:pPr>
        <w:ind w:firstLine="708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Показатель удовлетворенности населения Губкинского городского округа безопасностью жизни, в результате оценки населением эффективности деятельности органов местного самоуправления за 2023 год, возрос до 92,8%.</w:t>
      </w:r>
    </w:p>
    <w:p w:rsidR="00DE6C52" w:rsidRPr="00644D35" w:rsidRDefault="00DE6C52" w:rsidP="00553695">
      <w:pPr>
        <w:ind w:firstLine="708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 итогам 2023 года на территории Губкинского городского округа, удалось сохранить контроль за оперативной обстановкой, не допустить серьезных нарушений правопорядка и общественной безопасности.  По ряду направлений деятельности наблюдается положительная динамика.</w:t>
      </w:r>
    </w:p>
    <w:p w:rsidR="00DE6C52" w:rsidRPr="00644D35" w:rsidRDefault="00DE6C52" w:rsidP="00E6015C">
      <w:pPr>
        <w:tabs>
          <w:tab w:val="left" w:pos="0"/>
        </w:tabs>
        <w:ind w:right="-1" w:firstLine="709"/>
        <w:jc w:val="both"/>
        <w:rPr>
          <w:bCs/>
          <w:sz w:val="28"/>
        </w:rPr>
      </w:pPr>
      <w:r w:rsidRPr="00644D35">
        <w:rPr>
          <w:bCs/>
          <w:sz w:val="28"/>
        </w:rPr>
        <w:t>Анализ результатов оперативно-служебной деятельности за 12 месяцев 2023 года состояния преступности и результатов борьбы с ней, охране общественного порядка и общественной безопасности на территории                          Губкинского городского округа, свидетельствует о том, что принимаемыми мерами удалось сохранить под контролем оперативную обстановку на территории Губкинского городского округа, о чем свидетельствует отсутствие резонансных преступлений, совершения массовых беспорядков, не допущения террористических актов и экстремистской деятельности.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>В результате проводимых ОМВД России «Губкинский» профилактических целевых и адресных мероприятий удалось: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>- при общем количестве 857 совершенных преступлений,  увеличить  раскрываемость до 65% (+5%).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 xml:space="preserve">- при 207 совершенных  тяжких преступлений, увеличить их раскрываемость до 48%  (+5%). 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>- при  45 фактов особо тяжких преступлений против личности, отмечается значительный рост их раскрываемости до 87% (+30%).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 xml:space="preserve">- снизить количество угроз убийств или причинением тяжкого вреда здоровью с  22 до 17. 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pacing w:val="-6"/>
          <w:sz w:val="28"/>
          <w:szCs w:val="28"/>
        </w:rPr>
      </w:pPr>
      <w:r w:rsidRPr="00644D35">
        <w:rPr>
          <w:spacing w:val="-6"/>
          <w:sz w:val="28"/>
          <w:szCs w:val="28"/>
        </w:rPr>
        <w:t>- не допустить фактов бандитизма, истязаний и хулиганств, массовых беспорядков, вандализма.</w:t>
      </w:r>
    </w:p>
    <w:p w:rsidR="00DE6C52" w:rsidRPr="00644D35" w:rsidRDefault="00DE6C52" w:rsidP="00E6015C">
      <w:pPr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при 295 преступлений, совершенных с использованием информационно-телекоммуникационных технологий, увеличено количество лиц, изобличенных ОМВД и привлеченных к уголовной ответственности за совершенные данные преступления с 44 до 64.</w:t>
      </w:r>
    </w:p>
    <w:p w:rsidR="00DE6C52" w:rsidRPr="00644D35" w:rsidRDefault="00DE6C52" w:rsidP="003B071B">
      <w:pPr>
        <w:pBdr>
          <w:top w:val="single" w:sz="4" w:space="0" w:color="FFFFFF"/>
          <w:left w:val="single" w:sz="4" w:space="1" w:color="FFFFFF"/>
          <w:bottom w:val="single" w:sz="4" w:space="3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 xml:space="preserve">В течение 2023 года сотрудниками ОМВД во взаимодействии с сотрудниками  Войск Национальной Гвардии, ДНД и территориальной обороны принимались меры по обеспечению охраны общественного порядка на улицах. Количество преступлений, совершенных в общественных местах снижено на 22 % и  составило 236 фактов. 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Выявлено 8 фактов противоправной деятельности, связанной с незаконным оборотом оружия.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Повышению эффективности деятельности по профилактике и раскрытию преступлений, совершаемых на улицах и в общественных местах, во многом способствует развитие правоохранительного сегмента аппаратно-программного комплекса "Безопасный город".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На охрану общественного порядка при проведении массовых мероприятий в 2023 году задействовано, помимо сотрудников правоохранительных органов, 392 члена общественных формирований правоохранительной направленности, из них 10 представителей казачества.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По-прежнему основное количество преступлений приходится на кражи чужого имущества, которые занимают 33% в структуре преступности. При  их количестве 279 фактов, с 50% до 60,4% вырос показатель их раскрываемости.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Количество выявленных преступлений, в сфере незаконного оборота наркотических средств и психотропных веществ по итогам 12 месяцев 2023 года составило 78 (2022 год -  116, 2021 год - 92). Из выявленных преступлений -  32 (41,0%) факта хранения наркотиков,  42 (53,9%) факта сбыта наркотических средств, 3 (3,8%) факта незаконного культивирования наркотикосодержащих растений,  1 (1,3%) факт содержания притонов.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 xml:space="preserve"> Количество выявленных тяжких и особо тяжких преступлений в сфере НОН - 56 (2022 год – 94). Окончено производством 113 преступлений против 56 в 2022 году. Установлено 46 лиц, причастных к совершению преступлений в сфере незаконного оборота наркотиков (2022 год – 46). В том числе установлено 28 лиц по выявленным тяжким и особо тяжким преступлениям в сфере НОН (2022 год – 24).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Основным способом реализации наркотиков продолжает оставаться их распространение бесконтактным способом через интернет-магазины с использованием интернет-рекламы, электронных платежей.</w:t>
      </w:r>
    </w:p>
    <w:p w:rsidR="00DE6C52" w:rsidRPr="00644D35" w:rsidRDefault="00DE6C52" w:rsidP="00DE7FDF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За 12 месяцев 2023 года выявлено 169 административных правонарушений в сфере НОН, в т.ч. ст. 6.9 КоАП РФ – 53, ст. 20.20 ч.2, ч.3 КоАП РФ – 109, ст. 6.8 КоАП РФ – 7.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2023 году число больных с впервые в жизни установленным диагнозом «наркомания» на 100 тыс. населения составило 4,4 (2022 год – 4,3). Вместе с тем количество случаев смерти в результате потребления наркотических средств на 100 тыс. населения снизилось 3,2 до 2,9 (-0,3 процента), а общая заболеваемость наркоманией и обращаемость лиц, потребляющих наркотики с вредными последствиями (случаев на 100 тыс. населения), снизилась с 339,8 до 322,1.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 xml:space="preserve">Принятие необходимых мер общей и индивидуальной профилактики безнадзорности и правонарушений несовершеннолетних позволило не допустить всплеска подростковой преступности в области в 2023 году. В 2023 году принимали участия в совершении преступлений 10 подростков (2022 год -12).   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</w:rPr>
        <w:t xml:space="preserve">В отчетном периоде всего ОМВД России «Губкинский» выявлено  338 (2022 год - 338) административных правонарушений по линии несовершеннолетних. 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2023 году на профилактический учет в ОДН поставлено 53 несовершеннолетних (</w:t>
      </w:r>
      <w:r w:rsidRPr="00644D35">
        <w:rPr>
          <w:sz w:val="28"/>
        </w:rPr>
        <w:t xml:space="preserve">2022 год </w:t>
      </w:r>
      <w:r w:rsidRPr="00644D35">
        <w:rPr>
          <w:sz w:val="28"/>
          <w:szCs w:val="28"/>
        </w:rPr>
        <w:t>-71). Поставлено на учет  44 неблагополучных родителя (</w:t>
      </w:r>
      <w:r w:rsidRPr="00644D35">
        <w:rPr>
          <w:sz w:val="28"/>
        </w:rPr>
        <w:t xml:space="preserve">2022 год </w:t>
      </w:r>
      <w:r w:rsidRPr="00644D35">
        <w:rPr>
          <w:sz w:val="28"/>
          <w:szCs w:val="28"/>
        </w:rPr>
        <w:t>-44). Выявлено и поставлено на учет в ОДН  4 группы подростков негативной направленности (</w:t>
      </w:r>
      <w:r w:rsidRPr="00644D35">
        <w:rPr>
          <w:sz w:val="28"/>
        </w:rPr>
        <w:t xml:space="preserve">2022 год </w:t>
      </w:r>
      <w:r w:rsidRPr="00644D35">
        <w:rPr>
          <w:sz w:val="28"/>
          <w:szCs w:val="28"/>
        </w:rPr>
        <w:t xml:space="preserve">-5). </w:t>
      </w:r>
      <w:r w:rsidRPr="00644D35">
        <w:rPr>
          <w:sz w:val="28"/>
        </w:rPr>
        <w:t xml:space="preserve">Проведено 195 профилактических мероприятий. Систематически проводится работа по месту жительства, учебы, работы с несовершеннолетними, состоящими на учете в ОДН, с целью недопущения с их стороны повторных правонарушений и преступлений. </w:t>
      </w:r>
      <w:r w:rsidRPr="00644D35">
        <w:rPr>
          <w:sz w:val="28"/>
          <w:szCs w:val="28"/>
        </w:rPr>
        <w:t xml:space="preserve">Сотрудниками ОДН со всеми подростками, неблагополучными родителями, состоящими на учете  в ОМВД, свободное время которых не занято, проводятся беседы, о необходимости трудоустроится. 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Особое внимание уделяется безопасности жителей нашей территории в условиях проведения специальной военной операции на территории соседнего государства, повышению качества учетно-регистрационной и статистической работы соблюдению служебной дисциплины и законности.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Распространение памяток, и размещение наглядной информации осуществляется во всех учреждениях и организациях округа, работающих с населением.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Тяжесть последствий от чрезвычайных бедствий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условиях сохранения возникновения угроз техногенного и природного характера на территории городского округа одной из важнейших задач является обеспечение безопасности и защиты населения.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2012 году на территории Губкинского городского округа на базе МКУ «Управление по делам ГО и ЧС Губкинского городского округа»  была создана Единая дежурно-диспетчерская служба (ЕДДС) и введена в постоянную эксплуатацию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В 2023 году обстановка с пожарами в Губкинском городском округе                 по сравнению с аналогичным периодом предыдущего года характеризовалась следующими основными показателями: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зарегистрировано техногенных и ландшафтных (природных) пожаров – 114 (2022 год – 150, 2021 год - 158);</w:t>
      </w:r>
    </w:p>
    <w:p w:rsidR="00DE6C52" w:rsidRPr="00644D35" w:rsidRDefault="00DE6C52" w:rsidP="00EA6CDD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при пожарах погибло 2 человека (2022 год – 7, 2021 год - 5);</w:t>
      </w:r>
    </w:p>
    <w:p w:rsidR="00DE6C52" w:rsidRPr="00644D35" w:rsidRDefault="00DE6C52" w:rsidP="00E40537">
      <w:pPr>
        <w:pBdr>
          <w:top w:val="single" w:sz="4" w:space="0" w:color="FFFFFF"/>
          <w:left w:val="single" w:sz="4" w:space="1" w:color="FFFFFF"/>
          <w:bottom w:val="single" w:sz="4" w:space="25" w:color="FFFFFF"/>
          <w:right w:val="single" w:sz="4" w:space="3" w:color="FFFFFF"/>
        </w:pBdr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- экономический ущерб от пожаров причинен в размере 48337,8 тыс. рублей (2022 год – 4 121,0 тыс. рублей, 2021 год – 6 225,0 тыс. рублей).</w:t>
      </w:r>
    </w:p>
    <w:p w:rsidR="00DE6C52" w:rsidRPr="00644D35" w:rsidRDefault="00DE6C52" w:rsidP="00E405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2. Описание приоритетов и целей государственной политики в сфере реализации муниципальной программы</w:t>
      </w:r>
    </w:p>
    <w:p w:rsidR="00DE6C52" w:rsidRPr="00644D35" w:rsidRDefault="00DE6C52" w:rsidP="00E524E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4D79CF">
      <w:pPr>
        <w:pStyle w:val="Default"/>
        <w:ind w:firstLine="720"/>
        <w:jc w:val="both"/>
        <w:rPr>
          <w:rFonts w:eastAsia="SimSun"/>
          <w:color w:val="auto"/>
          <w:sz w:val="28"/>
          <w:szCs w:val="28"/>
          <w:lang w:eastAsia="zh-CN"/>
        </w:rPr>
      </w:pPr>
      <w:r w:rsidRPr="00644D35">
        <w:rPr>
          <w:color w:val="auto"/>
          <w:sz w:val="28"/>
          <w:szCs w:val="28"/>
        </w:rPr>
        <w:t xml:space="preserve">Стратегией социально-экономического развития  Губкинского городского округа до 2025 года, </w:t>
      </w:r>
      <w:r w:rsidRPr="00644D35">
        <w:rPr>
          <w:rFonts w:eastAsia="SimSun"/>
          <w:color w:val="auto"/>
          <w:sz w:val="28"/>
          <w:szCs w:val="28"/>
          <w:lang w:eastAsia="zh-CN"/>
        </w:rPr>
        <w:t xml:space="preserve"> принятой решением Совета депутатов Губкинского городского округа от 31 декабря 2008 года №2, определено, что </w:t>
      </w:r>
      <w:r w:rsidRPr="00644D35">
        <w:rPr>
          <w:color w:val="auto"/>
          <w:sz w:val="28"/>
          <w:szCs w:val="28"/>
        </w:rPr>
        <w:t>стратегическая цель Губкинского городского округа «К 2025 году Губкинский городской округ должен стать центром, обеспечивающим современные стандарты уровня и качества жизни, обладающим эффективными научно-инновационным, горнорудным, строительным и агропромышленным комплексами».</w:t>
      </w:r>
    </w:p>
    <w:p w:rsidR="00DE6C52" w:rsidRPr="00644D35" w:rsidRDefault="00DE6C52" w:rsidP="004D79CF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8"/>
          <w:szCs w:val="28"/>
          <w:highlight w:val="yellow"/>
          <w:lang w:eastAsia="zh-CN"/>
        </w:rPr>
      </w:pPr>
      <w:r w:rsidRPr="00644D35">
        <w:rPr>
          <w:sz w:val="28"/>
          <w:szCs w:val="28"/>
        </w:rPr>
        <w:t>Одним из  стратегических приоритетов развития Губкинского городского округа является  «Обеспечение комфортной и безопасной среды обитания населения Губкинского городского округа»</w:t>
      </w:r>
      <w:r w:rsidRPr="00644D35">
        <w:rPr>
          <w:rFonts w:eastAsia="SimSun"/>
          <w:sz w:val="28"/>
          <w:szCs w:val="28"/>
          <w:highlight w:val="yellow"/>
          <w:lang w:eastAsia="zh-CN"/>
        </w:rPr>
        <w:t>.</w:t>
      </w:r>
    </w:p>
    <w:p w:rsidR="00DE6C52" w:rsidRPr="00644D35" w:rsidRDefault="00DE6C52" w:rsidP="00EA6CDD">
      <w:pPr>
        <w:widowControl/>
        <w:autoSpaceDE w:val="0"/>
        <w:autoSpaceDN w:val="0"/>
        <w:adjustRightInd w:val="0"/>
        <w:ind w:firstLine="539"/>
        <w:jc w:val="both"/>
        <w:rPr>
          <w:rFonts w:eastAsia="SimSun"/>
          <w:sz w:val="26"/>
          <w:szCs w:val="26"/>
          <w:lang w:eastAsia="zh-CN"/>
        </w:rPr>
      </w:pPr>
      <w:r w:rsidRPr="00644D35">
        <w:rPr>
          <w:rFonts w:eastAsia="SimSun"/>
          <w:sz w:val="26"/>
          <w:szCs w:val="26"/>
          <w:lang w:eastAsia="zh-CN"/>
        </w:rPr>
        <w:t>Целью муниципальной программы является повышение уровня безопасности жизнедеятельности населения  и территории Губкинского городского округа Белгородской области.</w:t>
      </w:r>
    </w:p>
    <w:p w:rsidR="00DE6C52" w:rsidRPr="00644D35" w:rsidRDefault="00DE6C52" w:rsidP="00EA6CDD">
      <w:pPr>
        <w:widowControl/>
        <w:autoSpaceDE w:val="0"/>
        <w:autoSpaceDN w:val="0"/>
        <w:adjustRightInd w:val="0"/>
        <w:ind w:firstLine="540"/>
        <w:jc w:val="both"/>
        <w:rPr>
          <w:rFonts w:eastAsia="SimSun"/>
          <w:sz w:val="26"/>
          <w:szCs w:val="26"/>
          <w:lang w:eastAsia="zh-CN"/>
        </w:rPr>
      </w:pPr>
      <w:r w:rsidRPr="00644D35">
        <w:rPr>
          <w:rFonts w:eastAsia="SimSun"/>
          <w:sz w:val="26"/>
          <w:szCs w:val="26"/>
          <w:lang w:eastAsia="zh-CN"/>
        </w:rPr>
        <w:t>Достижение поставленной цели требует формирования комплексного подхода в муниципальном управлении, реализации скоординированных по ресурсам, срокам, исполнителям и результатам мероприятий по следующим направлениям (подпрограммам):</w:t>
      </w:r>
    </w:p>
    <w:p w:rsidR="00DE6C52" w:rsidRPr="00644D35" w:rsidRDefault="00DE6C52" w:rsidP="00BE229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Направление (подпрограмма) 1 «Профилактика правонарушений и преступлений».</w:t>
      </w:r>
    </w:p>
    <w:p w:rsidR="00DE6C52" w:rsidRPr="00644D35" w:rsidRDefault="00DE6C52" w:rsidP="00BE229B">
      <w:pPr>
        <w:widowControl/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Направление (подпрограмма) 2 «Профилактика наркомании».</w:t>
      </w:r>
    </w:p>
    <w:p w:rsidR="00DE6C52" w:rsidRPr="00644D35" w:rsidRDefault="00DE6C52" w:rsidP="00EA6CDD">
      <w:pPr>
        <w:widowControl/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Направление (подпрограмма) 3 «Профилактика безнадзорности и правонарушений несовершеннолетних».</w:t>
      </w:r>
    </w:p>
    <w:p w:rsidR="00DE6C52" w:rsidRPr="00644D35" w:rsidRDefault="00DE6C52" w:rsidP="00EA6CDD">
      <w:pPr>
        <w:widowControl/>
        <w:ind w:firstLine="720"/>
        <w:jc w:val="both"/>
        <w:rPr>
          <w:sz w:val="28"/>
          <w:szCs w:val="28"/>
        </w:rPr>
      </w:pPr>
      <w:r w:rsidRPr="00644D35">
        <w:rPr>
          <w:sz w:val="28"/>
          <w:szCs w:val="28"/>
        </w:rPr>
        <w:t>Направление (подпрограмма) 4 «Снижение рисков, спасение и защита населения».</w:t>
      </w:r>
    </w:p>
    <w:p w:rsidR="00DE6C52" w:rsidRPr="00644D35" w:rsidRDefault="00DE6C52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Направление (подпрограмма) 5 «Профилактика терроризма и экстремизма».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Реализация программных мероприятий позволит улучшить криминогенную обстановку в округе,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граждан.</w:t>
      </w:r>
    </w:p>
    <w:p w:rsidR="00DE6C52" w:rsidRPr="00644D35" w:rsidRDefault="00DE6C52" w:rsidP="005B02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7517" w:history="1">
        <w:r w:rsidRPr="00644D35">
          <w:rPr>
            <w:rFonts w:ascii="Times New Roman" w:hAnsi="Times New Roman"/>
            <w:sz w:val="28"/>
            <w:szCs w:val="28"/>
          </w:rPr>
          <w:t>Сведения</w:t>
        </w:r>
      </w:hyperlink>
      <w:r w:rsidRPr="00644D35">
        <w:rPr>
          <w:rFonts w:ascii="Times New Roman" w:hAnsi="Times New Roman"/>
          <w:sz w:val="28"/>
          <w:szCs w:val="28"/>
        </w:rPr>
        <w:t xml:space="preserve"> о порядке сбора информации и методике расчета значений показателей муниципальной программы представлены в приложении к муниципальной программе.</w:t>
      </w:r>
    </w:p>
    <w:p w:rsidR="00DE6C52" w:rsidRPr="00644D35" w:rsidRDefault="00DE6C52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EA6CD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3. Сведения о взаимосвязи со стратегическими приоритетами,</w:t>
      </w:r>
    </w:p>
    <w:p w:rsidR="00DE6C52" w:rsidRPr="00644D35" w:rsidRDefault="00DE6C52" w:rsidP="00EA6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целями и показателями государственных программ</w:t>
      </w:r>
    </w:p>
    <w:p w:rsidR="00DE6C52" w:rsidRPr="00644D35" w:rsidRDefault="00DE6C52" w:rsidP="00EA6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DE6C52" w:rsidRPr="00644D35" w:rsidRDefault="00DE6C52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E96A1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направлена на достижение национальной цели развития Российской Федерации на период до 2030 года - "Комфортная и безопасная среда для жизни", определенной </w:t>
      </w:r>
      <w:hyperlink r:id="rId11" w:history="1">
        <w:r w:rsidRPr="00644D35">
          <w:rPr>
            <w:rFonts w:ascii="Times New Roman" w:hAnsi="Times New Roman"/>
            <w:sz w:val="28"/>
            <w:szCs w:val="28"/>
          </w:rPr>
          <w:t>Указом</w:t>
        </w:r>
      </w:hyperlink>
      <w:r w:rsidRPr="00644D35"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 года № 309 "</w:t>
      </w:r>
      <w:r w:rsidRPr="00644D35">
        <w:rPr>
          <w:rStyle w:val="hgkelc"/>
          <w:rFonts w:ascii="Times New Roman" w:hAnsi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Pr="00644D35">
        <w:rPr>
          <w:rFonts w:ascii="Times New Roman" w:hAnsi="Times New Roman"/>
          <w:sz w:val="28"/>
          <w:szCs w:val="28"/>
        </w:rPr>
        <w:t>".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государственной программы Белгородской области «Обеспечение безопасности жизнедеятельности населения и территорий Белгородской области».</w:t>
      </w:r>
    </w:p>
    <w:p w:rsidR="00DE6C52" w:rsidRPr="00644D35" w:rsidRDefault="00DE6C52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EA6CD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4. Задачи государственного управления, способы их</w:t>
      </w:r>
    </w:p>
    <w:p w:rsidR="00DE6C52" w:rsidRPr="00644D35" w:rsidRDefault="00DE6C52" w:rsidP="00EA6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эффективного решения в сфере реализации</w:t>
      </w:r>
    </w:p>
    <w:p w:rsidR="00DE6C52" w:rsidRPr="00644D35" w:rsidRDefault="00DE6C52" w:rsidP="00EA6C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D3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DE6C52" w:rsidRPr="00644D35" w:rsidRDefault="00DE6C52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1. По направлению (подпрограмме) "Профилактика правонарушений и преступлений" определена следующая ключевая задача:</w:t>
      </w:r>
    </w:p>
    <w:p w:rsidR="00DE6C52" w:rsidRPr="00644D35" w:rsidRDefault="00DE6C52" w:rsidP="00B84BA9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- </w:t>
      </w:r>
      <w:r w:rsidRPr="00644D35">
        <w:rPr>
          <w:rFonts w:ascii="Times New Roman" w:hAnsi="Times New Roman"/>
          <w:bCs/>
          <w:sz w:val="28"/>
          <w:szCs w:val="28"/>
        </w:rPr>
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 преступностью,  ресоциализацию лиц, освободившихся из мест лишения свободы.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2. По направлению (подпрограмме) "Профилактика наркомании" определены ключевые задачи:</w:t>
      </w:r>
    </w:p>
    <w:p w:rsidR="00DE6C52" w:rsidRPr="00644D35" w:rsidRDefault="00DE6C52" w:rsidP="005A1A1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наркотиков";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bCs/>
          <w:sz w:val="28"/>
          <w:szCs w:val="28"/>
        </w:rPr>
        <w:t xml:space="preserve">- обеспечение раннего выявления лиц, допускающих немедицинское потребление наркотических средств, психотропных веществ и их аналогов, </w:t>
      </w:r>
      <w:r w:rsidRPr="00644D35">
        <w:rPr>
          <w:rFonts w:ascii="Times New Roman" w:hAnsi="Times New Roman"/>
          <w:sz w:val="28"/>
          <w:szCs w:val="28"/>
        </w:rPr>
        <w:t>способами эффективного решения которой являются тестирования учащихся 8 - 11 классов образовательных организаций округа на предмет раннего выявления немедицинского потребления наркотических средств и психотропных веществ</w:t>
      </w:r>
      <w:r w:rsidRPr="00644D35">
        <w:rPr>
          <w:rFonts w:ascii="Times New Roman" w:hAnsi="Times New Roman"/>
          <w:bCs/>
          <w:sz w:val="28"/>
          <w:szCs w:val="28"/>
        </w:rPr>
        <w:t>.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3. По направлению (подпрограмме) «Профилактика безнадзорности и правонарушений несовершеннолетних» определены ключевые задачи:</w:t>
      </w:r>
    </w:p>
    <w:p w:rsidR="00DE6C52" w:rsidRPr="00644D35" w:rsidRDefault="00DE6C52" w:rsidP="00EA6CDD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bCs/>
          <w:sz w:val="28"/>
          <w:szCs w:val="28"/>
        </w:rPr>
        <w:t>- 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 преступности;</w:t>
      </w:r>
    </w:p>
    <w:p w:rsidR="00DE6C52" w:rsidRPr="00644D35" w:rsidRDefault="00DE6C52" w:rsidP="00EA6CDD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644D35">
        <w:rPr>
          <w:rFonts w:ascii="Times New Roman" w:hAnsi="Times New Roman"/>
          <w:bCs/>
          <w:sz w:val="28"/>
          <w:szCs w:val="28"/>
        </w:rPr>
        <w:t>- реализация комплексного подхода к совершенствованию системы и организационно - методического обеспечения профилактической работы по предупреждению семейного неблагополучия, социального сиротства  и детской безнадзорности;</w:t>
      </w:r>
    </w:p>
    <w:p w:rsidR="00DE6C52" w:rsidRPr="00644D35" w:rsidRDefault="00DE6C52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безопасности».</w:t>
      </w:r>
    </w:p>
    <w:p w:rsidR="00DE6C52" w:rsidRPr="00644D35" w:rsidRDefault="00DE6C52" w:rsidP="00B84B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4. По направлению (подпрограмме) "Снижение рисков, спасение и защита населения" определена ключевая задача:</w:t>
      </w:r>
    </w:p>
    <w:p w:rsidR="00DE6C52" w:rsidRPr="00644D35" w:rsidRDefault="00DE6C52" w:rsidP="00EA6CD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pacing w:val="3"/>
          <w:sz w:val="28"/>
          <w:szCs w:val="28"/>
        </w:rPr>
        <w:t>организация и осуществление мероприятий по</w:t>
      </w:r>
      <w:r w:rsidRPr="00644D35">
        <w:rPr>
          <w:rFonts w:ascii="Times New Roman" w:hAnsi="Times New Roman"/>
          <w:sz w:val="28"/>
          <w:szCs w:val="28"/>
        </w:rPr>
        <w:t xml:space="preserve"> гражданской обороне, защите населения и территории городского округа от чрезвычайных ситуаций природного и техногенного характера, способами эффективного решения которой являются:</w:t>
      </w:r>
    </w:p>
    <w:p w:rsidR="00DE6C52" w:rsidRPr="00644D35" w:rsidRDefault="00DE6C52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развитие аппаратно-программного комплекса "Безопасный город", обеспечение вызова экстренных оперативных служб по единому номеру "112", обеспечение постоянной готовности сегментов аппаратно-программного комплекса "Безопасный город";</w:t>
      </w:r>
    </w:p>
    <w:p w:rsidR="00DE6C52" w:rsidRPr="00644D35" w:rsidRDefault="00DE6C52" w:rsidP="00EA6CD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- информирование населения округа о соблюдении гражданами мер безопасности по предотвращению чрезвычайных ситуаций.</w:t>
      </w:r>
    </w:p>
    <w:p w:rsidR="00DE6C52" w:rsidRPr="00644D35" w:rsidRDefault="00DE6C52" w:rsidP="00B84BA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>5. По направлению (подпрограмме) «Профилактика терроризма и экстремизма» определены ключевые задачи.</w:t>
      </w:r>
    </w:p>
    <w:p w:rsidR="00DE6C52" w:rsidRPr="00644D35" w:rsidRDefault="00DE6C52" w:rsidP="00B84B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4D35">
        <w:rPr>
          <w:rFonts w:ascii="Times New Roman" w:hAnsi="Times New Roman"/>
          <w:sz w:val="28"/>
          <w:szCs w:val="28"/>
        </w:rPr>
        <w:t xml:space="preserve"> - 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</w:t>
      </w:r>
      <w:r w:rsidRPr="00644D35">
        <w:rPr>
          <w:rFonts w:ascii="Times New Roman" w:hAnsi="Times New Roman"/>
          <w:sz w:val="20"/>
          <w:szCs w:val="20"/>
        </w:rPr>
        <w:t xml:space="preserve"> </w:t>
      </w:r>
      <w:r w:rsidRPr="00644D35">
        <w:rPr>
          <w:rFonts w:ascii="Times New Roman" w:hAnsi="Times New Roman"/>
          <w:sz w:val="28"/>
          <w:szCs w:val="28"/>
        </w:rPr>
        <w:t>защищенности</w:t>
      </w:r>
      <w:r w:rsidRPr="00644D35">
        <w:rPr>
          <w:rFonts w:ascii="Times New Roman" w:hAnsi="Times New Roman"/>
          <w:sz w:val="20"/>
          <w:szCs w:val="20"/>
        </w:rPr>
        <w:t xml:space="preserve"> </w:t>
      </w:r>
      <w:r w:rsidRPr="00644D35">
        <w:rPr>
          <w:rFonts w:ascii="Times New Roman" w:hAnsi="Times New Roman"/>
          <w:sz w:val="28"/>
          <w:szCs w:val="28"/>
        </w:rPr>
        <w:t>и</w:t>
      </w:r>
      <w:r w:rsidRPr="00644D35">
        <w:rPr>
          <w:rFonts w:ascii="Times New Roman" w:hAnsi="Times New Roman"/>
          <w:sz w:val="20"/>
          <w:szCs w:val="20"/>
        </w:rPr>
        <w:t xml:space="preserve"> </w:t>
      </w:r>
      <w:r w:rsidRPr="00644D35">
        <w:rPr>
          <w:rFonts w:ascii="Times New Roman" w:hAnsi="Times New Roman"/>
          <w:sz w:val="2"/>
          <w:szCs w:val="2"/>
        </w:rPr>
        <w:t> </w:t>
      </w:r>
      <w:r w:rsidRPr="00644D35">
        <w:rPr>
          <w:rFonts w:ascii="Times New Roman" w:hAnsi="Times New Roman"/>
          <w:sz w:val="28"/>
          <w:szCs w:val="28"/>
        </w:rPr>
        <w:t>безопасности муниципальных учреждений и мест с массовым пребыванием граждан, способами эффективного решения которой являются:</w:t>
      </w:r>
    </w:p>
    <w:p w:rsidR="00DE6C52" w:rsidRPr="00644D35" w:rsidRDefault="00DE6C52" w:rsidP="005A1A1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  <w:sectPr w:rsidR="00DE6C52" w:rsidRPr="00644D35" w:rsidSect="00E40537">
          <w:pgSz w:w="11909" w:h="16834"/>
          <w:pgMar w:top="1134" w:right="567" w:bottom="1134" w:left="1701" w:header="709" w:footer="709" w:gutter="0"/>
          <w:cols w:space="60"/>
          <w:titlePg/>
          <w:docGrid w:linePitch="360"/>
        </w:sectPr>
      </w:pPr>
      <w:r w:rsidRPr="00644D35">
        <w:rPr>
          <w:rFonts w:ascii="Times New Roman" w:hAnsi="Times New Roman"/>
          <w:sz w:val="28"/>
          <w:szCs w:val="28"/>
        </w:rPr>
        <w:t>-  создание в обществе нетерпимости идеологии терроризма и экстремизма.</w:t>
      </w:r>
    </w:p>
    <w:p w:rsidR="00DE6C52" w:rsidRPr="00644D35" w:rsidRDefault="00DE6C52" w:rsidP="00690166">
      <w:pPr>
        <w:rPr>
          <w:b/>
          <w:bCs/>
          <w:sz w:val="28"/>
          <w:szCs w:val="16"/>
        </w:rPr>
      </w:pPr>
    </w:p>
    <w:p w:rsidR="00DE6C52" w:rsidRPr="00644D35" w:rsidRDefault="00DE6C52" w:rsidP="0086332E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№12</w:t>
      </w:r>
    </w:p>
    <w:p w:rsidR="00DE6C52" w:rsidRPr="00644D35" w:rsidRDefault="00DE6C52" w:rsidP="00133834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133834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Белгородской области</w:t>
      </w:r>
    </w:p>
    <w:p w:rsidR="00DE6C52" w:rsidRPr="00644D35" w:rsidRDefault="00DE6C52" w:rsidP="0086332E">
      <w:pPr>
        <w:ind w:left="11340"/>
        <w:jc w:val="center"/>
        <w:rPr>
          <w:b/>
          <w:sz w:val="22"/>
          <w:szCs w:val="22"/>
        </w:rPr>
      </w:pPr>
    </w:p>
    <w:p w:rsidR="00DE6C52" w:rsidRPr="00644D35" w:rsidRDefault="00DE6C52" w:rsidP="005E7143">
      <w:pPr>
        <w:ind w:left="11340"/>
        <w:rPr>
          <w:b/>
          <w:sz w:val="22"/>
          <w:szCs w:val="22"/>
        </w:rPr>
      </w:pPr>
    </w:p>
    <w:p w:rsidR="00DE6C52" w:rsidRPr="00644D35" w:rsidRDefault="00DE6C52" w:rsidP="00153E8F">
      <w:pPr>
        <w:pStyle w:val="Heading2"/>
        <w:jc w:val="center"/>
        <w:rPr>
          <w:rFonts w:ascii="Times New Roman" w:hAnsi="Times New Roman"/>
          <w:b/>
          <w:bCs/>
          <w:sz w:val="22"/>
          <w:szCs w:val="22"/>
        </w:rPr>
      </w:pPr>
      <w:r w:rsidRPr="00644D35">
        <w:rPr>
          <w:rFonts w:ascii="Times New Roman" w:hAnsi="Times New Roman"/>
          <w:b/>
          <w:bCs/>
          <w:sz w:val="22"/>
          <w:szCs w:val="22"/>
        </w:rPr>
        <w:t xml:space="preserve">Реестр документов, входящих в состав муниципальной программы (комплексной программы) </w:t>
      </w:r>
    </w:p>
    <w:tbl>
      <w:tblPr>
        <w:tblW w:w="47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1"/>
        <w:gridCol w:w="3890"/>
        <w:gridCol w:w="2452"/>
        <w:gridCol w:w="3522"/>
        <w:gridCol w:w="1882"/>
        <w:gridCol w:w="2414"/>
      </w:tblGrid>
      <w:tr w:rsidR="00DE6C52" w:rsidRPr="00644D35" w:rsidTr="00133834">
        <w:trPr>
          <w:trHeight w:val="20"/>
          <w:jc w:val="center"/>
        </w:trPr>
        <w:tc>
          <w:tcPr>
            <w:tcW w:w="184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№ пп.</w:t>
            </w:r>
          </w:p>
        </w:tc>
        <w:tc>
          <w:tcPr>
            <w:tcW w:w="1323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Тип документа</w:t>
            </w:r>
          </w:p>
        </w:tc>
        <w:tc>
          <w:tcPr>
            <w:tcW w:w="834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Вид документа</w:t>
            </w:r>
          </w:p>
        </w:tc>
        <w:tc>
          <w:tcPr>
            <w:tcW w:w="1198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640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Реквизиты</w:t>
            </w:r>
          </w:p>
        </w:tc>
        <w:tc>
          <w:tcPr>
            <w:tcW w:w="821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Разработчик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23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34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98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40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1" w:type="pct"/>
            <w:vAlign w:val="center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5000" w:type="pct"/>
            <w:gridSpan w:val="6"/>
            <w:vAlign w:val="center"/>
          </w:tcPr>
          <w:p w:rsidR="00DE6C52" w:rsidRPr="00644D35" w:rsidRDefault="00DE6C52" w:rsidP="008F41CB">
            <w:pPr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Муниципальная программа «Обеспечение безопасности жизнедеятельности населения</w:t>
            </w:r>
          </w:p>
          <w:p w:rsidR="00DE6C52" w:rsidRPr="00644D35" w:rsidRDefault="00DE6C52" w:rsidP="008F41CB">
            <w:pPr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  Белгородской области»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323" w:type="pct"/>
          </w:tcPr>
          <w:p w:rsidR="00DE6C52" w:rsidRPr="00644D35" w:rsidRDefault="00DE6C52" w:rsidP="0086332E">
            <w:pPr>
              <w:pStyle w:val="FootnoteText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Паспорт муниципальной программы</w:t>
            </w:r>
          </w:p>
        </w:tc>
        <w:tc>
          <w:tcPr>
            <w:tcW w:w="834" w:type="pct"/>
          </w:tcPr>
          <w:p w:rsidR="00DE6C52" w:rsidRPr="00644D35" w:rsidRDefault="00DE6C52" w:rsidP="0086332E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Постановление администрации </w:t>
            </w:r>
          </w:p>
          <w:p w:rsidR="00DE6C52" w:rsidRPr="00644D35" w:rsidRDefault="00DE6C52" w:rsidP="0086332E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</w:t>
            </w:r>
          </w:p>
          <w:p w:rsidR="00DE6C52" w:rsidRPr="00644D35" w:rsidRDefault="00DE6C52" w:rsidP="0086332E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8" w:type="pct"/>
          </w:tcPr>
          <w:p w:rsidR="00DE6C52" w:rsidRPr="00644D35" w:rsidRDefault="00DE6C52" w:rsidP="0086332E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Об утверждении муниципальной  программы «Обеспечение безопасности жизнедеятельности населения Губкинского городского округа Белгородской области»</w:t>
            </w:r>
          </w:p>
        </w:tc>
        <w:tc>
          <w:tcPr>
            <w:tcW w:w="640" w:type="pct"/>
          </w:tcPr>
          <w:p w:rsidR="00DE6C52" w:rsidRPr="00644D35" w:rsidRDefault="00DE6C52" w:rsidP="0086332E">
            <w:pPr>
              <w:rPr>
                <w:bCs/>
                <w:sz w:val="22"/>
                <w:szCs w:val="22"/>
              </w:rPr>
            </w:pPr>
          </w:p>
        </w:tc>
        <w:tc>
          <w:tcPr>
            <w:tcW w:w="821" w:type="pct"/>
          </w:tcPr>
          <w:p w:rsidR="00DE6C52" w:rsidRPr="00644D35" w:rsidRDefault="00DE6C52" w:rsidP="0086332E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Администрация Губкинского городс-кого округа (в лице отдела организации деятельности Совета безопасности)</w:t>
            </w:r>
          </w:p>
        </w:tc>
      </w:tr>
      <w:tr w:rsidR="00DE6C52" w:rsidRPr="00644D35" w:rsidTr="00133834">
        <w:trPr>
          <w:trHeight w:val="304"/>
          <w:jc w:val="center"/>
        </w:trPr>
        <w:tc>
          <w:tcPr>
            <w:tcW w:w="5000" w:type="pct"/>
            <w:gridSpan w:val="6"/>
          </w:tcPr>
          <w:p w:rsidR="00DE6C52" w:rsidRPr="00644D35" w:rsidRDefault="00DE6C52" w:rsidP="00B75DE7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Направление (подпрограмма) 1 «Профилактика правонарушений и преступлений»</w:t>
            </w:r>
          </w:p>
        </w:tc>
      </w:tr>
      <w:tr w:rsidR="00DE6C52" w:rsidRPr="00644D35" w:rsidTr="005A1A10">
        <w:trPr>
          <w:trHeight w:val="737"/>
          <w:jc w:val="center"/>
        </w:trPr>
        <w:tc>
          <w:tcPr>
            <w:tcW w:w="5000" w:type="pct"/>
            <w:gridSpan w:val="6"/>
          </w:tcPr>
          <w:p w:rsidR="00DE6C52" w:rsidRPr="00644D35" w:rsidRDefault="00DE6C52" w:rsidP="005A1A10">
            <w:pPr>
              <w:widowControl/>
              <w:spacing w:before="60" w:after="60"/>
              <w:ind w:left="1701" w:right="170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Комплекс процессных мероприятий «Профилактика правонарушений и преступлений на территории Губкинского городского округа Белгородской области»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323" w:type="pct"/>
          </w:tcPr>
          <w:p w:rsidR="00DE6C52" w:rsidRPr="00644D35" w:rsidRDefault="00DE6C52" w:rsidP="0086332E">
            <w:pPr>
              <w:pStyle w:val="FootnoteText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Паспорт структурного элемента муниципальной программы</w:t>
            </w:r>
          </w:p>
        </w:tc>
        <w:tc>
          <w:tcPr>
            <w:tcW w:w="834" w:type="pct"/>
          </w:tcPr>
          <w:p w:rsidR="00DE6C52" w:rsidRPr="00644D35" w:rsidRDefault="00DE6C52" w:rsidP="00753C54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Постановление администрации </w:t>
            </w:r>
          </w:p>
          <w:p w:rsidR="00DE6C52" w:rsidRPr="00644D35" w:rsidRDefault="00DE6C52" w:rsidP="00753C54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</w:t>
            </w:r>
          </w:p>
          <w:p w:rsidR="00DE6C52" w:rsidRPr="00644D35" w:rsidRDefault="00DE6C52" w:rsidP="0086332E">
            <w:pPr>
              <w:pStyle w:val="FootnoteText"/>
              <w:rPr>
                <w:bCs/>
                <w:sz w:val="22"/>
                <w:szCs w:val="22"/>
              </w:rPr>
            </w:pPr>
          </w:p>
        </w:tc>
        <w:tc>
          <w:tcPr>
            <w:tcW w:w="1198" w:type="pct"/>
          </w:tcPr>
          <w:p w:rsidR="00DE6C52" w:rsidRPr="00644D35" w:rsidRDefault="00DE6C52" w:rsidP="0086332E">
            <w:pPr>
              <w:pStyle w:val="FootnoteText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Об утверждении муниципальной  программы «Обеспечение безопасности жизнедеятельности населения Губкинского городского округа Белгородской области»</w:t>
            </w:r>
          </w:p>
        </w:tc>
        <w:tc>
          <w:tcPr>
            <w:tcW w:w="640" w:type="pct"/>
          </w:tcPr>
          <w:p w:rsidR="00DE6C52" w:rsidRPr="00644D35" w:rsidRDefault="00DE6C52" w:rsidP="0086332E">
            <w:pPr>
              <w:pStyle w:val="FootnoteText"/>
              <w:rPr>
                <w:bCs/>
                <w:sz w:val="22"/>
                <w:szCs w:val="22"/>
              </w:rPr>
            </w:pPr>
          </w:p>
        </w:tc>
        <w:tc>
          <w:tcPr>
            <w:tcW w:w="821" w:type="pct"/>
          </w:tcPr>
          <w:p w:rsidR="00DE6C52" w:rsidRPr="00644D35" w:rsidRDefault="00DE6C52" w:rsidP="0086332E">
            <w:pPr>
              <w:pStyle w:val="FootnoteText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Администрация Губкинского городс-кого округа (в лице отдела организации деятельности Совета безопасности)</w:t>
            </w:r>
          </w:p>
        </w:tc>
      </w:tr>
      <w:tr w:rsidR="00DE6C52" w:rsidRPr="00644D35" w:rsidTr="005A1A10">
        <w:trPr>
          <w:trHeight w:val="280"/>
          <w:jc w:val="center"/>
        </w:trPr>
        <w:tc>
          <w:tcPr>
            <w:tcW w:w="5000" w:type="pct"/>
            <w:gridSpan w:val="6"/>
          </w:tcPr>
          <w:p w:rsidR="00DE6C52" w:rsidRPr="00644D35" w:rsidRDefault="00DE6C52" w:rsidP="005A1A10">
            <w:pPr>
              <w:widowControl/>
              <w:spacing w:before="60" w:after="60"/>
              <w:ind w:left="1701" w:right="170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Направление (подпрограмма) 2 «Профилактика наркомании»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5000" w:type="pct"/>
            <w:gridSpan w:val="6"/>
          </w:tcPr>
          <w:p w:rsidR="00DE6C52" w:rsidRPr="00644D35" w:rsidRDefault="00DE6C52" w:rsidP="0021686D">
            <w:pPr>
              <w:autoSpaceDE w:val="0"/>
              <w:autoSpaceDN w:val="0"/>
              <w:adjustRightInd w:val="0"/>
              <w:spacing w:before="60" w:after="60"/>
              <w:ind w:left="1701" w:right="17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Комплекс процессных мероприятий «Профилактика немедицинского потребления  наркотических средств,  психотропных веществ и их аналогов, противодействие их незаконному обороту на территории Губкинского городского округа Белгородской области»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323" w:type="pct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Паспорт структурного элемента муниципальной программы</w:t>
            </w:r>
          </w:p>
        </w:tc>
        <w:tc>
          <w:tcPr>
            <w:tcW w:w="834" w:type="pct"/>
          </w:tcPr>
          <w:p w:rsidR="00DE6C52" w:rsidRPr="00644D35" w:rsidRDefault="00DE6C52" w:rsidP="00066B75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Постановление администрации </w:t>
            </w:r>
          </w:p>
          <w:p w:rsidR="00DE6C52" w:rsidRPr="00644D35" w:rsidRDefault="00DE6C52" w:rsidP="00066B75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</w:t>
            </w:r>
          </w:p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  <w:tc>
          <w:tcPr>
            <w:tcW w:w="1198" w:type="pct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Об утверждении муниципальной  программы «Обеспечение безопасности жизнедеятельности населения Губкинского городского округа Белгородской области»</w:t>
            </w:r>
          </w:p>
        </w:tc>
        <w:tc>
          <w:tcPr>
            <w:tcW w:w="640" w:type="pct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  <w:tc>
          <w:tcPr>
            <w:tcW w:w="821" w:type="pct"/>
          </w:tcPr>
          <w:p w:rsidR="00DE6C52" w:rsidRPr="00644D35" w:rsidRDefault="00DE6C52" w:rsidP="00066B75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Администрация Губкинского городс-кого округа (в лице отдела организации деятельности Совета безопасности)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5000" w:type="pct"/>
            <w:gridSpan w:val="6"/>
          </w:tcPr>
          <w:p w:rsidR="00DE6C52" w:rsidRPr="00644D35" w:rsidRDefault="00DE6C52" w:rsidP="0021686D">
            <w:pPr>
              <w:widowControl/>
              <w:spacing w:before="60" w:after="60"/>
              <w:ind w:left="613" w:right="170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Направление (подпрограмма) 3 «</w:t>
            </w:r>
            <w:r w:rsidRPr="00644D35">
              <w:rPr>
                <w:sz w:val="22"/>
                <w:szCs w:val="22"/>
              </w:rPr>
              <w:t>Профилактика безнадзорности и правонарушений несовершеннолетних»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5000" w:type="pct"/>
            <w:gridSpan w:val="6"/>
          </w:tcPr>
          <w:p w:rsidR="00DE6C52" w:rsidRPr="00644D35" w:rsidRDefault="00DE6C52" w:rsidP="0021686D">
            <w:pPr>
              <w:widowControl/>
              <w:spacing w:before="60" w:after="60"/>
              <w:ind w:left="613" w:right="170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Комплекс процессных мероприятий «Профилактика безнадзорности и правонарушений несовершеннолетних и защита их прав на территории Губкинского городского округа Белгородской области»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1323" w:type="pct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Паспорт структурного элемента муниципальной программы</w:t>
            </w:r>
          </w:p>
        </w:tc>
        <w:tc>
          <w:tcPr>
            <w:tcW w:w="834" w:type="pct"/>
          </w:tcPr>
          <w:p w:rsidR="00DE6C52" w:rsidRPr="00644D35" w:rsidRDefault="00DE6C52" w:rsidP="00E40537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Постановление администрации </w:t>
            </w:r>
          </w:p>
          <w:p w:rsidR="00DE6C52" w:rsidRPr="00644D35" w:rsidRDefault="00DE6C52" w:rsidP="00E40537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</w:t>
            </w:r>
          </w:p>
          <w:p w:rsidR="00DE6C52" w:rsidRPr="00644D35" w:rsidRDefault="00DE6C52" w:rsidP="00E405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8" w:type="pct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Об утверждении муниципальной  программы «Обеспечение безопасности жизнедеятельности населения Губкинского городского округа Белгородской области»</w:t>
            </w:r>
          </w:p>
        </w:tc>
        <w:tc>
          <w:tcPr>
            <w:tcW w:w="640" w:type="pct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  <w:tc>
          <w:tcPr>
            <w:tcW w:w="821" w:type="pct"/>
          </w:tcPr>
          <w:p w:rsidR="00DE6C52" w:rsidRPr="00644D35" w:rsidRDefault="00DE6C52" w:rsidP="00C40180">
            <w:pPr>
              <w:pStyle w:val="ConsPlusCell"/>
              <w:jc w:val="both"/>
              <w:rPr>
                <w:rFonts w:ascii="Times New Roman" w:hAnsi="Times New Roman"/>
                <w:bCs/>
              </w:rPr>
            </w:pPr>
            <w:r w:rsidRPr="00644D35">
              <w:rPr>
                <w:rFonts w:ascii="Times New Roman" w:hAnsi="Times New Roman"/>
                <w:bCs/>
              </w:rPr>
              <w:t>Администрация Губкинского городс-кого округа (в лице территориальной комиссии по делам несовершеннолетних и защите их прав  при администрации Губкинского городского округа)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816" w:type="pct"/>
            <w:gridSpan w:val="5"/>
          </w:tcPr>
          <w:p w:rsidR="00DE6C52" w:rsidRPr="00644D35" w:rsidRDefault="00DE6C52" w:rsidP="0021686D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Направление (подпрограмма) 4  «Снижение рисков, спасение и защита населения»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816" w:type="pct"/>
            <w:gridSpan w:val="5"/>
          </w:tcPr>
          <w:p w:rsidR="00DE6C52" w:rsidRPr="00644D35" w:rsidRDefault="00DE6C52" w:rsidP="005A1A10">
            <w:pPr>
              <w:widowControl/>
              <w:spacing w:before="60" w:after="60"/>
              <w:ind w:right="170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Комплекс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DE6C52" w:rsidRPr="00644D35" w:rsidTr="005A1A10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23" w:type="pct"/>
          </w:tcPr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Паспорт структурного элемента муниципальной программы</w:t>
            </w:r>
          </w:p>
        </w:tc>
        <w:tc>
          <w:tcPr>
            <w:tcW w:w="834" w:type="pct"/>
          </w:tcPr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Постановление администрации </w:t>
            </w:r>
          </w:p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</w:t>
            </w:r>
          </w:p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8" w:type="pct"/>
          </w:tcPr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Об утверждении муниципальной  программы «Обеспечение безопасности жизнедеятельности населения Губкинского городского округа Белгородской области»</w:t>
            </w:r>
          </w:p>
        </w:tc>
        <w:tc>
          <w:tcPr>
            <w:tcW w:w="640" w:type="pct"/>
          </w:tcPr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</w:p>
        </w:tc>
        <w:tc>
          <w:tcPr>
            <w:tcW w:w="821" w:type="pct"/>
          </w:tcPr>
          <w:p w:rsidR="00DE6C52" w:rsidRPr="00644D35" w:rsidRDefault="00DE6C52" w:rsidP="005A1A10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 Администрация Губкинского городс-кого округа (в лице МКУ «Управление по делам ГО и ЧС Губкинского городс-кого округа»)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816" w:type="pct"/>
            <w:gridSpan w:val="5"/>
          </w:tcPr>
          <w:p w:rsidR="00DE6C52" w:rsidRPr="00644D35" w:rsidRDefault="00DE6C52" w:rsidP="0086332E">
            <w:pPr>
              <w:spacing w:before="120" w:after="120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Направление (подпрограмма) 5 «Направление (подпрограмма) 5 «Профилактика терроризма и экстремизма».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816" w:type="pct"/>
            <w:gridSpan w:val="5"/>
          </w:tcPr>
          <w:p w:rsidR="00DE6C52" w:rsidRPr="00644D35" w:rsidRDefault="00DE6C52" w:rsidP="0021686D">
            <w:pPr>
              <w:widowControl/>
              <w:spacing w:before="60" w:after="60"/>
              <w:ind w:left="60" w:right="1701"/>
              <w:jc w:val="center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Комплекс процессных мероприятий «Профилактика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области»</w:t>
            </w:r>
          </w:p>
        </w:tc>
      </w:tr>
      <w:tr w:rsidR="00DE6C52" w:rsidRPr="00644D35" w:rsidTr="00133834">
        <w:trPr>
          <w:trHeight w:val="20"/>
          <w:jc w:val="center"/>
        </w:trPr>
        <w:tc>
          <w:tcPr>
            <w:tcW w:w="184" w:type="pct"/>
          </w:tcPr>
          <w:p w:rsidR="00DE6C52" w:rsidRPr="00644D35" w:rsidRDefault="00DE6C52" w:rsidP="0086332E">
            <w:pPr>
              <w:spacing w:before="120" w:after="120"/>
              <w:jc w:val="center"/>
              <w:rPr>
                <w:bCs/>
                <w:sz w:val="22"/>
                <w:szCs w:val="22"/>
                <w:highlight w:val="yellow"/>
              </w:rPr>
            </w:pPr>
            <w:r w:rsidRPr="00644D35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1323" w:type="pct"/>
          </w:tcPr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Паспорт структурного элемента муниципальной программы</w:t>
            </w:r>
          </w:p>
        </w:tc>
        <w:tc>
          <w:tcPr>
            <w:tcW w:w="834" w:type="pct"/>
          </w:tcPr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 xml:space="preserve">Постановление администрации </w:t>
            </w:r>
          </w:p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Губкинского городского округа</w:t>
            </w:r>
          </w:p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8" w:type="pct"/>
          </w:tcPr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Об утверждении муниципальной  программы «Обеспечение безопасности жизнедеятельности населения Губкинского городского округа Белгородской области»</w:t>
            </w:r>
          </w:p>
        </w:tc>
        <w:tc>
          <w:tcPr>
            <w:tcW w:w="640" w:type="pct"/>
          </w:tcPr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</w:p>
        </w:tc>
        <w:tc>
          <w:tcPr>
            <w:tcW w:w="821" w:type="pct"/>
          </w:tcPr>
          <w:p w:rsidR="00DE6C52" w:rsidRPr="00644D35" w:rsidRDefault="00DE6C52" w:rsidP="0021686D">
            <w:pPr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Администрация Губкинского городс-кого округа (в лице отдела организации деятельности Совета безопасности)</w:t>
            </w:r>
          </w:p>
        </w:tc>
      </w:tr>
    </w:tbl>
    <w:p w:rsidR="00DE6C52" w:rsidRPr="00644D35" w:rsidRDefault="00DE6C52" w:rsidP="0086332E">
      <w:pPr>
        <w:rPr>
          <w:sz w:val="22"/>
          <w:szCs w:val="22"/>
        </w:rPr>
        <w:sectPr w:rsidR="00DE6C52" w:rsidRPr="00644D35" w:rsidSect="00E40537">
          <w:headerReference w:type="first" r:id="rId12"/>
          <w:pgSz w:w="16838" w:h="11906" w:orient="landscape"/>
          <w:pgMar w:top="1134" w:right="567" w:bottom="567" w:left="851" w:header="709" w:footer="709" w:gutter="0"/>
          <w:cols w:space="708"/>
          <w:titlePg/>
          <w:docGrid w:linePitch="360"/>
        </w:sectPr>
      </w:pPr>
    </w:p>
    <w:p w:rsidR="00DE6C52" w:rsidRPr="00644D35" w:rsidRDefault="00DE6C52" w:rsidP="005E7143">
      <w:pPr>
        <w:ind w:left="1080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 2</w:t>
      </w:r>
    </w:p>
    <w:p w:rsidR="00DE6C52" w:rsidRPr="00644D35" w:rsidRDefault="00DE6C52" w:rsidP="00AF1261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AF1261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Белгородской области</w:t>
      </w:r>
    </w:p>
    <w:p w:rsidR="00DE6C52" w:rsidRPr="00644D35" w:rsidRDefault="00DE6C52" w:rsidP="007067E3">
      <w:pPr>
        <w:jc w:val="center"/>
        <w:rPr>
          <w:b/>
          <w:bCs/>
          <w:sz w:val="22"/>
          <w:szCs w:val="22"/>
        </w:rPr>
      </w:pPr>
    </w:p>
    <w:p w:rsidR="00DE6C52" w:rsidRDefault="00DE6C52" w:rsidP="007067E3">
      <w:pPr>
        <w:jc w:val="center"/>
        <w:rPr>
          <w:b/>
          <w:bCs/>
          <w:sz w:val="22"/>
          <w:szCs w:val="22"/>
        </w:rPr>
      </w:pPr>
    </w:p>
    <w:p w:rsidR="00DE6C52" w:rsidRPr="00644D35" w:rsidRDefault="00DE6C52" w:rsidP="007067E3">
      <w:pPr>
        <w:jc w:val="center"/>
        <w:rPr>
          <w:b/>
          <w:sz w:val="22"/>
          <w:szCs w:val="22"/>
        </w:rPr>
      </w:pPr>
      <w:r w:rsidRPr="00644D35">
        <w:rPr>
          <w:b/>
          <w:bCs/>
          <w:sz w:val="22"/>
          <w:szCs w:val="22"/>
        </w:rPr>
        <w:t>Паспорт</w:t>
      </w:r>
      <w:r w:rsidRPr="00644D35">
        <w:rPr>
          <w:b/>
          <w:sz w:val="22"/>
          <w:szCs w:val="22"/>
        </w:rPr>
        <w:t xml:space="preserve"> </w:t>
      </w:r>
    </w:p>
    <w:p w:rsidR="00DE6C52" w:rsidRPr="00644D35" w:rsidRDefault="00DE6C52" w:rsidP="007067E3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муниципальной программы Губкинского городского округа Белгородской области </w:t>
      </w:r>
    </w:p>
    <w:p w:rsidR="00DE6C52" w:rsidRPr="00644D35" w:rsidRDefault="00DE6C52" w:rsidP="007067E3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«</w:t>
      </w:r>
      <w:r w:rsidRPr="00644D35">
        <w:rPr>
          <w:b/>
          <w:bCs/>
          <w:sz w:val="22"/>
          <w:szCs w:val="22"/>
        </w:rPr>
        <w:t>Обеспечение безопасности жизнедеятельности  населения Губкинского городского округа Белгородской области</w:t>
      </w:r>
      <w:r w:rsidRPr="00644D35">
        <w:rPr>
          <w:b/>
          <w:sz w:val="22"/>
          <w:szCs w:val="22"/>
        </w:rPr>
        <w:t>»</w:t>
      </w:r>
    </w:p>
    <w:p w:rsidR="00DE6C52" w:rsidRPr="00644D35" w:rsidRDefault="00DE6C52" w:rsidP="007067E3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(далее - муниципальная программа) </w:t>
      </w:r>
    </w:p>
    <w:p w:rsidR="00DE6C52" w:rsidRPr="00644D35" w:rsidRDefault="00DE6C52" w:rsidP="007067E3">
      <w:pPr>
        <w:jc w:val="center"/>
        <w:rPr>
          <w:b/>
          <w:bCs/>
          <w:sz w:val="22"/>
          <w:szCs w:val="22"/>
        </w:rPr>
      </w:pPr>
    </w:p>
    <w:p w:rsidR="00DE6C52" w:rsidRPr="00644D35" w:rsidRDefault="00DE6C52" w:rsidP="007067E3">
      <w:pPr>
        <w:pStyle w:val="Heading4"/>
        <w:jc w:val="center"/>
        <w:rPr>
          <w:rFonts w:ascii="Times New Roman" w:hAnsi="Times New Roman"/>
          <w:sz w:val="22"/>
          <w:szCs w:val="22"/>
        </w:rPr>
      </w:pPr>
      <w:r w:rsidRPr="00644D35">
        <w:rPr>
          <w:rFonts w:ascii="Times New Roman" w:hAnsi="Times New Roman"/>
          <w:sz w:val="22"/>
          <w:szCs w:val="22"/>
        </w:rPr>
        <w:t>1. Основные положения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85"/>
        <w:gridCol w:w="7407"/>
        <w:gridCol w:w="2175"/>
      </w:tblGrid>
      <w:tr w:rsidR="00DE6C52" w:rsidRPr="00644D35" w:rsidTr="00884D50">
        <w:trPr>
          <w:cantSplit/>
          <w:trHeight w:val="941"/>
        </w:trPr>
        <w:tc>
          <w:tcPr>
            <w:tcW w:w="0" w:type="auto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Куратор муниципальной программы (комплексной программы)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outlineLvl w:val="1"/>
              <w:rPr>
                <w:iCs/>
                <w:sz w:val="22"/>
                <w:szCs w:val="22"/>
              </w:rPr>
            </w:pPr>
            <w:r w:rsidRPr="00644D35">
              <w:rPr>
                <w:iCs/>
                <w:sz w:val="22"/>
                <w:szCs w:val="22"/>
              </w:rPr>
              <w:t>Заместитель главы администрации, секретарь Совета безопасности - Рощупкин Александр Павлович</w:t>
            </w:r>
          </w:p>
        </w:tc>
      </w:tr>
      <w:tr w:rsidR="00DE6C52" w:rsidRPr="00644D35" w:rsidTr="00884D50">
        <w:trPr>
          <w:cantSplit/>
          <w:trHeight w:val="20"/>
        </w:trPr>
        <w:tc>
          <w:tcPr>
            <w:tcW w:w="0" w:type="auto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DE6C52" w:rsidRPr="00644D35" w:rsidRDefault="00DE6C52" w:rsidP="00884D50">
            <w:pPr>
              <w:pStyle w:val="ConsPlusCell"/>
              <w:suppressAutoHyphens/>
              <w:spacing w:line="140" w:lineRule="atLeast"/>
              <w:ind w:firstLine="284"/>
              <w:jc w:val="both"/>
              <w:rPr>
                <w:rFonts w:ascii="Times New Roman" w:hAnsi="Times New Roman"/>
                <w:iCs/>
              </w:rPr>
            </w:pPr>
            <w:r w:rsidRPr="00644D35">
              <w:rPr>
                <w:rFonts w:ascii="Times New Roman" w:hAnsi="Times New Roman"/>
              </w:rPr>
              <w:t xml:space="preserve">Отдел организации деятельности Совета безопасности администрации Губкинского городского округа </w:t>
            </w:r>
            <w:r w:rsidRPr="00644D35">
              <w:rPr>
                <w:rFonts w:ascii="Times New Roman" w:hAnsi="Times New Roman"/>
                <w:iCs/>
              </w:rPr>
              <w:t xml:space="preserve">- </w:t>
            </w:r>
            <w:r w:rsidRPr="00644D35">
              <w:rPr>
                <w:rFonts w:ascii="Times New Roman" w:hAnsi="Times New Roman"/>
              </w:rPr>
              <w:t>начальник отдела Лунин Юрий Владимирович</w:t>
            </w:r>
          </w:p>
        </w:tc>
      </w:tr>
      <w:tr w:rsidR="00DE6C52" w:rsidRPr="00644D35" w:rsidTr="00884D50">
        <w:trPr>
          <w:trHeight w:val="20"/>
        </w:trPr>
        <w:tc>
          <w:tcPr>
            <w:tcW w:w="0" w:type="auto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iCs/>
                <w:strike/>
                <w:sz w:val="22"/>
                <w:szCs w:val="22"/>
              </w:rPr>
            </w:pPr>
            <w:r w:rsidRPr="00644D35">
              <w:rPr>
                <w:iCs/>
                <w:sz w:val="22"/>
                <w:szCs w:val="22"/>
              </w:rPr>
              <w:t>2025-2030 гг.</w:t>
            </w:r>
          </w:p>
        </w:tc>
      </w:tr>
      <w:tr w:rsidR="00DE6C52" w:rsidRPr="00644D35" w:rsidTr="00884D50">
        <w:trPr>
          <w:trHeight w:val="1216"/>
        </w:trPr>
        <w:tc>
          <w:tcPr>
            <w:tcW w:w="0" w:type="auto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DE6C52" w:rsidRPr="00644D35" w:rsidRDefault="00DE6C52" w:rsidP="00884D50">
            <w:pPr>
              <w:ind w:left="66"/>
              <w:jc w:val="both"/>
              <w:rPr>
                <w:bCs/>
                <w:i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Повышение уровня безопасности жизнедеятельности населения и территории Губкинского городского округа Белгородской области  (далее - Губкинского городского округа)</w:t>
            </w:r>
          </w:p>
        </w:tc>
      </w:tr>
      <w:tr w:rsidR="00DE6C52" w:rsidRPr="00644D35" w:rsidTr="00884D50">
        <w:trPr>
          <w:cantSplit/>
          <w:trHeight w:val="20"/>
        </w:trPr>
        <w:tc>
          <w:tcPr>
            <w:tcW w:w="0" w:type="auto"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2"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Направление (подпрограмма) 1 «Профилактика правонарушений и преступлений».</w:t>
            </w:r>
          </w:p>
          <w:p w:rsidR="00DE6C52" w:rsidRPr="00644D35" w:rsidRDefault="00DE6C52" w:rsidP="00884D50">
            <w:pPr>
              <w:widowControl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Направление (подпрограмма) 2 «Профилактика наркомании».</w:t>
            </w:r>
          </w:p>
          <w:p w:rsidR="00DE6C52" w:rsidRPr="00644D35" w:rsidRDefault="00DE6C52" w:rsidP="00884D50">
            <w:pPr>
              <w:widowControl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Направление (подпрограмма) 3 «Профилактика безнадзорности и правонарушений несовершеннолетних».</w:t>
            </w:r>
          </w:p>
          <w:p w:rsidR="00DE6C52" w:rsidRPr="00644D35" w:rsidRDefault="00DE6C52" w:rsidP="00884D50">
            <w:pPr>
              <w:widowControl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Направление (подпрограмма) 4 «Снижение рисков, спасение и защита населения».</w:t>
            </w:r>
          </w:p>
          <w:p w:rsidR="00DE6C52" w:rsidRPr="00644D35" w:rsidRDefault="00DE6C52" w:rsidP="00884D50">
            <w:pPr>
              <w:widowControl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Направление (подпрограмма) 5 «Профилактика терроризма и экстремизма».</w:t>
            </w:r>
          </w:p>
        </w:tc>
      </w:tr>
      <w:tr w:rsidR="00DE6C52" w:rsidRPr="00644D35" w:rsidTr="00884D50">
        <w:trPr>
          <w:cantSplit/>
          <w:trHeight w:val="474"/>
        </w:trPr>
        <w:tc>
          <w:tcPr>
            <w:tcW w:w="0" w:type="auto"/>
            <w:vMerge w:val="restart"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9530" w:type="dxa"/>
            <w:gridSpan w:val="2"/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CC53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Всего по муниципальной программе</w:t>
            </w:r>
            <w:r>
              <w:rPr>
                <w:rFonts w:ascii="Times New Roman" w:hAnsi="Times New Roman"/>
              </w:rPr>
              <w:t xml:space="preserve"> 219 502,2 </w:t>
            </w:r>
            <w:r w:rsidRPr="00644D35">
              <w:rPr>
                <w:rFonts w:ascii="Times New Roman" w:hAnsi="Times New Roman"/>
              </w:rPr>
              <w:t>тыс. рублей, в том числе:</w:t>
            </w:r>
          </w:p>
          <w:p w:rsidR="00DE6C52" w:rsidRPr="00644D35" w:rsidRDefault="00DE6C52" w:rsidP="00884D50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884D50">
        <w:trPr>
          <w:cantSplit/>
          <w:trHeight w:val="20"/>
        </w:trPr>
        <w:tc>
          <w:tcPr>
            <w:tcW w:w="0" w:type="auto"/>
            <w:vMerge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</w:p>
        </w:tc>
        <w:tc>
          <w:tcPr>
            <w:tcW w:w="6732" w:type="dxa"/>
            <w:tcBorders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60"/>
              <w:ind w:left="175" w:firstLine="142"/>
              <w:jc w:val="both"/>
              <w:rPr>
                <w:rStyle w:val="FontStyle30"/>
                <w:szCs w:val="22"/>
              </w:rPr>
            </w:pPr>
          </w:p>
          <w:p w:rsidR="00DE6C52" w:rsidRPr="00644D35" w:rsidRDefault="00DE6C52" w:rsidP="00884D50">
            <w:pPr>
              <w:spacing w:after="60"/>
              <w:ind w:left="175" w:firstLine="142"/>
              <w:jc w:val="both"/>
              <w:rPr>
                <w:rStyle w:val="FontStyle30"/>
                <w:szCs w:val="22"/>
              </w:rPr>
            </w:pPr>
            <w:r w:rsidRPr="00644D35">
              <w:rPr>
                <w:rStyle w:val="FontStyle30"/>
                <w:szCs w:val="22"/>
              </w:rPr>
              <w:t>Источник финансового обеспечения</w:t>
            </w:r>
          </w:p>
          <w:p w:rsidR="00DE6C52" w:rsidRPr="00644D35" w:rsidRDefault="00DE6C52" w:rsidP="00884D5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98" w:type="dxa"/>
            <w:tcBorders>
              <w:left w:val="single" w:sz="4" w:space="0" w:color="auto"/>
            </w:tcBorders>
            <w:shd w:val="clear" w:color="FFFFFF" w:fill="FFFFFF"/>
            <w:vAlign w:val="center"/>
          </w:tcPr>
          <w:p w:rsidR="00DE6C52" w:rsidRDefault="00DE6C52" w:rsidP="00884D50">
            <w:pPr>
              <w:pStyle w:val="ConsPlusNormal"/>
              <w:ind w:firstLine="1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Объем финансового обеспечения,</w:t>
            </w:r>
          </w:p>
          <w:p w:rsidR="00DE6C52" w:rsidRPr="00644D35" w:rsidRDefault="00DE6C52" w:rsidP="00884D50">
            <w:pPr>
              <w:pStyle w:val="ConsPlusNormal"/>
              <w:ind w:firstLine="1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тыс. рублей</w:t>
            </w:r>
          </w:p>
        </w:tc>
      </w:tr>
      <w:tr w:rsidR="00DE6C52" w:rsidRPr="00644D35" w:rsidTr="00884D50">
        <w:trPr>
          <w:trHeight w:val="362"/>
        </w:trPr>
        <w:tc>
          <w:tcPr>
            <w:tcW w:w="0" w:type="auto"/>
            <w:vMerge w:val="restart"/>
            <w:shd w:val="clear" w:color="FFFFFF" w:fill="FFFFFF"/>
            <w:noWrap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60"/>
              <w:ind w:left="175" w:firstLine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DE6C52" w:rsidRPr="00644D35" w:rsidRDefault="00DE6C52" w:rsidP="00990ADE">
            <w:pPr>
              <w:spacing w:after="60"/>
              <w:ind w:left="175" w:hanging="1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208 032,0</w:t>
            </w:r>
          </w:p>
        </w:tc>
      </w:tr>
      <w:tr w:rsidR="00DE6C52" w:rsidRPr="00644D35" w:rsidTr="00884D50">
        <w:trPr>
          <w:trHeight w:val="343"/>
        </w:trPr>
        <w:tc>
          <w:tcPr>
            <w:tcW w:w="0" w:type="auto"/>
            <w:vMerge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</w:p>
        </w:tc>
        <w:tc>
          <w:tcPr>
            <w:tcW w:w="6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60"/>
              <w:ind w:left="175" w:firstLine="142"/>
              <w:jc w:val="both"/>
              <w:rPr>
                <w:rStyle w:val="FontStyle30"/>
                <w:szCs w:val="22"/>
              </w:rPr>
            </w:pPr>
            <w:r>
              <w:rPr>
                <w:rStyle w:val="FontStyle30"/>
                <w:szCs w:val="22"/>
              </w:rPr>
              <w:t>областной бюджет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DE6C52" w:rsidRPr="00BA4F61" w:rsidRDefault="00DE6C52" w:rsidP="00990ADE">
            <w:pPr>
              <w:tabs>
                <w:tab w:val="left" w:pos="5874"/>
              </w:tabs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5 962,2</w:t>
            </w:r>
          </w:p>
        </w:tc>
      </w:tr>
      <w:tr w:rsidR="00DE6C52" w:rsidRPr="00644D35" w:rsidTr="00884D50">
        <w:trPr>
          <w:trHeight w:val="324"/>
        </w:trPr>
        <w:tc>
          <w:tcPr>
            <w:tcW w:w="0" w:type="auto"/>
            <w:vMerge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</w:p>
        </w:tc>
        <w:tc>
          <w:tcPr>
            <w:tcW w:w="6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60"/>
              <w:ind w:left="175" w:firstLine="142"/>
              <w:jc w:val="both"/>
              <w:rPr>
                <w:rStyle w:val="FontStyle30"/>
                <w:szCs w:val="22"/>
              </w:rPr>
            </w:pPr>
            <w:r>
              <w:rPr>
                <w:rStyle w:val="FontStyle30"/>
                <w:szCs w:val="22"/>
              </w:rPr>
              <w:t xml:space="preserve">федеральный бюджет 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DE6C52" w:rsidRPr="00BA4F61" w:rsidRDefault="00DE6C52" w:rsidP="00884D50">
            <w:pPr>
              <w:tabs>
                <w:tab w:val="left" w:pos="5874"/>
              </w:tabs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36"/>
        </w:trPr>
        <w:tc>
          <w:tcPr>
            <w:tcW w:w="0" w:type="auto"/>
            <w:vMerge/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</w:p>
        </w:tc>
        <w:tc>
          <w:tcPr>
            <w:tcW w:w="6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60"/>
              <w:ind w:left="175" w:firstLine="142"/>
              <w:jc w:val="both"/>
              <w:rPr>
                <w:rStyle w:val="FontStyle30"/>
                <w:szCs w:val="22"/>
              </w:rPr>
            </w:pPr>
            <w:r>
              <w:rPr>
                <w:rStyle w:val="FontStyle30"/>
                <w:szCs w:val="22"/>
              </w:rPr>
              <w:t>иные источники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:rsidR="00DE6C52" w:rsidRPr="00BA4F61" w:rsidRDefault="00DE6C52" w:rsidP="00990ADE">
            <w:pPr>
              <w:tabs>
                <w:tab w:val="left" w:pos="5874"/>
              </w:tabs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5 508,0</w:t>
            </w:r>
          </w:p>
        </w:tc>
      </w:tr>
      <w:tr w:rsidR="00DE6C52" w:rsidRPr="00644D35" w:rsidTr="00884D50">
        <w:trPr>
          <w:cantSplit/>
          <w:trHeight w:val="20"/>
        </w:trPr>
        <w:tc>
          <w:tcPr>
            <w:tcW w:w="0" w:type="auto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411" w:hanging="26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1. Национальная цель «Сохранение населения, укрепление здоровья и повышение благополучия людей, поддержка семьи».                                                                                        </w:t>
            </w:r>
          </w:p>
          <w:p w:rsidR="00DE6C52" w:rsidRPr="00644D35" w:rsidRDefault="00DE6C52" w:rsidP="00884D50">
            <w:pPr>
              <w:spacing w:before="120" w:after="120"/>
              <w:ind w:left="411" w:hanging="26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Показатель «Увеличение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</w:t>
            </w:r>
          </w:p>
          <w:p w:rsidR="00DE6C52" w:rsidRPr="00644D35" w:rsidRDefault="00DE6C52" w:rsidP="00884D50">
            <w:pPr>
              <w:ind w:left="411" w:hanging="26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2. Национальная цель «Комфортная и безопасная среда для жизни;». </w:t>
            </w:r>
          </w:p>
          <w:p w:rsidR="00DE6C52" w:rsidRPr="00644D35" w:rsidRDefault="00DE6C52" w:rsidP="00884D50">
            <w:pPr>
              <w:ind w:left="411" w:hanging="26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   Показатель «Улучшение качества среды для жизни в опорных населенных пунктах на 30 процентов к 2030 году и на 60 процентов к 2036 году».</w:t>
            </w:r>
          </w:p>
          <w:p w:rsidR="00DE6C52" w:rsidRDefault="00DE6C52" w:rsidP="00884D50">
            <w:pPr>
              <w:spacing w:before="120" w:after="120"/>
              <w:ind w:left="411" w:hanging="26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3. Государственная программа Российской Федерации «Обеспечение безопасности жизнедеятельности населения и территорий Белгородской области»                      </w:t>
            </w:r>
          </w:p>
          <w:p w:rsidR="00DE6C52" w:rsidRPr="00644D35" w:rsidRDefault="00DE6C52" w:rsidP="00884D50">
            <w:pPr>
              <w:spacing w:before="120" w:after="120"/>
              <w:ind w:left="411" w:hanging="26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   Показатель «Уровень защищенности жителей области от преступных посягательств на жизнь, здоровье и собственность»</w:t>
            </w:r>
          </w:p>
        </w:tc>
      </w:tr>
      <w:tr w:rsidR="00DE6C52" w:rsidRPr="00644D35" w:rsidTr="00884D50">
        <w:trPr>
          <w:cantSplit/>
          <w:trHeight w:val="20"/>
        </w:trPr>
        <w:tc>
          <w:tcPr>
            <w:tcW w:w="0" w:type="auto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ind w:left="14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Связь с целями развития  Губкинского городского округа  Белгородской области / стратегическими приоритетами Губкинского городского округа Белгородской области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DE6C52" w:rsidRPr="00644D35" w:rsidRDefault="00DE6C52" w:rsidP="00884D50">
            <w:pPr>
              <w:spacing w:before="120" w:after="12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Стратегическая цель  Губкинского городского округа «К 2025 году Губкинский городской округ должен стать центром, обеспечивающим современные стандарты уровня и качества жизни, обладающим эффективными научно-инновационным, горнорудным, строительным и агропромышленным комплексами»</w:t>
            </w:r>
          </w:p>
          <w:p w:rsidR="00DE6C52" w:rsidRPr="00644D35" w:rsidRDefault="00DE6C52" w:rsidP="00884D50">
            <w:pPr>
              <w:spacing w:before="120" w:after="12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Приоритет  «Обеспечение комфортной и безопасной среды обитания населения Губкинского городского округа» </w:t>
            </w:r>
          </w:p>
        </w:tc>
      </w:tr>
    </w:tbl>
    <w:p w:rsidR="00DE6C52" w:rsidRPr="00644D35" w:rsidRDefault="00DE6C52" w:rsidP="007067E3">
      <w:pPr>
        <w:spacing w:after="295" w:line="259" w:lineRule="auto"/>
        <w:ind w:right="17"/>
        <w:rPr>
          <w:b/>
          <w:bCs/>
          <w:sz w:val="22"/>
          <w:szCs w:val="22"/>
        </w:rPr>
      </w:pPr>
    </w:p>
    <w:p w:rsidR="00DE6C52" w:rsidRPr="00644D35" w:rsidRDefault="00DE6C52" w:rsidP="007067E3">
      <w:pPr>
        <w:spacing w:after="295" w:line="259" w:lineRule="auto"/>
        <w:ind w:right="17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2. Показатели муниципальной  программы</w:t>
      </w:r>
    </w:p>
    <w:tbl>
      <w:tblPr>
        <w:tblW w:w="14940" w:type="dxa"/>
        <w:tblInd w:w="5" w:type="dxa"/>
        <w:tblLayout w:type="fixed"/>
        <w:tblCellMar>
          <w:top w:w="26" w:type="dxa"/>
          <w:left w:w="5" w:type="dxa"/>
          <w:right w:w="0" w:type="dxa"/>
        </w:tblCellMar>
        <w:tblLook w:val="00A0"/>
      </w:tblPr>
      <w:tblGrid>
        <w:gridCol w:w="425"/>
        <w:gridCol w:w="1402"/>
        <w:gridCol w:w="1080"/>
        <w:gridCol w:w="1260"/>
        <w:gridCol w:w="108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1285"/>
        <w:gridCol w:w="12"/>
        <w:gridCol w:w="1043"/>
        <w:gridCol w:w="1053"/>
        <w:gridCol w:w="1260"/>
      </w:tblGrid>
      <w:tr w:rsidR="00DE6C52" w:rsidRPr="00644D35" w:rsidTr="00884D50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57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№ пп.</w:t>
            </w:r>
          </w:p>
        </w:tc>
        <w:tc>
          <w:tcPr>
            <w:tcW w:w="1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3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Уровень</w:t>
            </w:r>
          </w:p>
          <w:p w:rsidR="00DE6C52" w:rsidRPr="00644D35" w:rsidRDefault="00DE6C52" w:rsidP="00884D50">
            <w:pPr>
              <w:spacing w:line="259" w:lineRule="auto"/>
              <w:ind w:left="-5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показателя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24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Признак</w:t>
            </w:r>
          </w:p>
          <w:p w:rsidR="00DE6C52" w:rsidRPr="00644D35" w:rsidRDefault="00DE6C52" w:rsidP="00884D50">
            <w:pPr>
              <w:spacing w:line="259" w:lineRule="auto"/>
              <w:ind w:left="-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возрастания/ убывания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6" w:lineRule="auto"/>
              <w:ind w:left="15" w:firstLine="129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5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7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Документ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pacing w:val="-2"/>
                <w:sz w:val="22"/>
                <w:szCs w:val="22"/>
              </w:rPr>
            </w:pPr>
            <w:r w:rsidRPr="00644D35">
              <w:rPr>
                <w:spacing w:val="-2"/>
                <w:sz w:val="22"/>
                <w:szCs w:val="22"/>
              </w:rPr>
              <w:t>Ответст-венный</w:t>
            </w:r>
            <w:r w:rsidRPr="00644D35">
              <w:rPr>
                <w:spacing w:val="-2"/>
                <w:sz w:val="22"/>
                <w:szCs w:val="22"/>
              </w:rPr>
              <w:br/>
              <w:t>за достиже-ние показателя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Связь с показате-</w:t>
            </w:r>
          </w:p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лями националь-ных целей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Связь с</w:t>
            </w:r>
          </w:p>
          <w:p w:rsidR="00DE6C52" w:rsidRPr="00644D35" w:rsidRDefault="00DE6C52" w:rsidP="00884D50">
            <w:pPr>
              <w:spacing w:after="1" w:line="252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показателями государственных программ</w:t>
            </w:r>
          </w:p>
          <w:p w:rsidR="00DE6C52" w:rsidRPr="00644D35" w:rsidRDefault="00DE6C52" w:rsidP="00884D50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Белгородской области</w:t>
            </w:r>
          </w:p>
        </w:tc>
      </w:tr>
      <w:tr w:rsidR="00DE6C52" w:rsidRPr="00644D35" w:rsidTr="00884D50">
        <w:trPr>
          <w:trHeight w:val="836"/>
        </w:trPr>
        <w:tc>
          <w:tcPr>
            <w:tcW w:w="42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6" w:firstLine="5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значе-ние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1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год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1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1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1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2030</w:t>
            </w:r>
          </w:p>
        </w:tc>
        <w:tc>
          <w:tcPr>
            <w:tcW w:w="129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25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29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3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3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2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2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2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9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right="14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</w:t>
            </w:r>
          </w:p>
        </w:tc>
        <w:tc>
          <w:tcPr>
            <w:tcW w:w="12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15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</w:t>
            </w:r>
          </w:p>
        </w:tc>
      </w:tr>
      <w:tr w:rsidR="00DE6C52" w:rsidRPr="00644D35" w:rsidTr="00884D50">
        <w:trPr>
          <w:trHeight w:val="250"/>
        </w:trPr>
        <w:tc>
          <w:tcPr>
            <w:tcW w:w="14940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90ADE">
              <w:rPr>
                <w:b/>
                <w:bCs/>
                <w:sz w:val="22"/>
                <w:szCs w:val="22"/>
              </w:rPr>
              <w:t>Цель муниципальной программы</w:t>
            </w:r>
            <w:r w:rsidRPr="00644D35">
              <w:rPr>
                <w:sz w:val="22"/>
                <w:szCs w:val="22"/>
              </w:rPr>
              <w:t xml:space="preserve"> </w:t>
            </w:r>
            <w:r w:rsidRPr="00644D35">
              <w:rPr>
                <w:b/>
                <w:bCs/>
                <w:sz w:val="22"/>
                <w:szCs w:val="22"/>
              </w:rPr>
              <w:t>№ 1 «</w:t>
            </w:r>
            <w:r w:rsidRPr="00644D35">
              <w:rPr>
                <w:b/>
                <w:bCs/>
                <w:iCs/>
                <w:sz w:val="22"/>
                <w:szCs w:val="22"/>
              </w:rPr>
              <w:t xml:space="preserve">Повышение уровня безопасности жизнедеятельности населения и </w:t>
            </w:r>
          </w:p>
          <w:p w:rsidR="00DE6C52" w:rsidRPr="00644D35" w:rsidRDefault="00DE6C52" w:rsidP="00884D50">
            <w:pPr>
              <w:spacing w:line="259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44D35">
              <w:rPr>
                <w:b/>
                <w:bCs/>
                <w:iCs/>
                <w:sz w:val="22"/>
                <w:szCs w:val="22"/>
              </w:rPr>
              <w:t>территории Губкинского городского округа»</w:t>
            </w:r>
          </w:p>
        </w:tc>
      </w:tr>
      <w:tr w:rsidR="00DE6C52" w:rsidRPr="00644D35" w:rsidTr="00884D50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Удовлетворенность населения городского округа безопасностью жизни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3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Прогресси-вный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92,8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-5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widowControl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92,0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widowControl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  <w:lang w:eastAsia="en-US"/>
              </w:rPr>
              <w:t>92,5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93,0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93,5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95,0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95,0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Государственная программа РФ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Социалогический опрос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left="142" w:right="6" w:hanging="14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Комфортная и безопасная среда для жизни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4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Уровень защищенности жителей области от преступных посягательств на жизнь, здоровье и собственность</w:t>
            </w:r>
          </w:p>
        </w:tc>
      </w:tr>
      <w:tr w:rsidR="00DE6C52" w:rsidRPr="00644D35" w:rsidTr="00884D50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Уровень преступности </w:t>
            </w: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37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Регрессивный</w:t>
            </w:r>
          </w:p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 100 тысяч населения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754,0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7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widowControl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783,5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widowControl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775,0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769,5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762,0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757,5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750,0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-5"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750,0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left="142"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Государственная программа РФ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left="142"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УМВД России по Белгородской области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spacing w:line="259" w:lineRule="auto"/>
              <w:ind w:hanging="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Комфортная и безопасная среда для жизни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Уровень преступности </w:t>
            </w: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 100 тысяч населения</w:t>
            </w:r>
          </w:p>
          <w:p w:rsidR="00DE6C52" w:rsidRPr="00644D35" w:rsidRDefault="00DE6C52" w:rsidP="00884D50">
            <w:pPr>
              <w:spacing w:line="259" w:lineRule="auto"/>
              <w:ind w:left="142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3.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outlineLvl w:val="1"/>
              <w:rPr>
                <w:b/>
                <w:b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37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Регрессивный</w:t>
            </w:r>
          </w:p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113" w:hanging="9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contextualSpacing/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990ADE">
              <w:rPr>
                <w:rFonts w:ascii="Times New Roman" w:hAnsi="Times New Roman"/>
              </w:rPr>
              <w:t>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contextualSpacing/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990ADE" w:rsidRDefault="00DE6C52" w:rsidP="00884D50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990ADE">
              <w:rPr>
                <w:sz w:val="22"/>
                <w:szCs w:val="22"/>
              </w:rPr>
              <w:t>9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Государственная программа РФ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1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УМВД России по Белгородской области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Комфортная и безопасная среда для жизни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  <w:highlight w:val="yellow"/>
              </w:rPr>
            </w:pPr>
            <w:r w:rsidRPr="00644D35">
              <w:rPr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</w:tr>
      <w:tr w:rsidR="00DE6C52" w:rsidRPr="00644D35" w:rsidTr="00884D50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пожаров</w:t>
            </w: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37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Регрессивный</w:t>
            </w:r>
          </w:p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23" w:firstLine="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contextualSpacing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644D35">
              <w:rPr>
                <w:sz w:val="22"/>
                <w:szCs w:val="22"/>
              </w:rPr>
              <w:t>150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137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135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Государственная программа РФ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spacing w:line="267" w:lineRule="auto"/>
              <w:ind w:firstLine="2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МКУ «Управление по делам ГО и ЧС»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Комфортная и безопасная среда для жизни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  <w:highlight w:val="yellow"/>
              </w:rPr>
            </w:pPr>
            <w:r w:rsidRPr="00644D35">
              <w:rPr>
                <w:sz w:val="22"/>
                <w:szCs w:val="22"/>
              </w:rPr>
              <w:t xml:space="preserve">Количество лиц, погибших при пожарах </w:t>
            </w:r>
          </w:p>
        </w:tc>
      </w:tr>
      <w:tr w:rsidR="00DE6C52" w:rsidRPr="00644D35" w:rsidTr="00884D50">
        <w:trPr>
          <w:trHeight w:val="183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5.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Количество случаев смерти </w:t>
            </w:r>
          </w:p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 результате потребления наркотических средств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37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Регрессивный</w:t>
            </w:r>
          </w:p>
          <w:p w:rsidR="00DE6C52" w:rsidRPr="00644D35" w:rsidRDefault="00DE6C52" w:rsidP="00884D50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23" w:firstLine="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contextualSpacing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contextualSpacing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ОГБУЗ «Губкинская ЦРБ»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Постановление Губернатора Белгородской области  от 24.12.2020 №156 «Об утверждении перечня приоритетных направлений Белгородской области по реализации Стратегии  государственной антинаркотиченской политики РФ на период до 2030 года»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ОГБУЗ «Губкинская ЦРБ»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Сохранение населения, укрепление здоровья и повышение благополучия людей, поддержка семьи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  <w:highlight w:val="yellow"/>
              </w:rPr>
            </w:pPr>
            <w:r w:rsidRPr="00644D35">
              <w:rPr>
                <w:sz w:val="22"/>
                <w:szCs w:val="22"/>
              </w:rPr>
              <w:t>Количество случаев смерти в результате потребления наркотических средств на 100 тыс. населения</w:t>
            </w:r>
          </w:p>
        </w:tc>
      </w:tr>
    </w:tbl>
    <w:p w:rsidR="00DE6C52" w:rsidRPr="00644D35" w:rsidRDefault="00DE6C52" w:rsidP="007067E3">
      <w:pPr>
        <w:spacing w:after="300" w:line="259" w:lineRule="auto"/>
        <w:rPr>
          <w:sz w:val="22"/>
          <w:szCs w:val="22"/>
        </w:rPr>
      </w:pPr>
    </w:p>
    <w:p w:rsidR="00DE6C52" w:rsidRPr="00644D35" w:rsidRDefault="00DE6C52" w:rsidP="007067E3">
      <w:pPr>
        <w:spacing w:after="300"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3. Помесячный план достижения показателей муниципальной  программы в 2025 году</w:t>
      </w:r>
    </w:p>
    <w:tbl>
      <w:tblPr>
        <w:tblW w:w="14763" w:type="dxa"/>
        <w:tblLayout w:type="fixed"/>
        <w:tblCellMar>
          <w:top w:w="26" w:type="dxa"/>
          <w:left w:w="0" w:type="dxa"/>
          <w:right w:w="6" w:type="dxa"/>
        </w:tblCellMar>
        <w:tblLook w:val="00A0"/>
      </w:tblPr>
      <w:tblGrid>
        <w:gridCol w:w="411"/>
        <w:gridCol w:w="3372"/>
        <w:gridCol w:w="1276"/>
        <w:gridCol w:w="1064"/>
        <w:gridCol w:w="712"/>
        <w:gridCol w:w="728"/>
        <w:gridCol w:w="720"/>
        <w:gridCol w:w="720"/>
        <w:gridCol w:w="720"/>
        <w:gridCol w:w="720"/>
        <w:gridCol w:w="720"/>
        <w:gridCol w:w="717"/>
        <w:gridCol w:w="799"/>
        <w:gridCol w:w="720"/>
        <w:gridCol w:w="644"/>
        <w:gridCol w:w="26"/>
        <w:gridCol w:w="76"/>
        <w:gridCol w:w="618"/>
      </w:tblGrid>
      <w:tr w:rsidR="00DE6C52" w:rsidRPr="00644D35" w:rsidTr="00884D50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Default="00DE6C52" w:rsidP="00884D50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Наименование показателя</w:t>
            </w:r>
          </w:p>
          <w:p w:rsidR="00DE6C52" w:rsidRPr="00644D35" w:rsidRDefault="00DE6C52" w:rsidP="00884D50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40" w:lineRule="atLeast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Уровень</w:t>
            </w:r>
          </w:p>
          <w:p w:rsidR="00DE6C52" w:rsidRPr="00644D35" w:rsidRDefault="00DE6C52" w:rsidP="00884D50">
            <w:pPr>
              <w:spacing w:line="240" w:lineRule="atLeast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показателя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Единица</w:t>
            </w:r>
          </w:p>
          <w:p w:rsidR="00DE6C52" w:rsidRPr="00644D35" w:rsidRDefault="00DE6C52" w:rsidP="00884D50">
            <w:pPr>
              <w:spacing w:line="240" w:lineRule="atLeast"/>
              <w:ind w:firstLine="1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измерения (по ОКЕИ)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vMerge w:val="restart"/>
            <w:tcBorders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40" w:lineRule="atLeast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На конец 2025 года</w:t>
            </w:r>
          </w:p>
        </w:tc>
      </w:tr>
      <w:tr w:rsidR="00DE6C52" w:rsidRPr="00644D35" w:rsidTr="00884D50">
        <w:trPr>
          <w:trHeight w:val="696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33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64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ян-варь 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77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фев-раль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2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74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ап-рель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129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96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ав-густ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87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сен-тябрь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45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ок-тябрь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79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но-ябрь</w:t>
            </w:r>
          </w:p>
        </w:tc>
        <w:tc>
          <w:tcPr>
            <w:tcW w:w="2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vMerge/>
            <w:tcBorders>
              <w:top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5"/>
        </w:trPr>
        <w:tc>
          <w:tcPr>
            <w:tcW w:w="4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12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21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</w:tr>
      <w:tr w:rsidR="00DE6C52" w:rsidRPr="00644D35" w:rsidTr="00884D50">
        <w:trPr>
          <w:trHeight w:val="398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</w:t>
            </w:r>
          </w:p>
        </w:tc>
        <w:tc>
          <w:tcPr>
            <w:tcW w:w="14352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46"/>
              <w:jc w:val="center"/>
              <w:rPr>
                <w:bCs/>
                <w:i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Цель муниципальной программы «</w:t>
            </w:r>
            <w:r w:rsidRPr="00644D35">
              <w:rPr>
                <w:bCs/>
                <w:iCs/>
                <w:sz w:val="22"/>
                <w:szCs w:val="22"/>
              </w:rPr>
              <w:t xml:space="preserve">Повышение уровня безопасности жизнедеятельности населения и территории                                 </w:t>
            </w:r>
          </w:p>
          <w:p w:rsidR="00DE6C52" w:rsidRPr="00644D35" w:rsidRDefault="00DE6C52" w:rsidP="00884D50">
            <w:pPr>
              <w:ind w:left="146"/>
              <w:jc w:val="center"/>
              <w:rPr>
                <w:bCs/>
                <w:iCs/>
                <w:sz w:val="22"/>
                <w:szCs w:val="22"/>
              </w:rPr>
            </w:pPr>
            <w:r w:rsidRPr="00644D35">
              <w:rPr>
                <w:bCs/>
                <w:iCs/>
                <w:sz w:val="22"/>
                <w:szCs w:val="22"/>
              </w:rPr>
              <w:t xml:space="preserve"> Губкинского городского округа»</w:t>
            </w:r>
          </w:p>
        </w:tc>
      </w:tr>
      <w:tr w:rsidR="00DE6C52" w:rsidRPr="00644D35" w:rsidTr="00884D50">
        <w:trPr>
          <w:trHeight w:val="88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1.1.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36" w:right="119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Удовлетворенность населения городского округа безопасностью жизни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ind w:left="11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процент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</w:t>
            </w: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95,0</w:t>
            </w:r>
          </w:p>
        </w:tc>
      </w:tr>
      <w:tr w:rsidR="00DE6C52" w:rsidRPr="00644D35" w:rsidTr="00884D50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1.2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Уровень преступности </w:t>
            </w: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на 100 тысяч населения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775,0</w:t>
            </w:r>
          </w:p>
        </w:tc>
      </w:tr>
      <w:tr w:rsidR="00DE6C52" w:rsidRPr="00644D35" w:rsidTr="00884D50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1.3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113" w:hanging="90"/>
              <w:contextualSpacing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12,0</w:t>
            </w:r>
          </w:p>
        </w:tc>
      </w:tr>
      <w:tr w:rsidR="00DE6C52" w:rsidRPr="00644D35" w:rsidTr="00884D50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1.4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пожаров</w:t>
            </w: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Муници-пальная программа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23" w:firstLine="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148</w:t>
            </w:r>
          </w:p>
        </w:tc>
      </w:tr>
      <w:tr w:rsidR="00DE6C52" w:rsidRPr="00644D35" w:rsidTr="00884D50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1.5</w:t>
            </w:r>
          </w:p>
        </w:tc>
        <w:tc>
          <w:tcPr>
            <w:tcW w:w="3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Количество случаев смерти </w:t>
            </w:r>
          </w:p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 результате потребления наркотических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Муници Муници-пальная программа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23" w:firstLine="0"/>
              <w:contextualSpacing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contextualSpacing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contextualSpacing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</w:tr>
    </w:tbl>
    <w:p w:rsidR="00DE6C52" w:rsidRPr="00644D35" w:rsidRDefault="00DE6C52" w:rsidP="007067E3">
      <w:pPr>
        <w:spacing w:line="259" w:lineRule="auto"/>
        <w:rPr>
          <w:sz w:val="22"/>
          <w:szCs w:val="22"/>
        </w:rPr>
      </w:pPr>
    </w:p>
    <w:p w:rsidR="00DE6C52" w:rsidRPr="00644D35" w:rsidRDefault="00DE6C52" w:rsidP="007067E3">
      <w:pPr>
        <w:spacing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4. Структура муниципальной программы</w:t>
      </w:r>
    </w:p>
    <w:p w:rsidR="00DE6C52" w:rsidRPr="00644D35" w:rsidRDefault="00DE6C52" w:rsidP="007067E3">
      <w:pPr>
        <w:spacing w:line="259" w:lineRule="auto"/>
        <w:ind w:left="3648"/>
        <w:rPr>
          <w:sz w:val="22"/>
          <w:szCs w:val="22"/>
        </w:rPr>
      </w:pPr>
    </w:p>
    <w:tbl>
      <w:tblPr>
        <w:tblW w:w="14760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0A0"/>
      </w:tblPr>
      <w:tblGrid>
        <w:gridCol w:w="900"/>
        <w:gridCol w:w="4517"/>
        <w:gridCol w:w="163"/>
        <w:gridCol w:w="4136"/>
        <w:gridCol w:w="364"/>
        <w:gridCol w:w="4680"/>
      </w:tblGrid>
      <w:tr w:rsidR="00DE6C52" w:rsidRPr="00644D35" w:rsidTr="00884D50">
        <w:trPr>
          <w:trHeight w:val="581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bottom"/>
          </w:tcPr>
          <w:p w:rsidR="00DE6C52" w:rsidRPr="00644D35" w:rsidRDefault="00DE6C52" w:rsidP="00884D50">
            <w:pPr>
              <w:spacing w:line="259" w:lineRule="auto"/>
              <w:ind w:left="-10" w:right="7" w:firstLine="1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№ </w:t>
            </w:r>
          </w:p>
          <w:p w:rsidR="00DE6C52" w:rsidRPr="00644D35" w:rsidRDefault="00DE6C52" w:rsidP="00884D50">
            <w:pPr>
              <w:spacing w:line="259" w:lineRule="auto"/>
              <w:ind w:right="7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п/п</w:t>
            </w:r>
          </w:p>
        </w:tc>
        <w:tc>
          <w:tcPr>
            <w:tcW w:w="4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4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Связь с показателями</w:t>
            </w:r>
          </w:p>
        </w:tc>
      </w:tr>
      <w:tr w:rsidR="00DE6C52" w:rsidRPr="00644D35" w:rsidTr="00884D50">
        <w:trPr>
          <w:trHeight w:val="269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4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3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</w:t>
            </w:r>
          </w:p>
        </w:tc>
        <w:tc>
          <w:tcPr>
            <w:tcW w:w="5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9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</w:tr>
      <w:tr w:rsidR="00DE6C52" w:rsidRPr="00644D35" w:rsidTr="00884D50">
        <w:trPr>
          <w:trHeight w:val="661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4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 xml:space="preserve">Направление (подпрограмма) 1  </w:t>
            </w:r>
            <w:r w:rsidRPr="00644D35">
              <w:rPr>
                <w:rFonts w:eastAsia="Arial Unicode MS"/>
                <w:b/>
                <w:bCs/>
                <w:sz w:val="22"/>
                <w:szCs w:val="22"/>
              </w:rPr>
              <w:t>«</w:t>
            </w:r>
            <w:r w:rsidRPr="00644D35">
              <w:rPr>
                <w:b/>
                <w:bCs/>
                <w:sz w:val="22"/>
                <w:szCs w:val="22"/>
              </w:rPr>
              <w:t>Профилактика правонарушений и преступлений»</w:t>
            </w:r>
          </w:p>
        </w:tc>
      </w:tr>
      <w:tr w:rsidR="00DE6C52" w:rsidRPr="00644D35" w:rsidTr="00884D50">
        <w:trPr>
          <w:trHeight w:val="329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4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 xml:space="preserve">Комплекс процессных мероприятий «Профилактика правонарушений и преступлений на территории </w:t>
            </w:r>
          </w:p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48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7" w:right="126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Ответственный за реализацию: администрация Губкинского городского округа (в лице отдела организации деятельности Совета безопасности), отдел молодежной политики,</w:t>
            </w:r>
          </w:p>
          <w:p w:rsidR="00DE6C52" w:rsidRPr="00644D35" w:rsidRDefault="00DE6C52" w:rsidP="00884D50">
            <w:pPr>
              <w:spacing w:line="259" w:lineRule="auto"/>
              <w:ind w:left="7" w:right="126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ОМВД России «Губкинский» (по согласованию)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ind w:left="1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DE6C52" w:rsidRPr="00644D35" w:rsidTr="00884D50">
        <w:trPr>
          <w:trHeight w:val="1377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29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1.1.1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7" w:right="126" w:hanging="3"/>
              <w:jc w:val="both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 преступностью,  ресоциализацию лиц, освободившихся из мест лишения свободы</w:t>
            </w:r>
          </w:p>
        </w:tc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hd w:val="clear" w:color="auto" w:fill="FFFFFF"/>
              <w:ind w:left="164" w:right="105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Снижен уровень преступлений, на территории городского округа, в том числе совершаемых на улицах и в других общественных местах. Привлечены к охране общественного порядка: общественные объединения правоохранительной направленности, народные дружины, в том числе казачья народная дружина.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6" w:hanging="3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spacing w:line="259" w:lineRule="auto"/>
              <w:ind w:left="185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Удовлетворенность населения городского округа безопасностью жизни</w:t>
            </w:r>
          </w:p>
          <w:p w:rsidR="00DE6C52" w:rsidRPr="00644D35" w:rsidRDefault="00DE6C52" w:rsidP="00884D50">
            <w:pPr>
              <w:spacing w:line="259" w:lineRule="auto"/>
              <w:ind w:left="185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ind w:left="185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Уровень преступности </w:t>
            </w:r>
          </w:p>
          <w:p w:rsidR="00DE6C52" w:rsidRPr="00644D35" w:rsidRDefault="00DE6C52" w:rsidP="00884D50">
            <w:pPr>
              <w:spacing w:line="259" w:lineRule="auto"/>
              <w:ind w:left="16" w:hanging="3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ind w:firstLine="262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 xml:space="preserve">Направление 2 </w:t>
            </w:r>
            <w:r w:rsidRPr="00644D35">
              <w:rPr>
                <w:b/>
                <w:bCs/>
                <w:spacing w:val="-6"/>
                <w:sz w:val="22"/>
                <w:szCs w:val="22"/>
              </w:rPr>
              <w:t>«Профилактика  наркомании»</w:t>
            </w:r>
          </w:p>
        </w:tc>
      </w:tr>
      <w:tr w:rsidR="00DE6C52" w:rsidRPr="00644D35" w:rsidTr="00884D50">
        <w:trPr>
          <w:trHeight w:val="64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Комплекс процессных мероприятий «Профилактика немедицинского потребления  наркотических средств,  психотропных веществ</w:t>
            </w:r>
          </w:p>
          <w:p w:rsidR="00DE6C52" w:rsidRPr="00644D35" w:rsidRDefault="00DE6C52" w:rsidP="00884D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и их аналогов, противодействие их незаконному обороту на территории Губкинского городского округа Белгородской области».</w:t>
            </w:r>
          </w:p>
        </w:tc>
      </w:tr>
      <w:tr w:rsidR="00DE6C52" w:rsidRPr="00644D35" w:rsidTr="00884D50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/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7" w:right="126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Ответственный за реализацию: администрация Губкинского городского округа (в лице отдела организации деятельности Совета безопасности), управление образования, управление культуры, отдел молодежной политики 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ind w:left="1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DE6C52" w:rsidRPr="00644D35" w:rsidTr="00884D50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 w:right="-25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2.1.1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81" w:right="-54"/>
              <w:rPr>
                <w:b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Задача 1. 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наркотиков"</w:t>
            </w:r>
          </w:p>
        </w:tc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pStyle w:val="ConsPlusNormal"/>
              <w:ind w:left="164" w:right="105"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30 лет, вовлеченных в проведение различных профилактических мероприятий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185"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случаев смерти в результате потребления наркотических средств</w:t>
            </w:r>
          </w:p>
        </w:tc>
      </w:tr>
      <w:tr w:rsidR="00DE6C52" w:rsidRPr="00644D35" w:rsidTr="00884D50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 w:right="-25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2.2.1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81" w:right="126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Задача 2. 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164" w:firstLine="36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Мероприятия по раннему выявлению потребителей наркотиков позволят своевременно оказать медицинскую помощь, сократить количество лиц, страдающих наркоманией.</w:t>
            </w:r>
          </w:p>
          <w:p w:rsidR="00DE6C52" w:rsidRPr="00644D35" w:rsidRDefault="00DE6C52" w:rsidP="00884D50">
            <w:pPr>
              <w:ind w:left="164" w:firstLine="180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hd w:val="clear" w:color="auto" w:fill="FFFFFF"/>
              <w:ind w:left="67" w:right="53"/>
              <w:jc w:val="both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spacing w:line="259" w:lineRule="auto"/>
              <w:ind w:left="185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Количество случаев смерти в результате потребления наркотических средств </w:t>
            </w:r>
          </w:p>
          <w:p w:rsidR="00DE6C52" w:rsidRPr="00644D35" w:rsidRDefault="00DE6C52" w:rsidP="00884D50">
            <w:pPr>
              <w:spacing w:line="259" w:lineRule="auto"/>
              <w:ind w:left="185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ind w:left="137" w:right="120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</w:rPr>
            </w:pPr>
            <w:r w:rsidRPr="00644D35">
              <w:rPr>
                <w:rFonts w:ascii="Times New Roman" w:hAnsi="Times New Roman"/>
                <w:b/>
                <w:bCs/>
              </w:rPr>
              <w:t>Направление 3 «Профилактика безнадзорности и правонарушений»</w:t>
            </w:r>
          </w:p>
        </w:tc>
      </w:tr>
      <w:tr w:rsidR="00DE6C52" w:rsidRPr="00644D35" w:rsidTr="00884D50">
        <w:trPr>
          <w:trHeight w:val="72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4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3.1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</w:rPr>
            </w:pPr>
            <w:r w:rsidRPr="00644D35">
              <w:rPr>
                <w:rFonts w:ascii="Times New Roman" w:hAnsi="Times New Roman"/>
                <w:b/>
              </w:rPr>
              <w:t xml:space="preserve">Комплекс процессных мероприятий </w:t>
            </w:r>
            <w:r w:rsidRPr="00644D35">
              <w:rPr>
                <w:rFonts w:ascii="Times New Roman" w:hAnsi="Times New Roman"/>
                <w:b/>
                <w:bCs/>
              </w:rPr>
              <w:t>«Профилактика безнадзорности и правонарушений несовершеннолетних и защита их прав на территории 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61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67" w:firstLine="134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Ответственные за реализацию: 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округа), управление образования; управление культуры; отдел физической культуры и спорта; отдел молодежной политики;</w:t>
            </w:r>
          </w:p>
          <w:p w:rsidR="00DE6C52" w:rsidRPr="00644D35" w:rsidRDefault="00DE6C52" w:rsidP="00884D50">
            <w:pPr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ОМВД России «Губкинский» (по согласованию)</w:t>
            </w:r>
          </w:p>
        </w:tc>
        <w:tc>
          <w:tcPr>
            <w:tcW w:w="918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ind w:left="1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DE6C52" w:rsidRPr="00644D35" w:rsidTr="00884D50">
        <w:trPr>
          <w:trHeight w:val="499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3.1.1</w:t>
            </w: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181"/>
              <w:jc w:val="both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Задача 1. Создание условий для эффективной реабилитации и всестороннего развития детей, находящихся в трудной жизненной ситуации,                             организации их отдыха, оздоровления и временной занятости, профилактики семейного неблагополучия, снижения уровня повторной подростковой  преступности</w:t>
            </w:r>
          </w:p>
        </w:tc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64" w:firstLine="180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Выполнен комплекс мероприятий  по созданию условий для обучения, творческого развития, оздоровления, временной занятости и трудоустройства несовершеннолетних и их правовое воспитание.  </w:t>
            </w:r>
          </w:p>
          <w:p w:rsidR="00DE6C52" w:rsidRPr="00644D35" w:rsidRDefault="00DE6C52" w:rsidP="00884D50">
            <w:pPr>
              <w:spacing w:line="259" w:lineRule="auto"/>
              <w:ind w:left="164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5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ind w:left="185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</w:tr>
      <w:tr w:rsidR="00DE6C52" w:rsidRPr="00644D35" w:rsidTr="00884D50">
        <w:trPr>
          <w:trHeight w:val="138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3.1.2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181"/>
              <w:jc w:val="both"/>
              <w:rPr>
                <w:bCs/>
                <w:sz w:val="22"/>
                <w:szCs w:val="22"/>
              </w:rPr>
            </w:pPr>
            <w:r w:rsidRPr="00644D35">
              <w:rPr>
                <w:bCs/>
                <w:sz w:val="22"/>
                <w:szCs w:val="22"/>
              </w:rPr>
              <w:t>Задача 2. Реализация комплексного подхода к совершенствованию системы и организационно - методического обеспечения профилактической работы по предупреждению семейного неблагополучия, социального сиротства  и детской безнадзорности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64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Выполнены мероприятия, направленные на </w:t>
            </w:r>
            <w:r w:rsidRPr="00644D35">
              <w:rPr>
                <w:bCs/>
                <w:sz w:val="22"/>
                <w:szCs w:val="22"/>
              </w:rPr>
              <w:t>повышение эффективности работы системы профилактики безнадзорности и правонарушений.</w:t>
            </w:r>
            <w:r w:rsidRPr="00644D35">
              <w:rPr>
                <w:sz w:val="22"/>
                <w:szCs w:val="22"/>
              </w:rPr>
              <w:t xml:space="preserve"> Увеличен охват несовершеннолетних, находящихся в трудной жизненной ситуации, организованными формами отдыха, </w:t>
            </w:r>
            <w:r w:rsidRPr="00644D35">
              <w:rPr>
                <w:spacing w:val="-10"/>
                <w:sz w:val="22"/>
                <w:szCs w:val="22"/>
              </w:rPr>
              <w:t xml:space="preserve">оздоровления, досуга и  занятости. </w:t>
            </w:r>
          </w:p>
          <w:p w:rsidR="00DE6C52" w:rsidRPr="00644D35" w:rsidRDefault="00DE6C52" w:rsidP="00884D50">
            <w:pPr>
              <w:spacing w:line="259" w:lineRule="auto"/>
              <w:ind w:left="164" w:right="105"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3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</w:tr>
      <w:tr w:rsidR="00DE6C52" w:rsidRPr="00644D35" w:rsidTr="00884D50">
        <w:trPr>
          <w:trHeight w:val="84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3.1.3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81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Задача 3.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безопасности.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64" w:right="105" w:firstLine="180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Выполнен комплекс профилактических мероприятий с несовершеннолетними, направленных на профилактику преступлений и правонарушений, гибели и травматизма, обеспечения информационной безопасности несовершеннолетних, в результате  увеличена доля несовершеннолетних, охваченных психолого-педагогическим сопровождением и профилактическими программами психолого-педагогического сопровождения от общего количества поставленных на профилактический учет.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outlineLvl w:val="1"/>
              <w:rPr>
                <w:b/>
                <w:b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  <w:p w:rsidR="00DE6C52" w:rsidRPr="00644D35" w:rsidRDefault="00DE6C52" w:rsidP="00884D50">
            <w:pPr>
              <w:shd w:val="clear" w:color="auto" w:fill="FFFFFF"/>
              <w:ind w:left="185" w:right="53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61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widowControl/>
              <w:ind w:firstLine="142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Направление 4  «Снижение рисков, спасение и защита населения»</w:t>
            </w:r>
          </w:p>
        </w:tc>
      </w:tr>
      <w:tr w:rsidR="00DE6C52" w:rsidRPr="00644D35" w:rsidTr="00884D50">
        <w:trPr>
          <w:trHeight w:val="61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line="259" w:lineRule="auto"/>
              <w:ind w:left="36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Комплекс процессных мероприятий</w:t>
            </w:r>
            <w:r w:rsidRPr="00644D35">
              <w:rPr>
                <w:sz w:val="22"/>
                <w:szCs w:val="22"/>
              </w:rPr>
              <w:t xml:space="preserve"> </w:t>
            </w:r>
            <w:r w:rsidRPr="00644D35">
              <w:rPr>
                <w:b/>
                <w:bCs/>
                <w:sz w:val="22"/>
                <w:szCs w:val="22"/>
              </w:rPr>
              <w:t>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1217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rPr>
                <w:sz w:val="22"/>
                <w:szCs w:val="22"/>
                <w:highlight w:val="yellow"/>
              </w:rPr>
            </w:pPr>
          </w:p>
          <w:p w:rsidR="00DE6C52" w:rsidRPr="00644D35" w:rsidRDefault="00DE6C52" w:rsidP="00884D50">
            <w:pPr>
              <w:spacing w:line="259" w:lineRule="auto"/>
              <w:ind w:left="107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Cell"/>
              <w:ind w:left="67" w:firstLine="75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Ответственные за реализацию:  администрация Губкинского городского округа (в лице МКУ «Управление по делам ГО и ЧС Губкинского городского округа»); </w:t>
            </w:r>
          </w:p>
          <w:p w:rsidR="00DE6C52" w:rsidRPr="00644D35" w:rsidRDefault="00DE6C52" w:rsidP="00884D50">
            <w:pPr>
              <w:pStyle w:val="ConsPlusCell"/>
              <w:ind w:left="67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     - сельские территориальные администрации администрации Губкинского городского           округа;</w:t>
            </w:r>
          </w:p>
          <w:p w:rsidR="00DE6C52" w:rsidRPr="00644D35" w:rsidRDefault="00DE6C52" w:rsidP="00884D50">
            <w:pPr>
              <w:spacing w:line="259" w:lineRule="auto"/>
              <w:ind w:left="16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- ОМВД России «Губкинский» (по согласованию)</w:t>
            </w:r>
          </w:p>
        </w:tc>
        <w:tc>
          <w:tcPr>
            <w:tcW w:w="9180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line="259" w:lineRule="auto"/>
              <w:ind w:left="16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DE6C52" w:rsidRPr="00644D35" w:rsidTr="00884D50">
        <w:trPr>
          <w:trHeight w:val="616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4.1.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7" w:hanging="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Задача 1.</w:t>
            </w:r>
            <w:r w:rsidRPr="00644D35">
              <w:rPr>
                <w:spacing w:val="3"/>
                <w:sz w:val="22"/>
                <w:szCs w:val="22"/>
              </w:rPr>
              <w:t xml:space="preserve">  Организация и осуществление мероприятий по</w:t>
            </w:r>
            <w:r w:rsidRPr="00644D35">
              <w:rPr>
                <w:sz w:val="22"/>
                <w:szCs w:val="22"/>
              </w:rPr>
              <w:t xml:space="preserve">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hd w:val="clear" w:color="auto" w:fill="FFFFFF"/>
              <w:tabs>
                <w:tab w:val="left" w:pos="5960"/>
              </w:tabs>
              <w:ind w:left="164" w:firstLine="180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Обеспечена бесперебойная работа единой       дежурно-диспетчерской службы, поддержаны в постоянной готовности системы оповещения населения и руководящего состава Губкинского городского округа.</w:t>
            </w:r>
          </w:p>
          <w:p w:rsidR="00DE6C52" w:rsidRPr="00644D35" w:rsidRDefault="00DE6C52" w:rsidP="00884D50">
            <w:pPr>
              <w:shd w:val="clear" w:color="auto" w:fill="FFFFFF"/>
              <w:tabs>
                <w:tab w:val="left" w:pos="5960"/>
              </w:tabs>
              <w:ind w:left="164" w:firstLine="180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Обеспечена бесперебойная работа системы видеонаблюдения в местах с массовым пребыванием граждан.</w:t>
            </w:r>
          </w:p>
          <w:p w:rsidR="00DE6C52" w:rsidRPr="00644D35" w:rsidRDefault="00DE6C52" w:rsidP="00884D50">
            <w:pPr>
              <w:shd w:val="clear" w:color="auto" w:fill="FFFFFF"/>
              <w:tabs>
                <w:tab w:val="left" w:pos="5960"/>
              </w:tabs>
              <w:ind w:left="164" w:firstLine="180"/>
              <w:jc w:val="both"/>
              <w:rPr>
                <w:sz w:val="22"/>
                <w:szCs w:val="22"/>
                <w:highlight w:val="yellow"/>
              </w:rPr>
            </w:pPr>
            <w:r w:rsidRPr="00644D35">
              <w:rPr>
                <w:sz w:val="22"/>
                <w:szCs w:val="22"/>
              </w:rPr>
              <w:t>Мероприятия, направленные на повышение реагирования добровольных пожарных формирований на территории сельских населенных пунктов позволило снизить количество пожаров,  количество лиц, погибших и пострадавших в результате пожаров, а также снизить размер материального ущерба, нанесенного в результате пожаров.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firstLine="170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пожаров</w:t>
            </w:r>
          </w:p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jc w:val="center"/>
              <w:outlineLvl w:val="1"/>
              <w:rPr>
                <w:sz w:val="22"/>
                <w:szCs w:val="22"/>
              </w:rPr>
            </w:pPr>
          </w:p>
          <w:p w:rsidR="00DE6C52" w:rsidRPr="00644D35" w:rsidRDefault="00DE6C52" w:rsidP="00884D50">
            <w:pPr>
              <w:pStyle w:val="ConsPlusNormal"/>
              <w:ind w:left="185" w:hanging="15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Удовлетворенность населения городского округа безопасностью жизни</w:t>
            </w:r>
          </w:p>
          <w:p w:rsidR="00DE6C52" w:rsidRPr="00644D35" w:rsidRDefault="00DE6C52" w:rsidP="00884D50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577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-57" w:right="-57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Направление 5 «</w:t>
            </w:r>
            <w:r w:rsidRPr="00644D35">
              <w:rPr>
                <w:b/>
                <w:sz w:val="22"/>
                <w:szCs w:val="22"/>
              </w:rPr>
              <w:t>Профилактика терроризма и экстремизма»</w:t>
            </w:r>
          </w:p>
        </w:tc>
      </w:tr>
      <w:tr w:rsidR="00DE6C52" w:rsidRPr="00644D35" w:rsidTr="00884D50">
        <w:trPr>
          <w:trHeight w:val="577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</w:t>
            </w:r>
          </w:p>
        </w:tc>
        <w:tc>
          <w:tcPr>
            <w:tcW w:w="138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-57" w:right="-57"/>
              <w:jc w:val="center"/>
              <w:outlineLvl w:val="1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 xml:space="preserve">Комплекс процессных мероприятий </w:t>
            </w:r>
            <w:r w:rsidRPr="00644D35">
              <w:rPr>
                <w:b/>
                <w:bCs/>
                <w:sz w:val="22"/>
                <w:szCs w:val="22"/>
              </w:rPr>
              <w:t>«</w:t>
            </w:r>
            <w:r w:rsidRPr="00644D35">
              <w:rPr>
                <w:b/>
                <w:sz w:val="22"/>
                <w:szCs w:val="22"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 Белгородской области»</w:t>
            </w:r>
          </w:p>
          <w:p w:rsidR="00DE6C52" w:rsidRPr="00644D35" w:rsidRDefault="00DE6C52" w:rsidP="00884D50">
            <w:pPr>
              <w:ind w:left="-57" w:right="-57"/>
              <w:jc w:val="center"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14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70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Ответственные за реализацию:  администрация Губкинского городского округа (в лице отдела организации деятельности Совета безопасности),  МКУ «Управление по делам ГО и ЧС Губкинского городского округа»; отдел молодежной политики; ОМВД России «Губкинский» (по согласованию)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Срок реализации: 2025 — 2030 годы</w:t>
            </w:r>
          </w:p>
        </w:tc>
      </w:tr>
      <w:tr w:rsidR="00DE6C52" w:rsidRPr="00644D35" w:rsidTr="00884D50">
        <w:trPr>
          <w:trHeight w:val="616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right="-24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5.1.</w:t>
            </w:r>
          </w:p>
        </w:tc>
        <w:tc>
          <w:tcPr>
            <w:tcW w:w="4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170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Задача 1. 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 защищенности и безопасности муниципальных учреждений и мест с массовым пребыванием граждан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185"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Выполнены  мероприятия, направленные на формирование стойкого неприятия идеологии терроризма, межнациональной толерантности, противодействие распространению украинскими радикальными структурами идеологии терроризма и неонацизма, пропаганду единства российской нации и привитие традиционных российских духовно-нравственных ценностей, профилактику терроризма и экстремизма на территории Губкинского городского округа Белгородской области.</w:t>
            </w:r>
          </w:p>
          <w:p w:rsidR="00DE6C52" w:rsidRPr="00644D35" w:rsidRDefault="00DE6C52" w:rsidP="00884D50">
            <w:pPr>
              <w:pStyle w:val="ConsPlusNormal"/>
              <w:ind w:left="185" w:firstLine="180"/>
              <w:jc w:val="both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>Повышен уровень антитеррорис-тической защищенности,</w:t>
            </w:r>
          </w:p>
          <w:p w:rsidR="00DE6C52" w:rsidRPr="00644D35" w:rsidRDefault="00DE6C52" w:rsidP="00884D50">
            <w:pPr>
              <w:pStyle w:val="ConsPlusNormal"/>
              <w:ind w:left="185"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Осознание населением области общественной опасности терроризма и экстремизма, непринятие обществом идеологии терроризма и экстремизма. Население обучено формам и методам предупреждения террористических угроз, порядку действий при их возникновении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pStyle w:val="ConsPlusNormal"/>
              <w:ind w:left="185"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Удовлетворенность населения городского округа безопасностью жизни</w:t>
            </w:r>
          </w:p>
        </w:tc>
      </w:tr>
    </w:tbl>
    <w:p w:rsidR="00DE6C52" w:rsidRPr="00644D35" w:rsidRDefault="00DE6C52" w:rsidP="007067E3">
      <w:pPr>
        <w:spacing w:after="252"/>
        <w:rPr>
          <w:b/>
          <w:bCs/>
          <w:sz w:val="22"/>
          <w:szCs w:val="22"/>
        </w:rPr>
      </w:pPr>
    </w:p>
    <w:p w:rsidR="00DE6C52" w:rsidRPr="00644D35" w:rsidRDefault="00DE6C52" w:rsidP="007067E3">
      <w:pPr>
        <w:spacing w:after="252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5. Финансовое обеспечение муниципальной  программы</w:t>
      </w:r>
    </w:p>
    <w:p w:rsidR="00DE6C52" w:rsidRPr="00644D35" w:rsidRDefault="00DE6C52" w:rsidP="007067E3">
      <w:pPr>
        <w:rPr>
          <w:sz w:val="22"/>
          <w:szCs w:val="22"/>
        </w:rPr>
      </w:pPr>
    </w:p>
    <w:tbl>
      <w:tblPr>
        <w:tblW w:w="14743" w:type="dxa"/>
        <w:tblInd w:w="3" w:type="dxa"/>
        <w:tblCellMar>
          <w:top w:w="33" w:type="dxa"/>
          <w:left w:w="0" w:type="dxa"/>
          <w:right w:w="22" w:type="dxa"/>
        </w:tblCellMar>
        <w:tblLook w:val="00A0"/>
      </w:tblPr>
      <w:tblGrid>
        <w:gridCol w:w="537"/>
        <w:gridCol w:w="4526"/>
        <w:gridCol w:w="2134"/>
        <w:gridCol w:w="1078"/>
        <w:gridCol w:w="1077"/>
        <w:gridCol w:w="1078"/>
        <w:gridCol w:w="1078"/>
        <w:gridCol w:w="1078"/>
        <w:gridCol w:w="1078"/>
        <w:gridCol w:w="1079"/>
      </w:tblGrid>
      <w:tr w:rsidR="00DE6C52" w:rsidRPr="00644D35" w:rsidTr="00884D50">
        <w:trPr>
          <w:trHeight w:val="277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№</w:t>
            </w:r>
          </w:p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пп.</w:t>
            </w:r>
          </w:p>
        </w:tc>
        <w:tc>
          <w:tcPr>
            <w:tcW w:w="4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 xml:space="preserve">Наименование </w:t>
            </w:r>
          </w:p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 xml:space="preserve">муниципальной программы (комплексной программы), </w:t>
            </w:r>
          </w:p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2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5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Объем финансового обеспечения по годам , тыс. рублей</w:t>
            </w:r>
          </w:p>
        </w:tc>
      </w:tr>
      <w:tr w:rsidR="00DE6C52" w:rsidRPr="00644D35" w:rsidTr="00884D50">
        <w:trPr>
          <w:trHeight w:val="390"/>
        </w:trPr>
        <w:tc>
          <w:tcPr>
            <w:tcW w:w="53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2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5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6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9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2028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5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2029 год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2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2030 год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Всего</w:t>
            </w:r>
          </w:p>
        </w:tc>
      </w:tr>
    </w:tbl>
    <w:p w:rsidR="00DE6C52" w:rsidRPr="00644D35" w:rsidRDefault="00DE6C52" w:rsidP="007067E3">
      <w:pPr>
        <w:rPr>
          <w:sz w:val="22"/>
          <w:szCs w:val="22"/>
        </w:rPr>
      </w:pPr>
    </w:p>
    <w:tbl>
      <w:tblPr>
        <w:tblW w:w="14768" w:type="dxa"/>
        <w:tblInd w:w="3" w:type="dxa"/>
        <w:tblCellMar>
          <w:top w:w="33" w:type="dxa"/>
          <w:left w:w="0" w:type="dxa"/>
          <w:right w:w="22" w:type="dxa"/>
        </w:tblCellMar>
        <w:tblLook w:val="00A0"/>
      </w:tblPr>
      <w:tblGrid>
        <w:gridCol w:w="545"/>
        <w:gridCol w:w="4526"/>
        <w:gridCol w:w="2134"/>
        <w:gridCol w:w="1080"/>
        <w:gridCol w:w="47"/>
        <w:gridCol w:w="1033"/>
        <w:gridCol w:w="95"/>
        <w:gridCol w:w="986"/>
        <w:gridCol w:w="1080"/>
        <w:gridCol w:w="1081"/>
        <w:gridCol w:w="1080"/>
        <w:gridCol w:w="1081"/>
      </w:tblGrid>
      <w:tr w:rsidR="00DE6C52" w:rsidRPr="00644D35" w:rsidTr="00884D50">
        <w:trPr>
          <w:trHeight w:val="322"/>
          <w:tblHeader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4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right="3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right="1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2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2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21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</w:t>
            </w:r>
          </w:p>
        </w:tc>
      </w:tr>
      <w:tr w:rsidR="00DE6C52" w:rsidRPr="00644D35" w:rsidTr="00884D50">
        <w:trPr>
          <w:trHeight w:val="346"/>
        </w:trPr>
        <w:tc>
          <w:tcPr>
            <w:tcW w:w="5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jc w:val="both"/>
              <w:rPr>
                <w:b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644D35">
              <w:rPr>
                <w:b/>
                <w:sz w:val="22"/>
                <w:szCs w:val="22"/>
              </w:rPr>
              <w:t>«</w:t>
            </w:r>
            <w:r w:rsidRPr="00644D35">
              <w:rPr>
                <w:b/>
                <w:bCs/>
                <w:sz w:val="22"/>
                <w:szCs w:val="22"/>
              </w:rPr>
              <w:t>Обеспечение безопасности жизнедеятельности  населения Губкинского городского округа Белгородской области</w:t>
            </w:r>
            <w:r w:rsidRPr="00644D35">
              <w:rPr>
                <w:b/>
                <w:sz w:val="22"/>
                <w:szCs w:val="22"/>
              </w:rPr>
              <w:t xml:space="preserve">» </w:t>
            </w:r>
            <w:r w:rsidRPr="00644D35">
              <w:rPr>
                <w:b/>
                <w:bCs/>
                <w:sz w:val="22"/>
                <w:szCs w:val="22"/>
              </w:rPr>
              <w:t>(всего),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52 008,0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1F0CA0">
              <w:rPr>
                <w:sz w:val="22"/>
                <w:szCs w:val="22"/>
              </w:rPr>
              <w:t>52 008,0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1F0CA0">
              <w:rPr>
                <w:sz w:val="22"/>
                <w:szCs w:val="22"/>
              </w:rPr>
              <w:t>52 008,0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1F0CA0">
              <w:rPr>
                <w:sz w:val="22"/>
                <w:szCs w:val="22"/>
              </w:rPr>
              <w:t>52 008,0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208 032</w:t>
            </w:r>
          </w:p>
        </w:tc>
      </w:tr>
      <w:tr w:rsidR="00DE6C52" w:rsidRPr="00644D35" w:rsidTr="00884D50">
        <w:trPr>
          <w:trHeight w:val="336"/>
        </w:trPr>
        <w:tc>
          <w:tcPr>
            <w:tcW w:w="5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52 008,0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1F0CA0">
              <w:rPr>
                <w:sz w:val="22"/>
                <w:szCs w:val="22"/>
              </w:rPr>
              <w:t>52 008,0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1F0CA0">
              <w:rPr>
                <w:sz w:val="22"/>
                <w:szCs w:val="22"/>
              </w:rPr>
              <w:t>52 008,0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1F0CA0">
              <w:rPr>
                <w:sz w:val="22"/>
                <w:szCs w:val="22"/>
              </w:rPr>
              <w:t>52 008,0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208 032</w:t>
            </w:r>
          </w:p>
        </w:tc>
      </w:tr>
      <w:tr w:rsidR="00DE6C52" w:rsidRPr="00644D35" w:rsidTr="00884D50">
        <w:trPr>
          <w:trHeight w:val="325"/>
        </w:trPr>
        <w:tc>
          <w:tcPr>
            <w:tcW w:w="5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74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269"/>
        </w:trPr>
        <w:tc>
          <w:tcPr>
            <w:tcW w:w="5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269"/>
        </w:trPr>
        <w:tc>
          <w:tcPr>
            <w:tcW w:w="5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Pr="00644D35" w:rsidRDefault="00DE6C52" w:rsidP="00884D50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298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22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</w:t>
            </w:r>
          </w:p>
        </w:tc>
        <w:tc>
          <w:tcPr>
            <w:tcW w:w="1422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 xml:space="preserve">Комплекс процессных мероприятий  «Профилактика правонарушений и преступлений на территории </w:t>
            </w:r>
          </w:p>
          <w:p w:rsidR="00DE6C52" w:rsidRPr="00644D35" w:rsidRDefault="00DE6C52" w:rsidP="00884D50">
            <w:pPr>
              <w:spacing w:line="259" w:lineRule="auto"/>
              <w:ind w:left="3"/>
              <w:jc w:val="center"/>
              <w:rPr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442"/>
        </w:trPr>
        <w:tc>
          <w:tcPr>
            <w:tcW w:w="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3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0140100000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24 440,0</w:t>
            </w: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A922D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922D7">
              <w:rPr>
                <w:sz w:val="22"/>
                <w:szCs w:val="22"/>
              </w:rPr>
              <w:t>440,0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A922D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922D7">
              <w:rPr>
                <w:sz w:val="22"/>
                <w:szCs w:val="22"/>
              </w:rPr>
              <w:t>440,0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A922D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922D7">
              <w:rPr>
                <w:sz w:val="22"/>
                <w:szCs w:val="22"/>
              </w:rPr>
              <w:t>440,0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97 760,0</w:t>
            </w:r>
          </w:p>
        </w:tc>
      </w:tr>
      <w:tr w:rsidR="00DE6C52" w:rsidRPr="00644D35" w:rsidTr="00884D50">
        <w:trPr>
          <w:trHeight w:val="250"/>
        </w:trPr>
        <w:tc>
          <w:tcPr>
            <w:tcW w:w="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24 440,0</w:t>
            </w: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A922D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922D7">
              <w:rPr>
                <w:sz w:val="22"/>
                <w:szCs w:val="22"/>
              </w:rPr>
              <w:t>440,0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A922D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922D7">
              <w:rPr>
                <w:sz w:val="22"/>
                <w:szCs w:val="22"/>
              </w:rPr>
              <w:t>440,0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A922D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922D7">
              <w:rPr>
                <w:sz w:val="22"/>
                <w:szCs w:val="22"/>
              </w:rPr>
              <w:t>440,0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97 760,0</w:t>
            </w:r>
          </w:p>
        </w:tc>
      </w:tr>
      <w:tr w:rsidR="00DE6C52" w:rsidRPr="00644D35" w:rsidTr="00884D50">
        <w:trPr>
          <w:trHeight w:val="2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1422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Комплекс процессных мероприятий «Профилактика немедицинского потребления  наркотических средств,  психотропных веществ и их аналогов, противодействие их незаконному обороту на территории 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3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0140200000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 w:rsidRPr="00B25C2C">
              <w:rPr>
                <w:sz w:val="22"/>
                <w:szCs w:val="22"/>
              </w:rPr>
              <w:t>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 w:rsidRPr="00B25C2C">
              <w:rPr>
                <w:sz w:val="22"/>
                <w:szCs w:val="22"/>
              </w:rPr>
              <w:t>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 w:rsidRPr="00B25C2C">
              <w:rPr>
                <w:sz w:val="22"/>
                <w:szCs w:val="22"/>
              </w:rPr>
              <w:t>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 w:rsidRPr="00B25C2C">
              <w:rPr>
                <w:sz w:val="22"/>
                <w:szCs w:val="22"/>
              </w:rPr>
              <w:t>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 w:rsidRPr="00B25C2C">
              <w:rPr>
                <w:sz w:val="22"/>
                <w:szCs w:val="22"/>
              </w:rPr>
              <w:t>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 w:rsidRPr="00B25C2C">
              <w:rPr>
                <w:sz w:val="22"/>
                <w:szCs w:val="22"/>
              </w:rPr>
              <w:t>27,0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68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3.</w:t>
            </w:r>
          </w:p>
        </w:tc>
        <w:tc>
          <w:tcPr>
            <w:tcW w:w="1422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</w:rPr>
            </w:pPr>
            <w:r w:rsidRPr="00644D35">
              <w:rPr>
                <w:rFonts w:ascii="Times New Roman" w:hAnsi="Times New Roman"/>
                <w:b/>
                <w:bCs/>
              </w:rPr>
              <w:t xml:space="preserve">Комплекс процессных мероприятий </w:t>
            </w:r>
            <w:r w:rsidRPr="00644D35">
              <w:rPr>
                <w:rFonts w:ascii="Times New Roman" w:hAnsi="Times New Roman"/>
                <w:b/>
              </w:rPr>
              <w:t xml:space="preserve"> </w:t>
            </w:r>
            <w:r w:rsidRPr="00644D35">
              <w:rPr>
                <w:rFonts w:ascii="Times New Roman" w:hAnsi="Times New Roman"/>
                <w:b/>
                <w:bCs/>
              </w:rPr>
              <w:t xml:space="preserve">«Профилактика безнадзорности и правонарушений несовершеннолетних и защита их прав </w:t>
            </w:r>
          </w:p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на территории 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2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0140300000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0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before="11" w:after="123"/>
              <w:ind w:left="113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4.</w:t>
            </w:r>
          </w:p>
        </w:tc>
        <w:tc>
          <w:tcPr>
            <w:tcW w:w="1422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Комплекс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</w:t>
            </w: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22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0140400000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106 332,0</w:t>
            </w: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 w:rsidRPr="00F7532B">
              <w:rPr>
                <w:sz w:val="22"/>
                <w:szCs w:val="22"/>
              </w:rPr>
              <w:t>26 583,0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106 332,0</w:t>
            </w: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5.</w:t>
            </w:r>
          </w:p>
        </w:tc>
        <w:tc>
          <w:tcPr>
            <w:tcW w:w="1422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-57" w:right="-57"/>
              <w:jc w:val="center"/>
              <w:outlineLvl w:val="1"/>
              <w:rPr>
                <w:b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Комплекс процессных мероприятий «</w:t>
            </w:r>
            <w:r w:rsidRPr="00644D35">
              <w:rPr>
                <w:b/>
                <w:sz w:val="22"/>
                <w:szCs w:val="22"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 Белгородской области»</w:t>
            </w: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ind w:left="3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0140500000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3 744,0</w:t>
            </w: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Default="00DE6C52" w:rsidP="00884D50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3 744,0</w:t>
            </w: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  <w:tr w:rsidR="00DE6C52" w:rsidRPr="00644D35" w:rsidTr="00884D50">
        <w:trPr>
          <w:trHeight w:val="399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DE6C52" w:rsidRPr="00644D35" w:rsidRDefault="00DE6C52" w:rsidP="00884D50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E6C52" w:rsidRPr="00644D35" w:rsidRDefault="00DE6C52" w:rsidP="00884D50">
            <w:pPr>
              <w:ind w:left="17"/>
              <w:jc w:val="center"/>
              <w:rPr>
                <w:sz w:val="22"/>
                <w:szCs w:val="22"/>
              </w:rPr>
            </w:pPr>
          </w:p>
        </w:tc>
      </w:tr>
    </w:tbl>
    <w:p w:rsidR="00DE6C52" w:rsidRPr="00644D35" w:rsidRDefault="00DE6C52" w:rsidP="007067E3">
      <w:pPr>
        <w:spacing w:line="259" w:lineRule="auto"/>
        <w:rPr>
          <w:sz w:val="22"/>
          <w:szCs w:val="22"/>
        </w:rPr>
      </w:pPr>
    </w:p>
    <w:p w:rsidR="00DE6C52" w:rsidRPr="00644D35" w:rsidRDefault="00DE6C52" w:rsidP="001D2EBA">
      <w:pPr>
        <w:spacing w:line="259" w:lineRule="auto"/>
        <w:rPr>
          <w:sz w:val="22"/>
          <w:szCs w:val="22"/>
        </w:rPr>
      </w:pPr>
    </w:p>
    <w:p w:rsidR="00DE6C52" w:rsidRPr="00644D35" w:rsidRDefault="00DE6C52" w:rsidP="00D93F68">
      <w:pPr>
        <w:spacing w:line="259" w:lineRule="auto"/>
        <w:rPr>
          <w:sz w:val="22"/>
          <w:szCs w:val="22"/>
        </w:rPr>
      </w:pPr>
    </w:p>
    <w:p w:rsidR="00DE6C52" w:rsidRPr="00644D35" w:rsidRDefault="00DE6C52" w:rsidP="00A45E70">
      <w:pPr>
        <w:ind w:left="1080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 4</w:t>
      </w:r>
    </w:p>
    <w:p w:rsidR="00DE6C52" w:rsidRPr="00644D35" w:rsidRDefault="00DE6C52" w:rsidP="00A45E70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A45E70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Белгородской области</w:t>
      </w:r>
    </w:p>
    <w:p w:rsidR="00DE6C52" w:rsidRPr="00644D35" w:rsidRDefault="00DE6C52" w:rsidP="00D93F68">
      <w:pPr>
        <w:spacing w:line="259" w:lineRule="auto"/>
        <w:rPr>
          <w:sz w:val="22"/>
          <w:szCs w:val="22"/>
        </w:rPr>
      </w:pPr>
    </w:p>
    <w:p w:rsidR="00DE6C52" w:rsidRPr="00644D35" w:rsidRDefault="00DE6C52" w:rsidP="00AB0E12">
      <w:pPr>
        <w:spacing w:line="259" w:lineRule="auto"/>
        <w:ind w:left="3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 xml:space="preserve">6. Паспорт </w:t>
      </w:r>
    </w:p>
    <w:p w:rsidR="00DE6C52" w:rsidRPr="00644D35" w:rsidRDefault="00DE6C52" w:rsidP="00AB0E12">
      <w:pPr>
        <w:spacing w:line="259" w:lineRule="auto"/>
        <w:ind w:left="3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 xml:space="preserve">комплекса процессных мероприятий «Профилактика правонарушений и преступлений на территории </w:t>
      </w:r>
    </w:p>
    <w:p w:rsidR="00DE6C52" w:rsidRPr="00644D35" w:rsidRDefault="00DE6C52" w:rsidP="00AB0E1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Губкинского городского округа Белгородской области» (далее - комплекс процессных мероприятий 1)</w:t>
      </w:r>
    </w:p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D0760B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1. Общие положения</w:t>
      </w:r>
    </w:p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0"/>
        <w:gridCol w:w="10620"/>
      </w:tblGrid>
      <w:tr w:rsidR="00DE6C52" w:rsidRPr="00644D35" w:rsidTr="005C5C80">
        <w:tc>
          <w:tcPr>
            <w:tcW w:w="3960" w:type="dxa"/>
          </w:tcPr>
          <w:p w:rsidR="00DE6C52" w:rsidRPr="00644D35" w:rsidRDefault="00DE6C52" w:rsidP="00845502">
            <w:pPr>
              <w:pStyle w:val="ConsPlusNormal"/>
              <w:ind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10620" w:type="dxa"/>
          </w:tcPr>
          <w:p w:rsidR="00DE6C52" w:rsidRPr="00644D35" w:rsidRDefault="00DE6C52" w:rsidP="00A826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Отдел организации деятельности Совета безопасности, начальник отдела Лунин Юрий Владимирович</w:t>
            </w:r>
          </w:p>
        </w:tc>
      </w:tr>
      <w:tr w:rsidR="00DE6C52" w:rsidRPr="00644D35" w:rsidTr="005C5C80">
        <w:tc>
          <w:tcPr>
            <w:tcW w:w="3960" w:type="dxa"/>
          </w:tcPr>
          <w:p w:rsidR="00DE6C52" w:rsidRPr="00644D35" w:rsidRDefault="00DE6C52" w:rsidP="00845502">
            <w:pPr>
              <w:pStyle w:val="ConsPlusNormal"/>
              <w:ind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муниципальной программой</w:t>
            </w:r>
          </w:p>
        </w:tc>
        <w:tc>
          <w:tcPr>
            <w:tcW w:w="10620" w:type="dxa"/>
          </w:tcPr>
          <w:p w:rsidR="00DE6C52" w:rsidRPr="00644D35" w:rsidRDefault="00DE6C52" w:rsidP="00A826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</w:tbl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8B7736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8B7736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2. Показатели комплекса процессных мероприятий 1</w:t>
      </w:r>
    </w:p>
    <w:p w:rsidR="00DE6C52" w:rsidRPr="00644D35" w:rsidRDefault="00DE6C52" w:rsidP="00D63CBE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AA004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2"/>
        <w:gridCol w:w="2661"/>
        <w:gridCol w:w="1134"/>
        <w:gridCol w:w="794"/>
        <w:gridCol w:w="1204"/>
        <w:gridCol w:w="794"/>
        <w:gridCol w:w="604"/>
        <w:gridCol w:w="604"/>
        <w:gridCol w:w="604"/>
        <w:gridCol w:w="604"/>
        <w:gridCol w:w="604"/>
        <w:gridCol w:w="604"/>
        <w:gridCol w:w="604"/>
        <w:gridCol w:w="604"/>
        <w:gridCol w:w="2081"/>
      </w:tblGrid>
      <w:tr w:rsidR="00DE6C52" w:rsidRPr="00644D35" w:rsidTr="005C5C80">
        <w:trPr>
          <w:jc w:val="center"/>
        </w:trPr>
        <w:tc>
          <w:tcPr>
            <w:tcW w:w="1032" w:type="dxa"/>
            <w:vMerge w:val="restart"/>
          </w:tcPr>
          <w:p w:rsidR="00DE6C52" w:rsidRPr="00644D35" w:rsidRDefault="00DE6C52" w:rsidP="00D93F6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A74213">
            <w:pPr>
              <w:pStyle w:val="ConsPlusNormal"/>
              <w:ind w:left="-251" w:right="-23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    пп.</w:t>
            </w:r>
          </w:p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1" w:type="dxa"/>
            <w:vMerge w:val="restart"/>
          </w:tcPr>
          <w:p w:rsidR="00DE6C52" w:rsidRPr="00644D35" w:rsidRDefault="00DE6C52" w:rsidP="008443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</w:tcPr>
          <w:p w:rsidR="00DE6C52" w:rsidRPr="00644D35" w:rsidRDefault="00DE6C52" w:rsidP="008443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794" w:type="dxa"/>
            <w:vMerge w:val="restart"/>
          </w:tcPr>
          <w:p w:rsidR="00DE6C52" w:rsidRPr="00644D35" w:rsidRDefault="00DE6C52" w:rsidP="00D93F6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Уро-</w:t>
            </w:r>
          </w:p>
          <w:p w:rsidR="00DE6C52" w:rsidRPr="00644D35" w:rsidRDefault="00DE6C52" w:rsidP="0084431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вень показателя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844311">
            <w:pPr>
              <w:pStyle w:val="ConsPlusNormal"/>
              <w:ind w:firstLine="89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измерения(по </w:t>
            </w:r>
            <w:hyperlink r:id="rId13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398" w:type="dxa"/>
            <w:gridSpan w:val="2"/>
          </w:tcPr>
          <w:p w:rsidR="00DE6C52" w:rsidRPr="00644D35" w:rsidRDefault="00DE6C52" w:rsidP="00844311">
            <w:pPr>
              <w:pStyle w:val="ConsPlusNormal"/>
              <w:ind w:hanging="3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:rsidR="00DE6C52" w:rsidRPr="00644D35" w:rsidRDefault="00DE6C52" w:rsidP="00844311">
            <w:pPr>
              <w:pStyle w:val="ConsPlusNormal"/>
              <w:ind w:firstLine="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081" w:type="dxa"/>
            <w:vMerge w:val="restart"/>
          </w:tcPr>
          <w:p w:rsidR="00DE6C52" w:rsidRPr="00644D35" w:rsidRDefault="00DE6C52" w:rsidP="00844311">
            <w:pPr>
              <w:pStyle w:val="ConsPlusNormal"/>
              <w:ind w:hanging="81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DE6C52" w:rsidRPr="00644D35" w:rsidTr="005C5C80">
        <w:trPr>
          <w:jc w:val="center"/>
        </w:trPr>
        <w:tc>
          <w:tcPr>
            <w:tcW w:w="1032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Значение 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2024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2025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2026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2027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2028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2029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2030</w:t>
            </w:r>
          </w:p>
        </w:tc>
        <w:tc>
          <w:tcPr>
            <w:tcW w:w="2081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5C5C80">
        <w:trPr>
          <w:trHeight w:val="435"/>
          <w:jc w:val="center"/>
        </w:trPr>
        <w:tc>
          <w:tcPr>
            <w:tcW w:w="1032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2661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</w:t>
            </w:r>
          </w:p>
        </w:tc>
        <w:tc>
          <w:tcPr>
            <w:tcW w:w="79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  <w:tc>
          <w:tcPr>
            <w:tcW w:w="12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</w:t>
            </w:r>
          </w:p>
        </w:tc>
        <w:tc>
          <w:tcPr>
            <w:tcW w:w="79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11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12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13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</w:t>
            </w:r>
          </w:p>
        </w:tc>
        <w:tc>
          <w:tcPr>
            <w:tcW w:w="2081" w:type="dxa"/>
            <w:vAlign w:val="center"/>
          </w:tcPr>
          <w:p w:rsidR="00DE6C52" w:rsidRPr="00644D35" w:rsidRDefault="00DE6C52" w:rsidP="009774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15</w:t>
            </w:r>
          </w:p>
        </w:tc>
      </w:tr>
      <w:tr w:rsidR="00DE6C52" w:rsidRPr="00644D35" w:rsidTr="005C5C80">
        <w:trPr>
          <w:jc w:val="center"/>
        </w:trPr>
        <w:tc>
          <w:tcPr>
            <w:tcW w:w="1032" w:type="dxa"/>
            <w:vAlign w:val="center"/>
          </w:tcPr>
          <w:p w:rsidR="00DE6C52" w:rsidRPr="00644D35" w:rsidRDefault="00DE6C52" w:rsidP="001047FE">
            <w:pPr>
              <w:pStyle w:val="ConsPlusNormal"/>
              <w:ind w:left="-47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     1.</w:t>
            </w:r>
          </w:p>
        </w:tc>
        <w:tc>
          <w:tcPr>
            <w:tcW w:w="13500" w:type="dxa"/>
            <w:gridSpan w:val="14"/>
            <w:vAlign w:val="center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  <w:r w:rsidRPr="00644D35">
              <w:rPr>
                <w:rFonts w:ascii="Times New Roman" w:hAnsi="Times New Roman"/>
                <w:b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 преступностью,  ресоциализацию лиц, освободившихся из мест лишения свободы</w:t>
            </w:r>
          </w:p>
        </w:tc>
      </w:tr>
      <w:tr w:rsidR="00DE6C52" w:rsidRPr="00644D35" w:rsidTr="005C5C80">
        <w:trPr>
          <w:jc w:val="center"/>
        </w:trPr>
        <w:tc>
          <w:tcPr>
            <w:tcW w:w="1032" w:type="dxa"/>
          </w:tcPr>
          <w:p w:rsidR="00DE6C52" w:rsidRPr="00644D35" w:rsidRDefault="00DE6C52" w:rsidP="00D63CBE">
            <w:pPr>
              <w:pStyle w:val="ConsPlusNormal"/>
              <w:ind w:hanging="11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1.1.</w:t>
            </w:r>
          </w:p>
        </w:tc>
        <w:tc>
          <w:tcPr>
            <w:tcW w:w="2661" w:type="dxa"/>
          </w:tcPr>
          <w:p w:rsidR="00DE6C52" w:rsidRPr="00644D35" w:rsidRDefault="00DE6C52" w:rsidP="009774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Доля молодежи, охваченной мероприятиями по профилактике правонарушений и преступлений в </w:t>
            </w:r>
            <w:r w:rsidRPr="00644D35">
              <w:rPr>
                <w:rFonts w:ascii="Times New Roman" w:hAnsi="Times New Roman"/>
                <w:spacing w:val="-4"/>
              </w:rPr>
              <w:t>возрасте  от 16 до 24 лет</w:t>
            </w:r>
          </w:p>
        </w:tc>
        <w:tc>
          <w:tcPr>
            <w:tcW w:w="1134" w:type="dxa"/>
          </w:tcPr>
          <w:p w:rsidR="00DE6C52" w:rsidRPr="00644D35" w:rsidRDefault="00DE6C52" w:rsidP="001A01F4">
            <w:pPr>
              <w:pStyle w:val="ConsPlusNormal"/>
              <w:ind w:firstLine="8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7B32C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D96EA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D96EA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794" w:type="dxa"/>
          </w:tcPr>
          <w:p w:rsidR="00DE6C52" w:rsidRPr="00644D35" w:rsidRDefault="00DE6C52" w:rsidP="00D96EA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D96EA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 w:rsidP="00D96EA3">
            <w:pPr>
              <w:pStyle w:val="ConsPlusNormal"/>
              <w:ind w:right="-177" w:firstLine="0"/>
              <w:rPr>
                <w:rFonts w:ascii="Times New Roman" w:hAnsi="Times New Roman"/>
              </w:rPr>
            </w:pPr>
          </w:p>
          <w:p w:rsidR="00DE6C52" w:rsidRPr="00644D35" w:rsidRDefault="00DE6C52" w:rsidP="00D96EA3">
            <w:pPr>
              <w:pStyle w:val="ConsPlusNormal"/>
              <w:ind w:right="-177"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60,0</w:t>
            </w:r>
          </w:p>
        </w:tc>
        <w:tc>
          <w:tcPr>
            <w:tcW w:w="2081" w:type="dxa"/>
          </w:tcPr>
          <w:p w:rsidR="00DE6C52" w:rsidRPr="00644D35" w:rsidRDefault="00DE6C52" w:rsidP="007B32C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Отдел молодежной политики</w:t>
            </w:r>
          </w:p>
        </w:tc>
      </w:tr>
      <w:tr w:rsidR="00DE6C52" w:rsidRPr="00644D35" w:rsidTr="005C5C80">
        <w:trPr>
          <w:jc w:val="center"/>
        </w:trPr>
        <w:tc>
          <w:tcPr>
            <w:tcW w:w="1032" w:type="dxa"/>
          </w:tcPr>
          <w:p w:rsidR="00DE6C52" w:rsidRPr="00644D35" w:rsidRDefault="00DE6C52" w:rsidP="00D63C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2661" w:type="dxa"/>
          </w:tcPr>
          <w:p w:rsidR="00DE6C52" w:rsidRPr="00644D35" w:rsidRDefault="00DE6C52" w:rsidP="001E0931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поощренных членов народных дружин, в том числе казачьей, принявших участие в охране общественного порядка</w:t>
            </w:r>
          </w:p>
        </w:tc>
        <w:tc>
          <w:tcPr>
            <w:tcW w:w="1134" w:type="dxa"/>
          </w:tcPr>
          <w:p w:rsidR="00DE6C52" w:rsidRPr="00644D35" w:rsidRDefault="00DE6C52" w:rsidP="007B32C3">
            <w:pPr>
              <w:ind w:right="-57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D63CBE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7B32C3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человек</w:t>
            </w:r>
          </w:p>
        </w:tc>
        <w:tc>
          <w:tcPr>
            <w:tcW w:w="794" w:type="dxa"/>
          </w:tcPr>
          <w:p w:rsidR="00DE6C52" w:rsidRPr="00644D35" w:rsidRDefault="00DE6C52" w:rsidP="007B32C3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 w:rsidP="00C2159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  <w:tc>
          <w:tcPr>
            <w:tcW w:w="208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Отдел организации деятельности Совета безопасности</w:t>
            </w:r>
          </w:p>
        </w:tc>
      </w:tr>
      <w:tr w:rsidR="00DE6C52" w:rsidRPr="00644D35" w:rsidTr="005C5C80">
        <w:trPr>
          <w:jc w:val="center"/>
        </w:trPr>
        <w:tc>
          <w:tcPr>
            <w:tcW w:w="1032" w:type="dxa"/>
          </w:tcPr>
          <w:p w:rsidR="00DE6C52" w:rsidRPr="00644D35" w:rsidRDefault="00DE6C52" w:rsidP="00D63C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</w:t>
            </w:r>
          </w:p>
        </w:tc>
        <w:tc>
          <w:tcPr>
            <w:tcW w:w="2661" w:type="dxa"/>
          </w:tcPr>
          <w:p w:rsidR="00DE6C52" w:rsidRPr="00644D35" w:rsidRDefault="00DE6C52" w:rsidP="001E0931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поощренных членов общественного объединения правоохранительной направленности, принявших участие в охране общественного порядка</w:t>
            </w:r>
          </w:p>
        </w:tc>
        <w:tc>
          <w:tcPr>
            <w:tcW w:w="1134" w:type="dxa"/>
          </w:tcPr>
          <w:p w:rsidR="00DE6C52" w:rsidRPr="00644D35" w:rsidRDefault="00DE6C52" w:rsidP="00677E7D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677E7D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77E7D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человек</w:t>
            </w:r>
          </w:p>
        </w:tc>
        <w:tc>
          <w:tcPr>
            <w:tcW w:w="794" w:type="dxa"/>
          </w:tcPr>
          <w:p w:rsidR="00DE6C52" w:rsidRPr="00644D35" w:rsidRDefault="00DE6C52" w:rsidP="00677E7D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71</w:t>
            </w:r>
          </w:p>
        </w:tc>
        <w:tc>
          <w:tcPr>
            <w:tcW w:w="604" w:type="dxa"/>
          </w:tcPr>
          <w:p w:rsidR="00DE6C52" w:rsidRPr="00644D35" w:rsidRDefault="00DE6C52" w:rsidP="00C2159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  <w:tc>
          <w:tcPr>
            <w:tcW w:w="208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</w:p>
        </w:tc>
      </w:tr>
    </w:tbl>
    <w:p w:rsidR="00DE6C52" w:rsidRPr="00644D35" w:rsidRDefault="00DE6C52" w:rsidP="00D0760B">
      <w:pPr>
        <w:rPr>
          <w:sz w:val="22"/>
          <w:szCs w:val="22"/>
        </w:rPr>
        <w:sectPr w:rsidR="00DE6C52" w:rsidRPr="00644D35" w:rsidSect="00E40537">
          <w:pgSz w:w="16838" w:h="11905" w:orient="landscape"/>
          <w:pgMar w:top="1701" w:right="567" w:bottom="1134" w:left="1620" w:header="0" w:footer="0" w:gutter="0"/>
          <w:cols w:space="720"/>
        </w:sectPr>
      </w:pPr>
    </w:p>
    <w:p w:rsidR="00DE6C52" w:rsidRPr="00644D35" w:rsidRDefault="00DE6C52" w:rsidP="00A45E7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3. Помесячный план достижения показателей комплекса процессных мероприятий 1 в 2025 году</w:t>
      </w:r>
    </w:p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3240"/>
        <w:gridCol w:w="1080"/>
        <w:gridCol w:w="1080"/>
        <w:gridCol w:w="720"/>
        <w:gridCol w:w="900"/>
        <w:gridCol w:w="540"/>
        <w:gridCol w:w="720"/>
        <w:gridCol w:w="540"/>
        <w:gridCol w:w="540"/>
        <w:gridCol w:w="540"/>
        <w:gridCol w:w="720"/>
        <w:gridCol w:w="900"/>
        <w:gridCol w:w="720"/>
        <w:gridCol w:w="720"/>
        <w:gridCol w:w="720"/>
      </w:tblGrid>
      <w:tr w:rsidR="00DE6C52" w:rsidRPr="00644D35" w:rsidTr="00642765">
        <w:tc>
          <w:tcPr>
            <w:tcW w:w="900" w:type="dxa"/>
            <w:vMerge w:val="restart"/>
          </w:tcPr>
          <w:p w:rsidR="00DE6C52" w:rsidRPr="00644D35" w:rsidRDefault="00DE6C52" w:rsidP="00D63C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D63CBE">
            <w:pPr>
              <w:pStyle w:val="ConsPlusNormal"/>
              <w:ind w:right="-24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3240" w:type="dxa"/>
            <w:vMerge w:val="restart"/>
          </w:tcPr>
          <w:p w:rsidR="00DE6C52" w:rsidRPr="00644D35" w:rsidRDefault="00DE6C52" w:rsidP="00D63C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80" w:type="dxa"/>
            <w:vMerge w:val="restart"/>
          </w:tcPr>
          <w:p w:rsidR="00DE6C52" w:rsidRPr="00644D35" w:rsidRDefault="00DE6C52" w:rsidP="00642765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80" w:type="dxa"/>
            <w:vMerge w:val="restart"/>
          </w:tcPr>
          <w:p w:rsidR="00DE6C52" w:rsidRPr="00644D35" w:rsidRDefault="00DE6C52" w:rsidP="00642765">
            <w:pPr>
              <w:pStyle w:val="ConsPlusNormal"/>
              <w:ind w:left="-62" w:right="-62" w:firstLine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14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7560" w:type="dxa"/>
            <w:gridSpan w:val="11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Плановые значения на конец месяца</w:t>
            </w:r>
          </w:p>
        </w:tc>
        <w:tc>
          <w:tcPr>
            <w:tcW w:w="720" w:type="dxa"/>
            <w:vMerge w:val="restart"/>
          </w:tcPr>
          <w:p w:rsidR="00DE6C52" w:rsidRPr="00644D35" w:rsidRDefault="00DE6C52" w:rsidP="00FC60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 конец 2025 года</w:t>
            </w:r>
          </w:p>
        </w:tc>
      </w:tr>
      <w:tr w:rsidR="00DE6C52" w:rsidRPr="00644D35" w:rsidTr="00642765">
        <w:trPr>
          <w:trHeight w:val="584"/>
        </w:trPr>
        <w:tc>
          <w:tcPr>
            <w:tcW w:w="90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</w:p>
        </w:tc>
        <w:tc>
          <w:tcPr>
            <w:tcW w:w="90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54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72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54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540" w:type="dxa"/>
          </w:tcPr>
          <w:p w:rsidR="00DE6C52" w:rsidRPr="00644D35" w:rsidRDefault="00DE6C52" w:rsidP="00642765">
            <w:pPr>
              <w:pStyle w:val="ConsPlusNormal"/>
              <w:ind w:left="-62" w:right="-62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540" w:type="dxa"/>
          </w:tcPr>
          <w:p w:rsidR="00DE6C52" w:rsidRPr="00644D35" w:rsidRDefault="00DE6C52" w:rsidP="00642765">
            <w:pPr>
              <w:pStyle w:val="ConsPlusNormal"/>
              <w:ind w:right="-62"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2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90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720" w:type="dxa"/>
          </w:tcPr>
          <w:p w:rsidR="00DE6C52" w:rsidRPr="00644D35" w:rsidRDefault="00DE6C52" w:rsidP="00642765">
            <w:pPr>
              <w:pStyle w:val="ConsPlusNormal"/>
              <w:ind w:left="-62" w:right="-62"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720" w:type="dxa"/>
          </w:tcPr>
          <w:p w:rsidR="00DE6C52" w:rsidRPr="00644D35" w:rsidRDefault="00DE6C52" w:rsidP="006870F8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72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42765">
        <w:trPr>
          <w:trHeight w:val="296"/>
        </w:trPr>
        <w:tc>
          <w:tcPr>
            <w:tcW w:w="90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324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center"/>
          </w:tcPr>
          <w:p w:rsidR="00DE6C52" w:rsidRPr="00644D35" w:rsidRDefault="00DE6C52" w:rsidP="00082399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90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FC607A">
            <w:pPr>
              <w:pStyle w:val="ConsPlusNormal"/>
              <w:ind w:righ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90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FC60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16</w:t>
            </w:r>
          </w:p>
        </w:tc>
      </w:tr>
      <w:tr w:rsidR="00DE6C52" w:rsidRPr="00644D35" w:rsidTr="00D63CBE"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0" w:type="dxa"/>
            <w:gridSpan w:val="15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Задача 1 </w:t>
            </w:r>
            <w:r w:rsidRPr="00644D35">
              <w:rPr>
                <w:rFonts w:ascii="Times New Roman" w:hAnsi="Times New Roman"/>
                <w:bCs/>
              </w:rPr>
      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 преступностью,  ресоциализацию лиц, освободившихся из мест лишения свободы</w:t>
            </w:r>
          </w:p>
        </w:tc>
      </w:tr>
      <w:tr w:rsidR="00DE6C52" w:rsidRPr="00644D35" w:rsidTr="00756D98">
        <w:tc>
          <w:tcPr>
            <w:tcW w:w="900" w:type="dxa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</w:t>
            </w:r>
          </w:p>
        </w:tc>
        <w:tc>
          <w:tcPr>
            <w:tcW w:w="3240" w:type="dxa"/>
          </w:tcPr>
          <w:p w:rsidR="00DE6C52" w:rsidRPr="00644D35" w:rsidRDefault="00DE6C52" w:rsidP="00B341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1</w:t>
            </w:r>
          </w:p>
          <w:p w:rsidR="00DE6C52" w:rsidRPr="00644D35" w:rsidRDefault="00DE6C52" w:rsidP="00B341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Доля молодежи, охваченной мероприятиями по профилактике правонарушений и преступлений в </w:t>
            </w:r>
            <w:r w:rsidRPr="00644D35">
              <w:rPr>
                <w:rFonts w:ascii="Times New Roman" w:hAnsi="Times New Roman"/>
                <w:spacing w:val="-4"/>
              </w:rPr>
              <w:t>возрасте  от 16 до 24 лет</w:t>
            </w:r>
          </w:p>
        </w:tc>
        <w:tc>
          <w:tcPr>
            <w:tcW w:w="1080" w:type="dxa"/>
          </w:tcPr>
          <w:p w:rsidR="00DE6C52" w:rsidRPr="00644D35" w:rsidRDefault="00DE6C52" w:rsidP="001047FE">
            <w:pPr>
              <w:pStyle w:val="ConsPlusNormal"/>
              <w:ind w:firstLine="3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80" w:type="dxa"/>
          </w:tcPr>
          <w:p w:rsidR="00DE6C52" w:rsidRPr="00644D35" w:rsidRDefault="00DE6C52" w:rsidP="001047FE">
            <w:pPr>
              <w:pStyle w:val="ConsPlusNormal"/>
              <w:ind w:firstLine="7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B341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</w:p>
          <w:p w:rsidR="00DE6C52" w:rsidRPr="00644D35" w:rsidRDefault="00DE6C52" w:rsidP="00B341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</w:tr>
      <w:tr w:rsidR="00DE6C52" w:rsidRPr="00644D35" w:rsidTr="00756D98">
        <w:tc>
          <w:tcPr>
            <w:tcW w:w="900" w:type="dxa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3240" w:type="dxa"/>
          </w:tcPr>
          <w:p w:rsidR="00DE6C52" w:rsidRPr="00644D35" w:rsidRDefault="00DE6C52" w:rsidP="006E3F7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2</w:t>
            </w:r>
          </w:p>
          <w:p w:rsidR="00DE6C52" w:rsidRPr="00644D35" w:rsidRDefault="00DE6C52" w:rsidP="00B34134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поощренных членов народных дружин, в том числе казачьей, принявших участие в охране общественного порядка</w:t>
            </w:r>
          </w:p>
        </w:tc>
        <w:tc>
          <w:tcPr>
            <w:tcW w:w="1080" w:type="dxa"/>
          </w:tcPr>
          <w:p w:rsidR="00DE6C52" w:rsidRPr="00644D35" w:rsidRDefault="00DE6C52" w:rsidP="001047FE">
            <w:pPr>
              <w:pStyle w:val="ConsPlusNormal"/>
              <w:ind w:firstLine="3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80" w:type="dxa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человек</w:t>
            </w: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B341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310</w:t>
            </w:r>
          </w:p>
        </w:tc>
      </w:tr>
      <w:tr w:rsidR="00DE6C52" w:rsidRPr="00644D35" w:rsidTr="00756D98">
        <w:tc>
          <w:tcPr>
            <w:tcW w:w="900" w:type="dxa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</w:t>
            </w:r>
          </w:p>
        </w:tc>
        <w:tc>
          <w:tcPr>
            <w:tcW w:w="3240" w:type="dxa"/>
          </w:tcPr>
          <w:p w:rsidR="00DE6C52" w:rsidRPr="00644D35" w:rsidRDefault="00DE6C52" w:rsidP="006E3F7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3</w:t>
            </w:r>
          </w:p>
          <w:p w:rsidR="00DE6C52" w:rsidRPr="00644D35" w:rsidRDefault="00DE6C52" w:rsidP="00B34134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поощренных членов общественного объединения правоохранительной направленности, принявших участие в охране общественного порядка</w:t>
            </w:r>
          </w:p>
        </w:tc>
        <w:tc>
          <w:tcPr>
            <w:tcW w:w="1080" w:type="dxa"/>
          </w:tcPr>
          <w:p w:rsidR="00DE6C52" w:rsidRPr="00644D35" w:rsidRDefault="00DE6C52" w:rsidP="001047FE">
            <w:pPr>
              <w:pStyle w:val="ConsPlusNormal"/>
              <w:ind w:firstLine="3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80" w:type="dxa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человек</w:t>
            </w: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B341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72</w:t>
            </w:r>
          </w:p>
        </w:tc>
      </w:tr>
    </w:tbl>
    <w:p w:rsidR="00DE6C52" w:rsidRPr="00644D35" w:rsidRDefault="00DE6C52" w:rsidP="00D0760B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FC607A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A45E7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A45E7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4. Перечень мероприятий (результатов) комплекса процессных мероприятий 1</w:t>
      </w:r>
    </w:p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932"/>
        <w:gridCol w:w="122"/>
        <w:gridCol w:w="604"/>
        <w:gridCol w:w="604"/>
        <w:gridCol w:w="604"/>
        <w:gridCol w:w="604"/>
        <w:gridCol w:w="604"/>
        <w:gridCol w:w="604"/>
        <w:gridCol w:w="604"/>
        <w:gridCol w:w="604"/>
        <w:gridCol w:w="2784"/>
      </w:tblGrid>
      <w:tr w:rsidR="00DE6C52" w:rsidRPr="00644D35" w:rsidTr="00FC607A">
        <w:tc>
          <w:tcPr>
            <w:tcW w:w="562" w:type="dxa"/>
            <w:vMerge w:val="restart"/>
          </w:tcPr>
          <w:p w:rsidR="00DE6C52" w:rsidRPr="00644D35" w:rsidRDefault="00DE6C52" w:rsidP="00FC607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FC60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пп.</w:t>
            </w:r>
          </w:p>
        </w:tc>
        <w:tc>
          <w:tcPr>
            <w:tcW w:w="2520" w:type="dxa"/>
            <w:vMerge w:val="restart"/>
          </w:tcPr>
          <w:p w:rsidR="00DE6C52" w:rsidRPr="00644D35" w:rsidRDefault="00DE6C52" w:rsidP="004624C9">
            <w:pPr>
              <w:pStyle w:val="ConsPlusNormal"/>
              <w:ind w:hanging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</w:tcPr>
          <w:p w:rsidR="00DE6C52" w:rsidRPr="00644D35" w:rsidRDefault="00DE6C52" w:rsidP="004624C9">
            <w:pPr>
              <w:pStyle w:val="ConsPlusNormal"/>
              <w:ind w:hanging="8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15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658" w:type="dxa"/>
            <w:gridSpan w:val="3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Значения мероприятия (результата) по годам </w:t>
            </w:r>
          </w:p>
        </w:tc>
        <w:tc>
          <w:tcPr>
            <w:tcW w:w="2784" w:type="dxa"/>
            <w:vMerge w:val="restart"/>
          </w:tcPr>
          <w:p w:rsidR="00DE6C52" w:rsidRPr="00644D35" w:rsidRDefault="00DE6C52" w:rsidP="00B34134">
            <w:pPr>
              <w:pStyle w:val="ConsPlusNormal"/>
              <w:ind w:firstLine="2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DE6C52" w:rsidRPr="00644D35" w:rsidTr="00FC607A">
        <w:tc>
          <w:tcPr>
            <w:tcW w:w="562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054" w:type="dxa"/>
            <w:gridSpan w:val="2"/>
          </w:tcPr>
          <w:p w:rsidR="00DE6C52" w:rsidRPr="00644D35" w:rsidRDefault="00DE6C52" w:rsidP="004624C9">
            <w:pPr>
              <w:pStyle w:val="ConsPlusNormal"/>
              <w:ind w:hanging="3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right="-56"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04" w:type="dxa"/>
          </w:tcPr>
          <w:p w:rsidR="00DE6C52" w:rsidRPr="00644D35" w:rsidRDefault="00DE6C52" w:rsidP="004624C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2784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FC607A">
        <w:tc>
          <w:tcPr>
            <w:tcW w:w="562" w:type="dxa"/>
            <w:vAlign w:val="center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DE6C52" w:rsidRPr="00644D35" w:rsidRDefault="00DE6C52" w:rsidP="00FC607A">
            <w:pPr>
              <w:pStyle w:val="ConsPlusNormal"/>
              <w:ind w:lef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624" w:type="dxa"/>
            <w:vAlign w:val="center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04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054" w:type="dxa"/>
            <w:gridSpan w:val="2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FC607A">
            <w:pPr>
              <w:pStyle w:val="ConsPlusNormal"/>
              <w:ind w:right="-54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FC60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4624C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2784" w:type="dxa"/>
            <w:vAlign w:val="center"/>
          </w:tcPr>
          <w:p w:rsidR="00DE6C52" w:rsidRPr="00644D35" w:rsidRDefault="00DE6C52" w:rsidP="004624C9">
            <w:pPr>
              <w:pStyle w:val="ConsPlusNormal"/>
              <w:ind w:firstLine="2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</w:tr>
      <w:tr w:rsidR="00DE6C52" w:rsidRPr="00644D35" w:rsidTr="00FC607A">
        <w:tc>
          <w:tcPr>
            <w:tcW w:w="14580" w:type="dxa"/>
            <w:gridSpan w:val="15"/>
          </w:tcPr>
          <w:p w:rsidR="00DE6C52" w:rsidRPr="00644D35" w:rsidRDefault="00DE6C52" w:rsidP="00DD4AE4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Задача 1 </w:t>
            </w:r>
            <w:r w:rsidRPr="00644D35">
              <w:rPr>
                <w:rFonts w:ascii="Times New Roman" w:hAnsi="Times New Roman"/>
                <w:bCs/>
              </w:rPr>
              <w:t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 преступностью,  ресоциализацию лиц, освободившихся из мест лишения свободы</w:t>
            </w:r>
            <w:r w:rsidRPr="00644D35">
              <w:rPr>
                <w:rFonts w:ascii="Times New Roman" w:hAnsi="Times New Roman"/>
              </w:rPr>
              <w:t>"</w:t>
            </w:r>
          </w:p>
        </w:tc>
      </w:tr>
      <w:tr w:rsidR="00DE6C52" w:rsidRPr="00644D35" w:rsidTr="00FC607A">
        <w:tc>
          <w:tcPr>
            <w:tcW w:w="562" w:type="dxa"/>
          </w:tcPr>
          <w:p w:rsidR="00DE6C52" w:rsidRPr="00644D35" w:rsidRDefault="00DE6C52" w:rsidP="00B341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</w:t>
            </w:r>
          </w:p>
        </w:tc>
        <w:tc>
          <w:tcPr>
            <w:tcW w:w="2520" w:type="dxa"/>
          </w:tcPr>
          <w:p w:rsidR="00DE6C52" w:rsidRPr="00644D35" w:rsidRDefault="00DE6C52" w:rsidP="004624C9">
            <w:pPr>
              <w:pStyle w:val="ConsPlusNormal"/>
              <w:ind w:hanging="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«Реализованы  мероприятия по профилактике правонарушений и преступлений»  </w:t>
            </w:r>
          </w:p>
        </w:tc>
        <w:tc>
          <w:tcPr>
            <w:tcW w:w="1624" w:type="dxa"/>
          </w:tcPr>
          <w:p w:rsidR="00DE6C52" w:rsidRPr="00644D35" w:rsidRDefault="00DE6C52" w:rsidP="00B3413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4" w:type="dxa"/>
          </w:tcPr>
          <w:p w:rsidR="00DE6C52" w:rsidRPr="00644D35" w:rsidRDefault="00DE6C52" w:rsidP="00B3413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1054" w:type="dxa"/>
            <w:gridSpan w:val="2"/>
          </w:tcPr>
          <w:p w:rsidR="00DE6C52" w:rsidRPr="00644D35" w:rsidRDefault="00DE6C52" w:rsidP="00B341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B341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B34134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-</w:t>
            </w:r>
          </w:p>
        </w:tc>
        <w:tc>
          <w:tcPr>
            <w:tcW w:w="2784" w:type="dxa"/>
          </w:tcPr>
          <w:p w:rsidR="00DE6C52" w:rsidRPr="00644D35" w:rsidRDefault="00DE6C52" w:rsidP="00B34134">
            <w:pPr>
              <w:pStyle w:val="ConsPlusNormal"/>
              <w:ind w:firstLine="24"/>
              <w:jc w:val="both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 xml:space="preserve">Доля молодежи, охваченной мероприятиями по профилактике правонарушений и преступлений в </w:t>
            </w:r>
            <w:r w:rsidRPr="00644D35">
              <w:rPr>
                <w:rFonts w:ascii="Times New Roman" w:hAnsi="Times New Roman"/>
                <w:spacing w:val="-4"/>
              </w:rPr>
              <w:t>возрасте  от 16 до 24 лет</w:t>
            </w:r>
          </w:p>
        </w:tc>
      </w:tr>
      <w:tr w:rsidR="00DE6C52" w:rsidRPr="00644D35" w:rsidTr="00FC607A">
        <w:tc>
          <w:tcPr>
            <w:tcW w:w="56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  <w:highlight w:val="yellow"/>
              </w:rPr>
              <w:t>1</w:t>
            </w:r>
          </w:p>
        </w:tc>
        <w:tc>
          <w:tcPr>
            <w:tcW w:w="14018" w:type="dxa"/>
            <w:gridSpan w:val="14"/>
          </w:tcPr>
          <w:p w:rsidR="00DE6C52" w:rsidRPr="00644D35" w:rsidRDefault="00DE6C52" w:rsidP="00B76867">
            <w:pPr>
              <w:ind w:firstLine="70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Отделом молодежной политики администрации проведены: праздничные мероприятия, посвященные Дню молодежи флешмоб «</w:t>
            </w:r>
            <w:r w:rsidRPr="00644D35">
              <w:rPr>
                <w:sz w:val="22"/>
                <w:szCs w:val="22"/>
                <w:lang w:val="en-US"/>
              </w:rPr>
              <w:t>Z</w:t>
            </w:r>
            <w:r w:rsidRPr="00644D35">
              <w:rPr>
                <w:sz w:val="22"/>
                <w:szCs w:val="22"/>
              </w:rPr>
              <w:t>а Победу». Осуществлено информирование населения о дистанционных способах мошеннических действий, мерах предосторожности, в том числе путем производства и распространения информационных листовок-памяток профилактической направленности, производства и распространения в эфире видеоматериалов.</w:t>
            </w:r>
          </w:p>
        </w:tc>
      </w:tr>
      <w:tr w:rsidR="00DE6C52" w:rsidRPr="00644D35" w:rsidTr="00FC607A">
        <w:tc>
          <w:tcPr>
            <w:tcW w:w="562" w:type="dxa"/>
          </w:tcPr>
          <w:p w:rsidR="00DE6C52" w:rsidRPr="00644D35" w:rsidRDefault="00DE6C52" w:rsidP="00B341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2520" w:type="dxa"/>
          </w:tcPr>
          <w:p w:rsidR="00DE6C52" w:rsidRPr="00644D35" w:rsidRDefault="00DE6C52" w:rsidP="00B34134">
            <w:pPr>
              <w:pStyle w:val="ConsPlusNormal"/>
              <w:ind w:hanging="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"Реализованы мероприятия по охране общественного порядка с участием членов народных дружин, в том числе казачьей народной дружины» </w:t>
            </w:r>
          </w:p>
        </w:tc>
        <w:tc>
          <w:tcPr>
            <w:tcW w:w="1624" w:type="dxa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Выплаты физическим лицам</w:t>
            </w:r>
          </w:p>
        </w:tc>
        <w:tc>
          <w:tcPr>
            <w:tcW w:w="1204" w:type="dxa"/>
          </w:tcPr>
          <w:p w:rsidR="00DE6C52" w:rsidRPr="00644D35" w:rsidRDefault="00DE6C52" w:rsidP="00057F7F">
            <w:pPr>
              <w:pStyle w:val="ConsPlusNormal"/>
              <w:ind w:hanging="8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9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gridSpan w:val="2"/>
          </w:tcPr>
          <w:p w:rsidR="00DE6C52" w:rsidRPr="00644D35" w:rsidRDefault="00DE6C52" w:rsidP="00057F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2784" w:type="dxa"/>
          </w:tcPr>
          <w:p w:rsidR="00DE6C52" w:rsidRPr="00644D35" w:rsidRDefault="00DE6C52" w:rsidP="00B341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поощренных членов народных дружин, в том числе казачьей народной дружины, принявших участие в охране общественного порядка</w:t>
            </w:r>
          </w:p>
        </w:tc>
      </w:tr>
      <w:tr w:rsidR="00DE6C52" w:rsidRPr="00644D35" w:rsidTr="00601736">
        <w:tc>
          <w:tcPr>
            <w:tcW w:w="562" w:type="dxa"/>
          </w:tcPr>
          <w:p w:rsidR="00DE6C52" w:rsidRPr="00644D35" w:rsidRDefault="00DE6C52" w:rsidP="00057F7F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018" w:type="dxa"/>
            <w:gridSpan w:val="14"/>
          </w:tcPr>
          <w:p w:rsidR="00DE6C52" w:rsidRPr="00644D35" w:rsidRDefault="00DE6C52" w:rsidP="007B32C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iCs/>
                <w:spacing w:val="-6"/>
                <w:bdr w:val="single" w:sz="2" w:space="0" w:color="E2E8F0" w:frame="1"/>
              </w:rPr>
              <w:t xml:space="preserve">Участие членов народных дружин  в охране общественного порядка при проведении рейдовых, массовых мероприятий вместе с сотрудниками полиции. </w:t>
            </w:r>
          </w:p>
        </w:tc>
      </w:tr>
      <w:tr w:rsidR="00DE6C52" w:rsidRPr="00644D35" w:rsidTr="00FC607A">
        <w:tc>
          <w:tcPr>
            <w:tcW w:w="562" w:type="dxa"/>
          </w:tcPr>
          <w:p w:rsidR="00DE6C52" w:rsidRPr="00644D35" w:rsidRDefault="00DE6C52" w:rsidP="00057F7F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</w:t>
            </w:r>
          </w:p>
        </w:tc>
        <w:tc>
          <w:tcPr>
            <w:tcW w:w="2520" w:type="dxa"/>
          </w:tcPr>
          <w:p w:rsidR="00DE6C52" w:rsidRPr="00644D35" w:rsidRDefault="00DE6C52" w:rsidP="00057F7F">
            <w:pPr>
              <w:pStyle w:val="ConsPlusNormal"/>
              <w:ind w:hanging="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 по охране общественного порядка с участием членов общественного объединения правоохранительной направленности»</w:t>
            </w:r>
          </w:p>
        </w:tc>
        <w:tc>
          <w:tcPr>
            <w:tcW w:w="1624" w:type="dxa"/>
          </w:tcPr>
          <w:p w:rsidR="00DE6C52" w:rsidRPr="00644D35" w:rsidRDefault="00DE6C52" w:rsidP="0008239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Выплаты физическим лицам</w:t>
            </w:r>
          </w:p>
        </w:tc>
        <w:tc>
          <w:tcPr>
            <w:tcW w:w="1204" w:type="dxa"/>
          </w:tcPr>
          <w:p w:rsidR="00DE6C52" w:rsidRPr="00644D35" w:rsidRDefault="00DE6C52" w:rsidP="00785E3F">
            <w:pPr>
              <w:pStyle w:val="ConsPlusNormal"/>
              <w:ind w:hanging="8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932" w:type="dxa"/>
          </w:tcPr>
          <w:p w:rsidR="00DE6C52" w:rsidRPr="00644D35" w:rsidRDefault="00DE6C52" w:rsidP="00785E3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dxa"/>
            <w:gridSpan w:val="2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4" w:type="dxa"/>
          </w:tcPr>
          <w:p w:rsidR="00DE6C52" w:rsidRPr="00644D35" w:rsidRDefault="00DE6C52" w:rsidP="007B32C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поощренных членов общественного объединения правоохранительной направленности, принявших участие в охране общественного порядка</w:t>
            </w:r>
          </w:p>
        </w:tc>
      </w:tr>
      <w:tr w:rsidR="00DE6C52" w:rsidRPr="00644D35" w:rsidTr="00FC607A">
        <w:tc>
          <w:tcPr>
            <w:tcW w:w="56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8" w:type="dxa"/>
            <w:gridSpan w:val="14"/>
            <w:vAlign w:val="center"/>
          </w:tcPr>
          <w:p w:rsidR="00DE6C52" w:rsidRPr="00644D35" w:rsidRDefault="00DE6C52" w:rsidP="00FC607A">
            <w:pPr>
              <w:pStyle w:val="ConsPlusNormal"/>
              <w:ind w:hanging="4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Участие членов общественного объединения  правоохранительной направленности (Сталь) по наведению общественного порядка на территории Белгородской области. </w:t>
            </w:r>
          </w:p>
          <w:p w:rsidR="00DE6C52" w:rsidRPr="00644D35" w:rsidRDefault="00DE6C52" w:rsidP="005A1BB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Муниципальным образованиям области предоставлены субсидии на оказание поддержки гражданам и их объединениям, участвующим в охране общественного порядка, в рамках софинансирования...</w:t>
            </w:r>
          </w:p>
        </w:tc>
      </w:tr>
    </w:tbl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381B5A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5. Финансовое обеспечение комплекса процессных мероприятий 1</w:t>
      </w:r>
    </w:p>
    <w:p w:rsidR="00DE6C52" w:rsidRPr="00644D35" w:rsidRDefault="00DE6C52" w:rsidP="00885D30">
      <w:pPr>
        <w:pStyle w:val="ConsPlusNormal"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232"/>
      </w:tblGrid>
      <w:tr w:rsidR="00DE6C52" w:rsidRPr="00644D35" w:rsidTr="001D2D4B">
        <w:tc>
          <w:tcPr>
            <w:tcW w:w="5220" w:type="dxa"/>
            <w:vMerge w:val="restart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318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7020" w:type="dxa"/>
            <w:gridSpan w:val="7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 w:rsidR="00DE6C52" w:rsidRPr="00644D35" w:rsidTr="001D2D4B">
        <w:tc>
          <w:tcPr>
            <w:tcW w:w="522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964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964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964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964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964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1232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Всего</w:t>
            </w:r>
          </w:p>
        </w:tc>
      </w:tr>
      <w:tr w:rsidR="00DE6C52" w:rsidRPr="00644D35" w:rsidTr="001D2D4B">
        <w:trPr>
          <w:trHeight w:val="299"/>
        </w:trPr>
        <w:tc>
          <w:tcPr>
            <w:tcW w:w="5220" w:type="dxa"/>
            <w:vAlign w:val="center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vAlign w:val="center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968" w:type="dxa"/>
            <w:vAlign w:val="center"/>
          </w:tcPr>
          <w:p w:rsidR="00DE6C52" w:rsidRPr="00644D35" w:rsidRDefault="00DE6C52" w:rsidP="001D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1232" w:type="dxa"/>
            <w:vAlign w:val="center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1D2D4B">
            <w:pPr>
              <w:spacing w:line="259" w:lineRule="auto"/>
              <w:ind w:left="3"/>
              <w:jc w:val="both"/>
              <w:rPr>
                <w:b/>
                <w:b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Комплекс процессных мероприятий «Профилактика правонарушений и преступлений на территории Губкинского городского округа Белгородской области»  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885D3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>24 472,0</w:t>
            </w: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381B5A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885D30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6 962,0</w:t>
            </w: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17 510,4</w:t>
            </w: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DA769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bCs/>
              </w:rPr>
            </w:pPr>
            <w:r w:rsidRPr="00644D35">
              <w:rPr>
                <w:rFonts w:ascii="Times New Roman" w:hAnsi="Times New Roman"/>
                <w:b/>
                <w:bCs/>
              </w:rPr>
              <w:t xml:space="preserve">Мероприятие (результат) «Реализованы мероприятия по профилактике правонарушений и преступлений отделом молодежной политики» </w:t>
            </w:r>
          </w:p>
          <w:p w:rsidR="00DE6C52" w:rsidRPr="00644D35" w:rsidRDefault="00DE6C52" w:rsidP="00F46F4A">
            <w:pPr>
              <w:pStyle w:val="ConsPlusCell"/>
              <w:widowControl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" 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32,0</w:t>
            </w: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32,0</w:t>
            </w: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76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305D50">
            <w:pPr>
              <w:pStyle w:val="ConsPlusNormal"/>
              <w:widowControl/>
              <w:shd w:val="clear" w:color="auto" w:fill="FFFFFF"/>
              <w:ind w:firstLine="0"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 "Реализованы мероприятия по охране общественного порядка с участием  членов народных дружин, в том числе казачьей народной дружины»</w:t>
            </w:r>
            <w:r w:rsidRPr="00644D35">
              <w:rPr>
                <w:rFonts w:ascii="Times New Roman" w:hAnsi="Times New Roman"/>
              </w:rPr>
              <w:t xml:space="preserve"> </w:t>
            </w:r>
            <w:r w:rsidRPr="00644D35">
              <w:rPr>
                <w:rFonts w:ascii="Times New Roman" w:hAnsi="Times New Roman"/>
                <w:b/>
                <w:bCs/>
              </w:rPr>
              <w:t>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3C6DD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6 929,6</w:t>
            </w: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3C6DD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6 929,6</w:t>
            </w: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3C6DD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3C6DD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3C6DD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134993">
            <w:pPr>
              <w:pStyle w:val="ConsPlusNormal"/>
              <w:ind w:firstLine="0"/>
              <w:rPr>
                <w:rFonts w:ascii="Times New Roman" w:hAnsi="Times New Roman"/>
                <w:b/>
                <w:bCs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 "Реализованы мероприятия по охране общественного порядка с участием членов общественного объединения правоохранительной направленности» 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3C6DD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17 510,4</w:t>
            </w: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1D2D4B">
        <w:tc>
          <w:tcPr>
            <w:tcW w:w="52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</w:tbl>
    <w:p w:rsidR="00DE6C52" w:rsidRPr="00644D35" w:rsidRDefault="00DE6C52" w:rsidP="00D0760B">
      <w:pPr>
        <w:rPr>
          <w:sz w:val="22"/>
          <w:szCs w:val="22"/>
        </w:rPr>
        <w:sectPr w:rsidR="00DE6C52" w:rsidRPr="00644D35" w:rsidSect="001E505A">
          <w:type w:val="nextColumn"/>
          <w:pgSz w:w="16838" w:h="11905" w:orient="landscape"/>
          <w:pgMar w:top="1701" w:right="397" w:bottom="850" w:left="397" w:header="0" w:footer="0" w:gutter="0"/>
          <w:cols w:space="720"/>
        </w:sectPr>
      </w:pPr>
    </w:p>
    <w:p w:rsidR="00DE6C52" w:rsidRPr="00644D35" w:rsidRDefault="00DE6C52" w:rsidP="005133BB">
      <w:pPr>
        <w:pStyle w:val="ConsPlusNormal"/>
        <w:ind w:right="440" w:firstLine="0"/>
        <w:outlineLvl w:val="2"/>
        <w:rPr>
          <w:rFonts w:ascii="Times New Roman" w:hAnsi="Times New Roman"/>
          <w:b/>
          <w:bCs/>
        </w:rPr>
      </w:pPr>
      <w:r w:rsidRPr="00644D35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644D35">
        <w:rPr>
          <w:rFonts w:ascii="Times New Roman" w:hAnsi="Times New Roman"/>
          <w:b/>
          <w:bCs/>
        </w:rPr>
        <w:t>Приложение № 5</w:t>
      </w:r>
    </w:p>
    <w:p w:rsidR="00DE6C52" w:rsidRPr="00644D35" w:rsidRDefault="00DE6C52" w:rsidP="005133BB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5133BB">
      <w:pPr>
        <w:ind w:left="11057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      Белгородской области</w:t>
      </w:r>
    </w:p>
    <w:p w:rsidR="00DE6C52" w:rsidRPr="00644D35" w:rsidRDefault="00DE6C52" w:rsidP="00134993">
      <w:pPr>
        <w:pStyle w:val="ConsPlusNormal"/>
        <w:jc w:val="right"/>
        <w:rPr>
          <w:rFonts w:ascii="Times New Roman" w:hAnsi="Times New Roman"/>
        </w:rPr>
      </w:pPr>
    </w:p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CE6D2B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6. План реализации комплекса процессных мероприятий 1</w:t>
      </w:r>
    </w:p>
    <w:p w:rsidR="00DE6C52" w:rsidRPr="00644D35" w:rsidRDefault="00DE6C52" w:rsidP="00D0760B">
      <w:pPr>
        <w:pStyle w:val="ConsPlusNormal"/>
        <w:jc w:val="both"/>
        <w:rPr>
          <w:rFonts w:ascii="Times New Roman" w:hAnsi="Times New Roman"/>
        </w:r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420"/>
      </w:tblGrid>
      <w:tr w:rsidR="00DE6C52" w:rsidRPr="00644D35" w:rsidTr="00FB7432">
        <w:trPr>
          <w:trHeight w:val="1208"/>
        </w:trPr>
        <w:tc>
          <w:tcPr>
            <w:tcW w:w="1009" w:type="dxa"/>
          </w:tcPr>
          <w:p w:rsidR="00DE6C52" w:rsidRPr="00644D35" w:rsidRDefault="00DE6C52" w:rsidP="0013499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пп.</w:t>
            </w:r>
          </w:p>
        </w:tc>
        <w:tc>
          <w:tcPr>
            <w:tcW w:w="5173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DE6C52" w:rsidRPr="00644D35" w:rsidRDefault="00DE6C52" w:rsidP="00134993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Дата наступления контрольной точки</w:t>
            </w:r>
          </w:p>
          <w:p w:rsidR="00DE6C52" w:rsidRPr="00644D35" w:rsidRDefault="00DE6C52" w:rsidP="00134993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(день, месяц)</w:t>
            </w:r>
          </w:p>
        </w:tc>
        <w:tc>
          <w:tcPr>
            <w:tcW w:w="3876" w:type="dxa"/>
          </w:tcPr>
          <w:p w:rsidR="00DE6C52" w:rsidRPr="00644D35" w:rsidRDefault="00DE6C52" w:rsidP="00134993">
            <w:pPr>
              <w:pStyle w:val="ConsPlusNormal"/>
              <w:ind w:firstLine="19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3420" w:type="dxa"/>
          </w:tcPr>
          <w:p w:rsidR="00DE6C52" w:rsidRPr="00644D35" w:rsidRDefault="00DE6C52" w:rsidP="0013499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173" w:type="dxa"/>
            <w:gridSpan w:val="4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свободы.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173" w:type="dxa"/>
          </w:tcPr>
          <w:p w:rsidR="00DE6C52" w:rsidRPr="00644D35" w:rsidRDefault="00DE6C52" w:rsidP="004B710D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</w:t>
            </w:r>
            <w:r w:rsidRPr="00644D35">
              <w:rPr>
                <w:rFonts w:ascii="Times New Roman" w:hAnsi="Times New Roman"/>
                <w:b/>
                <w:bCs/>
              </w:rPr>
              <w:t>«Реализованы мероприятия по профилактике правонарушений и преступлений отделом молодежной политики»</w:t>
            </w:r>
          </w:p>
        </w:tc>
        <w:tc>
          <w:tcPr>
            <w:tcW w:w="1704" w:type="dxa"/>
          </w:tcPr>
          <w:p w:rsidR="00DE6C52" w:rsidRPr="00644D35" w:rsidRDefault="00DE6C52" w:rsidP="00B53DC8">
            <w:pPr>
              <w:pStyle w:val="ConsPlusNormal"/>
              <w:ind w:firstLine="1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F5394A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1.1.1.</w:t>
            </w:r>
          </w:p>
        </w:tc>
        <w:tc>
          <w:tcPr>
            <w:tcW w:w="5173" w:type="dxa"/>
          </w:tcPr>
          <w:p w:rsidR="00DE6C52" w:rsidRPr="00644D35" w:rsidRDefault="00DE6C52" w:rsidP="00CA153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«Проведены: флешмоб «</w:t>
            </w:r>
            <w:r w:rsidRPr="00644D35">
              <w:rPr>
                <w:rFonts w:ascii="Times New Roman" w:hAnsi="Times New Roman"/>
                <w:lang w:val="en-US"/>
              </w:rPr>
              <w:t>Z</w:t>
            </w:r>
            <w:r w:rsidRPr="00644D35">
              <w:rPr>
                <w:rFonts w:ascii="Times New Roman" w:hAnsi="Times New Roman"/>
              </w:rPr>
              <w:t>а Победу», праздничные мероприятия, посвященные Дню молодежи.</w:t>
            </w:r>
          </w:p>
        </w:tc>
        <w:tc>
          <w:tcPr>
            <w:tcW w:w="17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76" w:type="dxa"/>
          </w:tcPr>
          <w:p w:rsidR="00DE6C52" w:rsidRPr="00644D35" w:rsidRDefault="00DE6C52" w:rsidP="006D4BF0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3420" w:type="dxa"/>
          </w:tcPr>
          <w:p w:rsidR="00DE6C52" w:rsidRPr="00644D35" w:rsidRDefault="00DE6C52" w:rsidP="006D4BF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1.1.2</w:t>
            </w:r>
          </w:p>
        </w:tc>
        <w:tc>
          <w:tcPr>
            <w:tcW w:w="5173" w:type="dxa"/>
          </w:tcPr>
          <w:p w:rsidR="00DE6C52" w:rsidRPr="00644D35" w:rsidRDefault="00DE6C52" w:rsidP="00CA153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«Осуществлено информирование населения о дистанционных способах мошеннических действий, мерах предосторожности, в том числе путем производства и распространения информационных листовок-памяток профилактической направленности</w:t>
            </w:r>
          </w:p>
        </w:tc>
        <w:tc>
          <w:tcPr>
            <w:tcW w:w="1704" w:type="dxa"/>
          </w:tcPr>
          <w:p w:rsidR="00DE6C52" w:rsidRPr="00644D35" w:rsidRDefault="00DE6C52" w:rsidP="00677E7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76" w:type="dxa"/>
          </w:tcPr>
          <w:p w:rsidR="00DE6C52" w:rsidRPr="00644D35" w:rsidRDefault="00DE6C52" w:rsidP="006D4BF0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3420" w:type="dxa"/>
          </w:tcPr>
          <w:p w:rsidR="00DE6C52" w:rsidRPr="00644D35" w:rsidRDefault="00DE6C52" w:rsidP="006D4BF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5173" w:type="dxa"/>
          </w:tcPr>
          <w:p w:rsidR="00DE6C52" w:rsidRPr="00644D35" w:rsidRDefault="00DE6C52" w:rsidP="004B710D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</w:t>
            </w:r>
            <w:r w:rsidRPr="00644D35">
              <w:rPr>
                <w:rFonts w:ascii="Times New Roman" w:hAnsi="Times New Roman"/>
                <w:b/>
                <w:bCs/>
              </w:rPr>
              <w:t>"Реализованы мероприятия по охране общественного порядка с участием  членов народных дружин, в том числе казачьей народной дружины»</w:t>
            </w:r>
          </w:p>
        </w:tc>
        <w:tc>
          <w:tcPr>
            <w:tcW w:w="1704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Распоряжения администрации ГГО 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</w:t>
            </w:r>
          </w:p>
        </w:tc>
        <w:tc>
          <w:tcPr>
            <w:tcW w:w="5173" w:type="dxa"/>
          </w:tcPr>
          <w:p w:rsidR="00DE6C52" w:rsidRPr="00644D35" w:rsidRDefault="00DE6C52" w:rsidP="00122CC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122C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20.01.2025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1.2.2.</w:t>
            </w:r>
          </w:p>
        </w:tc>
        <w:tc>
          <w:tcPr>
            <w:tcW w:w="5173" w:type="dxa"/>
          </w:tcPr>
          <w:p w:rsidR="00DE6C52" w:rsidRPr="00644D35" w:rsidRDefault="00DE6C52" w:rsidP="00122CC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122C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25.01.2025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1.2.3.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20.02.2025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1.2.4.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25.02.2025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1.2.5.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20.03.2025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1.2.6.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25.03.2025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1.2.7.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20.04.2025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1.2.8.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25.04.2025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1.2.9.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20.05.2025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1.2.10.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25.05.2025</w:t>
            </w:r>
          </w:p>
        </w:tc>
        <w:tc>
          <w:tcPr>
            <w:tcW w:w="3876" w:type="dxa"/>
          </w:tcPr>
          <w:p w:rsidR="00DE6C52" w:rsidRPr="00644D35" w:rsidRDefault="00DE6C52" w:rsidP="00F847BE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4B710D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1.2.11.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20.06.2025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1.2.12.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25.06.2025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1.2.13.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20.07.2025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DA76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1.2.14.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25.07.2025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1.2.15.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20.08.2025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1.2.16.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25.08.2025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1.2.17.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20.09.2025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1.2.18.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25.09.2025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1.2.19.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20.10.2025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1.2.20.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25.10.2025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1.2.21.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20.11.2025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1.2.22.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25.11.2025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1.2.23.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785E3F">
            <w:pPr>
              <w:jc w:val="center"/>
            </w:pPr>
            <w:r w:rsidRPr="00644D35">
              <w:t>1.2.24.</w:t>
            </w:r>
          </w:p>
        </w:tc>
        <w:tc>
          <w:tcPr>
            <w:tcW w:w="5173" w:type="dxa"/>
          </w:tcPr>
          <w:p w:rsidR="00DE6C52" w:rsidRPr="00644D35" w:rsidRDefault="00DE6C52" w:rsidP="00785E3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785E3F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</w:t>
            </w:r>
            <w:r w:rsidRPr="00644D35">
              <w:rPr>
                <w:rFonts w:ascii="Times New Roman" w:hAnsi="Times New Roman"/>
                <w:b/>
                <w:bCs/>
              </w:rPr>
              <w:t xml:space="preserve">Реализованы мероприятия по охране общественного порядка с участием членов общественного объединения правоохранительной направленности» 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Распоряжение администрации ГГО 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20.01.2025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25.01.2025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1.3.К.3.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20.02.2025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1.3.К.4.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25.02.2025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1.3.К.5.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20.03.2025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1.3.К.6.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25.03.2025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1.3.К.7.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20.04.2025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1.3.К.8.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25.04.2025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1.3.К.9.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20.05.2025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1.3.К.10.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25.05.2025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1.3.К.11.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20.06.2025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1.3.К.12.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25.06.2025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1.3.К.13.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20.07.2025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1.3.К.14.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25.07.2025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1.3.К.15.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20.08.2025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1.3.К.16.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25.08.2025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1.3.К.17.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20.09.2025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1.3.К.18.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25.09.2025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1.3.К.19.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20.10.2025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1.3.К.20.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25.10.2025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1.3.К.21.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20.11.2025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1.3.К.22.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25.11.2025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1.3.К.23.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Демина Светлана Ивановна, главный специалист отдела организации деятельности Совета безопасности</w:t>
            </w: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Распоряжение администрации ГГО</w:t>
            </w:r>
          </w:p>
        </w:tc>
      </w:tr>
      <w:tr w:rsidR="00DE6C52" w:rsidRPr="00644D35" w:rsidTr="00B53DC8">
        <w:tc>
          <w:tcPr>
            <w:tcW w:w="1009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1.3.К.24</w:t>
            </w:r>
          </w:p>
        </w:tc>
        <w:tc>
          <w:tcPr>
            <w:tcW w:w="5173" w:type="dxa"/>
          </w:tcPr>
          <w:p w:rsidR="00DE6C52" w:rsidRPr="00644D35" w:rsidRDefault="00DE6C52" w:rsidP="00FB743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FB7432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DE6C52" w:rsidRPr="00644D35" w:rsidRDefault="00DE6C52" w:rsidP="00FB7432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CA1530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DE6C52" w:rsidRPr="00644D35" w:rsidRDefault="00DE6C52" w:rsidP="005133BB">
      <w:pPr>
        <w:ind w:left="10800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               Приложение № 4</w:t>
      </w:r>
    </w:p>
    <w:p w:rsidR="00DE6C52" w:rsidRPr="00644D35" w:rsidRDefault="00DE6C52" w:rsidP="005133BB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5133BB">
      <w:pPr>
        <w:ind w:left="11057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      Белгородской области</w:t>
      </w:r>
    </w:p>
    <w:p w:rsidR="00DE6C52" w:rsidRPr="00644D35" w:rsidRDefault="00DE6C52" w:rsidP="00CA1530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DE6C52" w:rsidRPr="00644D35" w:rsidRDefault="00DE6C52" w:rsidP="00CA153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 xml:space="preserve">Паспорт </w:t>
      </w:r>
    </w:p>
    <w:p w:rsidR="00DE6C52" w:rsidRPr="00644D35" w:rsidRDefault="00DE6C52" w:rsidP="00CA1530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 xml:space="preserve">комплекса процессных мероприятий «Профилактика немедицинского потребления  наркотических средств,  психотропных веществ и их аналогов, противодействие их незаконному обороту на территории Губкинского городского округа Белгородской области» </w:t>
      </w:r>
    </w:p>
    <w:p w:rsidR="00DE6C52" w:rsidRPr="00644D35" w:rsidRDefault="00DE6C52" w:rsidP="00CA1530">
      <w:pPr>
        <w:pStyle w:val="ConsPlusTitle"/>
        <w:jc w:val="center"/>
        <w:rPr>
          <w:rFonts w:ascii="Times New Roman" w:hAnsi="Times New Roman" w:cs="Times New Roman"/>
          <w:b w:val="0"/>
          <w:bCs/>
          <w:szCs w:val="22"/>
        </w:rPr>
      </w:pPr>
      <w:r w:rsidRPr="00644D35">
        <w:rPr>
          <w:rFonts w:ascii="Times New Roman" w:hAnsi="Times New Roman" w:cs="Times New Roman"/>
          <w:szCs w:val="22"/>
        </w:rPr>
        <w:t>(далее - комплекс процессных мероприятий 2)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CA153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1. Общие положения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11278"/>
      </w:tblGrid>
      <w:tr w:rsidR="00DE6C52" w:rsidRPr="00644D35" w:rsidTr="00DD4AE4">
        <w:tc>
          <w:tcPr>
            <w:tcW w:w="3302" w:type="dxa"/>
          </w:tcPr>
          <w:p w:rsidR="00DE6C52" w:rsidRPr="00644D35" w:rsidRDefault="00DE6C52" w:rsidP="00A82656">
            <w:pPr>
              <w:pStyle w:val="ConsPlusNormal"/>
              <w:ind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11278" w:type="dxa"/>
          </w:tcPr>
          <w:p w:rsidR="00DE6C52" w:rsidRPr="00644D35" w:rsidRDefault="00DE6C52" w:rsidP="00A826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Отдел организации деятельности Совета безопасности, начальник отдела - Лунин Юрий Владимирович</w:t>
            </w:r>
          </w:p>
        </w:tc>
      </w:tr>
      <w:tr w:rsidR="00DE6C52" w:rsidRPr="00644D35" w:rsidTr="00DD4AE4">
        <w:tc>
          <w:tcPr>
            <w:tcW w:w="3302" w:type="dxa"/>
          </w:tcPr>
          <w:p w:rsidR="00DE6C52" w:rsidRPr="00644D35" w:rsidRDefault="00DE6C52" w:rsidP="00A82656">
            <w:pPr>
              <w:pStyle w:val="ConsPlusNormal"/>
              <w:ind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муниципальной программой</w:t>
            </w:r>
          </w:p>
        </w:tc>
        <w:tc>
          <w:tcPr>
            <w:tcW w:w="11278" w:type="dxa"/>
          </w:tcPr>
          <w:p w:rsidR="00DE6C52" w:rsidRPr="00644D35" w:rsidRDefault="00DE6C52" w:rsidP="00A826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</w:tbl>
    <w:p w:rsidR="00DE6C52" w:rsidRPr="00644D35" w:rsidRDefault="00DE6C52" w:rsidP="006177E8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CA153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CA153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2. Показатели комплекса процессных мероприятий 2</w:t>
      </w:r>
    </w:p>
    <w:p w:rsidR="00DE6C52" w:rsidRPr="00644D35" w:rsidRDefault="00DE6C52" w:rsidP="00CA153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tbl>
      <w:tblPr>
        <w:tblW w:w="14509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458"/>
        <w:gridCol w:w="1198"/>
        <w:gridCol w:w="1126"/>
        <w:gridCol w:w="1729"/>
        <w:gridCol w:w="925"/>
        <w:gridCol w:w="720"/>
        <w:gridCol w:w="664"/>
        <w:gridCol w:w="664"/>
        <w:gridCol w:w="664"/>
        <w:gridCol w:w="664"/>
        <w:gridCol w:w="664"/>
        <w:gridCol w:w="640"/>
        <w:gridCol w:w="24"/>
        <w:gridCol w:w="607"/>
        <w:gridCol w:w="57"/>
        <w:gridCol w:w="1221"/>
      </w:tblGrid>
      <w:tr w:rsidR="00DE6C52" w:rsidRPr="00644D35" w:rsidTr="00A47AD6">
        <w:tc>
          <w:tcPr>
            <w:tcW w:w="484" w:type="dxa"/>
            <w:vMerge w:val="restart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2458" w:type="dxa"/>
            <w:vMerge w:val="restart"/>
          </w:tcPr>
          <w:p w:rsidR="00DE6C52" w:rsidRPr="00644D35" w:rsidRDefault="00DE6C52" w:rsidP="00DD4AE4">
            <w:pPr>
              <w:pStyle w:val="ConsPlusNormal"/>
              <w:ind w:hanging="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показателя/  задачи</w:t>
            </w:r>
          </w:p>
        </w:tc>
        <w:tc>
          <w:tcPr>
            <w:tcW w:w="1198" w:type="dxa"/>
            <w:vMerge w:val="restart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Признак возрастания/</w:t>
            </w:r>
          </w:p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убывания</w:t>
            </w:r>
          </w:p>
        </w:tc>
        <w:tc>
          <w:tcPr>
            <w:tcW w:w="1126" w:type="dxa"/>
            <w:vMerge w:val="restart"/>
          </w:tcPr>
          <w:p w:rsidR="00DE6C52" w:rsidRPr="00644D35" w:rsidRDefault="00DE6C52" w:rsidP="00DD4AE4">
            <w:pPr>
              <w:pStyle w:val="ConsPlusNormal"/>
              <w:ind w:left="-62" w:right="-16" w:firstLine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729" w:type="dxa"/>
            <w:vMerge w:val="restart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16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645" w:type="dxa"/>
            <w:gridSpan w:val="2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591" w:type="dxa"/>
            <w:gridSpan w:val="8"/>
          </w:tcPr>
          <w:p w:rsidR="00DE6C52" w:rsidRPr="00644D35" w:rsidRDefault="00DE6C52" w:rsidP="00DD4AE4">
            <w:pPr>
              <w:pStyle w:val="ConsPlusNormal"/>
              <w:ind w:firstLine="4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1278" w:type="dxa"/>
            <w:gridSpan w:val="2"/>
            <w:vMerge w:val="restart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DE6C52" w:rsidRPr="00644D35" w:rsidTr="00A47AD6">
        <w:tc>
          <w:tcPr>
            <w:tcW w:w="484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458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E6C52" w:rsidRPr="00644D35" w:rsidRDefault="00DE6C52" w:rsidP="006E3A9D">
            <w:pPr>
              <w:pStyle w:val="ConsPlusNormal"/>
              <w:ind w:right="-62" w:hanging="3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720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64" w:type="dxa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64" w:type="dxa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64" w:type="dxa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64" w:type="dxa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64" w:type="dxa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64" w:type="dxa"/>
            <w:gridSpan w:val="2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07" w:type="dxa"/>
          </w:tcPr>
          <w:p w:rsidR="00DE6C52" w:rsidRPr="00644D35" w:rsidRDefault="00DE6C52" w:rsidP="00DD4AE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1278" w:type="dxa"/>
            <w:gridSpan w:val="2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A47AD6">
        <w:tc>
          <w:tcPr>
            <w:tcW w:w="484" w:type="dxa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458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198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126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729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925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64" w:type="dxa"/>
            <w:gridSpan w:val="2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607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1278" w:type="dxa"/>
            <w:gridSpan w:val="2"/>
            <w:vAlign w:val="center"/>
          </w:tcPr>
          <w:p w:rsidR="00DE6C52" w:rsidRPr="00644D35" w:rsidRDefault="00DE6C52" w:rsidP="00293E15">
            <w:pPr>
              <w:pStyle w:val="ConsPlusNormal"/>
              <w:ind w:firstLine="61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</w:tr>
      <w:tr w:rsidR="00DE6C52" w:rsidRPr="00644D35" w:rsidTr="00A47AD6">
        <w:tc>
          <w:tcPr>
            <w:tcW w:w="484" w:type="dxa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025" w:type="dxa"/>
            <w:gridSpan w:val="16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1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DE6C52" w:rsidRPr="00644D35" w:rsidTr="00A47AD6">
        <w:tc>
          <w:tcPr>
            <w:tcW w:w="484" w:type="dxa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2.1.</w:t>
            </w:r>
          </w:p>
        </w:tc>
        <w:tc>
          <w:tcPr>
            <w:tcW w:w="2458" w:type="dxa"/>
          </w:tcPr>
          <w:p w:rsidR="00DE6C52" w:rsidRPr="00644D35" w:rsidRDefault="00DE6C52" w:rsidP="00A47AD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Общая заболеваемость наркоманией и обращаемость лиц, потребляющих наркотики с вредными последствиями</w:t>
            </w:r>
          </w:p>
        </w:tc>
        <w:tc>
          <w:tcPr>
            <w:tcW w:w="1198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</w:t>
            </w:r>
          </w:p>
        </w:tc>
        <w:tc>
          <w:tcPr>
            <w:tcW w:w="1126" w:type="dxa"/>
          </w:tcPr>
          <w:p w:rsidR="00DE6C52" w:rsidRPr="00644D35" w:rsidRDefault="00DE6C52" w:rsidP="00DD4AE4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DD4AE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случаев на 100 тыс. населения</w:t>
            </w:r>
          </w:p>
        </w:tc>
        <w:tc>
          <w:tcPr>
            <w:tcW w:w="925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321,1</w:t>
            </w:r>
          </w:p>
        </w:tc>
        <w:tc>
          <w:tcPr>
            <w:tcW w:w="720" w:type="dxa"/>
          </w:tcPr>
          <w:p w:rsidR="00DE6C52" w:rsidRPr="00644D35" w:rsidRDefault="00DE6C52" w:rsidP="00293E1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369,1</w:t>
            </w:r>
          </w:p>
        </w:tc>
        <w:tc>
          <w:tcPr>
            <w:tcW w:w="664" w:type="dxa"/>
          </w:tcPr>
          <w:p w:rsidR="00DE6C52" w:rsidRPr="00644D35" w:rsidRDefault="00DE6C52" w:rsidP="00293E1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369,1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369,1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369,1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369,1</w:t>
            </w:r>
          </w:p>
        </w:tc>
        <w:tc>
          <w:tcPr>
            <w:tcW w:w="664" w:type="dxa"/>
            <w:gridSpan w:val="2"/>
          </w:tcPr>
          <w:p w:rsidR="00DE6C52" w:rsidRPr="00644D35" w:rsidRDefault="00DE6C52">
            <w:r w:rsidRPr="00644D35">
              <w:t>369,1</w:t>
            </w:r>
          </w:p>
        </w:tc>
        <w:tc>
          <w:tcPr>
            <w:tcW w:w="664" w:type="dxa"/>
            <w:gridSpan w:val="2"/>
          </w:tcPr>
          <w:p w:rsidR="00DE6C52" w:rsidRPr="00644D35" w:rsidRDefault="00DE6C52">
            <w:r w:rsidRPr="00644D35">
              <w:t>369,1</w:t>
            </w:r>
          </w:p>
        </w:tc>
        <w:tc>
          <w:tcPr>
            <w:tcW w:w="1221" w:type="dxa"/>
          </w:tcPr>
          <w:p w:rsidR="00DE6C52" w:rsidRPr="00644D35" w:rsidRDefault="00DE6C52" w:rsidP="00A47AD6">
            <w:pPr>
              <w:pStyle w:val="ConsPlusNormal"/>
              <w:ind w:left="-30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Управление социальной политики</w:t>
            </w:r>
          </w:p>
          <w:p w:rsidR="00DE6C52" w:rsidRPr="00644D35" w:rsidRDefault="00DE6C52" w:rsidP="006E3A9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(ОГБУЗ «Губкинская ЦРБ»)</w:t>
            </w:r>
          </w:p>
        </w:tc>
      </w:tr>
      <w:tr w:rsidR="00DE6C52" w:rsidRPr="00644D35" w:rsidTr="00A47AD6">
        <w:tc>
          <w:tcPr>
            <w:tcW w:w="484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4025" w:type="dxa"/>
            <w:gridSpan w:val="16"/>
          </w:tcPr>
          <w:p w:rsidR="00DE6C52" w:rsidRPr="00644D35" w:rsidRDefault="00DE6C52" w:rsidP="005133B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Задача 2 "Обеспечение раннего выявления, допускающих немедицинское потребление наркотических средств, психотропных веществ </w:t>
            </w:r>
          </w:p>
          <w:p w:rsidR="00DE6C52" w:rsidRPr="00644D35" w:rsidRDefault="00DE6C52" w:rsidP="005133B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 их аналогов"</w:t>
            </w:r>
          </w:p>
        </w:tc>
      </w:tr>
      <w:tr w:rsidR="00DE6C52" w:rsidRPr="00644D35" w:rsidTr="00B51268">
        <w:tc>
          <w:tcPr>
            <w:tcW w:w="484" w:type="dxa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2.2</w:t>
            </w:r>
          </w:p>
        </w:tc>
        <w:tc>
          <w:tcPr>
            <w:tcW w:w="2458" w:type="dxa"/>
          </w:tcPr>
          <w:p w:rsidR="00DE6C52" w:rsidRPr="00644D35" w:rsidRDefault="00DE6C52" w:rsidP="00A47AD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Заболеваемость синдромом зависимости от наркотических средств</w:t>
            </w:r>
          </w:p>
        </w:tc>
        <w:tc>
          <w:tcPr>
            <w:tcW w:w="1198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</w:t>
            </w:r>
          </w:p>
        </w:tc>
        <w:tc>
          <w:tcPr>
            <w:tcW w:w="1126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число больных с впервые в жизни установленным диагнозом, на 100 тыс. населения</w:t>
            </w:r>
          </w:p>
        </w:tc>
        <w:tc>
          <w:tcPr>
            <w:tcW w:w="925" w:type="dxa"/>
          </w:tcPr>
          <w:p w:rsidR="00DE6C52" w:rsidRPr="00644D35" w:rsidRDefault="00DE6C52" w:rsidP="00A47AD6">
            <w:pPr>
              <w:pStyle w:val="ConsPlusNormal"/>
              <w:ind w:hanging="3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15,8</w:t>
            </w:r>
          </w:p>
        </w:tc>
        <w:tc>
          <w:tcPr>
            <w:tcW w:w="720" w:type="dxa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64" w:type="dxa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15,8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15,8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15,2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15,0</w:t>
            </w:r>
          </w:p>
        </w:tc>
        <w:tc>
          <w:tcPr>
            <w:tcW w:w="664" w:type="dxa"/>
          </w:tcPr>
          <w:p w:rsidR="00DE6C52" w:rsidRPr="00644D35" w:rsidRDefault="00DE6C52">
            <w:r w:rsidRPr="00644D35">
              <w:t>15,0</w:t>
            </w:r>
          </w:p>
        </w:tc>
        <w:tc>
          <w:tcPr>
            <w:tcW w:w="640" w:type="dxa"/>
          </w:tcPr>
          <w:p w:rsidR="00DE6C52" w:rsidRPr="00644D35" w:rsidRDefault="00DE6C52">
            <w:r w:rsidRPr="00644D35">
              <w:t>15,0</w:t>
            </w:r>
          </w:p>
        </w:tc>
        <w:tc>
          <w:tcPr>
            <w:tcW w:w="688" w:type="dxa"/>
            <w:gridSpan w:val="3"/>
          </w:tcPr>
          <w:p w:rsidR="00DE6C52" w:rsidRPr="00644D35" w:rsidRDefault="00DE6C52">
            <w:r w:rsidRPr="00644D35">
              <w:t>15,0</w:t>
            </w:r>
          </w:p>
        </w:tc>
        <w:tc>
          <w:tcPr>
            <w:tcW w:w="1221" w:type="dxa"/>
          </w:tcPr>
          <w:p w:rsidR="00DE6C52" w:rsidRPr="00644D35" w:rsidRDefault="00DE6C52" w:rsidP="00A47AD6">
            <w:pPr>
              <w:pStyle w:val="ConsPlusNormal"/>
              <w:ind w:left="-30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Управление социальной политики</w:t>
            </w:r>
          </w:p>
          <w:p w:rsidR="00DE6C52" w:rsidRPr="00644D35" w:rsidRDefault="00DE6C52" w:rsidP="006E3A9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(ОГБУЗ «Губкинская ЦРБ»)</w:t>
            </w:r>
          </w:p>
        </w:tc>
      </w:tr>
    </w:tbl>
    <w:p w:rsidR="00DE6C52" w:rsidRPr="00644D35" w:rsidRDefault="00DE6C52" w:rsidP="00CA1530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5133BB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3. Помесячный план достижения показателей комплекса процессных мероприятий 2 в 2025 году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1"/>
        <w:gridCol w:w="3351"/>
        <w:gridCol w:w="1217"/>
        <w:gridCol w:w="1238"/>
        <w:gridCol w:w="8"/>
        <w:gridCol w:w="665"/>
        <w:gridCol w:w="48"/>
        <w:gridCol w:w="7"/>
        <w:gridCol w:w="618"/>
        <w:gridCol w:w="96"/>
        <w:gridCol w:w="6"/>
        <w:gridCol w:w="571"/>
        <w:gridCol w:w="149"/>
        <w:gridCol w:w="524"/>
        <w:gridCol w:w="21"/>
        <w:gridCol w:w="544"/>
        <w:gridCol w:w="108"/>
        <w:gridCol w:w="615"/>
        <w:gridCol w:w="58"/>
        <w:gridCol w:w="664"/>
        <w:gridCol w:w="9"/>
        <w:gridCol w:w="673"/>
        <w:gridCol w:w="39"/>
        <w:gridCol w:w="634"/>
        <w:gridCol w:w="86"/>
        <w:gridCol w:w="587"/>
        <w:gridCol w:w="133"/>
        <w:gridCol w:w="540"/>
        <w:gridCol w:w="900"/>
      </w:tblGrid>
      <w:tr w:rsidR="00DE6C52" w:rsidRPr="00644D35" w:rsidTr="00294179">
        <w:tc>
          <w:tcPr>
            <w:tcW w:w="471" w:type="dxa"/>
            <w:vMerge w:val="restart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№ </w:t>
            </w:r>
          </w:p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3351" w:type="dxa"/>
            <w:vMerge w:val="restart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7" w:type="dxa"/>
            <w:vMerge w:val="restart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38" w:type="dxa"/>
            <w:vMerge w:val="restart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</w:t>
            </w:r>
          </w:p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(по </w:t>
            </w:r>
            <w:hyperlink r:id="rId17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7403" w:type="dxa"/>
            <w:gridSpan w:val="24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Плановые значения на конец месяца</w:t>
            </w:r>
          </w:p>
        </w:tc>
        <w:tc>
          <w:tcPr>
            <w:tcW w:w="900" w:type="dxa"/>
            <w:vMerge w:val="restart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 конец 2025 года</w:t>
            </w:r>
          </w:p>
        </w:tc>
      </w:tr>
      <w:tr w:rsidR="00DE6C52" w:rsidRPr="00644D35" w:rsidTr="00DA2059">
        <w:tc>
          <w:tcPr>
            <w:tcW w:w="471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3351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17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38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янв.</w:t>
            </w:r>
          </w:p>
        </w:tc>
        <w:tc>
          <w:tcPr>
            <w:tcW w:w="673" w:type="dxa"/>
            <w:gridSpan w:val="3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фев.</w:t>
            </w:r>
          </w:p>
        </w:tc>
        <w:tc>
          <w:tcPr>
            <w:tcW w:w="673" w:type="dxa"/>
            <w:gridSpan w:val="3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март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апр.</w:t>
            </w:r>
          </w:p>
        </w:tc>
        <w:tc>
          <w:tcPr>
            <w:tcW w:w="673" w:type="dxa"/>
            <w:gridSpan w:val="3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май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июнь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июль</w:t>
            </w:r>
          </w:p>
        </w:tc>
        <w:tc>
          <w:tcPr>
            <w:tcW w:w="673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авг.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сент.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окт.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ноябрь</w:t>
            </w:r>
          </w:p>
        </w:tc>
        <w:tc>
          <w:tcPr>
            <w:tcW w:w="900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C30EFA">
        <w:tc>
          <w:tcPr>
            <w:tcW w:w="471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3351" w:type="dxa"/>
          </w:tcPr>
          <w:p w:rsidR="00DE6C52" w:rsidRPr="00644D35" w:rsidRDefault="00DE6C52" w:rsidP="00A47AD6">
            <w:pPr>
              <w:pStyle w:val="ConsPlusNormal"/>
              <w:ind w:hanging="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217" w:type="dxa"/>
          </w:tcPr>
          <w:p w:rsidR="00DE6C52" w:rsidRPr="00644D35" w:rsidRDefault="00DE6C52" w:rsidP="00A47AD6">
            <w:pPr>
              <w:pStyle w:val="ConsPlusNormal"/>
              <w:ind w:hanging="12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38" w:type="dxa"/>
          </w:tcPr>
          <w:p w:rsidR="00DE6C52" w:rsidRPr="00644D35" w:rsidRDefault="00DE6C52" w:rsidP="00A47AD6">
            <w:pPr>
              <w:pStyle w:val="ConsPlusNormal"/>
              <w:ind w:hanging="8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673" w:type="dxa"/>
            <w:gridSpan w:val="3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73" w:type="dxa"/>
            <w:gridSpan w:val="3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73" w:type="dxa"/>
            <w:gridSpan w:val="3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73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673" w:type="dxa"/>
            <w:gridSpan w:val="2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  <w:tc>
          <w:tcPr>
            <w:tcW w:w="900" w:type="dxa"/>
          </w:tcPr>
          <w:p w:rsidR="00DE6C52" w:rsidRPr="00644D35" w:rsidRDefault="00DE6C52" w:rsidP="00A47A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16</w:t>
            </w:r>
          </w:p>
        </w:tc>
      </w:tr>
      <w:tr w:rsidR="00DE6C52" w:rsidRPr="00644D35" w:rsidTr="00294179">
        <w:tc>
          <w:tcPr>
            <w:tcW w:w="471" w:type="dxa"/>
          </w:tcPr>
          <w:p w:rsidR="00DE6C52" w:rsidRPr="00644D35" w:rsidRDefault="00DE6C52" w:rsidP="0029417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109" w:type="dxa"/>
            <w:gridSpan w:val="28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DE6C52" w:rsidRPr="00644D35" w:rsidTr="00294179">
        <w:tc>
          <w:tcPr>
            <w:tcW w:w="471" w:type="dxa"/>
            <w:vAlign w:val="center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11.1.</w:t>
            </w:r>
          </w:p>
        </w:tc>
        <w:tc>
          <w:tcPr>
            <w:tcW w:w="3351" w:type="dxa"/>
          </w:tcPr>
          <w:p w:rsidR="00DE6C52" w:rsidRPr="00644D35" w:rsidRDefault="00DE6C52" w:rsidP="00294179">
            <w:pPr>
              <w:pStyle w:val="ConsPlusNormal"/>
              <w:ind w:hanging="6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1 Общая заболеваемость наркоманией и обращаемость лиц, потребляющих наркотики с вредными последствиями</w:t>
            </w:r>
          </w:p>
        </w:tc>
        <w:tc>
          <w:tcPr>
            <w:tcW w:w="1217" w:type="dxa"/>
          </w:tcPr>
          <w:p w:rsidR="00DE6C52" w:rsidRPr="00644D35" w:rsidRDefault="00DE6C52" w:rsidP="00A47AD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38" w:type="dxa"/>
          </w:tcPr>
          <w:p w:rsidR="00DE6C52" w:rsidRPr="00644D35" w:rsidRDefault="00DE6C52" w:rsidP="00A47AD6">
            <w:pPr>
              <w:pStyle w:val="ConsPlusNormal"/>
              <w:ind w:firstLine="9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Случаев на 100 тыс. населения</w:t>
            </w:r>
          </w:p>
        </w:tc>
        <w:tc>
          <w:tcPr>
            <w:tcW w:w="721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1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6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4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3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2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1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900" w:type="dxa"/>
          </w:tcPr>
          <w:p w:rsidR="00DE6C52" w:rsidRPr="00644D35" w:rsidRDefault="00DE6C52" w:rsidP="00294179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15,2</w:t>
            </w:r>
          </w:p>
        </w:tc>
      </w:tr>
      <w:tr w:rsidR="00DE6C52" w:rsidRPr="00644D35" w:rsidTr="00294179">
        <w:tc>
          <w:tcPr>
            <w:tcW w:w="471" w:type="dxa"/>
            <w:vAlign w:val="center"/>
          </w:tcPr>
          <w:p w:rsidR="00DE6C52" w:rsidRPr="00644D35" w:rsidRDefault="00DE6C52" w:rsidP="0029417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</w:t>
            </w:r>
          </w:p>
        </w:tc>
        <w:tc>
          <w:tcPr>
            <w:tcW w:w="14109" w:type="dxa"/>
            <w:gridSpan w:val="28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"Обеспечение раннего выявления лиц, допускающих немедицинское потребление наркотических средств, психотропных веществ и их аналогов"</w:t>
            </w:r>
          </w:p>
        </w:tc>
      </w:tr>
      <w:tr w:rsidR="00DE6C52" w:rsidRPr="00644D35" w:rsidTr="00294179">
        <w:tc>
          <w:tcPr>
            <w:tcW w:w="471" w:type="dxa"/>
            <w:vAlign w:val="center"/>
          </w:tcPr>
          <w:p w:rsidR="00DE6C52" w:rsidRPr="00644D35" w:rsidRDefault="00DE6C52" w:rsidP="0029417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2.1.</w:t>
            </w:r>
          </w:p>
        </w:tc>
        <w:tc>
          <w:tcPr>
            <w:tcW w:w="3351" w:type="dxa"/>
          </w:tcPr>
          <w:p w:rsidR="00DE6C52" w:rsidRPr="00644D35" w:rsidRDefault="00DE6C52" w:rsidP="00294179">
            <w:pPr>
              <w:pStyle w:val="ConsPlusNormal"/>
              <w:ind w:firstLine="2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2 Заболеваемость синдромом зависимости от наркотических средств</w:t>
            </w:r>
          </w:p>
        </w:tc>
        <w:tc>
          <w:tcPr>
            <w:tcW w:w="1217" w:type="dxa"/>
          </w:tcPr>
          <w:p w:rsidR="00DE6C52" w:rsidRPr="00644D35" w:rsidRDefault="00DE6C52" w:rsidP="00A47AD6">
            <w:pPr>
              <w:pStyle w:val="ConsPlusNormal"/>
              <w:ind w:firstLine="23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46" w:type="dxa"/>
            <w:gridSpan w:val="2"/>
          </w:tcPr>
          <w:p w:rsidR="00DE6C52" w:rsidRPr="00644D35" w:rsidRDefault="00DE6C52" w:rsidP="0029417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Число больных с впервые в жизни установленным диагнозом, на 100 тыс. населения</w:t>
            </w:r>
          </w:p>
        </w:tc>
        <w:tc>
          <w:tcPr>
            <w:tcW w:w="720" w:type="dxa"/>
            <w:gridSpan w:val="3"/>
          </w:tcPr>
          <w:p w:rsidR="00DE6C52" w:rsidRPr="00644D35" w:rsidRDefault="00DE6C52" w:rsidP="00294179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4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3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2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1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900" w:type="dxa"/>
          </w:tcPr>
          <w:p w:rsidR="00DE6C52" w:rsidRPr="00644D35" w:rsidRDefault="00DE6C52" w:rsidP="00294179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369,1</w:t>
            </w:r>
          </w:p>
        </w:tc>
      </w:tr>
    </w:tbl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5133BB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4. Перечень мероприятий (результатов) комплекса процессных мероприятий 2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296"/>
        <w:gridCol w:w="1440"/>
        <w:gridCol w:w="1260"/>
        <w:gridCol w:w="1080"/>
        <w:gridCol w:w="720"/>
        <w:gridCol w:w="180"/>
        <w:gridCol w:w="462"/>
        <w:gridCol w:w="52"/>
        <w:gridCol w:w="154"/>
        <w:gridCol w:w="52"/>
        <w:gridCol w:w="385"/>
        <w:gridCol w:w="103"/>
        <w:gridCol w:w="129"/>
        <w:gridCol w:w="103"/>
        <w:gridCol w:w="308"/>
        <w:gridCol w:w="155"/>
        <w:gridCol w:w="103"/>
        <w:gridCol w:w="385"/>
        <w:gridCol w:w="206"/>
        <w:gridCol w:w="77"/>
        <w:gridCol w:w="360"/>
        <w:gridCol w:w="258"/>
        <w:gridCol w:w="51"/>
        <w:gridCol w:w="334"/>
        <w:gridCol w:w="309"/>
        <w:gridCol w:w="26"/>
        <w:gridCol w:w="308"/>
        <w:gridCol w:w="361"/>
        <w:gridCol w:w="1439"/>
      </w:tblGrid>
      <w:tr w:rsidR="00DE6C52" w:rsidRPr="00644D35" w:rsidTr="00A811F3">
        <w:tc>
          <w:tcPr>
            <w:tcW w:w="484" w:type="dxa"/>
            <w:vMerge w:val="restart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96" w:type="dxa"/>
            <w:vMerge w:val="restart"/>
          </w:tcPr>
          <w:p w:rsidR="00DE6C52" w:rsidRPr="00644D35" w:rsidRDefault="00DE6C52" w:rsidP="00164A25">
            <w:pPr>
              <w:pStyle w:val="ConsPlusNormal"/>
              <w:ind w:hanging="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440" w:type="dxa"/>
            <w:vMerge w:val="restart"/>
          </w:tcPr>
          <w:p w:rsidR="00DE6C52" w:rsidRPr="00644D35" w:rsidRDefault="00DE6C52" w:rsidP="00164A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Тип мероприятия (результата)</w:t>
            </w:r>
          </w:p>
        </w:tc>
        <w:tc>
          <w:tcPr>
            <w:tcW w:w="1260" w:type="dxa"/>
            <w:vMerge w:val="restart"/>
          </w:tcPr>
          <w:p w:rsidR="00DE6C52" w:rsidRPr="00644D35" w:rsidRDefault="00DE6C52" w:rsidP="00164A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18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gridSpan w:val="2"/>
          </w:tcPr>
          <w:p w:rsidR="00DE6C52" w:rsidRPr="00644D35" w:rsidRDefault="00DE6C52" w:rsidP="00164A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500" w:type="dxa"/>
            <w:gridSpan w:val="22"/>
          </w:tcPr>
          <w:p w:rsidR="00DE6C52" w:rsidRPr="00644D35" w:rsidRDefault="00DE6C52" w:rsidP="00164A25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00" w:type="dxa"/>
            <w:gridSpan w:val="2"/>
            <w:vMerge w:val="restart"/>
          </w:tcPr>
          <w:p w:rsidR="00DE6C52" w:rsidRPr="00644D35" w:rsidRDefault="00DE6C52" w:rsidP="00164A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DE6C52" w:rsidRPr="00644D35" w:rsidTr="00A811F3">
        <w:tc>
          <w:tcPr>
            <w:tcW w:w="484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3296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E6C52" w:rsidRPr="00644D35" w:rsidRDefault="00DE6C52" w:rsidP="00A66BC9">
            <w:pPr>
              <w:pStyle w:val="ConsPlusNormal"/>
              <w:ind w:lef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720" w:type="dxa"/>
          </w:tcPr>
          <w:p w:rsidR="00DE6C52" w:rsidRPr="00644D35" w:rsidRDefault="00DE6C52" w:rsidP="00164A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42" w:type="dxa"/>
            <w:gridSpan w:val="2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43" w:type="dxa"/>
            <w:gridSpan w:val="4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43" w:type="dxa"/>
            <w:gridSpan w:val="4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64A2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1800" w:type="dxa"/>
            <w:gridSpan w:val="2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A811F3">
        <w:tc>
          <w:tcPr>
            <w:tcW w:w="484" w:type="dxa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3296" w:type="dxa"/>
            <w:vAlign w:val="center"/>
          </w:tcPr>
          <w:p w:rsidR="00DE6C52" w:rsidRPr="00644D35" w:rsidRDefault="00DE6C52" w:rsidP="00A811F3">
            <w:pPr>
              <w:pStyle w:val="ConsPlusNormal"/>
              <w:ind w:hanging="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42" w:type="dxa"/>
            <w:gridSpan w:val="2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43" w:type="dxa"/>
            <w:gridSpan w:val="4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43" w:type="dxa"/>
            <w:gridSpan w:val="4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43" w:type="dxa"/>
            <w:gridSpan w:val="3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43" w:type="dxa"/>
            <w:gridSpan w:val="3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43" w:type="dxa"/>
            <w:gridSpan w:val="3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43" w:type="dxa"/>
            <w:gridSpan w:val="3"/>
            <w:vAlign w:val="center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1800" w:type="dxa"/>
            <w:gridSpan w:val="2"/>
            <w:vAlign w:val="center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</w:tr>
      <w:tr w:rsidR="00DE6C52" w:rsidRPr="00644D35" w:rsidTr="00A811F3">
        <w:tc>
          <w:tcPr>
            <w:tcW w:w="14580" w:type="dxa"/>
            <w:gridSpan w:val="30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DE6C52" w:rsidRPr="00644D35" w:rsidTr="003057AA"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3296" w:type="dxa"/>
          </w:tcPr>
          <w:p w:rsidR="00DE6C52" w:rsidRPr="00644D35" w:rsidRDefault="00DE6C52" w:rsidP="00164A25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просвещения» управлением образования</w:t>
            </w:r>
          </w:p>
        </w:tc>
        <w:tc>
          <w:tcPr>
            <w:tcW w:w="1440" w:type="dxa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DE6C52" w:rsidRPr="00644D35" w:rsidRDefault="00DE6C52" w:rsidP="00164A25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080" w:type="dxa"/>
          </w:tcPr>
          <w:p w:rsidR="00DE6C52" w:rsidRPr="00644D35" w:rsidRDefault="00DE6C52" w:rsidP="00164A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42" w:type="dxa"/>
            <w:gridSpan w:val="2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43" w:type="dxa"/>
            <w:gridSpan w:val="4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43" w:type="dxa"/>
            <w:gridSpan w:val="4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43" w:type="dxa"/>
            <w:gridSpan w:val="3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gridSpan w:val="2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Общая заболеваемость наркоманией и обращаемость лиц, потребляющих наркотики с вредными последствиями</w:t>
            </w:r>
          </w:p>
        </w:tc>
      </w:tr>
      <w:tr w:rsidR="00DE6C52" w:rsidRPr="00644D35" w:rsidTr="00A811F3">
        <w:tc>
          <w:tcPr>
            <w:tcW w:w="484" w:type="dxa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14096" w:type="dxa"/>
            <w:gridSpan w:val="29"/>
          </w:tcPr>
          <w:p w:rsidR="00DE6C52" w:rsidRPr="00644D35" w:rsidRDefault="00DE6C52" w:rsidP="001E0931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Организация и проведение антинаркотических мероприятий МБУ  «Центр  психолого-педагогической, медицинской и социальной помощи»  с несовершеннолетними и их родителями.</w:t>
            </w:r>
          </w:p>
        </w:tc>
      </w:tr>
      <w:tr w:rsidR="00DE6C52" w:rsidRPr="00644D35" w:rsidTr="00BA7D3B"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</w:t>
            </w:r>
          </w:p>
        </w:tc>
        <w:tc>
          <w:tcPr>
            <w:tcW w:w="3296" w:type="dxa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просвещения» отделом молодежной политики</w:t>
            </w:r>
          </w:p>
        </w:tc>
        <w:tc>
          <w:tcPr>
            <w:tcW w:w="1440" w:type="dxa"/>
          </w:tcPr>
          <w:p w:rsidR="00DE6C52" w:rsidRPr="00644D35" w:rsidRDefault="00DE6C52" w:rsidP="00A811F3">
            <w:pPr>
              <w:pStyle w:val="ConsPlusNormal"/>
              <w:ind w:right="-62"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080" w:type="dxa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</w:tcPr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694" w:type="dxa"/>
            <w:gridSpan w:val="4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695" w:type="dxa"/>
            <w:gridSpan w:val="4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95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4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4</w:t>
            </w:r>
          </w:p>
        </w:tc>
        <w:tc>
          <w:tcPr>
            <w:tcW w:w="695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4</w:t>
            </w:r>
          </w:p>
        </w:tc>
        <w:tc>
          <w:tcPr>
            <w:tcW w:w="1439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A811F3"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14096" w:type="dxa"/>
            <w:gridSpan w:val="29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Организация и проведение антинаркотических профилактических мероприятий …</w:t>
            </w:r>
          </w:p>
        </w:tc>
      </w:tr>
      <w:tr w:rsidR="00DE6C52" w:rsidRPr="00644D35" w:rsidTr="00553DDB"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3.</w:t>
            </w:r>
          </w:p>
        </w:tc>
        <w:tc>
          <w:tcPr>
            <w:tcW w:w="3296" w:type="dxa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просвещения» отделом физической культуры и спорта</w:t>
            </w:r>
          </w:p>
        </w:tc>
        <w:tc>
          <w:tcPr>
            <w:tcW w:w="1440" w:type="dxa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080" w:type="dxa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694" w:type="dxa"/>
            <w:gridSpan w:val="4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695" w:type="dxa"/>
            <w:gridSpan w:val="4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436F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695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</w:t>
            </w:r>
          </w:p>
        </w:tc>
        <w:tc>
          <w:tcPr>
            <w:tcW w:w="695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</w:t>
            </w:r>
          </w:p>
        </w:tc>
        <w:tc>
          <w:tcPr>
            <w:tcW w:w="1439" w:type="dxa"/>
          </w:tcPr>
          <w:p w:rsidR="00DE6C52" w:rsidRPr="00644D35" w:rsidRDefault="00DE6C52" w:rsidP="00286A7A">
            <w:pPr>
              <w:pStyle w:val="ConsPlusNormal"/>
              <w:ind w:hanging="6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Общая заболеваемость наркоманией и обращаемость лиц, потребляющих наркотики с вредными последствиями</w:t>
            </w:r>
          </w:p>
        </w:tc>
      </w:tr>
      <w:tr w:rsidR="00DE6C52" w:rsidRPr="00644D35" w:rsidTr="00A811F3">
        <w:tc>
          <w:tcPr>
            <w:tcW w:w="484" w:type="dxa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193.1.</w:t>
            </w:r>
          </w:p>
        </w:tc>
        <w:tc>
          <w:tcPr>
            <w:tcW w:w="14096" w:type="dxa"/>
            <w:gridSpan w:val="29"/>
          </w:tcPr>
          <w:p w:rsidR="00DE6C52" w:rsidRPr="00644D35" w:rsidRDefault="00DE6C52" w:rsidP="007541C8">
            <w:pPr>
              <w:pStyle w:val="ConsPlusNormal"/>
              <w:ind w:firstLine="894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Организация и проведение спортивного мероприятия под девизом "Спорт - против наркотиков" для обучающихся 9 - 11 классов Закупка призов для победителей мероприятий … </w:t>
            </w:r>
          </w:p>
          <w:p w:rsidR="00DE6C52" w:rsidRPr="00644D35" w:rsidRDefault="00DE6C52" w:rsidP="001E0931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DE6C52" w:rsidRPr="00644D35" w:rsidTr="00F54517">
        <w:trPr>
          <w:trHeight w:val="598"/>
        </w:trPr>
        <w:tc>
          <w:tcPr>
            <w:tcW w:w="484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2503B6">
            <w:pPr>
              <w:jc w:val="center"/>
            </w:pPr>
            <w:r w:rsidRPr="00644D35">
              <w:t>4.</w:t>
            </w:r>
          </w:p>
        </w:tc>
        <w:tc>
          <w:tcPr>
            <w:tcW w:w="3296" w:type="dxa"/>
          </w:tcPr>
          <w:p w:rsidR="00DE6C52" w:rsidRPr="00644D35" w:rsidRDefault="00DE6C52" w:rsidP="00A811F3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 по осуществлению антинаркотической пропаганды и антинаркотического просвещения управлением культуры</w:t>
            </w:r>
          </w:p>
        </w:tc>
        <w:tc>
          <w:tcPr>
            <w:tcW w:w="1440" w:type="dxa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DE6C52" w:rsidRPr="00644D35" w:rsidRDefault="00DE6C52" w:rsidP="00A811F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1080" w:type="dxa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</w:t>
            </w:r>
          </w:p>
        </w:tc>
        <w:tc>
          <w:tcPr>
            <w:tcW w:w="720" w:type="dxa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7763AD">
            <w:pPr>
              <w:pStyle w:val="ConsPlusNormal"/>
              <w:ind w:left="-78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</w:t>
            </w:r>
          </w:p>
        </w:tc>
        <w:tc>
          <w:tcPr>
            <w:tcW w:w="694" w:type="dxa"/>
            <w:gridSpan w:val="4"/>
          </w:tcPr>
          <w:p w:rsidR="00DE6C52" w:rsidRPr="00644D35" w:rsidRDefault="00DE6C52" w:rsidP="007541C8">
            <w:pPr>
              <w:jc w:val="center"/>
            </w:pPr>
            <w:r w:rsidRPr="00644D35">
              <w:t>26</w:t>
            </w:r>
          </w:p>
        </w:tc>
        <w:tc>
          <w:tcPr>
            <w:tcW w:w="695" w:type="dxa"/>
            <w:gridSpan w:val="4"/>
          </w:tcPr>
          <w:p w:rsidR="00DE6C52" w:rsidRPr="00644D35" w:rsidRDefault="00DE6C52" w:rsidP="007541C8">
            <w:pPr>
              <w:jc w:val="center"/>
            </w:pPr>
            <w:r w:rsidRPr="00644D35">
              <w:t>26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26</w:t>
            </w:r>
          </w:p>
        </w:tc>
        <w:tc>
          <w:tcPr>
            <w:tcW w:w="695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26</w:t>
            </w:r>
          </w:p>
        </w:tc>
        <w:tc>
          <w:tcPr>
            <w:tcW w:w="694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26</w:t>
            </w:r>
          </w:p>
        </w:tc>
        <w:tc>
          <w:tcPr>
            <w:tcW w:w="695" w:type="dxa"/>
            <w:gridSpan w:val="3"/>
          </w:tcPr>
          <w:p w:rsidR="00DE6C52" w:rsidRPr="00644D35" w:rsidRDefault="00DE6C52" w:rsidP="007541C8">
            <w:pPr>
              <w:jc w:val="center"/>
            </w:pPr>
            <w:r w:rsidRPr="00644D35">
              <w:t>26</w:t>
            </w:r>
          </w:p>
        </w:tc>
        <w:tc>
          <w:tcPr>
            <w:tcW w:w="1439" w:type="dxa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Общая заболеваемость наркоманией и обращаемость лиц, потребляющих наркотики с вредными последствиями</w:t>
            </w:r>
          </w:p>
        </w:tc>
      </w:tr>
      <w:tr w:rsidR="00DE6C52" w:rsidRPr="00644D35" w:rsidTr="00A811F3">
        <w:tc>
          <w:tcPr>
            <w:tcW w:w="484" w:type="dxa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4.1.</w:t>
            </w:r>
          </w:p>
        </w:tc>
        <w:tc>
          <w:tcPr>
            <w:tcW w:w="14096" w:type="dxa"/>
            <w:gridSpan w:val="29"/>
            <w:vAlign w:val="center"/>
          </w:tcPr>
          <w:p w:rsidR="00DE6C52" w:rsidRPr="00644D35" w:rsidRDefault="00DE6C52" w:rsidP="007541C8">
            <w:pPr>
              <w:pStyle w:val="ConsPlusNormal"/>
              <w:ind w:firstLine="894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Организация и проведение мероприятий антинаркотической направленности в городских и сельских библиотеках, домах культуры, на открытых площадках в парках, скверах, площадях…</w:t>
            </w:r>
          </w:p>
        </w:tc>
      </w:tr>
      <w:tr w:rsidR="00DE6C52" w:rsidRPr="00644D35" w:rsidTr="00A811F3">
        <w:tc>
          <w:tcPr>
            <w:tcW w:w="14580" w:type="dxa"/>
            <w:gridSpan w:val="30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2 "</w:t>
            </w:r>
            <w:r w:rsidRPr="00644D35">
              <w:rPr>
                <w:rFonts w:ascii="Times New Roman" w:hAnsi="Times New Roman"/>
                <w:b/>
              </w:rPr>
              <w:t xml:space="preserve"> 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  <w:r w:rsidRPr="00644D35">
              <w:rPr>
                <w:rFonts w:ascii="Times New Roman" w:hAnsi="Times New Roman"/>
              </w:rPr>
              <w:t>"</w:t>
            </w:r>
          </w:p>
        </w:tc>
      </w:tr>
      <w:tr w:rsidR="00DE6C52" w:rsidRPr="00644D35" w:rsidTr="002503B6">
        <w:trPr>
          <w:trHeight w:val="1427"/>
        </w:trPr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5.</w:t>
            </w:r>
          </w:p>
        </w:tc>
        <w:tc>
          <w:tcPr>
            <w:tcW w:w="3296" w:type="dxa"/>
          </w:tcPr>
          <w:p w:rsidR="00DE6C52" w:rsidRPr="00644D35" w:rsidRDefault="00DE6C52" w:rsidP="00A811F3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"Реализованы мероприятия, </w:t>
            </w:r>
          </w:p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направленные на мотивацию к здоровому образу жизни» управлением образования</w:t>
            </w:r>
          </w:p>
        </w:tc>
        <w:tc>
          <w:tcPr>
            <w:tcW w:w="1440" w:type="dxa"/>
          </w:tcPr>
          <w:p w:rsidR="00DE6C52" w:rsidRPr="00644D35" w:rsidRDefault="00DE6C52" w:rsidP="002503B6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1080" w:type="dxa"/>
          </w:tcPr>
          <w:p w:rsidR="00DE6C52" w:rsidRPr="00644D35" w:rsidRDefault="00DE6C52" w:rsidP="00D0620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gridSpan w:val="2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68" w:type="dxa"/>
            <w:gridSpan w:val="3"/>
          </w:tcPr>
          <w:p w:rsidR="00DE6C52" w:rsidRPr="00644D35" w:rsidRDefault="00DE6C52" w:rsidP="00D0620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69" w:type="dxa"/>
            <w:gridSpan w:val="4"/>
          </w:tcPr>
          <w:p w:rsidR="00DE6C52" w:rsidRPr="00644D35" w:rsidRDefault="00DE6C52" w:rsidP="00D0620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69" w:type="dxa"/>
            <w:gridSpan w:val="4"/>
          </w:tcPr>
          <w:p w:rsidR="00DE6C52" w:rsidRPr="00644D35" w:rsidRDefault="00DE6C52" w:rsidP="006D4BF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gridSpan w:val="3"/>
          </w:tcPr>
          <w:p w:rsidR="00DE6C52" w:rsidRPr="00644D35" w:rsidRDefault="00DE6C52" w:rsidP="006D4BF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69" w:type="dxa"/>
            <w:gridSpan w:val="3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69" w:type="dxa"/>
            <w:gridSpan w:val="3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69" w:type="dxa"/>
            <w:gridSpan w:val="2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1439" w:type="dxa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Заболеваемость синдромом зависимости от наркоти-ческих средств</w:t>
            </w:r>
          </w:p>
        </w:tc>
      </w:tr>
      <w:tr w:rsidR="00DE6C52" w:rsidRPr="00644D35" w:rsidTr="00F26405">
        <w:trPr>
          <w:trHeight w:val="557"/>
        </w:trPr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5.1</w:t>
            </w:r>
          </w:p>
        </w:tc>
        <w:tc>
          <w:tcPr>
            <w:tcW w:w="14096" w:type="dxa"/>
            <w:gridSpan w:val="29"/>
          </w:tcPr>
          <w:p w:rsidR="00DE6C52" w:rsidRPr="00644D35" w:rsidRDefault="00DE6C52" w:rsidP="007541C8">
            <w:pPr>
              <w:pStyle w:val="BodyText"/>
              <w:ind w:firstLine="894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Организация и проведение МБУ  «Центр  психолого-педагогической, медицинской и социальной помощи» конкурса программ среди педагоов-психологов, социальных педагогов Губкинского городского округа </w:t>
            </w:r>
          </w:p>
        </w:tc>
      </w:tr>
      <w:tr w:rsidR="00DE6C52" w:rsidRPr="00644D35" w:rsidTr="007541C8">
        <w:trPr>
          <w:trHeight w:val="924"/>
        </w:trPr>
        <w:tc>
          <w:tcPr>
            <w:tcW w:w="484" w:type="dxa"/>
            <w:vMerge w:val="restart"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6.</w:t>
            </w:r>
          </w:p>
        </w:tc>
        <w:tc>
          <w:tcPr>
            <w:tcW w:w="3296" w:type="dxa"/>
            <w:vMerge w:val="restart"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"Реализованы мероприятия, </w:t>
            </w:r>
          </w:p>
          <w:p w:rsidR="00DE6C52" w:rsidRPr="00644D35" w:rsidRDefault="00DE6C52" w:rsidP="00A811F3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направленные на мотивацию к здоровому образу жизни» отделом молодежной политики  </w:t>
            </w:r>
          </w:p>
        </w:tc>
        <w:tc>
          <w:tcPr>
            <w:tcW w:w="1440" w:type="dxa"/>
            <w:vMerge w:val="restart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</w:t>
            </w:r>
          </w:p>
        </w:tc>
        <w:tc>
          <w:tcPr>
            <w:tcW w:w="1260" w:type="dxa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1080" w:type="dxa"/>
          </w:tcPr>
          <w:p w:rsidR="00DE6C52" w:rsidRPr="00644D35" w:rsidRDefault="00DE6C52" w:rsidP="00D0620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gridSpan w:val="2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720" w:type="dxa"/>
            <w:gridSpan w:val="4"/>
          </w:tcPr>
          <w:p w:rsidR="00DE6C52" w:rsidRPr="00644D35" w:rsidRDefault="00DE6C52" w:rsidP="00D0620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gridSpan w:val="4"/>
          </w:tcPr>
          <w:p w:rsidR="00DE6C52" w:rsidRPr="00644D35" w:rsidRDefault="00DE6C52" w:rsidP="00D0620F">
            <w:pPr>
              <w:jc w:val="center"/>
            </w:pPr>
            <w:r w:rsidRPr="00644D35">
              <w:t>2</w:t>
            </w:r>
          </w:p>
        </w:tc>
        <w:tc>
          <w:tcPr>
            <w:tcW w:w="566" w:type="dxa"/>
            <w:gridSpan w:val="3"/>
          </w:tcPr>
          <w:p w:rsidR="00DE6C52" w:rsidRPr="00644D35" w:rsidRDefault="00DE6C52" w:rsidP="00D0620F">
            <w:pPr>
              <w:jc w:val="center"/>
            </w:pPr>
            <w:r w:rsidRPr="00644D35">
              <w:t>2</w:t>
            </w:r>
          </w:p>
        </w:tc>
        <w:tc>
          <w:tcPr>
            <w:tcW w:w="668" w:type="dxa"/>
            <w:gridSpan w:val="3"/>
          </w:tcPr>
          <w:p w:rsidR="00DE6C52" w:rsidRPr="00644D35" w:rsidRDefault="00DE6C52" w:rsidP="00D0620F">
            <w:pPr>
              <w:jc w:val="center"/>
            </w:pPr>
            <w:r w:rsidRPr="00644D35">
              <w:t>2</w:t>
            </w:r>
          </w:p>
        </w:tc>
        <w:tc>
          <w:tcPr>
            <w:tcW w:w="669" w:type="dxa"/>
            <w:gridSpan w:val="3"/>
          </w:tcPr>
          <w:p w:rsidR="00DE6C52" w:rsidRPr="00644D35" w:rsidRDefault="00DE6C52" w:rsidP="00560283">
            <w:pPr>
              <w:jc w:val="center"/>
            </w:pPr>
            <w:r w:rsidRPr="00644D35">
              <w:t>2</w:t>
            </w:r>
          </w:p>
        </w:tc>
        <w:tc>
          <w:tcPr>
            <w:tcW w:w="669" w:type="dxa"/>
            <w:gridSpan w:val="3"/>
          </w:tcPr>
          <w:p w:rsidR="00DE6C52" w:rsidRPr="00644D35" w:rsidRDefault="00DE6C52" w:rsidP="00560283">
            <w:pPr>
              <w:jc w:val="center"/>
            </w:pPr>
            <w:r w:rsidRPr="00644D35">
              <w:t>2</w:t>
            </w:r>
          </w:p>
        </w:tc>
        <w:tc>
          <w:tcPr>
            <w:tcW w:w="669" w:type="dxa"/>
            <w:gridSpan w:val="2"/>
          </w:tcPr>
          <w:p w:rsidR="00DE6C52" w:rsidRPr="00644D35" w:rsidRDefault="00DE6C52" w:rsidP="00560283">
            <w:pPr>
              <w:jc w:val="center"/>
            </w:pPr>
            <w:r w:rsidRPr="00644D35">
              <w:t>2</w:t>
            </w:r>
          </w:p>
        </w:tc>
        <w:tc>
          <w:tcPr>
            <w:tcW w:w="1439" w:type="dxa"/>
            <w:vMerge w:val="restart"/>
          </w:tcPr>
          <w:p w:rsidR="00DE6C52" w:rsidRPr="00644D35" w:rsidRDefault="00DE6C52" w:rsidP="007763A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Заболеваемость синдромом зависимости от наркотических средств</w:t>
            </w:r>
          </w:p>
        </w:tc>
      </w:tr>
      <w:tr w:rsidR="00DE6C52" w:rsidRPr="00644D35" w:rsidTr="007541C8">
        <w:trPr>
          <w:trHeight w:val="370"/>
        </w:trPr>
        <w:tc>
          <w:tcPr>
            <w:tcW w:w="484" w:type="dxa"/>
            <w:vMerge/>
          </w:tcPr>
          <w:p w:rsidR="00DE6C52" w:rsidRPr="00644D35" w:rsidRDefault="00DE6C52" w:rsidP="002503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6" w:type="dxa"/>
            <w:vMerge/>
          </w:tcPr>
          <w:p w:rsidR="00DE6C52" w:rsidRPr="00644D35" w:rsidRDefault="00DE6C52" w:rsidP="00A811F3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DE6C52" w:rsidRPr="00644D35" w:rsidRDefault="00DE6C52" w:rsidP="00D0620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штук</w:t>
            </w:r>
          </w:p>
        </w:tc>
        <w:tc>
          <w:tcPr>
            <w:tcW w:w="1080" w:type="dxa"/>
          </w:tcPr>
          <w:p w:rsidR="00DE6C52" w:rsidRPr="00644D35" w:rsidRDefault="00DE6C52" w:rsidP="00F26405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gridSpan w:val="2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720" w:type="dxa"/>
            <w:gridSpan w:val="4"/>
          </w:tcPr>
          <w:p w:rsidR="00DE6C52" w:rsidRPr="00644D35" w:rsidRDefault="00DE6C52" w:rsidP="00F264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gridSpan w:val="4"/>
          </w:tcPr>
          <w:p w:rsidR="00DE6C52" w:rsidRPr="00644D35" w:rsidRDefault="00DE6C52" w:rsidP="00F26405">
            <w:pPr>
              <w:jc w:val="center"/>
            </w:pPr>
            <w:r w:rsidRPr="00644D35">
              <w:t>100</w:t>
            </w:r>
          </w:p>
        </w:tc>
        <w:tc>
          <w:tcPr>
            <w:tcW w:w="566" w:type="dxa"/>
            <w:gridSpan w:val="3"/>
          </w:tcPr>
          <w:p w:rsidR="00DE6C52" w:rsidRPr="00644D35" w:rsidRDefault="00DE6C52" w:rsidP="00F26405">
            <w:pPr>
              <w:jc w:val="center"/>
            </w:pPr>
            <w:r w:rsidRPr="00644D35">
              <w:t>100</w:t>
            </w:r>
          </w:p>
        </w:tc>
        <w:tc>
          <w:tcPr>
            <w:tcW w:w="668" w:type="dxa"/>
            <w:gridSpan w:val="3"/>
          </w:tcPr>
          <w:p w:rsidR="00DE6C52" w:rsidRPr="00644D35" w:rsidRDefault="00DE6C52" w:rsidP="00F26405">
            <w:pPr>
              <w:jc w:val="center"/>
            </w:pPr>
            <w:r w:rsidRPr="00644D35">
              <w:t>100</w:t>
            </w:r>
          </w:p>
        </w:tc>
        <w:tc>
          <w:tcPr>
            <w:tcW w:w="669" w:type="dxa"/>
            <w:gridSpan w:val="3"/>
          </w:tcPr>
          <w:p w:rsidR="00DE6C52" w:rsidRPr="00644D35" w:rsidRDefault="00DE6C52" w:rsidP="00560283">
            <w:pPr>
              <w:jc w:val="center"/>
            </w:pPr>
            <w:r w:rsidRPr="00644D35">
              <w:t>100</w:t>
            </w:r>
          </w:p>
        </w:tc>
        <w:tc>
          <w:tcPr>
            <w:tcW w:w="669" w:type="dxa"/>
            <w:gridSpan w:val="3"/>
          </w:tcPr>
          <w:p w:rsidR="00DE6C52" w:rsidRPr="00644D35" w:rsidRDefault="00DE6C52" w:rsidP="00560283">
            <w:pPr>
              <w:jc w:val="center"/>
            </w:pPr>
            <w:r w:rsidRPr="00644D35">
              <w:t>100</w:t>
            </w:r>
          </w:p>
        </w:tc>
        <w:tc>
          <w:tcPr>
            <w:tcW w:w="669" w:type="dxa"/>
            <w:gridSpan w:val="2"/>
          </w:tcPr>
          <w:p w:rsidR="00DE6C52" w:rsidRPr="00644D35" w:rsidRDefault="00DE6C52" w:rsidP="00560283">
            <w:pPr>
              <w:jc w:val="center"/>
            </w:pPr>
            <w:r w:rsidRPr="00644D35">
              <w:t>100</w:t>
            </w:r>
          </w:p>
        </w:tc>
        <w:tc>
          <w:tcPr>
            <w:tcW w:w="1439" w:type="dxa"/>
            <w:vMerge/>
          </w:tcPr>
          <w:p w:rsidR="00DE6C52" w:rsidRPr="00644D35" w:rsidRDefault="00DE6C52" w:rsidP="007763A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A811F3"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6.1.</w:t>
            </w:r>
          </w:p>
        </w:tc>
        <w:tc>
          <w:tcPr>
            <w:tcW w:w="14096" w:type="dxa"/>
            <w:gridSpan w:val="29"/>
            <w:vAlign w:val="center"/>
          </w:tcPr>
          <w:p w:rsidR="00DE6C52" w:rsidRPr="00644D35" w:rsidRDefault="00DE6C52" w:rsidP="00F2640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Style w:val="markedcontent"/>
                <w:rFonts w:ascii="Times New Roman" w:hAnsi="Times New Roman"/>
              </w:rPr>
              <w:t xml:space="preserve">            О</w:t>
            </w:r>
            <w:bookmarkStart w:id="0" w:name="_GoBack"/>
            <w:bookmarkEnd w:id="0"/>
            <w:r w:rsidRPr="00644D35">
              <w:rPr>
                <w:rFonts w:ascii="Times New Roman" w:hAnsi="Times New Roman"/>
              </w:rPr>
              <w:t>рганизация и проведение молодежного туристического слета и открытого личного молодежного Первенства Белгородской области по мотокроссу на Кубок главы администрации Губкинского городского округа.</w:t>
            </w:r>
          </w:p>
        </w:tc>
      </w:tr>
      <w:tr w:rsidR="00DE6C52" w:rsidRPr="00644D35" w:rsidTr="00A811F3">
        <w:tc>
          <w:tcPr>
            <w:tcW w:w="484" w:type="dxa"/>
          </w:tcPr>
          <w:p w:rsidR="00DE6C52" w:rsidRPr="00644D35" w:rsidRDefault="00DE6C52" w:rsidP="002503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6.2.</w:t>
            </w:r>
          </w:p>
        </w:tc>
        <w:tc>
          <w:tcPr>
            <w:tcW w:w="14096" w:type="dxa"/>
            <w:gridSpan w:val="29"/>
            <w:vAlign w:val="center"/>
          </w:tcPr>
          <w:p w:rsidR="00DE6C52" w:rsidRPr="00644D35" w:rsidRDefault="00DE6C52" w:rsidP="00D0620F">
            <w:pPr>
              <w:pStyle w:val="ConsPlusNormal"/>
              <w:ind w:firstLine="714"/>
              <w:jc w:val="both"/>
              <w:rPr>
                <w:rStyle w:val="markedcontent"/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Подготовка и распространение полиграфических материалов по пропаганде сокращения потребления наркотиков, алкоголя и табака, а также формированию здорового образа жизни и здоровому питанию среди жителей Губкинского городского округа, в том числе среди работников организаций, реализующих корпоротивные  программы по укреплению здоровья на рабочем месте.</w:t>
            </w:r>
          </w:p>
        </w:tc>
      </w:tr>
    </w:tbl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CA1530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5. Финансовое обеспечение комплекса процессных мероприятий 2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0"/>
        <w:gridCol w:w="1620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 w:rsidR="00DE6C52" w:rsidRPr="00644D35" w:rsidTr="00286A7A">
        <w:tc>
          <w:tcPr>
            <w:tcW w:w="6120" w:type="dxa"/>
            <w:vMerge w:val="restart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6840" w:type="dxa"/>
            <w:gridSpan w:val="8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 w:rsidR="00DE6C52" w:rsidRPr="00644D35" w:rsidTr="00240B9C">
        <w:tc>
          <w:tcPr>
            <w:tcW w:w="6120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855" w:type="dxa"/>
          </w:tcPr>
          <w:p w:rsidR="00DE6C52" w:rsidRPr="00644D35" w:rsidRDefault="00DE6C52" w:rsidP="00286A7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Всего</w:t>
            </w:r>
          </w:p>
        </w:tc>
      </w:tr>
      <w:tr w:rsidR="00DE6C52" w:rsidRPr="00644D35" w:rsidTr="00A9345F">
        <w:tc>
          <w:tcPr>
            <w:tcW w:w="6120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DE6C52" w:rsidRPr="00644D35" w:rsidRDefault="00DE6C52" w:rsidP="00286A7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855" w:type="dxa"/>
            <w:vAlign w:val="center"/>
          </w:tcPr>
          <w:p w:rsidR="00DE6C52" w:rsidRPr="00644D35" w:rsidRDefault="00DE6C52" w:rsidP="00286A7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</w:tr>
      <w:tr w:rsidR="00DE6C52" w:rsidRPr="00644D35" w:rsidTr="00A40E28">
        <w:tc>
          <w:tcPr>
            <w:tcW w:w="6120" w:type="dxa"/>
          </w:tcPr>
          <w:p w:rsidR="00DE6C52" w:rsidRPr="00644D35" w:rsidRDefault="00DE6C52" w:rsidP="00B9792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Комплекс процессных мероприятий</w:t>
            </w:r>
            <w:r w:rsidRPr="00644D35">
              <w:rPr>
                <w:rFonts w:ascii="Times New Roman" w:hAnsi="Times New Roman"/>
              </w:rPr>
              <w:t xml:space="preserve"> "Профилактика немедицинского потребления наркотических средств и психотропных веществ"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280,0</w:t>
            </w: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380,0</w:t>
            </w: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9792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50656E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jc w:val="center"/>
              <w:rPr>
                <w:rStyle w:val="Heading6Char"/>
                <w:rFonts w:ascii="Times New Roman" w:hAnsi="Times New Roman"/>
                <w:b w:val="0"/>
                <w:szCs w:val="22"/>
              </w:rPr>
            </w:pPr>
            <w:r w:rsidRPr="00644D35">
              <w:rPr>
                <w:rStyle w:val="Heading6Char"/>
                <w:rFonts w:ascii="Times New Roman" w:hAnsi="Times New Roman"/>
                <w:b w:val="0"/>
                <w:szCs w:val="22"/>
              </w:rPr>
              <w:t>280,0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  <w:r w:rsidRPr="00644D35">
              <w:rPr>
                <w:rStyle w:val="Heading6Char"/>
                <w:rFonts w:ascii="Times New Roman" w:hAnsi="Times New Roman"/>
                <w:b w:val="0"/>
                <w:szCs w:val="22"/>
              </w:rPr>
              <w:t>380,0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</w:tr>
      <w:tr w:rsidR="00DE6C52" w:rsidRPr="00644D35" w:rsidTr="0050656E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rPr>
                <w:rStyle w:val="Heading6Char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1FCA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781FCA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047227">
        <w:tc>
          <w:tcPr>
            <w:tcW w:w="6120" w:type="dxa"/>
          </w:tcPr>
          <w:p w:rsidR="00DE6C52" w:rsidRPr="00644D35" w:rsidRDefault="00DE6C52" w:rsidP="00B9792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образования»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855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5B5CD2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5B5CD2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C657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B9792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«Реализованы мероприятия по осуществлению антинаркотической пропаганды и антинаркотического просвещения» отделом молодежной политики»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20,0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8B215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F87494">
        <w:tc>
          <w:tcPr>
            <w:tcW w:w="6120" w:type="dxa"/>
          </w:tcPr>
          <w:p w:rsidR="00DE6C52" w:rsidRPr="00644D35" w:rsidRDefault="00DE6C52" w:rsidP="00B9792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«Реализованы мероприятия по осуществлению антинаркотической пропаганды и антинаркотического просвещения» отделом физической культуры и спорта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F8749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F8749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F8749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F87494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B9792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"Реализованы мероприятия по осуществлению антинаркотической пропаганды и антинаркотического просвещения управлением культуры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855" w:type="dxa"/>
          </w:tcPr>
          <w:p w:rsidR="00DE6C52" w:rsidRPr="00644D35" w:rsidRDefault="00DE6C52" w:rsidP="00773C79">
            <w:pPr>
              <w:pStyle w:val="ConsPlusNormal"/>
              <w:ind w:right="-118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110,0</w:t>
            </w:r>
          </w:p>
        </w:tc>
        <w:tc>
          <w:tcPr>
            <w:tcW w:w="855" w:type="dxa"/>
          </w:tcPr>
          <w:p w:rsidR="00DE6C52" w:rsidRPr="00644D35" w:rsidRDefault="00DE6C52" w:rsidP="00680A5F">
            <w:pPr>
              <w:pStyle w:val="ConsPlusNormal"/>
              <w:ind w:hanging="1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110,0</w:t>
            </w:r>
          </w:p>
        </w:tc>
        <w:tc>
          <w:tcPr>
            <w:tcW w:w="855" w:type="dxa"/>
          </w:tcPr>
          <w:p w:rsidR="00DE6C52" w:rsidRPr="00644D35" w:rsidRDefault="00DE6C52" w:rsidP="00680A5F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right="-118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110,0</w:t>
            </w:r>
          </w:p>
        </w:tc>
        <w:tc>
          <w:tcPr>
            <w:tcW w:w="855" w:type="dxa"/>
          </w:tcPr>
          <w:p w:rsidR="00DE6C52" w:rsidRPr="00644D35" w:rsidRDefault="00DE6C52" w:rsidP="00680A5F">
            <w:pPr>
              <w:pStyle w:val="ConsPlusNormal"/>
              <w:ind w:left="-17" w:firstLine="1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110,0</w:t>
            </w:r>
          </w:p>
        </w:tc>
        <w:tc>
          <w:tcPr>
            <w:tcW w:w="855" w:type="dxa"/>
          </w:tcPr>
          <w:p w:rsidR="00DE6C52" w:rsidRPr="00644D35" w:rsidRDefault="00DE6C52" w:rsidP="00680A5F">
            <w:pPr>
              <w:pStyle w:val="ConsPlusNormal"/>
              <w:ind w:firstLine="28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773C79">
            <w:pPr>
              <w:pStyle w:val="ConsPlusNormal"/>
              <w:ind w:right="-118"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  7,0</w:t>
            </w:r>
          </w:p>
        </w:tc>
        <w:tc>
          <w:tcPr>
            <w:tcW w:w="855" w:type="dxa"/>
          </w:tcPr>
          <w:p w:rsidR="00DE6C52" w:rsidRPr="00644D35" w:rsidRDefault="00DE6C52" w:rsidP="00773C79">
            <w:pPr>
              <w:pStyle w:val="ConsPlusNormal"/>
              <w:ind w:right="-174" w:firstLine="17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7,0</w:t>
            </w: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right="-118" w:firstLine="0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680A5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B9792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"Реализованы мероприятия, направленные на мотивацию к здоровому образу жизни управлением образования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  <w:vAlign w:val="center"/>
          </w:tcPr>
          <w:p w:rsidR="00DE6C52" w:rsidRPr="00644D35" w:rsidRDefault="00DE6C52" w:rsidP="00B9792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"Реализованы мероприятия,  направленные на мотивацию к здоровому образу жизни отделом молодежной политики  (всего), в том числе:</w:t>
            </w:r>
          </w:p>
        </w:tc>
        <w:tc>
          <w:tcPr>
            <w:tcW w:w="1620" w:type="dxa"/>
            <w:vMerge w:val="restart"/>
          </w:tcPr>
          <w:p w:rsidR="00DE6C52" w:rsidRPr="00644D35" w:rsidRDefault="00DE6C52" w:rsidP="00B97928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</w:tcPr>
          <w:p w:rsidR="00DE6C52" w:rsidRPr="00644D35" w:rsidRDefault="00DE6C52" w:rsidP="00773C79">
            <w:pPr>
              <w:pStyle w:val="ConsPlusNormal"/>
              <w:ind w:right="-118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123,0</w:t>
            </w:r>
          </w:p>
        </w:tc>
        <w:tc>
          <w:tcPr>
            <w:tcW w:w="855" w:type="dxa"/>
          </w:tcPr>
          <w:p w:rsidR="00DE6C52" w:rsidRPr="00644D35" w:rsidRDefault="00DE6C52" w:rsidP="00773C79">
            <w:pPr>
              <w:pStyle w:val="ConsPlusNormal"/>
              <w:ind w:right="-118" w:hanging="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123,0</w:t>
            </w:r>
          </w:p>
        </w:tc>
        <w:tc>
          <w:tcPr>
            <w:tcW w:w="855" w:type="dxa"/>
          </w:tcPr>
          <w:p w:rsidR="00DE6C52" w:rsidRPr="00644D35" w:rsidRDefault="00DE6C52" w:rsidP="0088703F">
            <w:pPr>
              <w:pStyle w:val="ConsPlusNormal"/>
              <w:ind w:right="-1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20" w:type="dxa"/>
            <w:vMerge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785E3F">
        <w:tc>
          <w:tcPr>
            <w:tcW w:w="6120" w:type="dxa"/>
          </w:tcPr>
          <w:p w:rsidR="00DE6C52" w:rsidRPr="00644D35" w:rsidRDefault="00DE6C52" w:rsidP="00A76A4E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620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E6C52" w:rsidRPr="00644D35" w:rsidRDefault="00DE6C52" w:rsidP="001E0931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DE6C52" w:rsidRPr="00644D35" w:rsidRDefault="00DE6C52" w:rsidP="00CA1530">
      <w:pPr>
        <w:rPr>
          <w:sz w:val="22"/>
          <w:szCs w:val="22"/>
        </w:rPr>
      </w:pPr>
    </w:p>
    <w:p w:rsidR="00DE6C52" w:rsidRPr="00644D35" w:rsidRDefault="00DE6C52" w:rsidP="00B97928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B97928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B97928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B97928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B97928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B97928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680A5F">
      <w:pPr>
        <w:ind w:left="10800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               Приложение № 4</w:t>
      </w:r>
    </w:p>
    <w:p w:rsidR="00DE6C52" w:rsidRPr="00644D35" w:rsidRDefault="00DE6C52" w:rsidP="00680A5F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680A5F">
      <w:pPr>
        <w:ind w:left="11057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      Белгородской области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B9792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 xml:space="preserve">6. План реализации комплекса процессных мероприятий 2 </w:t>
      </w:r>
    </w:p>
    <w:p w:rsidR="00DE6C52" w:rsidRPr="00644D35" w:rsidRDefault="00DE6C52" w:rsidP="00CA1530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6433"/>
        <w:gridCol w:w="1620"/>
        <w:gridCol w:w="3600"/>
        <w:gridCol w:w="1918"/>
      </w:tblGrid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пп.</w:t>
            </w:r>
          </w:p>
        </w:tc>
        <w:tc>
          <w:tcPr>
            <w:tcW w:w="6433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Задача, мероприятие (результат)/контрольная точка</w:t>
            </w:r>
          </w:p>
        </w:tc>
        <w:tc>
          <w:tcPr>
            <w:tcW w:w="1620" w:type="dxa"/>
          </w:tcPr>
          <w:p w:rsidR="00DE6C52" w:rsidRPr="00644D35" w:rsidRDefault="00DE6C52" w:rsidP="001E0931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Дата наступления контрольной точки</w:t>
            </w:r>
          </w:p>
          <w:p w:rsidR="00DE6C52" w:rsidRPr="00644D35" w:rsidRDefault="00DE6C52" w:rsidP="001E0931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(день, месяц)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ind w:firstLine="19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6433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3600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918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3571" w:type="dxa"/>
            <w:gridSpan w:val="4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1 «</w:t>
            </w:r>
            <w:r w:rsidRPr="00644D35">
              <w:rPr>
                <w:rFonts w:ascii="Times New Roman" w:hAnsi="Times New Roman"/>
                <w:b/>
              </w:rPr>
              <w:t xml:space="preserve">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6433" w:type="dxa"/>
          </w:tcPr>
          <w:p w:rsidR="00DE6C52" w:rsidRPr="00644D35" w:rsidRDefault="00DE6C52" w:rsidP="00B97928">
            <w:pPr>
              <w:pStyle w:val="ConsPlusNormal"/>
              <w:ind w:firstLine="71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«Реализованы мероприятия по осуществлению антинаркотической пропаганды и антинаркотического просвещения» </w:t>
            </w:r>
          </w:p>
        </w:tc>
        <w:tc>
          <w:tcPr>
            <w:tcW w:w="1620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600" w:type="dxa"/>
          </w:tcPr>
          <w:p w:rsidR="00DE6C52" w:rsidRPr="00644D35" w:rsidRDefault="00DE6C52" w:rsidP="00ED5FE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образования;</w:t>
            </w:r>
          </w:p>
          <w:p w:rsidR="00DE6C52" w:rsidRPr="00644D35" w:rsidRDefault="00DE6C52" w:rsidP="00ED5FE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Овсянникова Оксана Владимировна, директор МБУ  «Центр  психолого-педагогической, медицинской и социальной помощи»; </w:t>
            </w:r>
          </w:p>
          <w:p w:rsidR="00DE6C52" w:rsidRPr="00644D35" w:rsidRDefault="00DE6C52" w:rsidP="00ED5FE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политики;</w:t>
            </w:r>
          </w:p>
          <w:p w:rsidR="00DE6C52" w:rsidRPr="00644D35" w:rsidRDefault="00DE6C52" w:rsidP="00ED5FE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Фурсова Лидия Геннадьевна, начальник управления культуры;</w:t>
            </w:r>
          </w:p>
          <w:p w:rsidR="00DE6C52" w:rsidRPr="00644D35" w:rsidRDefault="00DE6C52" w:rsidP="00ED5FE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Сарыгин Сергей Александрович, начальник отдела физической культуры и спорта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Мероприятие (результат)</w:t>
            </w:r>
            <w:r w:rsidRPr="00644D35">
              <w:rPr>
                <w:rFonts w:ascii="Times New Roman" w:hAnsi="Times New Roman"/>
              </w:rPr>
              <w:t xml:space="preserve"> «Реализованы мероприятия по осуществлению антинаркотической пропаганды и антинаркотического просвещения» управлением образования в 2025 году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Овсянникова Оксана Владимировна, директор МБУ  «Центр  психолого-педагогической, медицинской и социальной помощи»  Щетинина Светлана Николаевна, начальник управления образования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1.1.К.1.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620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Овсянникова Оксана Владимировна, директор МБУ  «Центр  психолого-педагогической, медицинской и социальной помощи»  Щетинина Светлана Николаевна, начальник управления образования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1.1 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 «Реализованы мероприятия по осуществлению антинаркотической пропаганды и антинаркотического просвещения» отделом молодежной политики в 2025 году</w:t>
            </w:r>
          </w:p>
        </w:tc>
        <w:tc>
          <w:tcPr>
            <w:tcW w:w="1620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1.1.К.2.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620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 по осуществлению антинаркотической пропаганды и антинаркотического просвещения» отделом физической культуры и спорта в 2025 году</w:t>
            </w:r>
          </w:p>
        </w:tc>
        <w:tc>
          <w:tcPr>
            <w:tcW w:w="1620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Сарыгин Сергей Александрович, начальник отдела физической культуры и спорта 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7541C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1.1.К.3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62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Сарыгин Сергей Александрович, начальник отдела физической культуры и спорта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71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 по осуществлению антинаркотической пропаганды и антинаркотического просвещения управлением культуры»</w:t>
            </w:r>
          </w:p>
        </w:tc>
        <w:tc>
          <w:tcPr>
            <w:tcW w:w="1620" w:type="dxa"/>
          </w:tcPr>
          <w:p w:rsidR="00DE6C52" w:rsidRPr="00644D35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B53D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Фурсова Лидия Геннадьевна, начальник управления культуры 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7541C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1.1.К. 1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620" w:type="dxa"/>
          </w:tcPr>
          <w:p w:rsidR="00DE6C52" w:rsidRPr="00644D35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Фурсова Лидия Геннадьевна, начальник управления культуры 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</w:t>
            </w:r>
          </w:p>
        </w:tc>
        <w:tc>
          <w:tcPr>
            <w:tcW w:w="13571" w:type="dxa"/>
            <w:gridSpan w:val="4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2 "Обеспечение раннего выявления, допускающих немедицинское потребление наркотических средств, психотропных веществ и их аналогов"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2.1.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"Реализованы мероприятия, </w:t>
            </w:r>
          </w:p>
          <w:p w:rsidR="00DE6C52" w:rsidRPr="00644D35" w:rsidRDefault="00DE6C52" w:rsidP="00DC06F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направленные на мотивацию к здоровому образу жизни управлением образования </w:t>
            </w:r>
          </w:p>
        </w:tc>
        <w:tc>
          <w:tcPr>
            <w:tcW w:w="1620" w:type="dxa"/>
          </w:tcPr>
          <w:p w:rsidR="00DE6C52" w:rsidRPr="00644D35" w:rsidRDefault="00DE6C52" w:rsidP="00DC06F6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B9792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2.1.К.8.</w:t>
            </w:r>
          </w:p>
        </w:tc>
        <w:tc>
          <w:tcPr>
            <w:tcW w:w="6433" w:type="dxa"/>
          </w:tcPr>
          <w:p w:rsidR="00DE6C52" w:rsidRPr="00644D35" w:rsidRDefault="00DE6C52" w:rsidP="00D3438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620" w:type="dxa"/>
          </w:tcPr>
          <w:p w:rsidR="00DE6C52" w:rsidRPr="00560283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60283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Овсянникова Оксана Владимировна, директор 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МБУ  «Центр  психолого-педагогической, медицинской и социальной помощи» 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2.1.К.9.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620" w:type="dxa"/>
          </w:tcPr>
          <w:p w:rsidR="00DE6C52" w:rsidRPr="00560283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60283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Овсянникова Оксана Владимировна, директор 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МБУ  «Центр  психолого-педагогической, медицинской и социальной помощи» 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2.2.</w:t>
            </w:r>
          </w:p>
        </w:tc>
        <w:tc>
          <w:tcPr>
            <w:tcW w:w="6433" w:type="dxa"/>
          </w:tcPr>
          <w:p w:rsidR="00DE6C52" w:rsidRPr="00644D35" w:rsidRDefault="00DE6C52" w:rsidP="00DC06F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"Реализованы мероприятия, </w:t>
            </w:r>
          </w:p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направленные на мотивацию к здоровому образу жизни отделом молодежной политики  </w:t>
            </w:r>
          </w:p>
        </w:tc>
        <w:tc>
          <w:tcPr>
            <w:tcW w:w="1620" w:type="dxa"/>
          </w:tcPr>
          <w:p w:rsidR="00DE6C52" w:rsidRPr="00560283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60283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2.2.К.10.</w:t>
            </w:r>
          </w:p>
        </w:tc>
        <w:tc>
          <w:tcPr>
            <w:tcW w:w="6433" w:type="dxa"/>
            <w:vAlign w:val="center"/>
          </w:tcPr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  <w:p w:rsidR="00DE6C52" w:rsidRPr="00644D35" w:rsidRDefault="00DE6C52" w:rsidP="001E0931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DE6C52" w:rsidRPr="00560283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60283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1E093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9654D9">
        <w:tc>
          <w:tcPr>
            <w:tcW w:w="1009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2.2.К.11.</w:t>
            </w:r>
          </w:p>
        </w:tc>
        <w:tc>
          <w:tcPr>
            <w:tcW w:w="6433" w:type="dxa"/>
            <w:vAlign w:val="center"/>
          </w:tcPr>
          <w:p w:rsidR="00DE6C52" w:rsidRPr="00644D35" w:rsidRDefault="00DE6C52" w:rsidP="00DD4053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  <w:p w:rsidR="00DE6C52" w:rsidRPr="00644D35" w:rsidRDefault="00DE6C52" w:rsidP="00DC06F6">
            <w:pPr>
              <w:pStyle w:val="ConsPlusNormal"/>
              <w:ind w:firstLine="0"/>
              <w:jc w:val="both"/>
              <w:rPr>
                <w:rStyle w:val="markedcontent"/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DE6C52" w:rsidRPr="00560283" w:rsidRDefault="00DE6C52" w:rsidP="0005171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60283">
              <w:rPr>
                <w:rFonts w:ascii="Times New Roman" w:hAnsi="Times New Roman"/>
              </w:rPr>
              <w:t>25.12.2025</w:t>
            </w:r>
          </w:p>
        </w:tc>
        <w:tc>
          <w:tcPr>
            <w:tcW w:w="3600" w:type="dxa"/>
          </w:tcPr>
          <w:p w:rsidR="00DE6C52" w:rsidRPr="00644D35" w:rsidRDefault="00DE6C52" w:rsidP="00DD40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Косинов Михаил Николаевич, начальник отдела молодежной политики, </w:t>
            </w:r>
          </w:p>
          <w:p w:rsidR="00DE6C52" w:rsidRPr="00644D35" w:rsidRDefault="00DE6C52" w:rsidP="00DD40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Лашина Елена Николаевна, зам.начальника управления социальной политики</w:t>
            </w:r>
          </w:p>
        </w:tc>
        <w:tc>
          <w:tcPr>
            <w:tcW w:w="1918" w:type="dxa"/>
          </w:tcPr>
          <w:p w:rsidR="00DE6C52" w:rsidRPr="00644D35" w:rsidRDefault="00DE6C52" w:rsidP="00DC06F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D07D0D">
      <w:pPr>
        <w:ind w:left="1080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 4</w:t>
      </w:r>
    </w:p>
    <w:p w:rsidR="00DE6C52" w:rsidRPr="00644D35" w:rsidRDefault="00DE6C52" w:rsidP="00D07D0D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D07D0D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Белгородской области</w:t>
      </w:r>
    </w:p>
    <w:p w:rsidR="00DE6C52" w:rsidRPr="00644D35" w:rsidRDefault="00DE6C52" w:rsidP="00D07D0D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DE6C52" w:rsidRPr="00644D35" w:rsidRDefault="00DE6C52" w:rsidP="00D07D0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 xml:space="preserve">Паспорт </w:t>
      </w:r>
    </w:p>
    <w:p w:rsidR="00DE6C52" w:rsidRPr="00644D35" w:rsidRDefault="00DE6C52" w:rsidP="00D07D0D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644D35">
        <w:rPr>
          <w:rFonts w:ascii="Times New Roman" w:hAnsi="Times New Roman" w:cs="Times New Roman"/>
          <w:bCs/>
          <w:szCs w:val="22"/>
        </w:rPr>
        <w:t xml:space="preserve">Комплекса процессных мероприятий «Профилактика безнадзорности и правонарушений несовершеннолетних и защита их прав </w:t>
      </w:r>
    </w:p>
    <w:p w:rsidR="00DE6C52" w:rsidRPr="00644D35" w:rsidRDefault="00DE6C52" w:rsidP="00D07D0D">
      <w:pPr>
        <w:pStyle w:val="ConsPlusTitle"/>
        <w:jc w:val="center"/>
        <w:rPr>
          <w:rFonts w:ascii="Times New Roman" w:hAnsi="Times New Roman" w:cs="Times New Roman"/>
          <w:b w:val="0"/>
          <w:bCs/>
          <w:szCs w:val="22"/>
        </w:rPr>
      </w:pPr>
      <w:r w:rsidRPr="00644D35">
        <w:rPr>
          <w:rFonts w:ascii="Times New Roman" w:hAnsi="Times New Roman" w:cs="Times New Roman"/>
          <w:bCs/>
          <w:szCs w:val="22"/>
        </w:rPr>
        <w:t>на территории Губкинского городского округа Белгородской области»</w:t>
      </w:r>
      <w:r w:rsidRPr="00644D35">
        <w:rPr>
          <w:rFonts w:ascii="Times New Roman" w:hAnsi="Times New Roman" w:cs="Times New Roman"/>
          <w:szCs w:val="22"/>
        </w:rPr>
        <w:t xml:space="preserve"> (далее - комплекс процессных мероприятий 3)</w:t>
      </w:r>
    </w:p>
    <w:p w:rsidR="00DE6C52" w:rsidRPr="00644D35" w:rsidRDefault="00DE6C52" w:rsidP="00D07D0D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D07D0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1. Общие положения</w:t>
      </w:r>
    </w:p>
    <w:p w:rsidR="00DE6C52" w:rsidRPr="00644D35" w:rsidRDefault="00DE6C52" w:rsidP="00D07D0D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02"/>
        <w:gridCol w:w="11278"/>
      </w:tblGrid>
      <w:tr w:rsidR="00DE6C52" w:rsidRPr="00644D35" w:rsidTr="00626834">
        <w:tc>
          <w:tcPr>
            <w:tcW w:w="3302" w:type="dxa"/>
          </w:tcPr>
          <w:p w:rsidR="00DE6C52" w:rsidRPr="00644D35" w:rsidRDefault="00DE6C52" w:rsidP="00626834">
            <w:pPr>
              <w:pStyle w:val="ConsPlusNormal"/>
              <w:ind w:firstLine="18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278" w:type="dxa"/>
          </w:tcPr>
          <w:p w:rsidR="00DE6C52" w:rsidRPr="00644D35" w:rsidRDefault="00DE6C52" w:rsidP="006268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Территориальная комиссия по делам несовершеннолетних и защите их прав, заместитель председателя комиссии -Усова Светлана Ивановна </w:t>
            </w:r>
          </w:p>
        </w:tc>
      </w:tr>
      <w:tr w:rsidR="00DE6C52" w:rsidRPr="00644D35" w:rsidTr="00626834">
        <w:tc>
          <w:tcPr>
            <w:tcW w:w="3302" w:type="dxa"/>
          </w:tcPr>
          <w:p w:rsidR="00DE6C52" w:rsidRPr="00644D35" w:rsidRDefault="00DE6C52" w:rsidP="00626834">
            <w:pPr>
              <w:pStyle w:val="ConsPlusNormal"/>
              <w:ind w:firstLine="18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278" w:type="dxa"/>
          </w:tcPr>
          <w:p w:rsidR="00DE6C52" w:rsidRPr="00644D35" w:rsidRDefault="00DE6C52" w:rsidP="006268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Муниципальная программа "Обеспечение безопасности жизнедеятельности населения Губкинского городского округа Белгородской области"</w:t>
            </w:r>
          </w:p>
        </w:tc>
      </w:tr>
    </w:tbl>
    <w:p w:rsidR="00DE6C52" w:rsidRPr="00644D35" w:rsidRDefault="00DE6C52" w:rsidP="00D07D0D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D07D0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D07D0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2. Показатели комплекса процессных мероприятий 3</w:t>
      </w:r>
    </w:p>
    <w:p w:rsidR="00DE6C52" w:rsidRPr="00644D35" w:rsidRDefault="00DE6C52" w:rsidP="00D07D0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tbl>
      <w:tblPr>
        <w:tblW w:w="14509" w:type="dxa"/>
        <w:tblInd w:w="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458"/>
        <w:gridCol w:w="1198"/>
        <w:gridCol w:w="1126"/>
        <w:gridCol w:w="1729"/>
        <w:gridCol w:w="925"/>
        <w:gridCol w:w="720"/>
        <w:gridCol w:w="664"/>
        <w:gridCol w:w="664"/>
        <w:gridCol w:w="664"/>
        <w:gridCol w:w="664"/>
        <w:gridCol w:w="664"/>
        <w:gridCol w:w="664"/>
        <w:gridCol w:w="607"/>
        <w:gridCol w:w="57"/>
        <w:gridCol w:w="1221"/>
      </w:tblGrid>
      <w:tr w:rsidR="00DE6C52" w:rsidRPr="00644D35" w:rsidTr="00626834">
        <w:tc>
          <w:tcPr>
            <w:tcW w:w="484" w:type="dxa"/>
            <w:vMerge w:val="restart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2458" w:type="dxa"/>
            <w:vMerge w:val="restart"/>
          </w:tcPr>
          <w:p w:rsidR="00DE6C52" w:rsidRPr="00644D35" w:rsidRDefault="00DE6C52" w:rsidP="00626834">
            <w:pPr>
              <w:pStyle w:val="ConsPlusNormal"/>
              <w:ind w:hanging="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показателя/  задачи</w:t>
            </w:r>
          </w:p>
        </w:tc>
        <w:tc>
          <w:tcPr>
            <w:tcW w:w="1198" w:type="dxa"/>
            <w:vMerge w:val="restart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Признак возрастания/</w:t>
            </w:r>
          </w:p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убывания</w:t>
            </w:r>
          </w:p>
        </w:tc>
        <w:tc>
          <w:tcPr>
            <w:tcW w:w="1126" w:type="dxa"/>
            <w:vMerge w:val="restart"/>
          </w:tcPr>
          <w:p w:rsidR="00DE6C52" w:rsidRPr="00644D35" w:rsidRDefault="00DE6C52" w:rsidP="00626834">
            <w:pPr>
              <w:pStyle w:val="ConsPlusNormal"/>
              <w:ind w:left="-62" w:right="-16" w:firstLine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729" w:type="dxa"/>
            <w:vMerge w:val="restart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</w:t>
            </w:r>
          </w:p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(по </w:t>
            </w:r>
            <w:hyperlink r:id="rId19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645" w:type="dxa"/>
            <w:gridSpan w:val="2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591" w:type="dxa"/>
            <w:gridSpan w:val="7"/>
          </w:tcPr>
          <w:p w:rsidR="00DE6C52" w:rsidRPr="00644D35" w:rsidRDefault="00DE6C52" w:rsidP="00626834">
            <w:pPr>
              <w:pStyle w:val="ConsPlusNormal"/>
              <w:ind w:firstLine="4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1278" w:type="dxa"/>
            <w:gridSpan w:val="2"/>
            <w:vMerge w:val="restart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DE6C52" w:rsidRPr="00644D35" w:rsidTr="00626834">
        <w:tc>
          <w:tcPr>
            <w:tcW w:w="484" w:type="dxa"/>
            <w:vMerge/>
          </w:tcPr>
          <w:p w:rsidR="00DE6C52" w:rsidRPr="00644D35" w:rsidRDefault="00DE6C52" w:rsidP="00626834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458" w:type="dxa"/>
            <w:vMerge/>
          </w:tcPr>
          <w:p w:rsidR="00DE6C52" w:rsidRPr="00644D35" w:rsidRDefault="00DE6C52" w:rsidP="00626834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</w:tcPr>
          <w:p w:rsidR="00DE6C52" w:rsidRPr="00644D35" w:rsidRDefault="00DE6C52" w:rsidP="00626834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</w:tcPr>
          <w:p w:rsidR="00DE6C52" w:rsidRPr="00644D35" w:rsidRDefault="00DE6C52" w:rsidP="00626834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</w:tcPr>
          <w:p w:rsidR="00DE6C52" w:rsidRPr="00644D35" w:rsidRDefault="00DE6C52" w:rsidP="00626834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E6C52" w:rsidRPr="00644D35" w:rsidRDefault="00DE6C52" w:rsidP="00626834">
            <w:pPr>
              <w:pStyle w:val="ConsPlusNormal"/>
              <w:ind w:right="-62" w:hanging="3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720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07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1278" w:type="dxa"/>
            <w:gridSpan w:val="2"/>
            <w:vMerge/>
          </w:tcPr>
          <w:p w:rsidR="00DE6C52" w:rsidRPr="00644D35" w:rsidRDefault="00DE6C52" w:rsidP="00626834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458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198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126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729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925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64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607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1278" w:type="dxa"/>
            <w:gridSpan w:val="2"/>
            <w:vAlign w:val="center"/>
          </w:tcPr>
          <w:p w:rsidR="00DE6C52" w:rsidRPr="00644D35" w:rsidRDefault="00DE6C52" w:rsidP="00626834">
            <w:pPr>
              <w:pStyle w:val="ConsPlusNormal"/>
              <w:ind w:firstLine="61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025" w:type="dxa"/>
            <w:gridSpan w:val="15"/>
          </w:tcPr>
          <w:p w:rsidR="00DE6C52" w:rsidRPr="00644D35" w:rsidRDefault="00DE6C52" w:rsidP="0062683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 преступности»</w:t>
            </w: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2458" w:type="dxa"/>
          </w:tcPr>
          <w:p w:rsidR="00DE6C52" w:rsidRPr="00644D35" w:rsidRDefault="00DE6C52" w:rsidP="006268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мероприятий, направленных на создание условий для обучения, творческого развития, оздоровления, временной  занятости и трудоустройства несовершеннолетних</w:t>
            </w:r>
            <w:r w:rsidRPr="00644D35">
              <w:rPr>
                <w:rFonts w:ascii="Times New Roman" w:hAnsi="Times New Roman"/>
                <w:b/>
                <w:i/>
              </w:rPr>
              <w:t xml:space="preserve"> </w:t>
            </w:r>
            <w:r w:rsidRPr="00644D35">
              <w:rPr>
                <w:rFonts w:ascii="Times New Roman" w:hAnsi="Times New Roman"/>
              </w:rPr>
              <w:t>и их правовое воспитание</w:t>
            </w:r>
          </w:p>
        </w:tc>
        <w:tc>
          <w:tcPr>
            <w:tcW w:w="1198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126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925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</w:t>
            </w:r>
          </w:p>
        </w:tc>
        <w:tc>
          <w:tcPr>
            <w:tcW w:w="720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64" w:type="dxa"/>
          </w:tcPr>
          <w:p w:rsidR="00DE6C52" w:rsidRPr="00644D35" w:rsidRDefault="00DE6C52" w:rsidP="00560283">
            <w:pPr>
              <w:ind w:firstLine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44D35">
              <w:rPr>
                <w:sz w:val="22"/>
                <w:szCs w:val="22"/>
              </w:rPr>
              <w:t>500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64" w:type="dxa"/>
            <w:gridSpan w:val="2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1221" w:type="dxa"/>
          </w:tcPr>
          <w:p w:rsidR="00DE6C52" w:rsidRPr="00644D35" w:rsidRDefault="00DE6C52" w:rsidP="00253525">
            <w:pPr>
              <w:ind w:hanging="30"/>
              <w:jc w:val="both"/>
              <w:outlineLvl w:val="1"/>
            </w:pPr>
            <w:r w:rsidRPr="00644D35">
              <w:t xml:space="preserve">Управление образования; </w:t>
            </w:r>
          </w:p>
          <w:p w:rsidR="00DE6C52" w:rsidRPr="00644D35" w:rsidRDefault="00DE6C52" w:rsidP="00253525">
            <w:pPr>
              <w:ind w:firstLine="175"/>
              <w:jc w:val="both"/>
              <w:outlineLvl w:val="1"/>
            </w:pPr>
            <w:r w:rsidRPr="00644D35">
              <w:t xml:space="preserve">управление культуры; </w:t>
            </w:r>
          </w:p>
          <w:p w:rsidR="00DE6C52" w:rsidRPr="00644D35" w:rsidRDefault="00DE6C52" w:rsidP="00253525">
            <w:pPr>
              <w:ind w:firstLine="175"/>
              <w:jc w:val="both"/>
              <w:outlineLvl w:val="1"/>
            </w:pPr>
            <w:r w:rsidRPr="00644D35">
              <w:t>отдел молодежной политики;</w:t>
            </w:r>
          </w:p>
          <w:p w:rsidR="00DE6C52" w:rsidRPr="00644D35" w:rsidRDefault="00DE6C52" w:rsidP="002535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2458" w:type="dxa"/>
          </w:tcPr>
          <w:p w:rsidR="00DE6C52" w:rsidRPr="00644D35" w:rsidRDefault="00DE6C52" w:rsidP="006268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Доля несовершеннолет-них, совершивших преступления повторно, в общей численности несовершеннолетних, совершивших преступления</w:t>
            </w:r>
          </w:p>
        </w:tc>
        <w:tc>
          <w:tcPr>
            <w:tcW w:w="1198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регрессирующий</w:t>
            </w:r>
          </w:p>
        </w:tc>
        <w:tc>
          <w:tcPr>
            <w:tcW w:w="1126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925" w:type="dxa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720" w:type="dxa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64" w:type="dxa"/>
          </w:tcPr>
          <w:p w:rsidR="00DE6C52" w:rsidRPr="00644D35" w:rsidRDefault="00DE6C52" w:rsidP="005602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64" w:type="dxa"/>
          </w:tcPr>
          <w:p w:rsidR="00DE6C52" w:rsidRPr="00644D35" w:rsidRDefault="00DE6C52" w:rsidP="005602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64" w:type="dxa"/>
            <w:gridSpan w:val="2"/>
          </w:tcPr>
          <w:p w:rsidR="00DE6C52" w:rsidRDefault="00DE6C52" w:rsidP="00560283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1221" w:type="dxa"/>
          </w:tcPr>
          <w:p w:rsidR="00DE6C52" w:rsidRPr="00644D35" w:rsidRDefault="00DE6C52" w:rsidP="00253525">
            <w:pPr>
              <w:ind w:hanging="30"/>
              <w:jc w:val="both"/>
              <w:outlineLvl w:val="1"/>
            </w:pPr>
            <w:r w:rsidRPr="00644D35">
              <w:t>Администрация Губкин-ского городского округа (в лице территориальной комисссии по делам несовершеннолетних и защите их прав при администрации Губкин-ского городского округа)</w:t>
            </w: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4025" w:type="dxa"/>
            <w:gridSpan w:val="15"/>
          </w:tcPr>
          <w:p w:rsidR="00DE6C52" w:rsidRPr="00644D35" w:rsidRDefault="00DE6C52" w:rsidP="0062683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sz w:val="20"/>
                <w:szCs w:val="20"/>
              </w:rPr>
              <w:t>Задача 2. «Реализация комплексного подхода к совершенствованию системы и организационно - методического обеспечения профилактической работы по предупреждению семейного неблагополучия, социального сиротства  и детской безнадзорности»</w:t>
            </w: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2.2</w:t>
            </w:r>
          </w:p>
        </w:tc>
        <w:tc>
          <w:tcPr>
            <w:tcW w:w="2458" w:type="dxa"/>
          </w:tcPr>
          <w:p w:rsidR="00DE6C52" w:rsidRPr="00644D35" w:rsidRDefault="00DE6C52" w:rsidP="006268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 xml:space="preserve">Охват несовершенноле-тних, находящихся в трудной жизненной ситуации, организован-ными формами отдыха, </w:t>
            </w:r>
            <w:r w:rsidRPr="00644D35">
              <w:rPr>
                <w:rFonts w:ascii="Times New Roman" w:hAnsi="Times New Roman"/>
                <w:spacing w:val="-10"/>
                <w:sz w:val="20"/>
                <w:szCs w:val="20"/>
              </w:rPr>
              <w:t>оздоровления, досуга и занятости</w:t>
            </w:r>
          </w:p>
        </w:tc>
        <w:tc>
          <w:tcPr>
            <w:tcW w:w="1198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126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925" w:type="dxa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5F3AA3">
              <w:rPr>
                <w:rFonts w:ascii="Times New Roman" w:hAnsi="Times New Roman"/>
              </w:rPr>
              <w:t>89,0</w:t>
            </w:r>
          </w:p>
        </w:tc>
        <w:tc>
          <w:tcPr>
            <w:tcW w:w="720" w:type="dxa"/>
          </w:tcPr>
          <w:p w:rsidR="00DE6C52" w:rsidRPr="00644D35" w:rsidRDefault="00DE6C52" w:rsidP="00560283">
            <w:pPr>
              <w:rPr>
                <w:highlight w:val="cyan"/>
              </w:rPr>
            </w:pPr>
            <w:r w:rsidRPr="00644D35">
              <w:t>2023</w:t>
            </w:r>
          </w:p>
        </w:tc>
        <w:tc>
          <w:tcPr>
            <w:tcW w:w="664" w:type="dxa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F61B8">
              <w:t>55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F61B8">
              <w:t>55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F61B8">
              <w:t>55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F61B8">
              <w:t>55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F61B8">
              <w:t>55</w:t>
            </w:r>
          </w:p>
        </w:tc>
        <w:tc>
          <w:tcPr>
            <w:tcW w:w="664" w:type="dxa"/>
            <w:gridSpan w:val="2"/>
          </w:tcPr>
          <w:p w:rsidR="00DE6C52" w:rsidRDefault="00DE6C52" w:rsidP="00560283">
            <w:pPr>
              <w:jc w:val="center"/>
            </w:pPr>
            <w:r w:rsidRPr="009F61B8">
              <w:t>55</w:t>
            </w:r>
          </w:p>
        </w:tc>
        <w:tc>
          <w:tcPr>
            <w:tcW w:w="1221" w:type="dxa"/>
          </w:tcPr>
          <w:p w:rsidR="00DE6C52" w:rsidRPr="00644D35" w:rsidRDefault="00DE6C52" w:rsidP="00B33534">
            <w:pPr>
              <w:jc w:val="both"/>
            </w:pPr>
            <w:r w:rsidRPr="00644D35">
              <w:t>Отдел молодежной политики;</w:t>
            </w:r>
          </w:p>
          <w:p w:rsidR="00DE6C52" w:rsidRPr="00644D35" w:rsidRDefault="00DE6C52" w:rsidP="00B33534">
            <w:pPr>
              <w:ind w:firstLine="108"/>
              <w:jc w:val="both"/>
            </w:pPr>
            <w:r w:rsidRPr="00644D35">
              <w:t xml:space="preserve">отдел физической культуры и спорта; </w:t>
            </w:r>
          </w:p>
          <w:p w:rsidR="00DE6C52" w:rsidRPr="00644D35" w:rsidRDefault="00DE6C52" w:rsidP="00B33534">
            <w:pPr>
              <w:ind w:firstLine="145"/>
              <w:jc w:val="both"/>
              <w:outlineLvl w:val="1"/>
            </w:pPr>
            <w:r w:rsidRPr="00644D35">
              <w:t>управление образования;</w:t>
            </w:r>
          </w:p>
          <w:p w:rsidR="00DE6C52" w:rsidRPr="00644D35" w:rsidRDefault="00DE6C52" w:rsidP="002C3895">
            <w:pPr>
              <w:ind w:firstLine="145"/>
              <w:jc w:val="both"/>
              <w:outlineLvl w:val="1"/>
            </w:pPr>
            <w:r w:rsidRPr="00644D35">
              <w:t>управление культуры</w:t>
            </w:r>
          </w:p>
        </w:tc>
      </w:tr>
      <w:tr w:rsidR="00DE6C52" w:rsidRPr="00644D35" w:rsidTr="003A218A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025" w:type="dxa"/>
            <w:gridSpan w:val="15"/>
          </w:tcPr>
          <w:p w:rsidR="00DE6C52" w:rsidRPr="00644D35" w:rsidRDefault="00DE6C52" w:rsidP="00D56CD9">
            <w:pPr>
              <w:jc w:val="center"/>
            </w:pPr>
            <w:r w:rsidRPr="00644D35">
              <w:rPr>
                <w:b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                          их информационной безопасности»</w:t>
            </w: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3.3.1</w:t>
            </w:r>
          </w:p>
        </w:tc>
        <w:tc>
          <w:tcPr>
            <w:tcW w:w="2458" w:type="dxa"/>
          </w:tcPr>
          <w:p w:rsidR="00DE6C52" w:rsidRPr="00644D35" w:rsidRDefault="00DE6C52" w:rsidP="003A218A">
            <w:pPr>
              <w:shd w:val="clear" w:color="auto" w:fill="FFFFFF"/>
              <w:ind w:right="53"/>
              <w:jc w:val="both"/>
            </w:pPr>
            <w:r w:rsidRPr="00644D35">
              <w:t>Доля несовершеннолетних, охваченных психолого-педагогическим сопровождением от общего количества поставленных на профилактический учет</w:t>
            </w:r>
          </w:p>
        </w:tc>
        <w:tc>
          <w:tcPr>
            <w:tcW w:w="1198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126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925" w:type="dxa"/>
          </w:tcPr>
          <w:p w:rsidR="00DE6C52" w:rsidRPr="005F3AA3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</w:tcPr>
          <w:p w:rsidR="00DE6C52" w:rsidRPr="00644D35" w:rsidRDefault="00DE6C52" w:rsidP="00560283">
            <w:pPr>
              <w:rPr>
                <w:highlight w:val="cyan"/>
              </w:rPr>
            </w:pPr>
            <w:r w:rsidRPr="00644D35">
              <w:t>2023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664" w:type="dxa"/>
            <w:gridSpan w:val="2"/>
          </w:tcPr>
          <w:p w:rsidR="00DE6C52" w:rsidRDefault="00DE6C52" w:rsidP="00560283">
            <w:pPr>
              <w:jc w:val="center"/>
            </w:pPr>
            <w:r w:rsidRPr="0099354F">
              <w:t>100</w:t>
            </w:r>
          </w:p>
        </w:tc>
        <w:tc>
          <w:tcPr>
            <w:tcW w:w="1221" w:type="dxa"/>
          </w:tcPr>
          <w:p w:rsidR="00DE6C52" w:rsidRPr="00644D35" w:rsidRDefault="00DE6C52" w:rsidP="00F806A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директор </w:t>
            </w:r>
          </w:p>
          <w:p w:rsidR="00DE6C52" w:rsidRPr="00644D35" w:rsidRDefault="00DE6C52" w:rsidP="00F806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МБУ  «Центр  психолого-педагогической, медицинской и социальной помощи» </w:t>
            </w:r>
          </w:p>
          <w:p w:rsidR="00DE6C52" w:rsidRPr="00644D35" w:rsidRDefault="00DE6C52" w:rsidP="00F806AC">
            <w:pPr>
              <w:ind w:firstLine="108"/>
              <w:jc w:val="both"/>
            </w:pPr>
          </w:p>
        </w:tc>
      </w:tr>
      <w:tr w:rsidR="00DE6C52" w:rsidRPr="00644D35" w:rsidTr="00626834">
        <w:tc>
          <w:tcPr>
            <w:tcW w:w="484" w:type="dxa"/>
          </w:tcPr>
          <w:p w:rsidR="00DE6C52" w:rsidRPr="00644D35" w:rsidRDefault="00DE6C52" w:rsidP="00626834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8" w:type="dxa"/>
          </w:tcPr>
          <w:p w:rsidR="00DE6C52" w:rsidRPr="00644D35" w:rsidRDefault="00DE6C52" w:rsidP="003A218A">
            <w:pPr>
              <w:shd w:val="clear" w:color="auto" w:fill="FFFFFF"/>
              <w:ind w:right="53" w:firstLine="34"/>
              <w:jc w:val="both"/>
            </w:pPr>
            <w:r w:rsidRPr="00644D35">
              <w:t>Доля несовершеннолетних, вовлеченных в мероприятия по информационной безопасности</w:t>
            </w:r>
          </w:p>
        </w:tc>
        <w:tc>
          <w:tcPr>
            <w:tcW w:w="1198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1126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729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925" w:type="dxa"/>
          </w:tcPr>
          <w:p w:rsidR="00DE6C52" w:rsidRPr="005F3AA3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F3AA3">
              <w:rPr>
                <w:rFonts w:ascii="Times New Roman" w:hAnsi="Times New Roman"/>
              </w:rPr>
              <w:t>80</w:t>
            </w:r>
          </w:p>
        </w:tc>
        <w:tc>
          <w:tcPr>
            <w:tcW w:w="720" w:type="dxa"/>
          </w:tcPr>
          <w:p w:rsidR="00DE6C52" w:rsidRPr="00644D35" w:rsidRDefault="00DE6C52" w:rsidP="00560283">
            <w:pPr>
              <w:rPr>
                <w:highlight w:val="cyan"/>
              </w:rPr>
            </w:pPr>
            <w:r w:rsidRPr="00644D35">
              <w:t>2023</w:t>
            </w:r>
          </w:p>
        </w:tc>
        <w:tc>
          <w:tcPr>
            <w:tcW w:w="664" w:type="dxa"/>
          </w:tcPr>
          <w:p w:rsidR="00DE6C52" w:rsidRPr="00644D35" w:rsidRDefault="00DE6C52" w:rsidP="00560283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5F3AA3">
              <w:rPr>
                <w:rFonts w:ascii="Times New Roman" w:hAnsi="Times New Roman"/>
              </w:rPr>
              <w:t>87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>
              <w:t>90</w:t>
            </w:r>
          </w:p>
        </w:tc>
        <w:tc>
          <w:tcPr>
            <w:tcW w:w="664" w:type="dxa"/>
          </w:tcPr>
          <w:p w:rsidR="00DE6C52" w:rsidRDefault="00DE6C52" w:rsidP="00560283">
            <w:r>
              <w:t>95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AE0BBA">
              <w:t>95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AE0BBA">
              <w:t>95</w:t>
            </w:r>
          </w:p>
        </w:tc>
        <w:tc>
          <w:tcPr>
            <w:tcW w:w="664" w:type="dxa"/>
          </w:tcPr>
          <w:p w:rsidR="00DE6C52" w:rsidRDefault="00DE6C52" w:rsidP="00560283">
            <w:pPr>
              <w:jc w:val="center"/>
            </w:pPr>
            <w:r w:rsidRPr="00AE0BBA">
              <w:t>95</w:t>
            </w:r>
          </w:p>
        </w:tc>
        <w:tc>
          <w:tcPr>
            <w:tcW w:w="664" w:type="dxa"/>
            <w:gridSpan w:val="2"/>
          </w:tcPr>
          <w:p w:rsidR="00DE6C52" w:rsidRDefault="00DE6C52" w:rsidP="00560283">
            <w:pPr>
              <w:jc w:val="center"/>
            </w:pPr>
            <w:r w:rsidRPr="00AE0BBA">
              <w:t>95</w:t>
            </w:r>
          </w:p>
        </w:tc>
        <w:tc>
          <w:tcPr>
            <w:tcW w:w="1221" w:type="dxa"/>
          </w:tcPr>
          <w:p w:rsidR="00DE6C52" w:rsidRPr="00644D35" w:rsidRDefault="00DE6C52" w:rsidP="00F806AC">
            <w:pPr>
              <w:ind w:firstLine="108"/>
              <w:jc w:val="both"/>
            </w:pPr>
            <w:r w:rsidRPr="00644D35">
              <w:t>Управление образования</w:t>
            </w:r>
          </w:p>
          <w:p w:rsidR="00DE6C52" w:rsidRPr="00644D35" w:rsidRDefault="00DE6C52" w:rsidP="00B33534">
            <w:pPr>
              <w:jc w:val="both"/>
            </w:pPr>
          </w:p>
        </w:tc>
      </w:tr>
    </w:tbl>
    <w:p w:rsidR="00DE6C52" w:rsidRPr="00644D35" w:rsidRDefault="00DE6C52" w:rsidP="00D07D0D">
      <w:pPr>
        <w:spacing w:line="259" w:lineRule="auto"/>
        <w:rPr>
          <w:sz w:val="22"/>
          <w:szCs w:val="22"/>
        </w:rPr>
      </w:pPr>
    </w:p>
    <w:p w:rsidR="00DE6C52" w:rsidRPr="00644D35" w:rsidRDefault="00DE6C52" w:rsidP="00D07D0D">
      <w:pPr>
        <w:rPr>
          <w:b/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D56CD9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3. Помесячный план достижения показателей комплекса процессных мероприятий 3 в 2025 году</w:t>
      </w:r>
    </w:p>
    <w:p w:rsidR="00DE6C52" w:rsidRPr="00644D35" w:rsidRDefault="00DE6C52" w:rsidP="002C3895">
      <w:pPr>
        <w:pStyle w:val="ConsPlusNormal"/>
        <w:jc w:val="both"/>
        <w:rPr>
          <w:rFonts w:ascii="Times New Roman" w:hAnsi="Times New Roman"/>
        </w:rPr>
      </w:pPr>
    </w:p>
    <w:tbl>
      <w:tblPr>
        <w:tblW w:w="1518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3060"/>
        <w:gridCol w:w="794"/>
        <w:gridCol w:w="1204"/>
        <w:gridCol w:w="773"/>
        <w:gridCol w:w="61"/>
        <w:gridCol w:w="835"/>
        <w:gridCol w:w="651"/>
        <w:gridCol w:w="69"/>
        <w:gridCol w:w="705"/>
        <w:gridCol w:w="15"/>
        <w:gridCol w:w="540"/>
        <w:gridCol w:w="709"/>
        <w:gridCol w:w="11"/>
        <w:gridCol w:w="720"/>
        <w:gridCol w:w="720"/>
        <w:gridCol w:w="900"/>
        <w:gridCol w:w="113"/>
        <w:gridCol w:w="787"/>
        <w:gridCol w:w="113"/>
        <w:gridCol w:w="787"/>
        <w:gridCol w:w="900"/>
      </w:tblGrid>
      <w:tr w:rsidR="00DE6C52" w:rsidRPr="00644D35" w:rsidTr="00644D35">
        <w:tc>
          <w:tcPr>
            <w:tcW w:w="720" w:type="dxa"/>
            <w:vMerge w:val="restart"/>
          </w:tcPr>
          <w:p w:rsidR="00DE6C52" w:rsidRPr="00644D35" w:rsidRDefault="00DE6C52" w:rsidP="003A218A">
            <w:pPr>
              <w:pStyle w:val="ConsPlusNormal"/>
              <w:ind w:right="-1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№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3060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794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0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8509" w:type="dxa"/>
            <w:gridSpan w:val="17"/>
          </w:tcPr>
          <w:p w:rsidR="00DE6C52" w:rsidRPr="00644D35" w:rsidRDefault="00DE6C52" w:rsidP="00803CE4">
            <w:pPr>
              <w:pStyle w:val="ConsPlusNormal"/>
              <w:ind w:left="-13" w:firstLine="73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900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 конец 2025 года</w:t>
            </w:r>
          </w:p>
        </w:tc>
      </w:tr>
      <w:tr w:rsidR="00DE6C52" w:rsidRPr="00644D35" w:rsidTr="00644D35">
        <w:trPr>
          <w:trHeight w:val="887"/>
        </w:trPr>
        <w:tc>
          <w:tcPr>
            <w:tcW w:w="720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3060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794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773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январь</w:t>
            </w:r>
          </w:p>
        </w:tc>
        <w:tc>
          <w:tcPr>
            <w:tcW w:w="896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февраль</w:t>
            </w:r>
          </w:p>
        </w:tc>
        <w:tc>
          <w:tcPr>
            <w:tcW w:w="651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март</w:t>
            </w:r>
          </w:p>
        </w:tc>
        <w:tc>
          <w:tcPr>
            <w:tcW w:w="774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апрель</w:t>
            </w:r>
          </w:p>
        </w:tc>
        <w:tc>
          <w:tcPr>
            <w:tcW w:w="555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май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июнь</w:t>
            </w: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июль</w:t>
            </w: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август</w:t>
            </w:r>
          </w:p>
        </w:tc>
        <w:tc>
          <w:tcPr>
            <w:tcW w:w="1013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октябрь</w:t>
            </w:r>
          </w:p>
        </w:tc>
        <w:tc>
          <w:tcPr>
            <w:tcW w:w="787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ноябрь</w:t>
            </w:r>
          </w:p>
        </w:tc>
        <w:tc>
          <w:tcPr>
            <w:tcW w:w="900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306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79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04" w:type="dxa"/>
          </w:tcPr>
          <w:p w:rsidR="00DE6C52" w:rsidRPr="00644D35" w:rsidRDefault="00DE6C52" w:rsidP="003A218A">
            <w:pPr>
              <w:pStyle w:val="ConsPlusNormal"/>
              <w:ind w:hanging="69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773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896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51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774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555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1013" w:type="dxa"/>
            <w:gridSpan w:val="2"/>
          </w:tcPr>
          <w:p w:rsidR="00DE6C52" w:rsidRPr="00644D35" w:rsidRDefault="00DE6C52" w:rsidP="003A218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787" w:type="dxa"/>
          </w:tcPr>
          <w:p w:rsidR="00DE6C52" w:rsidRPr="00644D35" w:rsidRDefault="00DE6C52" w:rsidP="003A218A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  <w:tc>
          <w:tcPr>
            <w:tcW w:w="90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16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467" w:type="dxa"/>
            <w:gridSpan w:val="21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 преступности»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3060" w:type="dxa"/>
          </w:tcPr>
          <w:p w:rsidR="00DE6C52" w:rsidRPr="00644D35" w:rsidRDefault="00DE6C52" w:rsidP="003A218A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1</w:t>
            </w:r>
          </w:p>
          <w:p w:rsidR="00DE6C52" w:rsidRPr="00644D35" w:rsidRDefault="00DE6C52" w:rsidP="003A218A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«Количество мероприятий, направленных на создание условий для обучения, творческого развития, оздоровления, временной  занятости и трудоустройства несовершеннолетних</w:t>
            </w:r>
            <w:r w:rsidRPr="00644D35">
              <w:rPr>
                <w:rFonts w:ascii="Times New Roman" w:hAnsi="Times New Roman"/>
                <w:b/>
                <w:i/>
              </w:rPr>
              <w:t xml:space="preserve"> </w:t>
            </w:r>
            <w:r w:rsidRPr="00644D35">
              <w:rPr>
                <w:rFonts w:ascii="Times New Roman" w:hAnsi="Times New Roman"/>
              </w:rPr>
              <w:t>и их правовое воспитание»</w:t>
            </w:r>
          </w:p>
        </w:tc>
        <w:tc>
          <w:tcPr>
            <w:tcW w:w="794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Default="00DE6C52" w:rsidP="00560283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306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2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«Доля несовершеннолетних, совершивших преступления повторно, в общей численности несовершеннолетних, совершивших преступления</w:t>
            </w:r>
            <w:r w:rsidRPr="00644D35">
              <w:rPr>
                <w:rFonts w:ascii="Times New Roman" w:hAnsi="Times New Roman"/>
              </w:rPr>
              <w:t>»</w:t>
            </w:r>
          </w:p>
        </w:tc>
        <w:tc>
          <w:tcPr>
            <w:tcW w:w="794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Default="00DE6C52" w:rsidP="00560283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67" w:type="dxa"/>
            <w:gridSpan w:val="21"/>
          </w:tcPr>
          <w:p w:rsidR="00DE6C52" w:rsidRPr="00644D35" w:rsidRDefault="00DE6C52" w:rsidP="003A21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b/>
              </w:rPr>
              <w:t>Задача 2. «Реализация комплексного подхода к совершенствованию системы и организационно - методического обеспечения профилактической работы по предупреждению семейного неблагополучия, социального сиротства  и детской безнадзорности»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306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3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</w:t>
            </w:r>
            <w:r w:rsidRPr="00644D35">
              <w:rPr>
                <w:rFonts w:ascii="Times New Roman" w:hAnsi="Times New Roman"/>
                <w:sz w:val="20"/>
                <w:szCs w:val="20"/>
              </w:rPr>
              <w:t xml:space="preserve">Охват несовершеннолетних, находящихся в трудной </w:t>
            </w:r>
            <w:r>
              <w:rPr>
                <w:rFonts w:ascii="Times New Roman" w:hAnsi="Times New Roman"/>
                <w:sz w:val="20"/>
                <w:szCs w:val="20"/>
              </w:rPr>
              <w:t>жизненной ситуации, организован</w:t>
            </w:r>
            <w:r w:rsidRPr="00644D35">
              <w:rPr>
                <w:rFonts w:ascii="Times New Roman" w:hAnsi="Times New Roman"/>
                <w:sz w:val="20"/>
                <w:szCs w:val="20"/>
              </w:rPr>
              <w:t xml:space="preserve">ными формами отдыха, </w:t>
            </w:r>
            <w:r w:rsidRPr="00644D35">
              <w:rPr>
                <w:rFonts w:ascii="Times New Roman" w:hAnsi="Times New Roman"/>
                <w:spacing w:val="-10"/>
                <w:sz w:val="20"/>
                <w:szCs w:val="20"/>
              </w:rPr>
              <w:t>оздоровления, досуга и занятости»</w:t>
            </w:r>
          </w:p>
        </w:tc>
        <w:tc>
          <w:tcPr>
            <w:tcW w:w="794" w:type="dxa"/>
          </w:tcPr>
          <w:p w:rsidR="00DE6C52" w:rsidRPr="00644D35" w:rsidRDefault="00DE6C52" w:rsidP="003A218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3A21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67" w:type="dxa"/>
            <w:gridSpan w:val="21"/>
          </w:tcPr>
          <w:p w:rsidR="00DE6C52" w:rsidRPr="00644D35" w:rsidRDefault="00DE6C52" w:rsidP="003A21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b/>
              </w:rPr>
              <w:t>Задача 3. «Реализация методического сопровождения мероприятий по профилактике преступлений и правонарушений несовершеннолетних,                           их информационной безопасности»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DE6C52" w:rsidRPr="00644D35" w:rsidRDefault="00DE6C52" w:rsidP="003A6A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4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Доля несовершеннолетних, охваченных психолого-педагогическим сопровождением от общего количества поставленных на профилактический учет</w:t>
            </w:r>
          </w:p>
        </w:tc>
        <w:tc>
          <w:tcPr>
            <w:tcW w:w="79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Default="00DE6C52" w:rsidP="00990C85">
            <w:pPr>
              <w:jc w:val="center"/>
            </w:pPr>
            <w:r w:rsidRPr="0099354F">
              <w:t>100</w:t>
            </w: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DE6C52" w:rsidRPr="00644D35" w:rsidRDefault="00DE6C52" w:rsidP="003A6A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5</w:t>
            </w:r>
          </w:p>
          <w:p w:rsidR="00DE6C52" w:rsidRPr="00644D35" w:rsidRDefault="00DE6C52" w:rsidP="003A6AE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Доля несовершеннолетних</w:t>
            </w:r>
            <w:r w:rsidRPr="00644D35">
              <w:t xml:space="preserve">, </w:t>
            </w:r>
            <w:r w:rsidRPr="00644D35">
              <w:rPr>
                <w:rFonts w:ascii="Times New Roman" w:hAnsi="Times New Roman"/>
                <w:sz w:val="20"/>
                <w:szCs w:val="20"/>
              </w:rPr>
              <w:t>вовлеченных в мероприятия по информационной безопасности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9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Default="00DE6C52" w:rsidP="00990C85">
            <w:pPr>
              <w:jc w:val="center"/>
            </w:pPr>
            <w:r>
              <w:t>90</w:t>
            </w:r>
          </w:p>
        </w:tc>
      </w:tr>
    </w:tbl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D56CD9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4. Перечень мероприятий (результатов) комплекса процессных мероприятий 3</w:t>
      </w:r>
    </w:p>
    <w:p w:rsidR="00DE6C52" w:rsidRPr="00644D35" w:rsidRDefault="00DE6C52" w:rsidP="00871065">
      <w:pPr>
        <w:pStyle w:val="ConsPlusNormal"/>
        <w:jc w:val="both"/>
        <w:rPr>
          <w:rFonts w:ascii="Times New Roman" w:hAnsi="Times New Roman"/>
          <w:highlight w:val="cyan"/>
        </w:rPr>
      </w:pPr>
    </w:p>
    <w:tbl>
      <w:tblPr>
        <w:tblW w:w="151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2492"/>
        <w:gridCol w:w="1710"/>
        <w:gridCol w:w="1081"/>
        <w:gridCol w:w="1002"/>
        <w:gridCol w:w="604"/>
        <w:gridCol w:w="670"/>
        <w:gridCol w:w="670"/>
        <w:gridCol w:w="670"/>
        <w:gridCol w:w="670"/>
        <w:gridCol w:w="670"/>
        <w:gridCol w:w="670"/>
        <w:gridCol w:w="671"/>
        <w:gridCol w:w="2882"/>
      </w:tblGrid>
      <w:tr w:rsidR="00DE6C52" w:rsidRPr="00644D35" w:rsidTr="00644D35">
        <w:tc>
          <w:tcPr>
            <w:tcW w:w="720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492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710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Тип мероприятия (результата)</w:t>
            </w:r>
          </w:p>
        </w:tc>
        <w:tc>
          <w:tcPr>
            <w:tcW w:w="1081" w:type="dxa"/>
            <w:vMerge w:val="restart"/>
          </w:tcPr>
          <w:p w:rsidR="00DE6C52" w:rsidRPr="00644D35" w:rsidRDefault="00DE6C52" w:rsidP="003A218A">
            <w:pPr>
              <w:pStyle w:val="ConsPlusNormal"/>
              <w:ind w:left="-62" w:right="-61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1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606" w:type="dxa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691" w:type="dxa"/>
            <w:gridSpan w:val="7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Значения мероприятия (результата), параметра, характеристики мероприятия (результата) по годам </w:t>
            </w:r>
          </w:p>
        </w:tc>
        <w:tc>
          <w:tcPr>
            <w:tcW w:w="2882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41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DE6C52" w:rsidRPr="00644D35" w:rsidTr="00644D35">
        <w:tc>
          <w:tcPr>
            <w:tcW w:w="720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2492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710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081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002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04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71" w:type="dxa"/>
          </w:tcPr>
          <w:p w:rsidR="00DE6C52" w:rsidRPr="00644D35" w:rsidRDefault="00DE6C52" w:rsidP="003A218A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2882" w:type="dxa"/>
            <w:vMerge/>
          </w:tcPr>
          <w:p w:rsidR="00DE6C52" w:rsidRPr="00644D35" w:rsidRDefault="00DE6C52" w:rsidP="003A218A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44D35">
        <w:tc>
          <w:tcPr>
            <w:tcW w:w="72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492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71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081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71" w:type="dxa"/>
            <w:vAlign w:val="center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2882" w:type="dxa"/>
            <w:vAlign w:val="center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14462" w:type="dxa"/>
            <w:gridSpan w:val="13"/>
          </w:tcPr>
          <w:p w:rsidR="00DE6C52" w:rsidRPr="00644D35" w:rsidRDefault="00DE6C52" w:rsidP="003A218A">
            <w:pPr>
              <w:pStyle w:val="ConsPlusNormal"/>
              <w:ind w:left="240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 преступности»</w:t>
            </w:r>
          </w:p>
        </w:tc>
      </w:tr>
      <w:tr w:rsidR="00DE6C52" w:rsidRPr="00644D35" w:rsidTr="00644D35">
        <w:trPr>
          <w:trHeight w:val="418"/>
        </w:trPr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</w:t>
            </w:r>
          </w:p>
        </w:tc>
        <w:tc>
          <w:tcPr>
            <w:tcW w:w="2492" w:type="dxa"/>
          </w:tcPr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</w:t>
            </w:r>
          </w:p>
        </w:tc>
        <w:tc>
          <w:tcPr>
            <w:tcW w:w="1710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услуг.</w:t>
            </w:r>
          </w:p>
        </w:tc>
        <w:tc>
          <w:tcPr>
            <w:tcW w:w="1081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1002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</w:t>
            </w:r>
          </w:p>
        </w:tc>
        <w:tc>
          <w:tcPr>
            <w:tcW w:w="604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70" w:type="dxa"/>
          </w:tcPr>
          <w:p w:rsidR="00DE6C52" w:rsidRPr="00644D35" w:rsidRDefault="00DE6C52" w:rsidP="003A218A">
            <w:pPr>
              <w:ind w:firstLine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44D35">
              <w:rPr>
                <w:sz w:val="22"/>
                <w:szCs w:val="22"/>
              </w:rPr>
              <w:t>500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671" w:type="dxa"/>
          </w:tcPr>
          <w:p w:rsidR="00DE6C52" w:rsidRDefault="00DE6C52" w:rsidP="00043C41">
            <w:pPr>
              <w:jc w:val="center"/>
            </w:pPr>
            <w:r w:rsidRPr="008D66FC">
              <w:rPr>
                <w:sz w:val="22"/>
                <w:szCs w:val="22"/>
              </w:rPr>
              <w:t>2500</w:t>
            </w:r>
          </w:p>
        </w:tc>
        <w:tc>
          <w:tcPr>
            <w:tcW w:w="2882" w:type="dxa"/>
          </w:tcPr>
          <w:p w:rsidR="00DE6C52" w:rsidRPr="00644D35" w:rsidRDefault="00DE6C52" w:rsidP="007C70E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Количество мероприятий, направленных на создание условий для обучения, творческого развития, оздоровления, временной  занятости и трудоустройства несовершеннолетних</w:t>
            </w:r>
            <w:r w:rsidRPr="00644D35">
              <w:rPr>
                <w:rFonts w:ascii="Times New Roman" w:hAnsi="Times New Roman"/>
                <w:b/>
                <w:i/>
              </w:rPr>
              <w:t xml:space="preserve"> </w:t>
            </w:r>
            <w:r w:rsidRPr="00644D35">
              <w:rPr>
                <w:rFonts w:ascii="Times New Roman" w:hAnsi="Times New Roman"/>
              </w:rPr>
              <w:t>и их правовое воспитание»</w:t>
            </w: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1.1.1</w:t>
            </w:r>
          </w:p>
        </w:tc>
        <w:tc>
          <w:tcPr>
            <w:tcW w:w="14462" w:type="dxa"/>
            <w:gridSpan w:val="13"/>
          </w:tcPr>
          <w:p w:rsidR="00DE6C52" w:rsidRPr="00644D35" w:rsidRDefault="00DE6C52" w:rsidP="003A218A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Организация и проведение мероприятий, направленных на создание условий для обучения, правового воспитания, творческого развития и оздоровления несовершеннолетних</w:t>
            </w: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1.1.2.</w:t>
            </w:r>
          </w:p>
        </w:tc>
        <w:tc>
          <w:tcPr>
            <w:tcW w:w="14462" w:type="dxa"/>
            <w:gridSpan w:val="13"/>
          </w:tcPr>
          <w:p w:rsidR="00DE6C52" w:rsidRPr="00644D35" w:rsidRDefault="00DE6C52" w:rsidP="003A218A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временной занятости и трудоустройства несовершеннолетних в свободное от учебы время и в каникулярный период</w:t>
            </w: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2492" w:type="dxa"/>
          </w:tcPr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 «</w:t>
            </w:r>
            <w:r w:rsidRPr="00644D35">
              <w:t>Создание и организация деятельности территориальных комиссий по делам не-совершеннолетних и защите их прав»</w:t>
            </w:r>
          </w:p>
        </w:tc>
        <w:tc>
          <w:tcPr>
            <w:tcW w:w="1710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Осуществление текущей деятельности</w:t>
            </w:r>
          </w:p>
        </w:tc>
        <w:tc>
          <w:tcPr>
            <w:tcW w:w="1081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1002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604" w:type="dxa"/>
          </w:tcPr>
          <w:p w:rsidR="00DE6C52" w:rsidRPr="00644D35" w:rsidRDefault="00DE6C52" w:rsidP="00043C4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70" w:type="dxa"/>
          </w:tcPr>
          <w:p w:rsidR="00DE6C52" w:rsidRPr="00644D35" w:rsidRDefault="00DE6C52" w:rsidP="00043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70" w:type="dxa"/>
          </w:tcPr>
          <w:p w:rsidR="00DE6C52" w:rsidRPr="00644D35" w:rsidRDefault="00DE6C52" w:rsidP="00043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70" w:type="dxa"/>
          </w:tcPr>
          <w:p w:rsidR="00DE6C52" w:rsidRDefault="00DE6C52" w:rsidP="00043C41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671" w:type="dxa"/>
          </w:tcPr>
          <w:p w:rsidR="00DE6C52" w:rsidRDefault="00DE6C52" w:rsidP="00043C41">
            <w:pPr>
              <w:jc w:val="center"/>
            </w:pPr>
            <w:r w:rsidRPr="00015ED8">
              <w:rPr>
                <w:sz w:val="22"/>
                <w:szCs w:val="22"/>
              </w:rPr>
              <w:t>2,9</w:t>
            </w:r>
          </w:p>
        </w:tc>
        <w:tc>
          <w:tcPr>
            <w:tcW w:w="2882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Доля несовершеннолетних, совершивших преступления повторно, в общей численности несовершеннолетних, совершивших преступления</w:t>
            </w:r>
          </w:p>
        </w:tc>
      </w:tr>
      <w:tr w:rsidR="00DE6C52" w:rsidRPr="00644D35" w:rsidTr="00644D35">
        <w:trPr>
          <w:trHeight w:val="433"/>
        </w:trPr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2.1.</w:t>
            </w:r>
          </w:p>
        </w:tc>
        <w:tc>
          <w:tcPr>
            <w:tcW w:w="14462" w:type="dxa"/>
            <w:gridSpan w:val="13"/>
          </w:tcPr>
          <w:p w:rsidR="00DE6C52" w:rsidRPr="00644D35" w:rsidRDefault="00DE6C52" w:rsidP="00D90C32">
            <w:pPr>
              <w:pStyle w:val="ConsPlusNormal"/>
              <w:ind w:firstLine="299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деятельности территориальной комиссии по делам несовершеннолетних и защите их прав при администрации Губкинского городского округа</w:t>
            </w:r>
          </w:p>
          <w:p w:rsidR="00DE6C52" w:rsidRPr="00644D35" w:rsidRDefault="00DE6C52" w:rsidP="003A218A">
            <w:pPr>
              <w:pStyle w:val="ConsPlusNormal"/>
              <w:ind w:firstLine="299"/>
              <w:rPr>
                <w:rFonts w:ascii="Times New Roman" w:hAnsi="Times New Roman"/>
                <w:highlight w:val="cyan"/>
              </w:rPr>
            </w:pPr>
          </w:p>
        </w:tc>
      </w:tr>
      <w:tr w:rsidR="00DE6C52" w:rsidRPr="00644D35" w:rsidTr="00644D35">
        <w:trPr>
          <w:trHeight w:val="433"/>
        </w:trPr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62" w:type="dxa"/>
            <w:gridSpan w:val="13"/>
          </w:tcPr>
          <w:p w:rsidR="00DE6C52" w:rsidRPr="00644D35" w:rsidRDefault="00DE6C52" w:rsidP="00D90C32">
            <w:pPr>
              <w:pStyle w:val="ConsPlusNormal"/>
              <w:ind w:firstLine="299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sz w:val="20"/>
                <w:szCs w:val="20"/>
              </w:rPr>
              <w:t>Задача 2. «Реализация комплексного подхода к совершенствованию системы и организационно - методического обеспечения профилактической работы по предупреждению семейного неблагополучия, социального сиротства  и детской безнадзорности»</w:t>
            </w:r>
          </w:p>
        </w:tc>
      </w:tr>
      <w:tr w:rsidR="00DE6C52" w:rsidRPr="00644D35" w:rsidTr="00644D35">
        <w:trPr>
          <w:trHeight w:val="780"/>
        </w:trPr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3A21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1.3.</w:t>
            </w:r>
          </w:p>
        </w:tc>
        <w:tc>
          <w:tcPr>
            <w:tcW w:w="2492" w:type="dxa"/>
          </w:tcPr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</w:t>
            </w:r>
          </w:p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</w:t>
            </w:r>
            <w:r w:rsidRPr="00644D35">
              <w:t>Мероприятия, направленные на повышение эффективности работы системы профилактики безнадзорности и правонарушений</w:t>
            </w:r>
            <w:r w:rsidRPr="00644D35">
              <w:rPr>
                <w:sz w:val="22"/>
                <w:szCs w:val="22"/>
              </w:rPr>
              <w:t>»</w:t>
            </w:r>
          </w:p>
        </w:tc>
        <w:tc>
          <w:tcPr>
            <w:tcW w:w="1710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услуг.</w:t>
            </w:r>
          </w:p>
        </w:tc>
        <w:tc>
          <w:tcPr>
            <w:tcW w:w="1081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1002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5F3AA3">
              <w:rPr>
                <w:rFonts w:ascii="Times New Roman" w:hAnsi="Times New Roman"/>
              </w:rPr>
              <w:t>89,0</w:t>
            </w:r>
          </w:p>
        </w:tc>
        <w:tc>
          <w:tcPr>
            <w:tcW w:w="604" w:type="dxa"/>
          </w:tcPr>
          <w:p w:rsidR="00DE6C52" w:rsidRPr="00644D35" w:rsidRDefault="00DE6C52" w:rsidP="003A218A">
            <w:pPr>
              <w:rPr>
                <w:highlight w:val="cyan"/>
              </w:rPr>
            </w:pPr>
            <w:r w:rsidRPr="00644D35">
              <w:t>2023</w:t>
            </w:r>
          </w:p>
        </w:tc>
        <w:tc>
          <w:tcPr>
            <w:tcW w:w="670" w:type="dxa"/>
          </w:tcPr>
          <w:p w:rsidR="00DE6C52" w:rsidRPr="00644D35" w:rsidRDefault="00DE6C52" w:rsidP="005F3AA3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5F3AA3">
              <w:rPr>
                <w:rFonts w:ascii="Times New Roman" w:hAnsi="Times New Roman"/>
              </w:rPr>
              <w:t>55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9F61B8">
              <w:t>55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9F61B8">
              <w:t>55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9F61B8">
              <w:t>55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9F61B8">
              <w:t>55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9F61B8">
              <w:t>55</w:t>
            </w:r>
          </w:p>
        </w:tc>
        <w:tc>
          <w:tcPr>
            <w:tcW w:w="671" w:type="dxa"/>
          </w:tcPr>
          <w:p w:rsidR="00DE6C52" w:rsidRDefault="00DE6C52" w:rsidP="005F3AA3">
            <w:pPr>
              <w:jc w:val="center"/>
            </w:pPr>
            <w:r w:rsidRPr="009F61B8">
              <w:t>55</w:t>
            </w:r>
          </w:p>
        </w:tc>
        <w:tc>
          <w:tcPr>
            <w:tcW w:w="2882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 xml:space="preserve">Охват несовершеннолетних, находящихся в трудной жизненной ситуации, организованными формами отдыха, </w:t>
            </w:r>
            <w:r w:rsidRPr="00644D35">
              <w:rPr>
                <w:rFonts w:ascii="Times New Roman" w:hAnsi="Times New Roman"/>
                <w:spacing w:val="-10"/>
                <w:sz w:val="20"/>
                <w:szCs w:val="20"/>
              </w:rPr>
              <w:t>оздоровления, досуга и занятости»</w:t>
            </w: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.</w:t>
            </w:r>
          </w:p>
        </w:tc>
        <w:tc>
          <w:tcPr>
            <w:tcW w:w="14462" w:type="dxa"/>
            <w:gridSpan w:val="13"/>
            <w:vAlign w:val="center"/>
          </w:tcPr>
          <w:p w:rsidR="00DE6C52" w:rsidRPr="00644D35" w:rsidRDefault="00DE6C52" w:rsidP="003A218A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Организация и проведение профилактических мероприятий по обеспечению несовершеннолетних организованными формами досуга и занятости, улучшению качества и адресности проводимых мероприятий.</w:t>
            </w:r>
          </w:p>
        </w:tc>
      </w:tr>
      <w:tr w:rsidR="00DE6C52" w:rsidRPr="00644D35" w:rsidTr="00644D35">
        <w:tc>
          <w:tcPr>
            <w:tcW w:w="720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62" w:type="dxa"/>
            <w:gridSpan w:val="13"/>
            <w:vAlign w:val="center"/>
          </w:tcPr>
          <w:p w:rsidR="00DE6C52" w:rsidRPr="00644D35" w:rsidRDefault="00DE6C52" w:rsidP="003A218A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 xml:space="preserve">Задача </w:t>
            </w:r>
            <w:r w:rsidRPr="00644D35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644D35">
              <w:rPr>
                <w:rFonts w:ascii="Times New Roman" w:hAnsi="Times New Roman"/>
                <w:b/>
              </w:rPr>
              <w:t>«</w:t>
            </w:r>
            <w:r w:rsidRPr="00644D35">
              <w:rPr>
                <w:rFonts w:ascii="Times New Roman" w:hAnsi="Times New Roman"/>
                <w:b/>
                <w:sz w:val="20"/>
                <w:szCs w:val="20"/>
              </w:rPr>
              <w:t>Реализация методического сопровождения мероприятий по профилактике преступлений и правонарушений несовершеннолетних,                           их информационной безопасности</w:t>
            </w:r>
            <w:r w:rsidRPr="00644D35">
              <w:rPr>
                <w:b/>
              </w:rPr>
              <w:t>»</w:t>
            </w:r>
          </w:p>
        </w:tc>
      </w:tr>
      <w:tr w:rsidR="00DE6C52" w:rsidRPr="00644D35" w:rsidTr="00644D35">
        <w:trPr>
          <w:trHeight w:val="780"/>
        </w:trPr>
        <w:tc>
          <w:tcPr>
            <w:tcW w:w="720" w:type="dxa"/>
            <w:vMerge w:val="restart"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3A218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1.3.</w:t>
            </w:r>
          </w:p>
        </w:tc>
        <w:tc>
          <w:tcPr>
            <w:tcW w:w="2492" w:type="dxa"/>
            <w:vMerge w:val="restart"/>
          </w:tcPr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</w:t>
            </w:r>
          </w:p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t>Мероприятия по организации психолого-педагогического сопровождения и  обеспечения информационной безопасности несовершен-нолетних»</w:t>
            </w:r>
          </w:p>
        </w:tc>
        <w:tc>
          <w:tcPr>
            <w:tcW w:w="1710" w:type="dxa"/>
            <w:vMerge w:val="restart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Приобретение товаров, работ, услуг.</w:t>
            </w:r>
          </w:p>
        </w:tc>
        <w:tc>
          <w:tcPr>
            <w:tcW w:w="1081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1002" w:type="dxa"/>
          </w:tcPr>
          <w:p w:rsidR="00DE6C52" w:rsidRPr="005F3AA3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 w:rsidP="003A218A">
            <w:pPr>
              <w:rPr>
                <w:highlight w:val="cyan"/>
              </w:rPr>
            </w:pPr>
            <w:r w:rsidRPr="00644D35">
              <w:t>2023</w:t>
            </w:r>
          </w:p>
        </w:tc>
        <w:tc>
          <w:tcPr>
            <w:tcW w:w="670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670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670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670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670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670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671" w:type="dxa"/>
          </w:tcPr>
          <w:p w:rsidR="00DE6C52" w:rsidRDefault="00DE6C52" w:rsidP="0064147A">
            <w:pPr>
              <w:jc w:val="center"/>
            </w:pPr>
            <w:r w:rsidRPr="0099354F">
              <w:t>100</w:t>
            </w:r>
          </w:p>
        </w:tc>
        <w:tc>
          <w:tcPr>
            <w:tcW w:w="2882" w:type="dxa"/>
          </w:tcPr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64147A">
              <w:rPr>
                <w:rFonts w:ascii="Times New Roman" w:hAnsi="Times New Roman"/>
                <w:sz w:val="20"/>
                <w:szCs w:val="20"/>
              </w:rPr>
              <w:t>несовершеннолетних</w:t>
            </w:r>
            <w:r w:rsidRPr="006414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64147A">
              <w:rPr>
                <w:rFonts w:ascii="Times New Roman" w:hAnsi="Times New Roman"/>
              </w:rPr>
              <w:t>охваченных психолого-педагогическим сопровождением от общего количества поставленных на профилактический учет</w:t>
            </w:r>
          </w:p>
        </w:tc>
      </w:tr>
      <w:tr w:rsidR="00DE6C52" w:rsidRPr="00644D35" w:rsidTr="00644D35">
        <w:trPr>
          <w:trHeight w:val="780"/>
        </w:trPr>
        <w:tc>
          <w:tcPr>
            <w:tcW w:w="720" w:type="dxa"/>
            <w:vMerge/>
          </w:tcPr>
          <w:p w:rsidR="00DE6C52" w:rsidRPr="00644D35" w:rsidRDefault="00DE6C52" w:rsidP="003A218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2" w:type="dxa"/>
            <w:vMerge/>
          </w:tcPr>
          <w:p w:rsidR="00DE6C52" w:rsidRPr="00644D35" w:rsidRDefault="00DE6C52" w:rsidP="003A218A">
            <w:pPr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DE6C52" w:rsidRPr="00644D35" w:rsidRDefault="00DE6C52" w:rsidP="003A218A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процент</w:t>
            </w:r>
          </w:p>
        </w:tc>
        <w:tc>
          <w:tcPr>
            <w:tcW w:w="1002" w:type="dxa"/>
          </w:tcPr>
          <w:p w:rsidR="00DE6C52" w:rsidRPr="005F3AA3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F3AA3">
              <w:rPr>
                <w:rFonts w:ascii="Times New Roman" w:hAnsi="Times New Roman"/>
              </w:rPr>
              <w:t>80</w:t>
            </w:r>
          </w:p>
        </w:tc>
        <w:tc>
          <w:tcPr>
            <w:tcW w:w="604" w:type="dxa"/>
          </w:tcPr>
          <w:p w:rsidR="00DE6C52" w:rsidRPr="00644D35" w:rsidRDefault="00DE6C52" w:rsidP="003A218A">
            <w:pPr>
              <w:rPr>
                <w:highlight w:val="cyan"/>
              </w:rPr>
            </w:pPr>
            <w:r w:rsidRPr="00644D35">
              <w:t>2023</w:t>
            </w:r>
          </w:p>
        </w:tc>
        <w:tc>
          <w:tcPr>
            <w:tcW w:w="670" w:type="dxa"/>
          </w:tcPr>
          <w:p w:rsidR="00DE6C52" w:rsidRPr="00644D35" w:rsidRDefault="00DE6C52" w:rsidP="005F3AA3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5F3AA3">
              <w:rPr>
                <w:rFonts w:ascii="Times New Roman" w:hAnsi="Times New Roman"/>
              </w:rPr>
              <w:t>87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>
              <w:t>90</w:t>
            </w:r>
          </w:p>
        </w:tc>
        <w:tc>
          <w:tcPr>
            <w:tcW w:w="670" w:type="dxa"/>
          </w:tcPr>
          <w:p w:rsidR="00DE6C52" w:rsidRDefault="00DE6C52">
            <w:r>
              <w:t>95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AE0BBA">
              <w:t>95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AE0BBA">
              <w:t>95</w:t>
            </w:r>
          </w:p>
        </w:tc>
        <w:tc>
          <w:tcPr>
            <w:tcW w:w="670" w:type="dxa"/>
          </w:tcPr>
          <w:p w:rsidR="00DE6C52" w:rsidRDefault="00DE6C52" w:rsidP="005F3AA3">
            <w:pPr>
              <w:jc w:val="center"/>
            </w:pPr>
            <w:r w:rsidRPr="00AE0BBA">
              <w:t>95</w:t>
            </w:r>
          </w:p>
        </w:tc>
        <w:tc>
          <w:tcPr>
            <w:tcW w:w="671" w:type="dxa"/>
          </w:tcPr>
          <w:p w:rsidR="00DE6C52" w:rsidRDefault="00DE6C52" w:rsidP="005F3AA3">
            <w:pPr>
              <w:jc w:val="center"/>
            </w:pPr>
            <w:r w:rsidRPr="00AE0BBA">
              <w:t>95</w:t>
            </w:r>
          </w:p>
        </w:tc>
        <w:tc>
          <w:tcPr>
            <w:tcW w:w="2882" w:type="dxa"/>
          </w:tcPr>
          <w:p w:rsidR="00DE6C52" w:rsidRPr="00644D35" w:rsidRDefault="00DE6C52" w:rsidP="00CF03D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>Доля несовершеннолетних</w:t>
            </w:r>
            <w:r w:rsidRPr="00644D35">
              <w:t xml:space="preserve">, </w:t>
            </w:r>
            <w:r w:rsidRPr="00644D35">
              <w:rPr>
                <w:rFonts w:ascii="Times New Roman" w:hAnsi="Times New Roman"/>
                <w:sz w:val="20"/>
                <w:szCs w:val="20"/>
              </w:rPr>
              <w:t>вовлеченных в мероприятия по информационной безопасности</w:t>
            </w:r>
          </w:p>
          <w:p w:rsidR="00DE6C52" w:rsidRPr="00644D35" w:rsidRDefault="00DE6C52" w:rsidP="003A218A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E6C52" w:rsidRPr="00644D35" w:rsidRDefault="00DE6C52" w:rsidP="00871065">
      <w:pPr>
        <w:pStyle w:val="Heading4"/>
        <w:spacing w:before="0" w:after="0"/>
        <w:rPr>
          <w:rFonts w:ascii="Times New Roman" w:hAnsi="Times New Roman"/>
          <w:b w:val="0"/>
          <w:bCs w:val="0"/>
          <w:sz w:val="22"/>
          <w:szCs w:val="22"/>
          <w:highlight w:val="cyan"/>
          <w:lang w:eastAsia="ru-RU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C15284">
      <w:pPr>
        <w:pStyle w:val="Heading4"/>
        <w:spacing w:before="0" w:after="0"/>
        <w:jc w:val="center"/>
        <w:rPr>
          <w:rFonts w:ascii="Times New Roman" w:hAnsi="Times New Roman"/>
          <w:b w:val="0"/>
          <w:sz w:val="22"/>
          <w:szCs w:val="22"/>
          <w:highlight w:val="cyan"/>
        </w:rPr>
      </w:pPr>
      <w:r w:rsidRPr="00644D35">
        <w:rPr>
          <w:rFonts w:ascii="Times New Roman" w:hAnsi="Times New Roman"/>
          <w:b w:val="0"/>
          <w:sz w:val="22"/>
          <w:szCs w:val="22"/>
        </w:rPr>
        <w:t>5. Финансовое обеспечение комплекса процессных мероприятий 3</w:t>
      </w:r>
    </w:p>
    <w:p w:rsidR="00DE6C52" w:rsidRPr="00644D35" w:rsidRDefault="00DE6C52" w:rsidP="00C15284">
      <w:pPr>
        <w:rPr>
          <w:sz w:val="22"/>
          <w:szCs w:val="22"/>
          <w:highlight w:val="cyan"/>
        </w:rPr>
      </w:pPr>
    </w:p>
    <w:p w:rsidR="00DE6C52" w:rsidRPr="00644D35" w:rsidRDefault="00DE6C52" w:rsidP="00C15284">
      <w:pPr>
        <w:rPr>
          <w:sz w:val="22"/>
          <w:szCs w:val="22"/>
          <w:highlight w:val="cyan"/>
        </w:rPr>
      </w:pPr>
    </w:p>
    <w:tbl>
      <w:tblPr>
        <w:tblW w:w="5184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400"/>
        <w:gridCol w:w="2371"/>
        <w:gridCol w:w="1080"/>
        <w:gridCol w:w="1074"/>
        <w:gridCol w:w="6"/>
        <w:gridCol w:w="1080"/>
        <w:gridCol w:w="1080"/>
        <w:gridCol w:w="1080"/>
        <w:gridCol w:w="1083"/>
        <w:gridCol w:w="910"/>
      </w:tblGrid>
      <w:tr w:rsidR="00DE6C52" w:rsidRPr="00644D35" w:rsidTr="00644D35">
        <w:trPr>
          <w:trHeight w:val="20"/>
          <w:tblHeader/>
        </w:trPr>
        <w:tc>
          <w:tcPr>
            <w:tcW w:w="1781" w:type="pct"/>
            <w:vMerge w:val="restar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82" w:type="pct"/>
            <w:vMerge w:val="restar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437" w:type="pct"/>
            <w:gridSpan w:val="8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E6C52" w:rsidRPr="00644D35" w:rsidTr="00644D35">
        <w:trPr>
          <w:trHeight w:val="20"/>
          <w:tblHeader/>
        </w:trPr>
        <w:tc>
          <w:tcPr>
            <w:tcW w:w="1781" w:type="pct"/>
            <w:vMerge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2" w:type="pct"/>
            <w:vMerge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357" w:type="pct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301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Всего</w:t>
            </w:r>
          </w:p>
        </w:tc>
      </w:tr>
      <w:tr w:rsidR="00DE6C52" w:rsidRPr="00644D35" w:rsidTr="00644D35">
        <w:trPr>
          <w:trHeight w:val="20"/>
          <w:tblHeader/>
        </w:trPr>
        <w:tc>
          <w:tcPr>
            <w:tcW w:w="1781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1</w:t>
            </w:r>
          </w:p>
        </w:tc>
        <w:tc>
          <w:tcPr>
            <w:tcW w:w="782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3</w:t>
            </w:r>
          </w:p>
        </w:tc>
        <w:tc>
          <w:tcPr>
            <w:tcW w:w="356" w:type="pct"/>
            <w:gridSpan w:val="2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4</w:t>
            </w: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7</w:t>
            </w:r>
          </w:p>
        </w:tc>
        <w:tc>
          <w:tcPr>
            <w:tcW w:w="357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8</w:t>
            </w:r>
          </w:p>
        </w:tc>
        <w:tc>
          <w:tcPr>
            <w:tcW w:w="301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9</w:t>
            </w: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highlight w:val="cyan"/>
              </w:rPr>
            </w:pPr>
            <w:r w:rsidRPr="00644D35">
              <w:rPr>
                <w:b/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6318,0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4110,0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2287,0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2195,0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2274,0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1836,0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1836,0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  <w:vAlign w:val="center"/>
          </w:tcPr>
          <w:p w:rsidR="00DE6C52" w:rsidRPr="00644D35" w:rsidRDefault="00DE6C52" w:rsidP="00C15284">
            <w:pPr>
              <w:autoSpaceDE w:val="0"/>
              <w:autoSpaceDN w:val="0"/>
              <w:adjustRightInd w:val="0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C15284">
            <w:pPr>
              <w:autoSpaceDE w:val="0"/>
              <w:autoSpaceDN w:val="0"/>
              <w:adjustRightInd w:val="0"/>
              <w:ind w:left="180"/>
              <w:rPr>
                <w:i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«Реализованы мероприятия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 </w:t>
            </w:r>
            <w:r w:rsidRPr="00644D35">
              <w:rPr>
                <w:iCs/>
                <w:sz w:val="22"/>
                <w:szCs w:val="22"/>
              </w:rPr>
              <w:t>(всего),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Х</w:t>
            </w: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4048,0</w:t>
            </w:r>
          </w:p>
        </w:tc>
        <w:tc>
          <w:tcPr>
            <w:tcW w:w="354" w:type="pct"/>
            <w:vAlign w:val="center"/>
          </w:tcPr>
          <w:p w:rsidR="00DE6C52" w:rsidRPr="00644D35" w:rsidRDefault="00DE6C52" w:rsidP="00C152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1836,0</w:t>
            </w:r>
          </w:p>
        </w:tc>
        <w:tc>
          <w:tcPr>
            <w:tcW w:w="358" w:type="pct"/>
            <w:gridSpan w:val="2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" w:type="pct"/>
            <w:vAlign w:val="center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tabs>
                <w:tab w:val="left" w:pos="1056"/>
                <w:tab w:val="center" w:pos="124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ab/>
            </w:r>
            <w:r w:rsidRPr="00644D35">
              <w:rPr>
                <w:sz w:val="22"/>
                <w:szCs w:val="22"/>
              </w:rPr>
              <w:tab/>
              <w:t>850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2212,0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1836,0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1836,0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3A218A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«Реализованы мероприятия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 управлением образования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871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2039,0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2039,0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6E0CCE">
            <w:pPr>
              <w:autoSpaceDE w:val="0"/>
              <w:autoSpaceDN w:val="0"/>
              <w:adjustRightInd w:val="0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6E0CCE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«Реализованы мероприятия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 управлением культуры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872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151,0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872</w:t>
            </w:r>
          </w:p>
        </w:tc>
        <w:tc>
          <w:tcPr>
            <w:tcW w:w="356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151,0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6E0CCE">
            <w:pPr>
              <w:autoSpaceDE w:val="0"/>
              <w:autoSpaceDN w:val="0"/>
              <w:adjustRightInd w:val="0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6E0CCE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«Реализованы мероприятия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 отделом физической культуры и спорта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874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51B97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C15284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C15284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«Реализованы мероприятия, направленные на </w:t>
            </w:r>
            <w:r w:rsidRPr="00644D35">
              <w:t>создание и организацию деятельности территориальной комиссии по делам не-совершеннолетних и защите их прав»</w:t>
            </w:r>
          </w:p>
          <w:p w:rsidR="00DE6C52" w:rsidRPr="00644D35" w:rsidRDefault="00DE6C52" w:rsidP="00C15284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iCs/>
                <w:sz w:val="22"/>
                <w:szCs w:val="22"/>
              </w:rPr>
              <w:t>(всего),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850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2195,0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2274,0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2195,0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2274,0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1118"/>
        </w:trPr>
        <w:tc>
          <w:tcPr>
            <w:tcW w:w="1781" w:type="pct"/>
          </w:tcPr>
          <w:p w:rsidR="00DE6C52" w:rsidRPr="00644D35" w:rsidRDefault="00DE6C52" w:rsidP="006E0CCE">
            <w:pPr>
              <w:ind w:left="180" w:right="-5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6E0CCE">
            <w:pPr>
              <w:autoSpaceDE w:val="0"/>
              <w:autoSpaceDN w:val="0"/>
              <w:adjustRightInd w:val="0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«Реализованы мероприятия</w:t>
            </w:r>
            <w:r w:rsidRPr="00644D35">
              <w:t>, направленные на повышение эффективности работы системы профилактики безнадзорности и правонарушений»</w:t>
            </w:r>
            <w:r w:rsidRPr="00644D35">
              <w:rPr>
                <w:iCs/>
                <w:sz w:val="22"/>
                <w:szCs w:val="22"/>
              </w:rPr>
              <w:t xml:space="preserve"> (всего),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25,0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25,0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ind w:firstLine="1"/>
              <w:rPr>
                <w:b/>
                <w:sz w:val="22"/>
                <w:szCs w:val="22"/>
                <w:highlight w:val="cyan"/>
              </w:rPr>
            </w:pP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1118"/>
        </w:trPr>
        <w:tc>
          <w:tcPr>
            <w:tcW w:w="1781" w:type="pct"/>
          </w:tcPr>
          <w:p w:rsidR="00DE6C52" w:rsidRPr="00644D35" w:rsidRDefault="00DE6C52" w:rsidP="006E0CCE">
            <w:pPr>
              <w:ind w:left="180" w:right="-5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6E0CCE">
            <w:pPr>
              <w:autoSpaceDE w:val="0"/>
              <w:autoSpaceDN w:val="0"/>
              <w:adjustRightInd w:val="0"/>
              <w:ind w:left="180" w:firstLine="1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«Реализованы мероприятия </w:t>
            </w:r>
            <w:r w:rsidRPr="00644D35">
              <w:t>по организации психолого-педагогического сопровождения и  обеспечения информационной безопасности несовершеннолетних»</w:t>
            </w:r>
            <w:r w:rsidRPr="00644D35">
              <w:rPr>
                <w:iCs/>
                <w:sz w:val="22"/>
                <w:szCs w:val="22"/>
              </w:rPr>
              <w:t xml:space="preserve"> (всего),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891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50,0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891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50,0</w:t>
            </w: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0</w:t>
            </w: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644D35">
        <w:trPr>
          <w:trHeight w:val="20"/>
        </w:trPr>
        <w:tc>
          <w:tcPr>
            <w:tcW w:w="178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ind w:firstLine="1"/>
              <w:rPr>
                <w:b/>
                <w:sz w:val="22"/>
                <w:szCs w:val="22"/>
                <w:highlight w:val="cyan"/>
              </w:rPr>
            </w:pPr>
          </w:p>
        </w:tc>
        <w:tc>
          <w:tcPr>
            <w:tcW w:w="782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  <w:gridSpan w:val="2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6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57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01" w:type="pct"/>
          </w:tcPr>
          <w:p w:rsidR="00DE6C52" w:rsidRPr="00644D35" w:rsidRDefault="00DE6C52" w:rsidP="003A21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</w:tbl>
    <w:p w:rsidR="00DE6C52" w:rsidRPr="00644D35" w:rsidRDefault="00DE6C52" w:rsidP="003A218A">
      <w:pPr>
        <w:pStyle w:val="ConsPlusTitle"/>
        <w:rPr>
          <w:rFonts w:ascii="Times New Roman" w:hAnsi="Times New Roman" w:cs="Times New Roman"/>
          <w:bCs/>
          <w:szCs w:val="22"/>
          <w:highlight w:val="cyan"/>
          <w:lang w:eastAsia="zh-CN"/>
        </w:rPr>
      </w:pPr>
    </w:p>
    <w:p w:rsidR="00DE6C52" w:rsidRPr="00644D35" w:rsidRDefault="00DE6C52" w:rsidP="00C15284">
      <w:pPr>
        <w:pStyle w:val="ConsPlusTitle"/>
        <w:rPr>
          <w:rFonts w:ascii="Times New Roman" w:hAnsi="Times New Roman" w:cs="Times New Roman"/>
          <w:bCs/>
          <w:szCs w:val="22"/>
          <w:highlight w:val="cyan"/>
          <w:lang w:eastAsia="zh-CN"/>
        </w:rPr>
      </w:pPr>
    </w:p>
    <w:p w:rsidR="00DE6C52" w:rsidRPr="00644D35" w:rsidRDefault="00DE6C52" w:rsidP="00C15284">
      <w:pPr>
        <w:pStyle w:val="ConsPlusTitle"/>
        <w:rPr>
          <w:rFonts w:ascii="Times New Roman" w:hAnsi="Times New Roman" w:cs="Times New Roman"/>
          <w:szCs w:val="22"/>
          <w:highlight w:val="cyan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5E2645">
      <w:pPr>
        <w:pStyle w:val="ConsPlusNormal"/>
        <w:ind w:right="440" w:firstLine="0"/>
        <w:outlineLvl w:val="2"/>
        <w:rPr>
          <w:rFonts w:ascii="Times New Roman" w:hAnsi="Times New Roman"/>
          <w:b/>
          <w:bCs/>
        </w:rPr>
      </w:pPr>
      <w:r w:rsidRPr="00644D35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Приложение № 5</w:t>
      </w:r>
    </w:p>
    <w:p w:rsidR="00DE6C52" w:rsidRPr="00644D35" w:rsidRDefault="00DE6C52" w:rsidP="005E2645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5E2645">
      <w:pPr>
        <w:ind w:left="11057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      Белгородской области</w:t>
      </w:r>
    </w:p>
    <w:p w:rsidR="00DE6C52" w:rsidRPr="00644D35" w:rsidRDefault="00DE6C52" w:rsidP="005E2645">
      <w:pPr>
        <w:pStyle w:val="ConsPlusNormal"/>
        <w:jc w:val="right"/>
        <w:rPr>
          <w:rFonts w:ascii="Times New Roman" w:hAnsi="Times New Roman"/>
        </w:rPr>
      </w:pP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43C4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 xml:space="preserve">6. План реализации комплекса процессных мероприятий </w:t>
      </w:r>
      <w:r>
        <w:rPr>
          <w:rFonts w:ascii="Times New Roman" w:hAnsi="Times New Roman" w:cs="Times New Roman"/>
          <w:szCs w:val="22"/>
        </w:rPr>
        <w:t>3</w:t>
      </w:r>
    </w:p>
    <w:p w:rsidR="00DE6C52" w:rsidRPr="00644D35" w:rsidRDefault="00DE6C52" w:rsidP="005E2645">
      <w:pPr>
        <w:pStyle w:val="ConsPlusNormal"/>
        <w:jc w:val="both"/>
        <w:rPr>
          <w:rFonts w:ascii="Times New Roman" w:hAnsi="Times New Roman"/>
        </w:r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420"/>
      </w:tblGrid>
      <w:tr w:rsidR="00DE6C52" w:rsidRPr="00644D35" w:rsidTr="00351B97">
        <w:trPr>
          <w:trHeight w:val="1208"/>
        </w:trPr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пп.</w:t>
            </w:r>
          </w:p>
        </w:tc>
        <w:tc>
          <w:tcPr>
            <w:tcW w:w="5173" w:type="dxa"/>
          </w:tcPr>
          <w:p w:rsidR="00DE6C52" w:rsidRPr="00644D35" w:rsidRDefault="00DE6C52" w:rsidP="005E264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Дата наступления контрольной точки</w:t>
            </w:r>
          </w:p>
          <w:p w:rsidR="00DE6C52" w:rsidRPr="00644D35" w:rsidRDefault="00DE6C52" w:rsidP="00351B97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(день, месяц)</w:t>
            </w:r>
          </w:p>
        </w:tc>
        <w:tc>
          <w:tcPr>
            <w:tcW w:w="3876" w:type="dxa"/>
          </w:tcPr>
          <w:p w:rsidR="00DE6C52" w:rsidRPr="00644D35" w:rsidRDefault="00DE6C52" w:rsidP="00351B97">
            <w:pPr>
              <w:pStyle w:val="ConsPlusNormal"/>
              <w:ind w:firstLine="19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3876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173" w:type="dxa"/>
            <w:gridSpan w:val="4"/>
          </w:tcPr>
          <w:p w:rsidR="00DE6C52" w:rsidRPr="00644D35" w:rsidRDefault="00DE6C52" w:rsidP="00351B9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>Задача 1. «Создание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 преступности»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</w:t>
            </w:r>
            <w:r w:rsidRPr="00644D35">
              <w:t xml:space="preserve"> 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1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5E2645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образования,</w:t>
            </w:r>
          </w:p>
          <w:p w:rsidR="00DE6C52" w:rsidRPr="00644D35" w:rsidRDefault="00DE6C52" w:rsidP="005E2645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Фурсова Лидия Геннадьевна, начальник управления культуры,</w:t>
            </w:r>
          </w:p>
          <w:p w:rsidR="00DE6C52" w:rsidRPr="00644D35" w:rsidRDefault="00DE6C52" w:rsidP="005E2645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Сарыгин Сергей Александрович, начальник отдела физической культуры и спорта</w:t>
            </w:r>
          </w:p>
          <w:p w:rsidR="00DE6C52" w:rsidRPr="00644D35" w:rsidRDefault="00DE6C52" w:rsidP="00351B97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«Реализованы мероприятия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 в 2025 году </w:t>
            </w:r>
          </w:p>
        </w:tc>
        <w:tc>
          <w:tcPr>
            <w:tcW w:w="1704" w:type="dxa"/>
          </w:tcPr>
          <w:p w:rsidR="00DE6C52" w:rsidRPr="00644D35" w:rsidRDefault="00DE6C52" w:rsidP="004A44A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4A44A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образования,</w:t>
            </w:r>
          </w:p>
          <w:p w:rsidR="00DE6C52" w:rsidRPr="00644D35" w:rsidRDefault="00DE6C52" w:rsidP="004A44A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Фурсова Лидия Геннадьевна, начальник управления культуры,</w:t>
            </w:r>
          </w:p>
          <w:p w:rsidR="00DE6C52" w:rsidRPr="00644D35" w:rsidRDefault="00DE6C52" w:rsidP="004A44A9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4A1DF0">
            <w:pPr>
              <w:pStyle w:val="ConsPlusNormal"/>
              <w:ind w:firstLine="3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Сарыгин Сергей Александрович, начальник отдела физической культуры и спорта</w:t>
            </w:r>
          </w:p>
          <w:p w:rsidR="00DE6C52" w:rsidRPr="00644D35" w:rsidRDefault="00DE6C52" w:rsidP="00351B97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1.1.1.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Контрольная точка «Обеспечено трудоустройство несовершеннолетних граждан в свободное от учебы время и в каникулярный период» </w:t>
            </w:r>
          </w:p>
        </w:tc>
        <w:tc>
          <w:tcPr>
            <w:tcW w:w="1704" w:type="dxa"/>
          </w:tcPr>
          <w:p w:rsidR="00DE6C52" w:rsidRPr="00644D35" w:rsidRDefault="00DE6C52" w:rsidP="004A44A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4A44A9">
            <w:pPr>
              <w:jc w:val="center"/>
            </w:pPr>
            <w:r w:rsidRPr="00644D35"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4A44A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образования,</w:t>
            </w:r>
          </w:p>
          <w:p w:rsidR="00DE6C52" w:rsidRPr="00644D35" w:rsidRDefault="00DE6C52" w:rsidP="004A44A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Фурсова Лидия Геннадьевна, начальник управления культуры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Аналитическая записка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1.1.2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«Анализ произведенных выплат заработной платы несовершеннолетним»</w:t>
            </w:r>
          </w:p>
        </w:tc>
        <w:tc>
          <w:tcPr>
            <w:tcW w:w="1704" w:type="dxa"/>
          </w:tcPr>
          <w:p w:rsidR="00DE6C52" w:rsidRPr="00644D35" w:rsidRDefault="00DE6C52" w:rsidP="004A44A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4A44A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образования,</w:t>
            </w:r>
          </w:p>
          <w:p w:rsidR="00DE6C52" w:rsidRPr="00644D35" w:rsidRDefault="00DE6C52" w:rsidP="004A44A9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Фурсова Лидия Геннадьевна, начальник управления культуры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1.1.3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Контрольная точка «Проведены мероприятия спортивной направленности для несовершеннолетних 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4A1DF0">
            <w:pPr>
              <w:pStyle w:val="ConsPlusNormal"/>
              <w:ind w:firstLine="3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Сарыгин Сергей Александрович, начальник отдела физической культуры и спорта</w:t>
            </w: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5173" w:type="dxa"/>
          </w:tcPr>
          <w:p w:rsidR="00DE6C52" w:rsidRPr="00644D35" w:rsidRDefault="00DE6C52" w:rsidP="004A1DF0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t xml:space="preserve">Мероприятие (результат) </w:t>
            </w:r>
            <w:r w:rsidRPr="00644D35">
              <w:rPr>
                <w:sz w:val="22"/>
                <w:szCs w:val="22"/>
              </w:rPr>
              <w:t xml:space="preserve">«Реализованы мероприятия, направленные на </w:t>
            </w:r>
            <w:r w:rsidRPr="00644D35">
              <w:t>создание и организацию деятельности территориальной комиссии по делам несовершеннолетних и защите их прав»</w:t>
            </w:r>
          </w:p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4A1D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Усова Светлана Ивановна, заместитель председателя комиссии по делам несовершеннолетних и защите их прав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</w:tcPr>
          <w:p w:rsidR="00DE6C52" w:rsidRPr="00644D35" w:rsidRDefault="00DE6C52" w:rsidP="00351B97">
            <w:pPr>
              <w:ind w:left="180" w:right="127"/>
              <w:jc w:val="both"/>
              <w:outlineLvl w:val="1"/>
              <w:rPr>
                <w:sz w:val="22"/>
                <w:szCs w:val="22"/>
              </w:rPr>
            </w:pPr>
            <w:r w:rsidRPr="00644D35">
              <w:t xml:space="preserve">Мероприятие (результат) </w:t>
            </w:r>
            <w:r w:rsidRPr="00644D35">
              <w:rPr>
                <w:sz w:val="22"/>
                <w:szCs w:val="22"/>
              </w:rPr>
              <w:t xml:space="preserve">«Реализованы мероприятия, направленные на </w:t>
            </w:r>
            <w:r w:rsidRPr="00644D35">
              <w:t>создание и организацию деятельности территориальной комиссии по делам несовершеннолетних и защите их прав» в 2025 году</w:t>
            </w:r>
          </w:p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351B9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Усова Светлана Ивановна, заместитель председателя комиссии по делам несовершеннолетних и защите их прав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1.2.К.1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"Выполнены работы»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30.12.2025</w:t>
            </w:r>
          </w:p>
        </w:tc>
        <w:tc>
          <w:tcPr>
            <w:tcW w:w="3876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Усова Светлана Ивановна, заместитель председателя комиссии по делам несовершеннолетних и защите их прав</w:t>
            </w: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мероприятия, направленные на повышение эффективности работы системы профилактики безнадзорности и правонарушений»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27521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Косинов Михаил Николаевич, начальник отдела молодежной политики </w:t>
            </w: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мероприятия, направленные на повышение эффективности работы системы профилактики безнадзорности и правонарушений» в 2025 году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351B9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Косинов Михаил Николаевич, начальник отдела молодежной политики </w:t>
            </w: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"Выполнены мероприятия"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3876" w:type="dxa"/>
          </w:tcPr>
          <w:p w:rsidR="00DE6C52" w:rsidRPr="00644D35" w:rsidRDefault="00DE6C52" w:rsidP="000E373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Косинов Михаил Николаевич, начальник отдела молодежной политики </w:t>
            </w: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t>«</w:t>
            </w:r>
            <w:r w:rsidRPr="00644D35">
              <w:rPr>
                <w:rFonts w:ascii="Times New Roman" w:hAnsi="Times New Roman"/>
              </w:rPr>
              <w:t>Реализованы мероприятия по организации психолого-педагогического сопровождения и  обеспечения информационной безопасности несовершеннолетних»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76" w:type="dxa"/>
          </w:tcPr>
          <w:p w:rsidR="00DE6C52" w:rsidRPr="00644D35" w:rsidRDefault="00DE6C52" w:rsidP="000E373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351B97">
        <w:tc>
          <w:tcPr>
            <w:tcW w:w="1009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</w:t>
            </w:r>
          </w:p>
        </w:tc>
        <w:tc>
          <w:tcPr>
            <w:tcW w:w="5173" w:type="dxa"/>
          </w:tcPr>
          <w:p w:rsidR="00DE6C52" w:rsidRPr="00644D35" w:rsidRDefault="00DE6C52" w:rsidP="00351B9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"Выполнены мероприятия"</w:t>
            </w:r>
          </w:p>
        </w:tc>
        <w:tc>
          <w:tcPr>
            <w:tcW w:w="1704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3876" w:type="dxa"/>
          </w:tcPr>
          <w:p w:rsidR="00DE6C52" w:rsidRPr="00644D35" w:rsidRDefault="00DE6C52" w:rsidP="000E373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351B9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</w:tbl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D07D0D">
      <w:pPr>
        <w:ind w:left="1080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 4</w:t>
      </w:r>
    </w:p>
    <w:p w:rsidR="00DE6C52" w:rsidRPr="00644D35" w:rsidRDefault="00DE6C52" w:rsidP="00D07D0D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D07D0D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Белгородской области</w:t>
      </w: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7F142D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DE6C52" w:rsidRPr="00644D35" w:rsidRDefault="00DE6C52" w:rsidP="007F14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Паспорт</w:t>
      </w:r>
    </w:p>
    <w:p w:rsidR="00DE6C52" w:rsidRPr="00644D35" w:rsidRDefault="00DE6C52" w:rsidP="007F14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комплекса процессных мероприятий «Обеспечение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области» (далее - комплекс процессных мероприятий 4)</w:t>
      </w: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1E505A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1. Общие положения</w:t>
      </w: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2"/>
        <w:gridCol w:w="10440"/>
      </w:tblGrid>
      <w:tr w:rsidR="00DE6C52" w:rsidRPr="00644D35" w:rsidTr="001E505A">
        <w:tc>
          <w:tcPr>
            <w:tcW w:w="4742" w:type="dxa"/>
          </w:tcPr>
          <w:p w:rsidR="00DE6C52" w:rsidRPr="00644D35" w:rsidRDefault="00DE6C52" w:rsidP="006177E8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10440" w:type="dxa"/>
          </w:tcPr>
          <w:p w:rsidR="00DE6C52" w:rsidRPr="00644D35" w:rsidRDefault="00DE6C52" w:rsidP="001E505A">
            <w:pPr>
              <w:pStyle w:val="ConsPlusNormal"/>
              <w:jc w:val="both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Администрация Губкинского городского округа в лице МКУ «Управление по делам ГО и ЧС Губкинского городского округа», начальник Васютин Александр Владимирович</w:t>
            </w:r>
          </w:p>
        </w:tc>
      </w:tr>
      <w:tr w:rsidR="00DE6C52" w:rsidRPr="00644D35" w:rsidTr="001E505A">
        <w:tc>
          <w:tcPr>
            <w:tcW w:w="4742" w:type="dxa"/>
          </w:tcPr>
          <w:p w:rsidR="00DE6C52" w:rsidRPr="00644D35" w:rsidRDefault="00DE6C52" w:rsidP="001E505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Связь с муниципальной программой </w:t>
            </w:r>
          </w:p>
        </w:tc>
        <w:tc>
          <w:tcPr>
            <w:tcW w:w="10440" w:type="dxa"/>
          </w:tcPr>
          <w:p w:rsidR="00DE6C52" w:rsidRPr="00644D35" w:rsidRDefault="00DE6C52" w:rsidP="00845502">
            <w:pPr>
              <w:pStyle w:val="ConsPlusNormal"/>
              <w:ind w:firstLine="0"/>
              <w:jc w:val="both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</w:tbl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1E505A">
      <w:pPr>
        <w:pStyle w:val="ConsPlusNormal"/>
        <w:ind w:firstLine="0"/>
        <w:rPr>
          <w:rFonts w:ascii="Times New Roman" w:hAnsi="Times New Roman"/>
          <w:b/>
          <w:bCs/>
          <w:highlight w:val="cyan"/>
        </w:rPr>
        <w:sectPr w:rsidR="00DE6C52" w:rsidRPr="00644D35" w:rsidSect="001E505A">
          <w:type w:val="nextColumn"/>
          <w:pgSz w:w="16838" w:h="11905" w:orient="landscape"/>
          <w:pgMar w:top="1701" w:right="1134" w:bottom="851" w:left="1134" w:header="0" w:footer="0" w:gutter="0"/>
          <w:cols w:space="720"/>
        </w:sectPr>
      </w:pPr>
    </w:p>
    <w:tbl>
      <w:tblPr>
        <w:tblW w:w="1505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00"/>
        <w:gridCol w:w="1440"/>
        <w:gridCol w:w="900"/>
        <w:gridCol w:w="1018"/>
        <w:gridCol w:w="720"/>
        <w:gridCol w:w="666"/>
        <w:gridCol w:w="710"/>
        <w:gridCol w:w="711"/>
        <w:gridCol w:w="711"/>
        <w:gridCol w:w="711"/>
        <w:gridCol w:w="711"/>
        <w:gridCol w:w="711"/>
        <w:gridCol w:w="711"/>
        <w:gridCol w:w="2098"/>
      </w:tblGrid>
      <w:tr w:rsidR="00DE6C52" w:rsidRPr="00644D35" w:rsidTr="00803CE4">
        <w:tc>
          <w:tcPr>
            <w:tcW w:w="15058" w:type="dxa"/>
            <w:gridSpan w:val="15"/>
            <w:tcBorders>
              <w:top w:val="nil"/>
              <w:left w:val="nil"/>
              <w:right w:val="nil"/>
            </w:tcBorders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  <w:b/>
                <w:bCs/>
                <w:highlight w:val="cy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>2. Показатели комплекса процессных мероприятий 4</w:t>
            </w:r>
          </w:p>
        </w:tc>
      </w:tr>
      <w:tr w:rsidR="00DE6C52" w:rsidRPr="00644D35" w:rsidTr="00803CE4">
        <w:tc>
          <w:tcPr>
            <w:tcW w:w="540" w:type="dxa"/>
            <w:vMerge w:val="restart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№№ пп.</w:t>
            </w:r>
          </w:p>
        </w:tc>
        <w:tc>
          <w:tcPr>
            <w:tcW w:w="2700" w:type="dxa"/>
            <w:vMerge w:val="restart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показателя/задачи</w:t>
            </w:r>
          </w:p>
        </w:tc>
        <w:tc>
          <w:tcPr>
            <w:tcW w:w="1440" w:type="dxa"/>
            <w:vMerge w:val="restart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900" w:type="dxa"/>
            <w:vMerge w:val="restart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18" w:type="dxa"/>
            <w:vMerge w:val="restart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2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386" w:type="dxa"/>
            <w:gridSpan w:val="2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976" w:type="dxa"/>
            <w:gridSpan w:val="7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098" w:type="dxa"/>
            <w:vMerge w:val="restart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DE6C52" w:rsidRPr="00644D35" w:rsidTr="00803CE4">
        <w:tc>
          <w:tcPr>
            <w:tcW w:w="54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270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44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90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018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720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66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710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2098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803CE4">
        <w:tc>
          <w:tcPr>
            <w:tcW w:w="540" w:type="dxa"/>
          </w:tcPr>
          <w:p w:rsidR="00DE6C52" w:rsidRPr="00644D35" w:rsidRDefault="00DE6C52" w:rsidP="001B0DBD">
            <w:pPr>
              <w:pStyle w:val="ConsPlusNormal"/>
              <w:ind w:righ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90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018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66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71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711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2098" w:type="dxa"/>
          </w:tcPr>
          <w:p w:rsidR="00DE6C52" w:rsidRPr="00644D35" w:rsidRDefault="00DE6C52" w:rsidP="001B0DB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</w:tr>
      <w:tr w:rsidR="00DE6C52" w:rsidRPr="00644D35" w:rsidTr="00803CE4">
        <w:trPr>
          <w:trHeight w:val="821"/>
        </w:trPr>
        <w:tc>
          <w:tcPr>
            <w:tcW w:w="540" w:type="dxa"/>
            <w:vAlign w:val="center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518" w:type="dxa"/>
            <w:gridSpan w:val="14"/>
            <w:vAlign w:val="center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Задача </w:t>
            </w:r>
            <w:r w:rsidRPr="00644D35">
              <w:rPr>
                <w:rFonts w:ascii="Times New Roman" w:hAnsi="Times New Roman"/>
                <w:spacing w:val="3"/>
              </w:rPr>
              <w:t xml:space="preserve"> «Организация и осуществление мероприятий по</w:t>
            </w:r>
            <w:r w:rsidRPr="00644D35">
              <w:rPr>
                <w:rFonts w:ascii="Times New Roman" w:hAnsi="Times New Roman"/>
              </w:rPr>
              <w:t xml:space="preserve"> гражданской обороне, защите населения и территории городского округа от чрезвычайных ситуаций природного и техногенного характера»</w:t>
            </w:r>
          </w:p>
        </w:tc>
      </w:tr>
      <w:tr w:rsidR="00DE6C52" w:rsidRPr="00644D35" w:rsidTr="00803CE4">
        <w:tc>
          <w:tcPr>
            <w:tcW w:w="540" w:type="dxa"/>
          </w:tcPr>
          <w:p w:rsidR="00DE6C52" w:rsidRPr="00644D35" w:rsidRDefault="00DE6C52" w:rsidP="0078799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2700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сельских территориальных администраций, обеспеченных первичными мерами пожарной безопасности</w:t>
            </w:r>
          </w:p>
        </w:tc>
        <w:tc>
          <w:tcPr>
            <w:tcW w:w="1440" w:type="dxa"/>
          </w:tcPr>
          <w:p w:rsidR="00DE6C52" w:rsidRPr="00644D35" w:rsidRDefault="00DE6C52" w:rsidP="003A0E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90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18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720" w:type="dxa"/>
          </w:tcPr>
          <w:p w:rsidR="00DE6C52" w:rsidRPr="00644D35" w:rsidRDefault="00DE6C52" w:rsidP="0078799C">
            <w:pPr>
              <w:pStyle w:val="ConsPlusNormal"/>
              <w:ind w:righ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666" w:type="dxa"/>
          </w:tcPr>
          <w:p w:rsidR="00DE6C52" w:rsidRPr="00644D35" w:rsidRDefault="00DE6C52" w:rsidP="0078799C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2023</w:t>
            </w:r>
          </w:p>
        </w:tc>
        <w:tc>
          <w:tcPr>
            <w:tcW w:w="710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711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711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711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711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711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711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19</w:t>
            </w:r>
          </w:p>
        </w:tc>
        <w:tc>
          <w:tcPr>
            <w:tcW w:w="2098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МКУ «Управление по делам ГО и ЧС Губкинского городского округа»</w:t>
            </w:r>
          </w:p>
        </w:tc>
      </w:tr>
      <w:tr w:rsidR="00DE6C52" w:rsidRPr="00644D35" w:rsidTr="00803CE4">
        <w:tc>
          <w:tcPr>
            <w:tcW w:w="540" w:type="dxa"/>
          </w:tcPr>
          <w:p w:rsidR="00DE6C52" w:rsidRPr="00644D35" w:rsidRDefault="00DE6C52" w:rsidP="0078799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2700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бесперебойной работы сирен С-40</w:t>
            </w:r>
          </w:p>
        </w:tc>
        <w:tc>
          <w:tcPr>
            <w:tcW w:w="1440" w:type="dxa"/>
          </w:tcPr>
          <w:p w:rsidR="00DE6C52" w:rsidRPr="00644D35" w:rsidRDefault="00DE6C52" w:rsidP="003A0E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прогрессирующий</w:t>
            </w:r>
          </w:p>
        </w:tc>
        <w:tc>
          <w:tcPr>
            <w:tcW w:w="900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18" w:type="dxa"/>
          </w:tcPr>
          <w:p w:rsidR="00DE6C52" w:rsidRPr="00644D35" w:rsidRDefault="00DE6C52" w:rsidP="001B0DB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720" w:type="dxa"/>
          </w:tcPr>
          <w:p w:rsidR="00DE6C52" w:rsidRPr="00644D35" w:rsidRDefault="00DE6C52" w:rsidP="0078799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16</w:t>
            </w:r>
          </w:p>
        </w:tc>
        <w:tc>
          <w:tcPr>
            <w:tcW w:w="666" w:type="dxa"/>
          </w:tcPr>
          <w:p w:rsidR="00DE6C52" w:rsidRPr="00644D35" w:rsidRDefault="00DE6C52" w:rsidP="0078799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710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711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711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711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711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711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711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  <w:tc>
          <w:tcPr>
            <w:tcW w:w="2098" w:type="dxa"/>
          </w:tcPr>
          <w:p w:rsidR="00DE6C52" w:rsidRPr="00644D35" w:rsidRDefault="00DE6C52" w:rsidP="00787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Сельские территориальные администрации  Губкинского городского округа</w:t>
            </w:r>
          </w:p>
        </w:tc>
      </w:tr>
      <w:tr w:rsidR="00DE6C52" w:rsidRPr="00644D35" w:rsidTr="00803CE4">
        <w:tc>
          <w:tcPr>
            <w:tcW w:w="540" w:type="dxa"/>
          </w:tcPr>
          <w:p w:rsidR="00DE6C52" w:rsidRPr="00644D35" w:rsidRDefault="00DE6C52" w:rsidP="00B44C5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2700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ставок в МКУ «Управление по делам   ГО и ЧС Губкинского городского округа»</w:t>
            </w:r>
          </w:p>
        </w:tc>
        <w:tc>
          <w:tcPr>
            <w:tcW w:w="1440" w:type="dxa"/>
          </w:tcPr>
          <w:p w:rsidR="00DE6C52" w:rsidRPr="00644D35" w:rsidRDefault="00DE6C52" w:rsidP="00A02BBE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00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18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720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24</w:t>
            </w:r>
          </w:p>
        </w:tc>
        <w:tc>
          <w:tcPr>
            <w:tcW w:w="666" w:type="dxa"/>
          </w:tcPr>
          <w:p w:rsidR="00DE6C52" w:rsidRPr="00644D35" w:rsidRDefault="00DE6C52" w:rsidP="00B44C5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710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711" w:type="dxa"/>
          </w:tcPr>
          <w:p w:rsidR="00DE6C52" w:rsidRPr="00644D35" w:rsidRDefault="00DE6C52" w:rsidP="00B44C53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2098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МКУ «Управление по делам ГО и ЧС Губкинского городского округа»</w:t>
            </w:r>
          </w:p>
        </w:tc>
      </w:tr>
      <w:tr w:rsidR="00DE6C52" w:rsidRPr="00644D35" w:rsidTr="00803CE4">
        <w:tc>
          <w:tcPr>
            <w:tcW w:w="540" w:type="dxa"/>
          </w:tcPr>
          <w:p w:rsidR="00DE6C52" w:rsidRPr="00644D35" w:rsidRDefault="00DE6C52" w:rsidP="00B44C5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1.4.</w:t>
            </w:r>
          </w:p>
        </w:tc>
        <w:tc>
          <w:tcPr>
            <w:tcW w:w="2700" w:type="dxa"/>
          </w:tcPr>
          <w:p w:rsidR="00DE6C52" w:rsidRPr="00644D35" w:rsidRDefault="00DE6C52" w:rsidP="001B0DB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eastAsia="SimSun" w:hAnsi="Times New Roman"/>
                <w:lang w:eastAsia="zh-CN"/>
              </w:rPr>
              <w:t>Количество обработанных площадей</w:t>
            </w:r>
          </w:p>
        </w:tc>
        <w:tc>
          <w:tcPr>
            <w:tcW w:w="1440" w:type="dxa"/>
          </w:tcPr>
          <w:p w:rsidR="00DE6C52" w:rsidRPr="00644D35" w:rsidRDefault="00DE6C52" w:rsidP="001E505A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00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018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га.</w:t>
            </w:r>
          </w:p>
        </w:tc>
        <w:tc>
          <w:tcPr>
            <w:tcW w:w="720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200</w:t>
            </w:r>
          </w:p>
        </w:tc>
        <w:tc>
          <w:tcPr>
            <w:tcW w:w="666" w:type="dxa"/>
          </w:tcPr>
          <w:p w:rsidR="00DE6C52" w:rsidRPr="00644D35" w:rsidRDefault="00DE6C52" w:rsidP="00B44C5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710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71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71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71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71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71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711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200</w:t>
            </w:r>
          </w:p>
        </w:tc>
        <w:tc>
          <w:tcPr>
            <w:tcW w:w="2098" w:type="dxa"/>
          </w:tcPr>
          <w:p w:rsidR="00DE6C52" w:rsidRPr="00644D35" w:rsidRDefault="00DE6C52" w:rsidP="00B44C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МКУ "Дирекция жилищно-коммунального хозяйства и благоустройства Губкинского городского округа"</w:t>
            </w:r>
          </w:p>
        </w:tc>
      </w:tr>
    </w:tbl>
    <w:p w:rsidR="00DE6C52" w:rsidRPr="00644D35" w:rsidRDefault="00DE6C52" w:rsidP="001E505A">
      <w:pPr>
        <w:rPr>
          <w:sz w:val="22"/>
          <w:szCs w:val="22"/>
          <w:highlight w:val="cyan"/>
        </w:rPr>
        <w:sectPr w:rsidR="00DE6C52" w:rsidRPr="00644D35" w:rsidSect="001E505A">
          <w:type w:val="nextColumn"/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p w:rsidR="00DE6C52" w:rsidRPr="00644D35" w:rsidRDefault="00DE6C52" w:rsidP="00C35FB6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3. Помесячный план достижения показателей комплекса процессных мероприятий 4 в 2025 году</w:t>
      </w: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</w:rPr>
      </w:pPr>
    </w:p>
    <w:tbl>
      <w:tblPr>
        <w:tblW w:w="15187" w:type="dxa"/>
        <w:tblInd w:w="-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3420"/>
        <w:gridCol w:w="794"/>
        <w:gridCol w:w="1204"/>
        <w:gridCol w:w="773"/>
        <w:gridCol w:w="61"/>
        <w:gridCol w:w="835"/>
        <w:gridCol w:w="651"/>
        <w:gridCol w:w="69"/>
        <w:gridCol w:w="705"/>
        <w:gridCol w:w="15"/>
        <w:gridCol w:w="540"/>
        <w:gridCol w:w="709"/>
        <w:gridCol w:w="11"/>
        <w:gridCol w:w="720"/>
        <w:gridCol w:w="720"/>
        <w:gridCol w:w="900"/>
        <w:gridCol w:w="900"/>
        <w:gridCol w:w="833"/>
        <w:gridCol w:w="67"/>
        <w:gridCol w:w="720"/>
      </w:tblGrid>
      <w:tr w:rsidR="00DE6C52" w:rsidRPr="00644D35" w:rsidTr="00644D35">
        <w:tc>
          <w:tcPr>
            <w:tcW w:w="540" w:type="dxa"/>
            <w:vMerge w:val="restart"/>
          </w:tcPr>
          <w:p w:rsidR="00DE6C52" w:rsidRPr="00644D35" w:rsidRDefault="00DE6C52" w:rsidP="00920842">
            <w:pPr>
              <w:pStyle w:val="ConsPlusNormal"/>
              <w:ind w:right="-1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№</w:t>
            </w:r>
          </w:p>
          <w:p w:rsidR="00DE6C52" w:rsidRPr="00644D35" w:rsidRDefault="00DE6C52" w:rsidP="0092084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3420" w:type="dxa"/>
            <w:vMerge w:val="restart"/>
          </w:tcPr>
          <w:p w:rsidR="00DE6C52" w:rsidRPr="00644D35" w:rsidRDefault="00DE6C52" w:rsidP="0092084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794" w:type="dxa"/>
            <w:vMerge w:val="restart"/>
          </w:tcPr>
          <w:p w:rsidR="00DE6C52" w:rsidRPr="00644D35" w:rsidRDefault="00DE6C52" w:rsidP="0092084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92084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3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8442" w:type="dxa"/>
            <w:gridSpan w:val="15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787" w:type="dxa"/>
            <w:gridSpan w:val="2"/>
            <w:vMerge w:val="restart"/>
          </w:tcPr>
          <w:p w:rsidR="00DE6C52" w:rsidRPr="00644D35" w:rsidRDefault="00DE6C52" w:rsidP="0092084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 конец 2025года</w:t>
            </w:r>
          </w:p>
        </w:tc>
      </w:tr>
      <w:tr w:rsidR="00DE6C52" w:rsidRPr="00644D35" w:rsidTr="00644D35">
        <w:trPr>
          <w:trHeight w:val="887"/>
        </w:trPr>
        <w:tc>
          <w:tcPr>
            <w:tcW w:w="54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342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794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773" w:type="dxa"/>
          </w:tcPr>
          <w:p w:rsidR="00DE6C52" w:rsidRPr="00644D35" w:rsidRDefault="00DE6C52" w:rsidP="0092084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январь</w:t>
            </w:r>
          </w:p>
        </w:tc>
        <w:tc>
          <w:tcPr>
            <w:tcW w:w="896" w:type="dxa"/>
            <w:gridSpan w:val="2"/>
          </w:tcPr>
          <w:p w:rsidR="00DE6C52" w:rsidRPr="00644D35" w:rsidRDefault="00DE6C52" w:rsidP="0092084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февраль</w:t>
            </w:r>
          </w:p>
        </w:tc>
        <w:tc>
          <w:tcPr>
            <w:tcW w:w="651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март</w:t>
            </w:r>
          </w:p>
        </w:tc>
        <w:tc>
          <w:tcPr>
            <w:tcW w:w="774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апрель</w:t>
            </w:r>
          </w:p>
        </w:tc>
        <w:tc>
          <w:tcPr>
            <w:tcW w:w="555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май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июнь</w:t>
            </w:r>
          </w:p>
        </w:tc>
        <w:tc>
          <w:tcPr>
            <w:tcW w:w="720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июль</w:t>
            </w:r>
          </w:p>
        </w:tc>
        <w:tc>
          <w:tcPr>
            <w:tcW w:w="720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август</w:t>
            </w:r>
          </w:p>
        </w:tc>
        <w:tc>
          <w:tcPr>
            <w:tcW w:w="900" w:type="dxa"/>
          </w:tcPr>
          <w:p w:rsidR="00DE6C52" w:rsidRPr="00644D35" w:rsidRDefault="00DE6C52" w:rsidP="00644D35">
            <w:pPr>
              <w:pStyle w:val="ConsPlusNormal"/>
              <w:ind w:right="-175"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900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октябрь</w:t>
            </w:r>
          </w:p>
        </w:tc>
        <w:tc>
          <w:tcPr>
            <w:tcW w:w="833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ноябрь</w:t>
            </w:r>
          </w:p>
        </w:tc>
        <w:tc>
          <w:tcPr>
            <w:tcW w:w="787" w:type="dxa"/>
            <w:gridSpan w:val="2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44D35">
        <w:tc>
          <w:tcPr>
            <w:tcW w:w="540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3420" w:type="dxa"/>
          </w:tcPr>
          <w:p w:rsidR="00DE6C52" w:rsidRPr="00644D35" w:rsidRDefault="00DE6C52" w:rsidP="00FD71B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794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04" w:type="dxa"/>
          </w:tcPr>
          <w:p w:rsidR="00DE6C52" w:rsidRPr="00644D35" w:rsidRDefault="00DE6C52" w:rsidP="00FD71B2">
            <w:pPr>
              <w:pStyle w:val="ConsPlusNormal"/>
              <w:ind w:hanging="69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773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896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51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774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555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720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720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900" w:type="dxa"/>
          </w:tcPr>
          <w:p w:rsidR="00DE6C52" w:rsidRPr="00644D35" w:rsidRDefault="00DE6C52" w:rsidP="00FD71B2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</w:tcPr>
          <w:p w:rsidR="00DE6C52" w:rsidRPr="00644D35" w:rsidRDefault="00DE6C52" w:rsidP="00FD71B2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833" w:type="dxa"/>
          </w:tcPr>
          <w:p w:rsidR="00DE6C52" w:rsidRPr="00644D35" w:rsidRDefault="00DE6C52" w:rsidP="00FD71B2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  <w:tc>
          <w:tcPr>
            <w:tcW w:w="787" w:type="dxa"/>
            <w:gridSpan w:val="2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16</w:t>
            </w:r>
          </w:p>
        </w:tc>
      </w:tr>
      <w:tr w:rsidR="00DE6C52" w:rsidRPr="00644D35" w:rsidTr="00644D35">
        <w:tc>
          <w:tcPr>
            <w:tcW w:w="540" w:type="dxa"/>
            <w:vAlign w:val="center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4647" w:type="dxa"/>
            <w:gridSpan w:val="20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1.</w:t>
            </w:r>
            <w:r w:rsidRPr="00644D35">
              <w:rPr>
                <w:rFonts w:ascii="Times New Roman" w:hAnsi="Times New Roman"/>
                <w:spacing w:val="3"/>
              </w:rPr>
              <w:t xml:space="preserve">  Организация и осуществление мероприятий по</w:t>
            </w:r>
            <w:r w:rsidRPr="00644D35">
              <w:rPr>
                <w:rFonts w:ascii="Times New Roman" w:hAnsi="Times New Roman"/>
              </w:rPr>
              <w:t xml:space="preserve">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DE6C52" w:rsidRPr="00644D35" w:rsidTr="00644D35">
        <w:tc>
          <w:tcPr>
            <w:tcW w:w="540" w:type="dxa"/>
            <w:vAlign w:val="center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3420" w:type="dxa"/>
          </w:tcPr>
          <w:p w:rsidR="00DE6C52" w:rsidRPr="00644D35" w:rsidRDefault="00DE6C52" w:rsidP="00C76926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1</w:t>
            </w:r>
          </w:p>
          <w:p w:rsidR="00DE6C52" w:rsidRPr="00644D35" w:rsidRDefault="00DE6C52" w:rsidP="00FD71B2">
            <w:pPr>
              <w:pStyle w:val="ConsPlusNormal"/>
              <w:ind w:hanging="6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«Количество сельских территориальных администраций, обеспеченных первичными мерами пожарной безопасности»</w:t>
            </w:r>
          </w:p>
        </w:tc>
        <w:tc>
          <w:tcPr>
            <w:tcW w:w="794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C35FB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</w:tr>
      <w:tr w:rsidR="00DE6C52" w:rsidRPr="00644D35" w:rsidTr="00644D35">
        <w:tc>
          <w:tcPr>
            <w:tcW w:w="540" w:type="dxa"/>
            <w:vAlign w:val="center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3420" w:type="dxa"/>
          </w:tcPr>
          <w:p w:rsidR="00DE6C52" w:rsidRPr="00644D35" w:rsidRDefault="00DE6C52" w:rsidP="00A02BB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2</w:t>
            </w:r>
          </w:p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«Обеспечение бесперебойной работы сирен С-40»</w:t>
            </w:r>
          </w:p>
        </w:tc>
        <w:tc>
          <w:tcPr>
            <w:tcW w:w="794" w:type="dxa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C35FB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16</w:t>
            </w:r>
          </w:p>
        </w:tc>
      </w:tr>
      <w:tr w:rsidR="00DE6C52" w:rsidRPr="00644D35" w:rsidTr="00644D35">
        <w:tc>
          <w:tcPr>
            <w:tcW w:w="540" w:type="dxa"/>
            <w:vAlign w:val="center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3420" w:type="dxa"/>
          </w:tcPr>
          <w:p w:rsidR="00DE6C52" w:rsidRPr="00644D35" w:rsidRDefault="00DE6C52" w:rsidP="00A02BB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3</w:t>
            </w:r>
          </w:p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«Количество ставок в МКУ «Управление по делам   ГО и ЧС Губкинского городского округа»</w:t>
            </w:r>
          </w:p>
        </w:tc>
        <w:tc>
          <w:tcPr>
            <w:tcW w:w="794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C35FB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</w:tr>
      <w:tr w:rsidR="00DE6C52" w:rsidRPr="00644D35" w:rsidTr="00644D35">
        <w:tc>
          <w:tcPr>
            <w:tcW w:w="540" w:type="dxa"/>
            <w:vAlign w:val="center"/>
          </w:tcPr>
          <w:p w:rsidR="00DE6C52" w:rsidRPr="00644D35" w:rsidRDefault="00DE6C52" w:rsidP="00FD71B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1.4.</w:t>
            </w:r>
          </w:p>
        </w:tc>
        <w:tc>
          <w:tcPr>
            <w:tcW w:w="3420" w:type="dxa"/>
          </w:tcPr>
          <w:p w:rsidR="00DE6C52" w:rsidRPr="00644D35" w:rsidRDefault="00DE6C52" w:rsidP="008B70F5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Показатель 4</w:t>
            </w:r>
          </w:p>
          <w:p w:rsidR="00DE6C52" w:rsidRPr="00644D35" w:rsidRDefault="00DE6C52" w:rsidP="00A02BB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eastAsia="SimSun" w:hAnsi="Times New Roman"/>
                <w:lang w:eastAsia="zh-CN"/>
              </w:rPr>
              <w:t>Количество обработанных площадей</w:t>
            </w:r>
          </w:p>
        </w:tc>
        <w:tc>
          <w:tcPr>
            <w:tcW w:w="794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FD71B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га</w:t>
            </w:r>
          </w:p>
        </w:tc>
        <w:tc>
          <w:tcPr>
            <w:tcW w:w="834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A02B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200</w:t>
            </w:r>
          </w:p>
        </w:tc>
      </w:tr>
    </w:tbl>
    <w:p w:rsidR="00DE6C52" w:rsidRPr="00644D35" w:rsidRDefault="00DE6C52" w:rsidP="007F14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7F14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7F14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7F14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4. Перечень мероприятий (результатов) комплекса процессных мероприятий 4</w:t>
      </w:r>
    </w:p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tbl>
      <w:tblPr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"/>
        <w:gridCol w:w="2611"/>
        <w:gridCol w:w="1710"/>
        <w:gridCol w:w="1081"/>
        <w:gridCol w:w="1002"/>
        <w:gridCol w:w="604"/>
        <w:gridCol w:w="670"/>
        <w:gridCol w:w="670"/>
        <w:gridCol w:w="670"/>
        <w:gridCol w:w="670"/>
        <w:gridCol w:w="670"/>
        <w:gridCol w:w="670"/>
        <w:gridCol w:w="671"/>
        <w:gridCol w:w="2342"/>
      </w:tblGrid>
      <w:tr w:rsidR="00DE6C52" w:rsidRPr="00644D35" w:rsidTr="00644D35">
        <w:tc>
          <w:tcPr>
            <w:tcW w:w="601" w:type="dxa"/>
            <w:vMerge w:val="restart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C35FB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611" w:type="dxa"/>
            <w:vMerge w:val="restart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710" w:type="dxa"/>
            <w:vMerge w:val="restart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Тип мероприятия (результата)</w:t>
            </w:r>
          </w:p>
        </w:tc>
        <w:tc>
          <w:tcPr>
            <w:tcW w:w="1081" w:type="dxa"/>
            <w:vMerge w:val="restart"/>
          </w:tcPr>
          <w:p w:rsidR="00DE6C52" w:rsidRPr="00644D35" w:rsidRDefault="00DE6C52" w:rsidP="007019EE">
            <w:pPr>
              <w:pStyle w:val="ConsPlusNormal"/>
              <w:ind w:left="-62" w:right="-61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4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606" w:type="dxa"/>
            <w:gridSpan w:val="2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691" w:type="dxa"/>
            <w:gridSpan w:val="7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Значения мероприятия (результата), параметра, характеристики мероприятия (результата) по годам </w:t>
            </w:r>
          </w:p>
        </w:tc>
        <w:tc>
          <w:tcPr>
            <w:tcW w:w="2342" w:type="dxa"/>
            <w:vMerge w:val="restart"/>
          </w:tcPr>
          <w:p w:rsidR="00DE6C52" w:rsidRPr="00644D35" w:rsidRDefault="00DE6C52" w:rsidP="007019EE">
            <w:pPr>
              <w:pStyle w:val="ConsPlusNormal"/>
              <w:ind w:firstLine="41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DE6C52" w:rsidRPr="00644D35" w:rsidTr="00644D35">
        <w:tc>
          <w:tcPr>
            <w:tcW w:w="601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2611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710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081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002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04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71" w:type="dxa"/>
          </w:tcPr>
          <w:p w:rsidR="00DE6C52" w:rsidRPr="00644D35" w:rsidRDefault="00DE6C52" w:rsidP="007019EE">
            <w:pPr>
              <w:pStyle w:val="ConsPlusNormal"/>
              <w:ind w:left="-13" w:firstLine="1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2342" w:type="dxa"/>
            <w:vMerge/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44D35">
        <w:tc>
          <w:tcPr>
            <w:tcW w:w="601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611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71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081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5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70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71" w:type="dxa"/>
            <w:vAlign w:val="center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2342" w:type="dxa"/>
            <w:vAlign w:val="center"/>
          </w:tcPr>
          <w:p w:rsidR="00DE6C52" w:rsidRPr="00644D35" w:rsidRDefault="00DE6C52" w:rsidP="007019EE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</w:tr>
      <w:tr w:rsidR="00DE6C52" w:rsidRPr="00644D35" w:rsidTr="00644D35">
        <w:tc>
          <w:tcPr>
            <w:tcW w:w="601" w:type="dxa"/>
          </w:tcPr>
          <w:p w:rsidR="00DE6C52" w:rsidRPr="00644D35" w:rsidRDefault="00DE6C52" w:rsidP="007019EE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  <w:highlight w:val="cyan"/>
              </w:rPr>
              <w:t>№</w:t>
            </w:r>
          </w:p>
        </w:tc>
        <w:tc>
          <w:tcPr>
            <w:tcW w:w="14041" w:type="dxa"/>
            <w:gridSpan w:val="13"/>
          </w:tcPr>
          <w:p w:rsidR="00DE6C52" w:rsidRPr="00644D35" w:rsidRDefault="00DE6C52" w:rsidP="007019EE">
            <w:pPr>
              <w:pStyle w:val="ConsPlusNormal"/>
              <w:ind w:left="240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Задача </w:t>
            </w:r>
            <w:r w:rsidRPr="00644D35">
              <w:rPr>
                <w:rFonts w:ascii="Times New Roman" w:hAnsi="Times New Roman"/>
                <w:spacing w:val="3"/>
              </w:rPr>
              <w:t>«Организация и осуществление мероприятий по</w:t>
            </w:r>
            <w:r w:rsidRPr="00644D35">
              <w:rPr>
                <w:rFonts w:ascii="Times New Roman" w:hAnsi="Times New Roman"/>
              </w:rPr>
              <w:t xml:space="preserve"> гражданской обороне, защите населения и территории городского округа от </w:t>
            </w:r>
          </w:p>
          <w:p w:rsidR="00DE6C52" w:rsidRPr="00644D35" w:rsidRDefault="00DE6C52" w:rsidP="007019EE">
            <w:pPr>
              <w:pStyle w:val="ConsPlusNormal"/>
              <w:ind w:left="240"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чрезвычайных ситуаций природного и техногенного характера»</w:t>
            </w:r>
          </w:p>
        </w:tc>
      </w:tr>
      <w:tr w:rsidR="00DE6C52" w:rsidRPr="00644D35" w:rsidTr="00644D35">
        <w:trPr>
          <w:trHeight w:val="418"/>
        </w:trPr>
        <w:tc>
          <w:tcPr>
            <w:tcW w:w="601" w:type="dxa"/>
          </w:tcPr>
          <w:p w:rsidR="00DE6C52" w:rsidRPr="00644D35" w:rsidRDefault="00DE6C52" w:rsidP="00FC45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2611" w:type="dxa"/>
          </w:tcPr>
          <w:p w:rsidR="00DE6C52" w:rsidRPr="00644D35" w:rsidRDefault="00DE6C52" w:rsidP="00FC454B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FC454B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10" w:type="dxa"/>
          </w:tcPr>
          <w:p w:rsidR="00DE6C52" w:rsidRPr="00644D35" w:rsidRDefault="00DE6C52" w:rsidP="007019EE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Осуществление текущей деятельности</w:t>
            </w:r>
          </w:p>
        </w:tc>
        <w:tc>
          <w:tcPr>
            <w:tcW w:w="1081" w:type="dxa"/>
          </w:tcPr>
          <w:p w:rsidR="00DE6C52" w:rsidRPr="00644D35" w:rsidRDefault="00DE6C52" w:rsidP="007019EE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человек</w:t>
            </w:r>
          </w:p>
        </w:tc>
        <w:tc>
          <w:tcPr>
            <w:tcW w:w="1002" w:type="dxa"/>
          </w:tcPr>
          <w:p w:rsidR="00DE6C52" w:rsidRPr="00644D35" w:rsidRDefault="00DE6C52" w:rsidP="007019EE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24</w:t>
            </w:r>
          </w:p>
        </w:tc>
        <w:tc>
          <w:tcPr>
            <w:tcW w:w="604" w:type="dxa"/>
          </w:tcPr>
          <w:p w:rsidR="00DE6C52" w:rsidRPr="00644D35" w:rsidRDefault="00DE6C52" w:rsidP="007019EE">
            <w:pPr>
              <w:pStyle w:val="ConsPlusNormal"/>
              <w:ind w:firstLine="2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670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671" w:type="dxa"/>
          </w:tcPr>
          <w:p w:rsidR="00DE6C52" w:rsidRPr="00644D35" w:rsidRDefault="00DE6C52" w:rsidP="007019EE">
            <w:pPr>
              <w:ind w:firstLine="25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24</w:t>
            </w:r>
          </w:p>
        </w:tc>
        <w:tc>
          <w:tcPr>
            <w:tcW w:w="2342" w:type="dxa"/>
          </w:tcPr>
          <w:p w:rsidR="00DE6C52" w:rsidRPr="00644D35" w:rsidRDefault="00DE6C52" w:rsidP="00F952CF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ставок в МКУ «Управление по делам   ГО и ЧС Губкинского городского округа»</w:t>
            </w:r>
          </w:p>
          <w:p w:rsidR="00DE6C52" w:rsidRPr="00644D35" w:rsidRDefault="00DE6C52" w:rsidP="00C7692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DE6C52" w:rsidRPr="00644D35" w:rsidTr="00644D35">
        <w:tc>
          <w:tcPr>
            <w:tcW w:w="601" w:type="dxa"/>
          </w:tcPr>
          <w:p w:rsidR="00DE6C52" w:rsidRPr="00644D35" w:rsidRDefault="00DE6C52" w:rsidP="007019E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14041" w:type="dxa"/>
            <w:gridSpan w:val="13"/>
          </w:tcPr>
          <w:p w:rsidR="00DE6C52" w:rsidRPr="00644D35" w:rsidRDefault="00DE6C52" w:rsidP="007019EE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работников МКУ «Управления по делам ГО и ЧС Губкинского городского округа» заработной платой, командировочными расходами, уплата налогов, сборов и иных платежей, исполнение судебных актов Российской Федерации.</w:t>
            </w:r>
          </w:p>
        </w:tc>
      </w:tr>
      <w:tr w:rsidR="00DE6C52" w:rsidRPr="00644D35" w:rsidTr="00644D35">
        <w:tc>
          <w:tcPr>
            <w:tcW w:w="601" w:type="dxa"/>
          </w:tcPr>
          <w:p w:rsidR="00DE6C52" w:rsidRPr="00644D35" w:rsidRDefault="00DE6C52" w:rsidP="00FC45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</w:t>
            </w:r>
          </w:p>
        </w:tc>
        <w:tc>
          <w:tcPr>
            <w:tcW w:w="2611" w:type="dxa"/>
          </w:tcPr>
          <w:p w:rsidR="00DE6C52" w:rsidRPr="00644D35" w:rsidRDefault="00DE6C52" w:rsidP="00E47470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t>Мероприятие (результат) «Поддержание в готовности сил и средств добровольной пожарной охраны, обеспечение первичных мер пожарной безопасности»</w:t>
            </w:r>
          </w:p>
        </w:tc>
        <w:tc>
          <w:tcPr>
            <w:tcW w:w="1710" w:type="dxa"/>
          </w:tcPr>
          <w:p w:rsidR="00DE6C52" w:rsidRPr="00644D35" w:rsidRDefault="00DE6C52" w:rsidP="00FC45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Выплаты юридическим лицам</w:t>
            </w:r>
          </w:p>
          <w:p w:rsidR="00DE6C52" w:rsidRPr="00644D35" w:rsidRDefault="00DE6C52" w:rsidP="00FC45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Осуществление текущей деятельности</w:t>
            </w:r>
          </w:p>
        </w:tc>
        <w:tc>
          <w:tcPr>
            <w:tcW w:w="1081" w:type="dxa"/>
          </w:tcPr>
          <w:p w:rsidR="00DE6C52" w:rsidRPr="00644D35" w:rsidRDefault="00DE6C52" w:rsidP="00FC45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1002" w:type="dxa"/>
          </w:tcPr>
          <w:p w:rsidR="00DE6C52" w:rsidRPr="00644D35" w:rsidRDefault="00DE6C52" w:rsidP="00FC45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19, </w:t>
            </w:r>
          </w:p>
        </w:tc>
        <w:tc>
          <w:tcPr>
            <w:tcW w:w="604" w:type="dxa"/>
          </w:tcPr>
          <w:p w:rsidR="00DE6C52" w:rsidRPr="00644D35" w:rsidRDefault="00DE6C52" w:rsidP="00FC45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70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670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670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670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670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670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671" w:type="dxa"/>
          </w:tcPr>
          <w:p w:rsidR="00DE6C52" w:rsidRPr="00644D35" w:rsidRDefault="00DE6C52" w:rsidP="001E505A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19</w:t>
            </w:r>
          </w:p>
        </w:tc>
        <w:tc>
          <w:tcPr>
            <w:tcW w:w="2342" w:type="dxa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Количество сельских территориальных администраций, обеспеченных первичными мерами пожарной безопасности</w:t>
            </w:r>
          </w:p>
        </w:tc>
      </w:tr>
      <w:tr w:rsidR="00DE6C52" w:rsidRPr="00644D35" w:rsidTr="00644D35">
        <w:trPr>
          <w:trHeight w:val="433"/>
        </w:trPr>
        <w:tc>
          <w:tcPr>
            <w:tcW w:w="601" w:type="dxa"/>
          </w:tcPr>
          <w:p w:rsidR="00DE6C52" w:rsidRPr="00644D35" w:rsidRDefault="00DE6C52" w:rsidP="00FC454B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2.1.</w:t>
            </w:r>
          </w:p>
        </w:tc>
        <w:tc>
          <w:tcPr>
            <w:tcW w:w="14041" w:type="dxa"/>
            <w:gridSpan w:val="13"/>
          </w:tcPr>
          <w:p w:rsidR="00DE6C52" w:rsidRPr="00644D35" w:rsidRDefault="00DE6C52" w:rsidP="009F03BD">
            <w:pPr>
              <w:pStyle w:val="ConsPlusNormal"/>
              <w:ind w:firstLine="299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деятельности двух добровольных пожарных команд (Боброводворская и Никаноровская).</w:t>
            </w:r>
          </w:p>
          <w:p w:rsidR="00DE6C52" w:rsidRPr="00644D35" w:rsidRDefault="00DE6C52" w:rsidP="009F03BD">
            <w:pPr>
              <w:pStyle w:val="ConsPlusNormal"/>
              <w:ind w:firstLine="299"/>
              <w:rPr>
                <w:rFonts w:ascii="Times New Roman" w:hAnsi="Times New Roman"/>
                <w:highlight w:val="cyan"/>
              </w:rPr>
            </w:pPr>
          </w:p>
        </w:tc>
      </w:tr>
      <w:tr w:rsidR="00DE6C52" w:rsidRPr="00644D35" w:rsidTr="00644D35">
        <w:trPr>
          <w:trHeight w:val="433"/>
        </w:trPr>
        <w:tc>
          <w:tcPr>
            <w:tcW w:w="601" w:type="dxa"/>
          </w:tcPr>
          <w:p w:rsidR="00DE6C52" w:rsidRPr="00644D35" w:rsidRDefault="00DE6C52" w:rsidP="00FC45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2.2.</w:t>
            </w:r>
          </w:p>
        </w:tc>
        <w:tc>
          <w:tcPr>
            <w:tcW w:w="14041" w:type="dxa"/>
            <w:gridSpan w:val="13"/>
          </w:tcPr>
          <w:p w:rsidR="00DE6C52" w:rsidRPr="00644D35" w:rsidRDefault="00DE6C52" w:rsidP="009F03BD">
            <w:pPr>
              <w:pStyle w:val="ConsPlusNormal"/>
              <w:ind w:firstLine="299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первичными мерами пожарной безопасности добровольных пожарных дружин в 19 сельских территориальных администрациях.</w:t>
            </w:r>
          </w:p>
        </w:tc>
      </w:tr>
      <w:tr w:rsidR="00DE6C52" w:rsidRPr="00834BAF" w:rsidTr="00644D35">
        <w:trPr>
          <w:trHeight w:val="780"/>
        </w:trPr>
        <w:tc>
          <w:tcPr>
            <w:tcW w:w="601" w:type="dxa"/>
            <w:vMerge w:val="restart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FC45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3.</w:t>
            </w:r>
          </w:p>
        </w:tc>
        <w:tc>
          <w:tcPr>
            <w:tcW w:w="2611" w:type="dxa"/>
            <w:vMerge w:val="restart"/>
          </w:tcPr>
          <w:p w:rsidR="00DE6C52" w:rsidRPr="00644D35" w:rsidRDefault="00DE6C52" w:rsidP="00FC454B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</w:t>
            </w:r>
          </w:p>
          <w:p w:rsidR="00DE6C52" w:rsidRPr="00644D35" w:rsidRDefault="00DE6C52" w:rsidP="009F03BD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«Мероприятия по предупреждению и ликвидации чрезвычайных ситуаций природного и техногенного характера»</w:t>
            </w:r>
          </w:p>
        </w:tc>
        <w:tc>
          <w:tcPr>
            <w:tcW w:w="1710" w:type="dxa"/>
            <w:vMerge w:val="restart"/>
          </w:tcPr>
          <w:p w:rsidR="00DE6C52" w:rsidRPr="00644D35" w:rsidRDefault="00DE6C52" w:rsidP="00E47470">
            <w:pPr>
              <w:pStyle w:val="ConsPlusNormal"/>
              <w:ind w:firstLine="2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DE6C52" w:rsidRPr="00644D35" w:rsidRDefault="00DE6C52" w:rsidP="00E47470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002" w:type="dxa"/>
          </w:tcPr>
          <w:p w:rsidR="00DE6C52" w:rsidRPr="00834BAF" w:rsidRDefault="00DE6C52" w:rsidP="00E4747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34BAF">
              <w:rPr>
                <w:rFonts w:ascii="Times New Roman" w:hAnsi="Times New Roman"/>
              </w:rPr>
              <w:t>200</w:t>
            </w:r>
          </w:p>
        </w:tc>
        <w:tc>
          <w:tcPr>
            <w:tcW w:w="604" w:type="dxa"/>
          </w:tcPr>
          <w:p w:rsidR="00DE6C52" w:rsidRPr="00834BAF" w:rsidRDefault="00DE6C52" w:rsidP="00E47470">
            <w:r w:rsidRPr="00834BAF">
              <w:t>2023</w:t>
            </w: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1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2" w:type="dxa"/>
          </w:tcPr>
          <w:p w:rsidR="00DE6C52" w:rsidRPr="00834BAF" w:rsidRDefault="00DE6C52" w:rsidP="00E4747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34BAF">
              <w:rPr>
                <w:rFonts w:ascii="Times New Roman" w:eastAsia="SimSun" w:hAnsi="Times New Roman"/>
                <w:lang w:eastAsia="zh-CN"/>
              </w:rPr>
              <w:t>- Количество обработанных площадей;</w:t>
            </w:r>
            <w:r w:rsidRPr="00834BAF">
              <w:rPr>
                <w:rFonts w:ascii="Times New Roman" w:hAnsi="Times New Roman"/>
              </w:rPr>
              <w:t xml:space="preserve"> - обеспечение </w:t>
            </w:r>
          </w:p>
        </w:tc>
      </w:tr>
      <w:tr w:rsidR="00DE6C52" w:rsidRPr="00834BAF" w:rsidTr="00644D35">
        <w:trPr>
          <w:trHeight w:val="1272"/>
        </w:trPr>
        <w:tc>
          <w:tcPr>
            <w:tcW w:w="601" w:type="dxa"/>
            <w:vMerge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1" w:type="dxa"/>
            <w:vMerge/>
          </w:tcPr>
          <w:p w:rsidR="00DE6C52" w:rsidRPr="00644D35" w:rsidRDefault="00DE6C52" w:rsidP="00FC454B">
            <w:pPr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DE6C52" w:rsidRPr="00644D35" w:rsidRDefault="00DE6C52" w:rsidP="00E47470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002" w:type="dxa"/>
          </w:tcPr>
          <w:p w:rsidR="00DE6C52" w:rsidRPr="00834BAF" w:rsidRDefault="00DE6C52" w:rsidP="00E4747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34BAF">
              <w:rPr>
                <w:rFonts w:ascii="Times New Roman" w:hAnsi="Times New Roman"/>
              </w:rPr>
              <w:t>16</w:t>
            </w:r>
          </w:p>
        </w:tc>
        <w:tc>
          <w:tcPr>
            <w:tcW w:w="604" w:type="dxa"/>
          </w:tcPr>
          <w:p w:rsidR="00DE6C52" w:rsidRPr="00834BAF" w:rsidRDefault="00DE6C52" w:rsidP="00E47470">
            <w:r w:rsidRPr="00834BAF">
              <w:t>2023</w:t>
            </w: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1" w:type="dxa"/>
          </w:tcPr>
          <w:p w:rsidR="00DE6C52" w:rsidRPr="00834BAF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2" w:type="dxa"/>
          </w:tcPr>
          <w:p w:rsidR="00DE6C52" w:rsidRPr="00834BAF" w:rsidRDefault="00DE6C52" w:rsidP="00E4747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34BAF">
              <w:rPr>
                <w:rFonts w:ascii="Times New Roman" w:hAnsi="Times New Roman"/>
              </w:rPr>
              <w:t>бесперебойной работы сирен С-40;</w:t>
            </w:r>
          </w:p>
          <w:p w:rsidR="00DE6C52" w:rsidRPr="00834BAF" w:rsidRDefault="00DE6C52" w:rsidP="00E47470">
            <w:pPr>
              <w:pStyle w:val="ConsPlusNormal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DE6C52" w:rsidRPr="00644D35" w:rsidTr="00644D35">
        <w:tc>
          <w:tcPr>
            <w:tcW w:w="601" w:type="dxa"/>
          </w:tcPr>
          <w:p w:rsidR="00DE6C52" w:rsidRPr="00644D35" w:rsidRDefault="00DE6C52" w:rsidP="0003526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3.1.</w:t>
            </w:r>
          </w:p>
        </w:tc>
        <w:tc>
          <w:tcPr>
            <w:tcW w:w="14041" w:type="dxa"/>
            <w:gridSpan w:val="13"/>
            <w:vAlign w:val="center"/>
          </w:tcPr>
          <w:p w:rsidR="00DE6C52" w:rsidRPr="00644D35" w:rsidRDefault="00DE6C52" w:rsidP="00035261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Проведение барьерной дератизации на территории Губкинского городского округа.</w:t>
            </w:r>
          </w:p>
        </w:tc>
      </w:tr>
      <w:tr w:rsidR="00DE6C52" w:rsidRPr="00644D35" w:rsidTr="00644D35">
        <w:tc>
          <w:tcPr>
            <w:tcW w:w="601" w:type="dxa"/>
          </w:tcPr>
          <w:p w:rsidR="00DE6C52" w:rsidRPr="00644D35" w:rsidRDefault="00DE6C52" w:rsidP="0003526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3.2.</w:t>
            </w:r>
          </w:p>
        </w:tc>
        <w:tc>
          <w:tcPr>
            <w:tcW w:w="14041" w:type="dxa"/>
            <w:gridSpan w:val="13"/>
            <w:vAlign w:val="center"/>
          </w:tcPr>
          <w:p w:rsidR="00DE6C52" w:rsidRPr="00644D35" w:rsidRDefault="00DE6C52" w:rsidP="00035261">
            <w:pPr>
              <w:pStyle w:val="ConsPlusNormal"/>
              <w:ind w:firstLine="299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Обеспечение бесперебойной  работы систем оповещения  </w:t>
            </w:r>
          </w:p>
        </w:tc>
      </w:tr>
    </w:tbl>
    <w:p w:rsidR="00DE6C52" w:rsidRPr="00644D35" w:rsidRDefault="00DE6C52" w:rsidP="001E505A">
      <w:pPr>
        <w:pStyle w:val="Heading4"/>
        <w:spacing w:before="0" w:after="0"/>
        <w:rPr>
          <w:rFonts w:ascii="Times New Roman" w:hAnsi="Times New Roman"/>
          <w:b w:val="0"/>
          <w:bCs w:val="0"/>
          <w:sz w:val="22"/>
          <w:szCs w:val="22"/>
          <w:highlight w:val="cyan"/>
          <w:lang w:eastAsia="ru-RU"/>
        </w:rPr>
      </w:pPr>
    </w:p>
    <w:p w:rsidR="00DE6C52" w:rsidRPr="00644D35" w:rsidRDefault="00DE6C52" w:rsidP="007522E7">
      <w:pPr>
        <w:rPr>
          <w:sz w:val="22"/>
          <w:szCs w:val="22"/>
          <w:highlight w:val="cyan"/>
        </w:rPr>
      </w:pPr>
    </w:p>
    <w:p w:rsidR="00DE6C52" w:rsidRPr="00644D35" w:rsidRDefault="00DE6C52" w:rsidP="00522464">
      <w:pPr>
        <w:pStyle w:val="Heading4"/>
        <w:spacing w:before="0" w:after="0"/>
        <w:jc w:val="center"/>
        <w:rPr>
          <w:rFonts w:ascii="Times New Roman" w:hAnsi="Times New Roman"/>
          <w:b w:val="0"/>
          <w:sz w:val="22"/>
          <w:szCs w:val="22"/>
          <w:highlight w:val="cyan"/>
        </w:rPr>
      </w:pPr>
      <w:r w:rsidRPr="00644D35">
        <w:rPr>
          <w:rFonts w:ascii="Times New Roman" w:hAnsi="Times New Roman"/>
          <w:b w:val="0"/>
          <w:sz w:val="22"/>
          <w:szCs w:val="22"/>
        </w:rPr>
        <w:t>5. Финансовое обеспечение комплекса процессных мероприятий 4</w:t>
      </w:r>
    </w:p>
    <w:p w:rsidR="00DE6C52" w:rsidRPr="00644D35" w:rsidRDefault="00DE6C52" w:rsidP="001E505A">
      <w:pPr>
        <w:rPr>
          <w:sz w:val="22"/>
          <w:szCs w:val="22"/>
          <w:highlight w:val="cyan"/>
        </w:rPr>
      </w:pPr>
    </w:p>
    <w:p w:rsidR="00DE6C52" w:rsidRPr="00644D35" w:rsidRDefault="00DE6C52" w:rsidP="001E505A">
      <w:pPr>
        <w:rPr>
          <w:sz w:val="22"/>
          <w:szCs w:val="22"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890"/>
        <w:gridCol w:w="2386"/>
        <w:gridCol w:w="1085"/>
        <w:gridCol w:w="1085"/>
        <w:gridCol w:w="1085"/>
        <w:gridCol w:w="1085"/>
        <w:gridCol w:w="1085"/>
        <w:gridCol w:w="1088"/>
        <w:gridCol w:w="918"/>
      </w:tblGrid>
      <w:tr w:rsidR="00DE6C52" w:rsidRPr="00644D35" w:rsidTr="00E47470">
        <w:trPr>
          <w:trHeight w:val="20"/>
          <w:tblHeader/>
        </w:trPr>
        <w:tc>
          <w:tcPr>
            <w:tcW w:w="1662" w:type="pct"/>
            <w:vMerge w:val="restar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811" w:type="pct"/>
            <w:vMerge w:val="restar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527" w:type="pct"/>
            <w:gridSpan w:val="7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DE6C52" w:rsidRPr="00644D35" w:rsidTr="00E47470">
        <w:trPr>
          <w:trHeight w:val="20"/>
          <w:tblHeader/>
        </w:trPr>
        <w:tc>
          <w:tcPr>
            <w:tcW w:w="1662" w:type="pct"/>
            <w:vMerge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369" w:type="pct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369" w:type="pct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369" w:type="pct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369" w:type="pct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370" w:type="pct"/>
          </w:tcPr>
          <w:p w:rsidR="00DE6C52" w:rsidRPr="00644D35" w:rsidRDefault="00DE6C52" w:rsidP="00522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313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Всего</w:t>
            </w:r>
          </w:p>
        </w:tc>
      </w:tr>
      <w:tr w:rsidR="00DE6C52" w:rsidRPr="00644D35" w:rsidTr="00E47470">
        <w:trPr>
          <w:trHeight w:val="20"/>
          <w:tblHeader/>
        </w:trPr>
        <w:tc>
          <w:tcPr>
            <w:tcW w:w="1662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1</w:t>
            </w:r>
          </w:p>
        </w:tc>
        <w:tc>
          <w:tcPr>
            <w:tcW w:w="811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3</w:t>
            </w: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4</w:t>
            </w: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7</w:t>
            </w:r>
          </w:p>
        </w:tc>
        <w:tc>
          <w:tcPr>
            <w:tcW w:w="370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44D35">
              <w:rPr>
                <w:b/>
                <w:spacing w:val="-2"/>
                <w:sz w:val="22"/>
                <w:szCs w:val="22"/>
              </w:rPr>
              <w:t>8</w:t>
            </w:r>
          </w:p>
        </w:tc>
        <w:tc>
          <w:tcPr>
            <w:tcW w:w="313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44D35">
              <w:rPr>
                <w:b/>
                <w:sz w:val="22"/>
                <w:szCs w:val="22"/>
              </w:rPr>
              <w:t>9</w:t>
            </w: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highlight w:val="cyan"/>
              </w:rPr>
            </w:pPr>
            <w:r w:rsidRPr="00644D35">
              <w:rPr>
                <w:b/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22039,0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811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22039,0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 «Реализованы мероприятия по обеспечению деятельности (оказанию услуг) подведомственных учреждений (организаций), в том числе предоставлению муниципальным бюджетным и автономным учреждениям субсидий»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iCs/>
                <w:sz w:val="22"/>
                <w:szCs w:val="22"/>
              </w:rPr>
              <w:t>(всего),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vAlign w:val="center"/>
          </w:tcPr>
          <w:p w:rsidR="00DE6C52" w:rsidRPr="00644D35" w:rsidRDefault="00DE6C52" w:rsidP="00937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18242,0</w:t>
            </w: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  <w:vAlign w:val="center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811" w:type="pct"/>
          </w:tcPr>
          <w:p w:rsidR="00DE6C52" w:rsidRPr="00644D35" w:rsidRDefault="00DE6C52" w:rsidP="008B70F5">
            <w:pPr>
              <w:tabs>
                <w:tab w:val="left" w:pos="1056"/>
                <w:tab w:val="center" w:pos="124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ab/>
            </w:r>
            <w:r w:rsidRPr="00644D35">
              <w:rPr>
                <w:sz w:val="22"/>
                <w:szCs w:val="22"/>
              </w:rPr>
              <w:tab/>
              <w:t>850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18 242,0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522464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1E505A">
            <w:pPr>
              <w:ind w:left="-57" w:right="-5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1E505A">
            <w:pPr>
              <w:ind w:left="-57" w:right="-5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«Реализованы мероприятия по поддержанию в готовности сил и средств добровольной пожарной охраны, обеспечение первичных мер пожарной безопасности»</w:t>
            </w:r>
            <w:r w:rsidRPr="00644D35">
              <w:rPr>
                <w:iCs/>
                <w:sz w:val="22"/>
                <w:szCs w:val="22"/>
              </w:rPr>
              <w:t xml:space="preserve"> (всего),</w:t>
            </w:r>
            <w:r w:rsidRPr="00644D35">
              <w:rPr>
                <w:i/>
                <w:sz w:val="22"/>
                <w:szCs w:val="22"/>
              </w:rPr>
              <w:t xml:space="preserve"> </w:t>
            </w:r>
            <w:r w:rsidRPr="00644D35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3 183,0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  <w:r w:rsidRPr="00644D35">
              <w:rPr>
                <w:sz w:val="22"/>
                <w:szCs w:val="22"/>
              </w:rPr>
              <w:t xml:space="preserve">19 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3 183,0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937C6C">
            <w:pPr>
              <w:ind w:left="-57" w:right="-57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Мероприятие (результат) </w:t>
            </w:r>
          </w:p>
          <w:p w:rsidR="00DE6C52" w:rsidRPr="00644D35" w:rsidRDefault="00DE6C52" w:rsidP="00937C6C">
            <w:pPr>
              <w:autoSpaceDE w:val="0"/>
              <w:autoSpaceDN w:val="0"/>
              <w:adjustRightInd w:val="0"/>
              <w:ind w:firstLine="1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 «Мероприятия по предупреждению и ликвидации чрезвычайных ситуаций природного и техногенного характера»  МКУ Дирекция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891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294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294</w:t>
            </w: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B014B8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E6C52" w:rsidRPr="00644D35" w:rsidTr="00E47470">
        <w:trPr>
          <w:trHeight w:val="20"/>
        </w:trPr>
        <w:tc>
          <w:tcPr>
            <w:tcW w:w="1662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ind w:firstLine="1"/>
              <w:rPr>
                <w:b/>
                <w:sz w:val="22"/>
                <w:szCs w:val="22"/>
                <w:highlight w:val="cyan"/>
              </w:rPr>
            </w:pPr>
          </w:p>
        </w:tc>
        <w:tc>
          <w:tcPr>
            <w:tcW w:w="811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69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70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3" w:type="pct"/>
          </w:tcPr>
          <w:p w:rsidR="00DE6C52" w:rsidRPr="00644D35" w:rsidRDefault="00DE6C52" w:rsidP="001E5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cyan"/>
              </w:rPr>
            </w:pPr>
          </w:p>
        </w:tc>
      </w:tr>
    </w:tbl>
    <w:p w:rsidR="00DE6C52" w:rsidRPr="00644D35" w:rsidRDefault="00DE6C52" w:rsidP="00E47470">
      <w:pPr>
        <w:pStyle w:val="ConsPlusTitle"/>
        <w:rPr>
          <w:rFonts w:ascii="Times New Roman" w:hAnsi="Times New Roman" w:cs="Times New Roman"/>
          <w:bCs/>
          <w:szCs w:val="22"/>
          <w:highlight w:val="cyan"/>
          <w:lang w:eastAsia="zh-CN"/>
        </w:rPr>
      </w:pPr>
    </w:p>
    <w:p w:rsidR="00DE6C52" w:rsidRPr="00644D35" w:rsidRDefault="00DE6C52" w:rsidP="00E47470">
      <w:pPr>
        <w:pStyle w:val="ConsPlusTitle"/>
        <w:rPr>
          <w:rFonts w:ascii="Times New Roman" w:hAnsi="Times New Roman" w:cs="Times New Roman"/>
          <w:szCs w:val="22"/>
          <w:highlight w:val="cyan"/>
        </w:rPr>
      </w:pPr>
    </w:p>
    <w:p w:rsidR="00DE6C52" w:rsidRPr="00644D35" w:rsidRDefault="00DE6C52" w:rsidP="001E505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6. План реализации комплекса процессных мероприятий 4</w:t>
      </w:r>
    </w:p>
    <w:tbl>
      <w:tblPr>
        <w:tblW w:w="98" w:type="pct"/>
        <w:tblCellMar>
          <w:left w:w="10" w:type="dxa"/>
          <w:right w:w="10" w:type="dxa"/>
        </w:tblCellMar>
        <w:tblLook w:val="0000"/>
      </w:tblPr>
      <w:tblGrid>
        <w:gridCol w:w="61"/>
        <w:gridCol w:w="113"/>
        <w:gridCol w:w="113"/>
      </w:tblGrid>
      <w:tr w:rsidR="00DE6C52" w:rsidRPr="00644D35" w:rsidTr="001E505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6C52" w:rsidRPr="00644D35" w:rsidRDefault="00DE6C52" w:rsidP="001E505A">
            <w:pPr>
              <w:spacing w:after="1" w:line="240" w:lineRule="atLeast"/>
              <w:rPr>
                <w:sz w:val="22"/>
                <w:szCs w:val="22"/>
                <w:highlight w:val="cyan"/>
              </w:rPr>
            </w:pPr>
          </w:p>
        </w:tc>
      </w:tr>
    </w:tbl>
    <w:p w:rsidR="00DE6C52" w:rsidRPr="00644D35" w:rsidRDefault="00DE6C52" w:rsidP="001E505A">
      <w:pPr>
        <w:pStyle w:val="ConsPlusNormal"/>
        <w:jc w:val="both"/>
        <w:rPr>
          <w:rFonts w:ascii="Times New Roman" w:hAnsi="Times New Roman"/>
          <w:highlight w:val="cyan"/>
        </w:rPr>
      </w:pPr>
    </w:p>
    <w:tbl>
      <w:tblPr>
        <w:tblW w:w="0" w:type="auto"/>
        <w:tblInd w:w="-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713"/>
        <w:gridCol w:w="2880"/>
        <w:gridCol w:w="2975"/>
        <w:gridCol w:w="2160"/>
      </w:tblGrid>
      <w:tr w:rsidR="00DE6C52" w:rsidRPr="00644D35" w:rsidTr="00803CE4">
        <w:tc>
          <w:tcPr>
            <w:tcW w:w="1009" w:type="dxa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пп.</w:t>
            </w:r>
          </w:p>
        </w:tc>
        <w:tc>
          <w:tcPr>
            <w:tcW w:w="5713" w:type="dxa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Задача, мероприятие (результат)/контрольная точка</w:t>
            </w:r>
          </w:p>
        </w:tc>
        <w:tc>
          <w:tcPr>
            <w:tcW w:w="2880" w:type="dxa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Дата наступления контрольной точки (день, месяц)</w:t>
            </w:r>
          </w:p>
        </w:tc>
        <w:tc>
          <w:tcPr>
            <w:tcW w:w="2975" w:type="dxa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2160" w:type="dxa"/>
          </w:tcPr>
          <w:p w:rsidR="00DE6C52" w:rsidRPr="00644D35" w:rsidRDefault="00DE6C52" w:rsidP="00C35FB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5713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2880" w:type="dxa"/>
          </w:tcPr>
          <w:p w:rsidR="00DE6C52" w:rsidRPr="00644D35" w:rsidRDefault="00DE6C52" w:rsidP="007A44E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2975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</w:t>
            </w:r>
          </w:p>
        </w:tc>
        <w:tc>
          <w:tcPr>
            <w:tcW w:w="13728" w:type="dxa"/>
            <w:gridSpan w:val="4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 1.</w:t>
            </w:r>
            <w:r w:rsidRPr="00644D35">
              <w:rPr>
                <w:rFonts w:ascii="Times New Roman" w:hAnsi="Times New Roman"/>
                <w:spacing w:val="3"/>
              </w:rPr>
              <w:t xml:space="preserve">  Организация и осуществление мероприятий по</w:t>
            </w:r>
            <w:r w:rsidRPr="00644D35">
              <w:rPr>
                <w:rFonts w:ascii="Times New Roman" w:hAnsi="Times New Roman"/>
              </w:rPr>
              <w:t xml:space="preserve">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1 «Обеспечена деятельность (оказаны услуги) подведомственных учреждений (организаций), в том числе в предоставлении муниципальным бюджетным и автономным учреждениям субсидий»</w:t>
            </w:r>
          </w:p>
        </w:tc>
        <w:tc>
          <w:tcPr>
            <w:tcW w:w="2880" w:type="dxa"/>
          </w:tcPr>
          <w:p w:rsidR="00DE6C52" w:rsidRPr="00644D35" w:rsidRDefault="00DE6C52" w:rsidP="007A44E8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8B70F5">
            <w:pPr>
              <w:pStyle w:val="ConsPlusNormal"/>
              <w:ind w:firstLine="23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«Обеспечена деятельность (оказаны услуги) подведомственных учреждений (организаций), в том числе в предоставлении муниципальным бюджетным и автономным учреждениям субсидий» в 2025 году реализации</w:t>
            </w:r>
          </w:p>
        </w:tc>
        <w:tc>
          <w:tcPr>
            <w:tcW w:w="2880" w:type="dxa"/>
          </w:tcPr>
          <w:p w:rsidR="00DE6C52" w:rsidRPr="00644D35" w:rsidRDefault="00DE6C52" w:rsidP="007A44E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B014B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B014B8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1.1.К.1.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DE6C52" w:rsidRPr="00644D35" w:rsidRDefault="00DE6C52" w:rsidP="007A44E8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7A44E8">
            <w:pPr>
              <w:pStyle w:val="ConsPlusNormal"/>
              <w:ind w:firstLine="23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Мероприятие (результат) «Обеспечена деятельность (оказаны услуги) подведомственных учреждений (организаций), в том числе в предоставлении муниципальным бюджетным и автономным учреждениям субсидий»  в 2026 году реализации</w:t>
            </w:r>
          </w:p>
        </w:tc>
        <w:tc>
          <w:tcPr>
            <w:tcW w:w="2880" w:type="dxa"/>
          </w:tcPr>
          <w:p w:rsidR="00DE6C52" w:rsidRPr="00644D35" w:rsidRDefault="00DE6C52" w:rsidP="007A44E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7A44E8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1.1. К2.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Выполнены работы</w:t>
            </w:r>
          </w:p>
        </w:tc>
        <w:tc>
          <w:tcPr>
            <w:tcW w:w="2880" w:type="dxa"/>
          </w:tcPr>
          <w:p w:rsidR="00DE6C52" w:rsidRPr="00644D35" w:rsidRDefault="00DE6C52" w:rsidP="004316D1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20.12.2026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4316D1">
            <w:pPr>
              <w:jc w:val="center"/>
            </w:pPr>
            <w:r w:rsidRPr="00644D35"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Мероприятие (результат) «Обеспечена деятельность (оказаны услуги) подведомственных учреждений (организаций), в том числе в предоставлении муниципальным бюджетным и автономным учреждениям субсидий»  в 2027 году реализации</w:t>
            </w:r>
          </w:p>
        </w:tc>
        <w:tc>
          <w:tcPr>
            <w:tcW w:w="2880" w:type="dxa"/>
          </w:tcPr>
          <w:p w:rsidR="00DE6C52" w:rsidRPr="00644D35" w:rsidRDefault="00DE6C52" w:rsidP="004316D1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4316D1">
            <w:pPr>
              <w:jc w:val="center"/>
            </w:pPr>
            <w:r w:rsidRPr="00644D35"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 К2.</w:t>
            </w:r>
          </w:p>
        </w:tc>
        <w:tc>
          <w:tcPr>
            <w:tcW w:w="5713" w:type="dxa"/>
          </w:tcPr>
          <w:p w:rsidR="00DE6C52" w:rsidRPr="00644D35" w:rsidRDefault="00DE6C52" w:rsidP="004316D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DE6C52" w:rsidRPr="00644D35" w:rsidRDefault="00DE6C52" w:rsidP="004316D1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20.12.2027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4316D1">
            <w:pPr>
              <w:jc w:val="center"/>
            </w:pPr>
            <w:r w:rsidRPr="00644D35"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5713" w:type="dxa"/>
          </w:tcPr>
          <w:p w:rsidR="00DE6C52" w:rsidRPr="00644D35" w:rsidRDefault="00DE6C52" w:rsidP="00B014B8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 2 «Обеспечено поддержание в готовности сил и средств добровольной пожарной охраны, обеспечение первичными мерами пожарной безопасности»</w:t>
            </w:r>
          </w:p>
        </w:tc>
        <w:tc>
          <w:tcPr>
            <w:tcW w:w="2880" w:type="dxa"/>
          </w:tcPr>
          <w:p w:rsidR="00DE6C52" w:rsidRPr="00644D35" w:rsidRDefault="00DE6C52" w:rsidP="004316D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5713" w:type="dxa"/>
          </w:tcPr>
          <w:p w:rsidR="00DE6C52" w:rsidRPr="00644D35" w:rsidRDefault="00DE6C52" w:rsidP="00B014B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 «Обеспечено поддержание в готовности сил и средств добровольной пожарной охраны, обеспечение первичными мерами пожарной безопасности» в 2025 году</w:t>
            </w:r>
          </w:p>
        </w:tc>
        <w:tc>
          <w:tcPr>
            <w:tcW w:w="2880" w:type="dxa"/>
          </w:tcPr>
          <w:p w:rsidR="00DE6C52" w:rsidRPr="00644D35" w:rsidRDefault="00DE6C52" w:rsidP="004316D1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B014B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1.2.К.1.</w:t>
            </w:r>
          </w:p>
        </w:tc>
        <w:tc>
          <w:tcPr>
            <w:tcW w:w="5713" w:type="dxa"/>
          </w:tcPr>
          <w:p w:rsidR="00DE6C52" w:rsidRPr="00644D35" w:rsidRDefault="00DE6C52" w:rsidP="00606B0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DE6C52" w:rsidRPr="00644D35" w:rsidRDefault="00DE6C52" w:rsidP="004316D1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20.12.2025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8B70F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5713" w:type="dxa"/>
          </w:tcPr>
          <w:p w:rsidR="00DE6C52" w:rsidRPr="00644D35" w:rsidRDefault="00DE6C52" w:rsidP="00606B0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 «Обеспечено поддержание в готовности сил и средств добровольной пожарной охраны, обеспечение первичными мерами пожарной безопасности» в 2026 году</w:t>
            </w:r>
          </w:p>
        </w:tc>
        <w:tc>
          <w:tcPr>
            <w:tcW w:w="2880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62683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1.2.К.2.</w:t>
            </w:r>
          </w:p>
        </w:tc>
        <w:tc>
          <w:tcPr>
            <w:tcW w:w="5713" w:type="dxa"/>
          </w:tcPr>
          <w:p w:rsidR="00DE6C52" w:rsidRPr="00644D35" w:rsidRDefault="00DE6C52" w:rsidP="00B014B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DE6C52" w:rsidRPr="00644D35" w:rsidRDefault="00DE6C52" w:rsidP="00B014B8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20.12.2026</w:t>
            </w:r>
          </w:p>
        </w:tc>
        <w:tc>
          <w:tcPr>
            <w:tcW w:w="2975" w:type="dxa"/>
          </w:tcPr>
          <w:p w:rsidR="00DE6C52" w:rsidRPr="00644D35" w:rsidRDefault="00DE6C52" w:rsidP="00B014B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</w:t>
            </w:r>
          </w:p>
        </w:tc>
        <w:tc>
          <w:tcPr>
            <w:tcW w:w="5713" w:type="dxa"/>
          </w:tcPr>
          <w:p w:rsidR="00DE6C52" w:rsidRPr="00644D35" w:rsidRDefault="00DE6C52" w:rsidP="00B014B8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«Обеспечено поддержание в готовности сил и средств добровольной пожарной охраны, обеспечение первичными мерами пожарной безопасности» в 2027 году</w:t>
            </w:r>
          </w:p>
        </w:tc>
        <w:tc>
          <w:tcPr>
            <w:tcW w:w="2880" w:type="dxa"/>
          </w:tcPr>
          <w:p w:rsidR="00DE6C52" w:rsidRPr="00644D35" w:rsidRDefault="00DE6C52" w:rsidP="00B014B8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B014B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Васютин Александр Владимирович, начальник МКУ "Управление по делам ГО и ЧС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5713" w:type="dxa"/>
          </w:tcPr>
          <w:p w:rsidR="00DE6C52" w:rsidRPr="00644D35" w:rsidRDefault="00DE6C52" w:rsidP="007557C2">
            <w:pPr>
              <w:pStyle w:val="ConsPlusNormal"/>
              <w:ind w:firstLine="0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Контрольная точка «Выполнены работы»</w:t>
            </w:r>
          </w:p>
        </w:tc>
        <w:tc>
          <w:tcPr>
            <w:tcW w:w="2880" w:type="dxa"/>
          </w:tcPr>
          <w:p w:rsidR="00DE6C52" w:rsidRPr="00644D35" w:rsidRDefault="00DE6C52" w:rsidP="00DD4053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20.12.2027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23"/>
              <w:jc w:val="center"/>
              <w:rPr>
                <w:rFonts w:ascii="Times New Roman" w:hAnsi="Times New Roman"/>
                <w:highlight w:val="cyan"/>
              </w:rPr>
            </w:pP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5713" w:type="dxa"/>
          </w:tcPr>
          <w:p w:rsidR="00DE6C52" w:rsidRPr="00644D35" w:rsidRDefault="00DE6C52" w:rsidP="001E505A">
            <w:pPr>
              <w:pStyle w:val="ConsPlusNormal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288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23"/>
              <w:jc w:val="center"/>
              <w:rPr>
                <w:rFonts w:ascii="Times New Roman" w:hAnsi="Times New Roman"/>
                <w:highlight w:val="cyan"/>
              </w:rPr>
            </w:pP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 3 «Проведены мероприятия по предупреждению и ликвидации чрезвычайных ситуаций природного и техногенного характера»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713" w:type="dxa"/>
          </w:tcPr>
          <w:p w:rsidR="00DE6C52" w:rsidRPr="00644D35" w:rsidRDefault="00DE6C52" w:rsidP="00844A8E">
            <w:pPr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Мероприятие (результат) «Проведены мероприятия по предупреждению и ликвидации чрезвычайных ситуаций природного и техногенного характера» в 2025 году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1.3.К.1.</w:t>
            </w:r>
          </w:p>
        </w:tc>
        <w:tc>
          <w:tcPr>
            <w:tcW w:w="5713" w:type="dxa"/>
          </w:tcPr>
          <w:p w:rsidR="00DE6C52" w:rsidRPr="00644D35" w:rsidRDefault="00DE6C52" w:rsidP="00007131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"Заключение договора (муниципального контракта)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01.08.2025</w:t>
            </w:r>
          </w:p>
        </w:tc>
        <w:tc>
          <w:tcPr>
            <w:tcW w:w="2975" w:type="dxa"/>
          </w:tcPr>
          <w:p w:rsidR="00DE6C52" w:rsidRPr="00644D35" w:rsidRDefault="00DE6C52" w:rsidP="00C15F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B45F4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Договор (муниципальный контракт)</w:t>
            </w:r>
          </w:p>
        </w:tc>
      </w:tr>
      <w:tr w:rsidR="00DE6C52" w:rsidRPr="00644D35" w:rsidTr="00803CE4">
        <w:trPr>
          <w:trHeight w:val="1204"/>
        </w:trPr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1.3.К.2.</w:t>
            </w:r>
          </w:p>
        </w:tc>
        <w:tc>
          <w:tcPr>
            <w:tcW w:w="5713" w:type="dxa"/>
          </w:tcPr>
          <w:p w:rsidR="00DE6C52" w:rsidRPr="00644D35" w:rsidRDefault="00DE6C52" w:rsidP="00007131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31.10.2025</w:t>
            </w:r>
          </w:p>
        </w:tc>
        <w:tc>
          <w:tcPr>
            <w:tcW w:w="2975" w:type="dxa"/>
          </w:tcPr>
          <w:p w:rsidR="00DE6C52" w:rsidRPr="00644D35" w:rsidRDefault="00DE6C52" w:rsidP="00A6584E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1E50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Акт приемки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1.3.К.3.</w:t>
            </w:r>
          </w:p>
        </w:tc>
        <w:tc>
          <w:tcPr>
            <w:tcW w:w="5713" w:type="dxa"/>
          </w:tcPr>
          <w:p w:rsidR="00DE6C52" w:rsidRPr="00644D35" w:rsidRDefault="00DE6C52" w:rsidP="00007131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"Произведена оплата товаров, выполненных работ, оказанных услуг по муниципальному  контракту или договору"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10.11.2025</w:t>
            </w:r>
          </w:p>
        </w:tc>
        <w:tc>
          <w:tcPr>
            <w:tcW w:w="2975" w:type="dxa"/>
          </w:tcPr>
          <w:p w:rsidR="00DE6C52" w:rsidRPr="00644D35" w:rsidRDefault="00DE6C52" w:rsidP="00A6584E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1F1339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Платежное поручение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4A3774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713" w:type="dxa"/>
          </w:tcPr>
          <w:p w:rsidR="00DE6C52" w:rsidRPr="00644D35" w:rsidRDefault="00DE6C52" w:rsidP="00007131">
            <w:pPr>
              <w:pStyle w:val="ConsPlusNormal"/>
              <w:ind w:firstLine="431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Мероприятие (результат) «Проведены мероприятия по предупреждению и ликвидации чрезвычайных ситуаций природного и техногенного характера» в 2026 году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1.3.К.4.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"Заключение договора (муниципального контракта)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01.08.2026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Договор (муниципальный контракт)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1.3.К.5.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31.10.2026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Акт приемки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1.3.К.6.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"Произведена оплата товаров, выполненных работ, оказанных услуг по муниципальному  контракту или договору"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10.11.2026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A82656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Платежное поручение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  <w:highlight w:val="cyan"/>
              </w:rPr>
            </w:pPr>
            <w:r w:rsidRPr="00644D35">
              <w:rPr>
                <w:rFonts w:ascii="Times New Roman" w:hAnsi="Times New Roman"/>
              </w:rPr>
              <w:t>Мероприятие (результат) «Проведены мероприятия по предупреждению и ликвидации чрезвычайных ситуаций природного и техногенного характера» в 2027 году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1.3.К.7.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"Заключение договора (муниципального контракта)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01.08.2027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Договор (муниципальный контракт)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1.3.К.8.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31.10.2027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606B0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Акт приемки</w:t>
            </w:r>
          </w:p>
        </w:tc>
      </w:tr>
      <w:tr w:rsidR="00DE6C52" w:rsidRPr="00644D35" w:rsidTr="00803CE4">
        <w:tc>
          <w:tcPr>
            <w:tcW w:w="1009" w:type="dxa"/>
          </w:tcPr>
          <w:p w:rsidR="00DE6C52" w:rsidRPr="00644D35" w:rsidRDefault="00DE6C52" w:rsidP="00A826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1.3.К.9.</w:t>
            </w:r>
          </w:p>
        </w:tc>
        <w:tc>
          <w:tcPr>
            <w:tcW w:w="5713" w:type="dxa"/>
          </w:tcPr>
          <w:p w:rsidR="00DE6C52" w:rsidRPr="00644D35" w:rsidRDefault="00DE6C52" w:rsidP="00A82656">
            <w:pPr>
              <w:pStyle w:val="ConsPlusNormal"/>
              <w:ind w:firstLine="43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"Произведена оплата товаров, выполненных работ, оказанных услуг по муниципальному  контракту или договору"</w:t>
            </w:r>
          </w:p>
        </w:tc>
        <w:tc>
          <w:tcPr>
            <w:tcW w:w="2880" w:type="dxa"/>
          </w:tcPr>
          <w:p w:rsidR="00DE6C52" w:rsidRPr="00644D35" w:rsidRDefault="00DE6C52" w:rsidP="00EA57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10.11.2027</w:t>
            </w:r>
          </w:p>
        </w:tc>
        <w:tc>
          <w:tcPr>
            <w:tcW w:w="2975" w:type="dxa"/>
          </w:tcPr>
          <w:p w:rsidR="00DE6C52" w:rsidRPr="00644D35" w:rsidRDefault="00DE6C52" w:rsidP="00A82656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Карасева Анастасия Викторовна 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160" w:type="dxa"/>
          </w:tcPr>
          <w:p w:rsidR="00DE6C52" w:rsidRPr="00644D35" w:rsidRDefault="00DE6C52" w:rsidP="00A82656">
            <w:pPr>
              <w:pStyle w:val="ConsPlusNormal"/>
              <w:ind w:firstLine="23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Платежное поручение</w:t>
            </w:r>
          </w:p>
        </w:tc>
      </w:tr>
    </w:tbl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D07D0D">
      <w:pPr>
        <w:ind w:left="1080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 4</w:t>
      </w:r>
    </w:p>
    <w:p w:rsidR="00DE6C52" w:rsidRPr="00644D35" w:rsidRDefault="00DE6C52" w:rsidP="00D07D0D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к Положению о системе управления муниципальными программами Губкинского городского округа </w:t>
      </w:r>
    </w:p>
    <w:p w:rsidR="00DE6C52" w:rsidRPr="00644D35" w:rsidRDefault="00DE6C52" w:rsidP="00D07D0D">
      <w:pPr>
        <w:ind w:left="11057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Белгородской области</w:t>
      </w:r>
    </w:p>
    <w:p w:rsidR="00DE6C52" w:rsidRPr="00644D35" w:rsidRDefault="00DE6C52" w:rsidP="00D07D0D">
      <w:pPr>
        <w:ind w:left="11057"/>
        <w:jc w:val="center"/>
        <w:rPr>
          <w:b/>
          <w:sz w:val="22"/>
          <w:szCs w:val="22"/>
        </w:rPr>
      </w:pPr>
    </w:p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</w:pPr>
    </w:p>
    <w:p w:rsidR="00DE6C52" w:rsidRPr="00644D35" w:rsidRDefault="00DE6C52" w:rsidP="00096CBE">
      <w:pPr>
        <w:spacing w:line="259" w:lineRule="auto"/>
        <w:ind w:left="3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 xml:space="preserve">6. Паспорт </w:t>
      </w:r>
    </w:p>
    <w:p w:rsidR="00DE6C52" w:rsidRPr="00644D35" w:rsidRDefault="00DE6C52" w:rsidP="00D07D0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b w:val="0"/>
          <w:bCs/>
          <w:szCs w:val="22"/>
        </w:rPr>
        <w:t>комплекса процессных мероприятий  «</w:t>
      </w:r>
      <w:r w:rsidRPr="00644D35">
        <w:rPr>
          <w:rFonts w:ascii="Times New Roman" w:hAnsi="Times New Roman" w:cs="Times New Roman"/>
          <w:b w:val="0"/>
          <w:szCs w:val="22"/>
        </w:rPr>
        <w:t>Профилактика терроризма и экстремизма, минимизация и (или) ликвидация последствий их проявлений на территории Губкинского городского округа  Белгородской области»</w:t>
      </w:r>
      <w:r w:rsidRPr="00644D35">
        <w:rPr>
          <w:rFonts w:ascii="Times New Roman" w:hAnsi="Times New Roman" w:cs="Times New Roman"/>
          <w:szCs w:val="22"/>
        </w:rPr>
        <w:t xml:space="preserve"> (далее - комплекс процессных мероприятий 5)</w:t>
      </w: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1. Общие положения</w:t>
      </w: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0"/>
        <w:gridCol w:w="10620"/>
      </w:tblGrid>
      <w:tr w:rsidR="00DE6C52" w:rsidRPr="00644D35" w:rsidTr="00612D4B">
        <w:tc>
          <w:tcPr>
            <w:tcW w:w="3960" w:type="dxa"/>
          </w:tcPr>
          <w:p w:rsidR="00DE6C52" w:rsidRPr="00644D35" w:rsidRDefault="00DE6C52" w:rsidP="00A82656">
            <w:pPr>
              <w:pStyle w:val="ConsPlusNormal"/>
              <w:ind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10620" w:type="dxa"/>
          </w:tcPr>
          <w:p w:rsidR="00DE6C52" w:rsidRPr="00644D35" w:rsidRDefault="00DE6C52" w:rsidP="00A826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Отдел организации деятельности Совета безопасности, начальник отдела Лунин Юрий Владимирович</w:t>
            </w:r>
          </w:p>
        </w:tc>
      </w:tr>
      <w:tr w:rsidR="00DE6C52" w:rsidRPr="00644D35" w:rsidTr="00612D4B">
        <w:tc>
          <w:tcPr>
            <w:tcW w:w="3960" w:type="dxa"/>
          </w:tcPr>
          <w:p w:rsidR="00DE6C52" w:rsidRPr="00644D35" w:rsidRDefault="00DE6C52" w:rsidP="00A82656">
            <w:pPr>
              <w:pStyle w:val="ConsPlusNormal"/>
              <w:ind w:firstLine="18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муниципальной программой</w:t>
            </w:r>
          </w:p>
        </w:tc>
        <w:tc>
          <w:tcPr>
            <w:tcW w:w="10620" w:type="dxa"/>
          </w:tcPr>
          <w:p w:rsidR="00DE6C52" w:rsidRPr="00644D35" w:rsidRDefault="00DE6C52" w:rsidP="00A826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Обеспечение безопасности жизнедеятельности населения Губкинского городского округа Белгородской области</w:t>
            </w:r>
          </w:p>
        </w:tc>
      </w:tr>
    </w:tbl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2. Показатели комплекса процессных мероприятий 5</w:t>
      </w:r>
    </w:p>
    <w:p w:rsidR="00DE6C52" w:rsidRPr="00644D35" w:rsidRDefault="00DE6C52" w:rsidP="00D44143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D44143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2"/>
        <w:gridCol w:w="2661"/>
        <w:gridCol w:w="1134"/>
        <w:gridCol w:w="794"/>
        <w:gridCol w:w="1204"/>
        <w:gridCol w:w="794"/>
        <w:gridCol w:w="604"/>
        <w:gridCol w:w="604"/>
        <w:gridCol w:w="604"/>
        <w:gridCol w:w="604"/>
        <w:gridCol w:w="604"/>
        <w:gridCol w:w="604"/>
        <w:gridCol w:w="604"/>
        <w:gridCol w:w="604"/>
        <w:gridCol w:w="2081"/>
      </w:tblGrid>
      <w:tr w:rsidR="00DE6C52" w:rsidRPr="00644D35" w:rsidTr="00612D4B">
        <w:trPr>
          <w:jc w:val="center"/>
        </w:trPr>
        <w:tc>
          <w:tcPr>
            <w:tcW w:w="1032" w:type="dxa"/>
            <w:vMerge w:val="restart"/>
          </w:tcPr>
          <w:p w:rsidR="00DE6C52" w:rsidRPr="00644D35" w:rsidRDefault="00DE6C52" w:rsidP="0084550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845502">
            <w:pPr>
              <w:pStyle w:val="ConsPlusNormal"/>
              <w:ind w:right="-23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1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794" w:type="dxa"/>
            <w:vMerge w:val="restart"/>
          </w:tcPr>
          <w:p w:rsidR="00DE6C52" w:rsidRPr="00644D35" w:rsidRDefault="00DE6C52" w:rsidP="0084550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89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5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398" w:type="dxa"/>
            <w:gridSpan w:val="2"/>
          </w:tcPr>
          <w:p w:rsidR="00DE6C52" w:rsidRPr="00644D35" w:rsidRDefault="00DE6C52" w:rsidP="00612D4B">
            <w:pPr>
              <w:pStyle w:val="ConsPlusNormal"/>
              <w:ind w:hanging="35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:rsidR="00DE6C52" w:rsidRPr="00644D35" w:rsidRDefault="00DE6C52" w:rsidP="00612D4B">
            <w:pPr>
              <w:pStyle w:val="ConsPlusNormal"/>
              <w:ind w:firstLine="7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081" w:type="dxa"/>
            <w:vMerge w:val="restart"/>
          </w:tcPr>
          <w:p w:rsidR="00DE6C52" w:rsidRPr="00644D35" w:rsidRDefault="00DE6C52" w:rsidP="00612D4B">
            <w:pPr>
              <w:pStyle w:val="ConsPlusNormal"/>
              <w:ind w:hanging="81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Значение 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2024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2025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2026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2027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2028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2029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2030</w:t>
            </w:r>
          </w:p>
        </w:tc>
        <w:tc>
          <w:tcPr>
            <w:tcW w:w="2081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12D4B">
        <w:trPr>
          <w:trHeight w:val="435"/>
          <w:jc w:val="center"/>
        </w:trPr>
        <w:tc>
          <w:tcPr>
            <w:tcW w:w="1032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</w:t>
            </w:r>
          </w:p>
        </w:tc>
        <w:tc>
          <w:tcPr>
            <w:tcW w:w="2661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3</w:t>
            </w:r>
          </w:p>
        </w:tc>
        <w:tc>
          <w:tcPr>
            <w:tcW w:w="79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4</w:t>
            </w:r>
          </w:p>
        </w:tc>
        <w:tc>
          <w:tcPr>
            <w:tcW w:w="12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5</w:t>
            </w:r>
          </w:p>
        </w:tc>
        <w:tc>
          <w:tcPr>
            <w:tcW w:w="79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7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8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11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12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13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14</w:t>
            </w:r>
          </w:p>
        </w:tc>
        <w:tc>
          <w:tcPr>
            <w:tcW w:w="2081" w:type="dxa"/>
            <w:vAlign w:val="center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15</w:t>
            </w: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  <w:vAlign w:val="center"/>
          </w:tcPr>
          <w:p w:rsidR="00DE6C52" w:rsidRPr="00644D35" w:rsidRDefault="00DE6C52" w:rsidP="00612D4B">
            <w:pPr>
              <w:pStyle w:val="ConsPlusNormal"/>
              <w:ind w:left="-47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     1.</w:t>
            </w:r>
          </w:p>
        </w:tc>
        <w:tc>
          <w:tcPr>
            <w:tcW w:w="13500" w:type="dxa"/>
            <w:gridSpan w:val="14"/>
            <w:vAlign w:val="center"/>
          </w:tcPr>
          <w:p w:rsidR="00DE6C52" w:rsidRPr="00644D35" w:rsidRDefault="00DE6C52" w:rsidP="00D441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644D35">
              <w:rPr>
                <w:rFonts w:ascii="Times New Roman" w:hAnsi="Times New Roman"/>
                <w:b/>
              </w:rPr>
              <w:t xml:space="preserve">Задача  «Проведение пропагандистской </w:t>
            </w:r>
            <w:r w:rsidRPr="00644D35">
              <w:rPr>
                <w:rFonts w:ascii="Times New Roman" w:hAnsi="Times New Roman"/>
                <w:b/>
                <w:shd w:val="clear" w:color="auto" w:fill="FFFFFF"/>
              </w:rPr>
              <w:t>и информационной работы</w:t>
            </w:r>
            <w:r w:rsidRPr="00644D35">
              <w:rPr>
                <w:rFonts w:ascii="Times New Roman" w:hAnsi="Times New Roman"/>
                <w:b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44D35">
              <w:rPr>
                <w:rFonts w:ascii="Times New Roman" w:hAnsi="Times New Roman"/>
              </w:rPr>
              <w:t xml:space="preserve">, </w:t>
            </w:r>
            <w:r w:rsidRPr="00644D35">
              <w:rPr>
                <w:rFonts w:ascii="Times New Roman" w:hAnsi="Times New Roman"/>
                <w:b/>
              </w:rPr>
              <w:t>обеспечение антитеррористической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</w:tcPr>
          <w:p w:rsidR="00DE6C52" w:rsidRPr="00644D35" w:rsidRDefault="00DE6C52" w:rsidP="00612D4B">
            <w:pPr>
              <w:pStyle w:val="ConsPlusNormal"/>
              <w:ind w:hanging="11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1.1.</w:t>
            </w:r>
          </w:p>
        </w:tc>
        <w:tc>
          <w:tcPr>
            <w:tcW w:w="2661" w:type="dxa"/>
          </w:tcPr>
          <w:p w:rsidR="00DE6C52" w:rsidRPr="00644D35" w:rsidRDefault="00DE6C52" w:rsidP="00A82656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проведенных мероприятий (фестивалей, акций, конкурсов и т.д.), направленных на формирование межнациональной толерантности, противодействие распространению украинскими радикальными структурами идеологии терроризма и неонацизма,  пропаганду единства российской нации и привитие традиционных российских духовно-нравственных ценностей</w:t>
            </w:r>
          </w:p>
        </w:tc>
        <w:tc>
          <w:tcPr>
            <w:tcW w:w="1134" w:type="dxa"/>
          </w:tcPr>
          <w:p w:rsidR="00DE6C52" w:rsidRPr="00644D35" w:rsidRDefault="00DE6C52" w:rsidP="00A82656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A82656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A82656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</w:t>
            </w:r>
          </w:p>
        </w:tc>
        <w:tc>
          <w:tcPr>
            <w:tcW w:w="794" w:type="dxa"/>
          </w:tcPr>
          <w:p w:rsidR="00DE6C52" w:rsidRPr="00644D35" w:rsidRDefault="00DE6C52" w:rsidP="00A82656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  <w:tc>
          <w:tcPr>
            <w:tcW w:w="2081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Отдел молодежной политики</w:t>
            </w: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2661" w:type="dxa"/>
          </w:tcPr>
          <w:p w:rsidR="00DE6C52" w:rsidRPr="00644D35" w:rsidRDefault="00DE6C52" w:rsidP="00612D4B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Выявление в результате мониторинга социальных сетей случаев  присутствия негативного контента, а также принадлежности несовершеннолетних к группам террористической направленности,</w:t>
            </w:r>
          </w:p>
        </w:tc>
        <w:tc>
          <w:tcPr>
            <w:tcW w:w="1134" w:type="dxa"/>
          </w:tcPr>
          <w:p w:rsidR="00DE6C52" w:rsidRPr="00644D35" w:rsidRDefault="00DE6C52" w:rsidP="00612D4B">
            <w:pPr>
              <w:ind w:right="-57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612D4B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12D4B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</w:t>
            </w:r>
          </w:p>
        </w:tc>
        <w:tc>
          <w:tcPr>
            <w:tcW w:w="794" w:type="dxa"/>
          </w:tcPr>
          <w:p w:rsidR="00DE6C52" w:rsidRPr="00644D35" w:rsidRDefault="00DE6C52" w:rsidP="00612D4B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  <w:tc>
          <w:tcPr>
            <w:tcW w:w="2081" w:type="dxa"/>
          </w:tcPr>
          <w:p w:rsidR="00DE6C52" w:rsidRPr="00644D35" w:rsidRDefault="00DE6C52" w:rsidP="00845502">
            <w:pPr>
              <w:ind w:firstLine="252"/>
              <w:jc w:val="both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Отдел молодежной политики; </w:t>
            </w:r>
          </w:p>
          <w:p w:rsidR="00DE6C52" w:rsidRPr="00644D35" w:rsidRDefault="00DE6C52" w:rsidP="00612D4B">
            <w:pPr>
              <w:rPr>
                <w:sz w:val="22"/>
                <w:szCs w:val="22"/>
              </w:rPr>
            </w:pP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</w:t>
            </w:r>
          </w:p>
        </w:tc>
        <w:tc>
          <w:tcPr>
            <w:tcW w:w="2661" w:type="dxa"/>
          </w:tcPr>
          <w:p w:rsidR="00DE6C52" w:rsidRPr="00644D35" w:rsidRDefault="00DE6C52" w:rsidP="007522E7">
            <w:pPr>
              <w:ind w:right="-90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Охват учащихся 5-11 классов мероприятиями, направленными на профилактику пропаганды терроризма и экстремизма, формирование толерантности в молодежной среде, пропаганду единства российской нации</w:t>
            </w:r>
          </w:p>
        </w:tc>
        <w:tc>
          <w:tcPr>
            <w:tcW w:w="113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процент</w:t>
            </w:r>
          </w:p>
        </w:tc>
        <w:tc>
          <w:tcPr>
            <w:tcW w:w="79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6177E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6177E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604" w:type="dxa"/>
          </w:tcPr>
          <w:p w:rsidR="00DE6C52" w:rsidRPr="00644D35" w:rsidRDefault="00DE6C52" w:rsidP="00A82656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94</w:t>
            </w:r>
          </w:p>
        </w:tc>
        <w:tc>
          <w:tcPr>
            <w:tcW w:w="2081" w:type="dxa"/>
          </w:tcPr>
          <w:p w:rsidR="00DE6C52" w:rsidRPr="00644D35" w:rsidRDefault="00DE6C52" w:rsidP="006177E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Отдел молодежной политики</w:t>
            </w: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1.4</w:t>
            </w:r>
          </w:p>
        </w:tc>
        <w:tc>
          <w:tcPr>
            <w:tcW w:w="2661" w:type="dxa"/>
          </w:tcPr>
          <w:p w:rsidR="00DE6C52" w:rsidRPr="00644D35" w:rsidRDefault="00DE6C52" w:rsidP="007522E7">
            <w:pPr>
              <w:ind w:right="-90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Обеспечение бесперебойной  работы камер видеонаблюдения                        </w:t>
            </w:r>
          </w:p>
        </w:tc>
        <w:tc>
          <w:tcPr>
            <w:tcW w:w="113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</w:t>
            </w:r>
          </w:p>
        </w:tc>
        <w:tc>
          <w:tcPr>
            <w:tcW w:w="79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68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68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68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68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170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170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170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170</w:t>
            </w:r>
          </w:p>
        </w:tc>
        <w:tc>
          <w:tcPr>
            <w:tcW w:w="2081" w:type="dxa"/>
          </w:tcPr>
          <w:p w:rsidR="00DE6C52" w:rsidRPr="00644D35" w:rsidRDefault="00DE6C52" w:rsidP="006177E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МКУ «Управление по делам ГО и ЧС Губкинского городского округа»</w:t>
            </w:r>
          </w:p>
        </w:tc>
      </w:tr>
      <w:tr w:rsidR="00DE6C52" w:rsidRPr="00644D35" w:rsidTr="00612D4B">
        <w:trPr>
          <w:jc w:val="center"/>
        </w:trPr>
        <w:tc>
          <w:tcPr>
            <w:tcW w:w="1032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1.5</w:t>
            </w:r>
          </w:p>
        </w:tc>
        <w:tc>
          <w:tcPr>
            <w:tcW w:w="2661" w:type="dxa"/>
          </w:tcPr>
          <w:p w:rsidR="00DE6C52" w:rsidRPr="00644D35" w:rsidRDefault="00DE6C52" w:rsidP="007522E7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Доля граждан, прибывших из  Донецкой, Луганской Народной Республик, Запорожской, Херсонской областей и Украины, с которыми проведена адресная и индивидуальная работа, из общего числа обратившихся</w:t>
            </w:r>
          </w:p>
          <w:p w:rsidR="00DE6C52" w:rsidRPr="00644D35" w:rsidRDefault="00DE6C52" w:rsidP="007522E7">
            <w:pPr>
              <w:ind w:right="-90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79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процент</w:t>
            </w:r>
          </w:p>
        </w:tc>
        <w:tc>
          <w:tcPr>
            <w:tcW w:w="794" w:type="dxa"/>
          </w:tcPr>
          <w:p w:rsidR="00DE6C52" w:rsidRPr="00644D35" w:rsidRDefault="00DE6C52" w:rsidP="00612D4B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6177E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604" w:type="dxa"/>
          </w:tcPr>
          <w:p w:rsidR="00DE6C52" w:rsidRPr="00644D35" w:rsidRDefault="00DE6C52" w:rsidP="00E71557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  <w:tc>
          <w:tcPr>
            <w:tcW w:w="2081" w:type="dxa"/>
          </w:tcPr>
          <w:p w:rsidR="00DE6C52" w:rsidRPr="00644D35" w:rsidRDefault="00DE6C52" w:rsidP="006177E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Отдел организации деятельности Совета безопасности, управление социальной политики </w:t>
            </w:r>
          </w:p>
        </w:tc>
      </w:tr>
    </w:tbl>
    <w:p w:rsidR="00DE6C52" w:rsidRPr="00644D35" w:rsidRDefault="00DE6C52" w:rsidP="00096CBE">
      <w:pPr>
        <w:rPr>
          <w:sz w:val="22"/>
          <w:szCs w:val="22"/>
        </w:rPr>
      </w:pPr>
    </w:p>
    <w:p w:rsidR="00DE6C52" w:rsidRPr="00644D35" w:rsidRDefault="00DE6C52" w:rsidP="00096CBE">
      <w:pPr>
        <w:rPr>
          <w:sz w:val="22"/>
          <w:szCs w:val="22"/>
        </w:rPr>
      </w:pPr>
    </w:p>
    <w:p w:rsidR="00DE6C52" w:rsidRPr="00644D35" w:rsidRDefault="00DE6C52" w:rsidP="00096CBE">
      <w:pPr>
        <w:rPr>
          <w:sz w:val="22"/>
          <w:szCs w:val="22"/>
        </w:rPr>
      </w:pPr>
    </w:p>
    <w:p w:rsidR="00DE6C52" w:rsidRPr="00644D35" w:rsidRDefault="00DE6C52" w:rsidP="00096CBE">
      <w:pPr>
        <w:rPr>
          <w:sz w:val="22"/>
          <w:szCs w:val="22"/>
        </w:rPr>
        <w:sectPr w:rsidR="00DE6C52" w:rsidRPr="00644D35" w:rsidSect="001E505A">
          <w:type w:val="nextColumn"/>
          <w:pgSz w:w="16838" w:h="11905" w:orient="landscape"/>
          <w:pgMar w:top="1701" w:right="567" w:bottom="1134" w:left="1620" w:header="0" w:footer="0" w:gutter="0"/>
          <w:cols w:space="720"/>
        </w:sect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3. Помесячный план достижения показателей комплекса</w:t>
      </w:r>
    </w:p>
    <w:p w:rsidR="00DE6C52" w:rsidRPr="00644D35" w:rsidRDefault="00DE6C52" w:rsidP="007522E7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процессных мероприятий 5 в 2025 году</w:t>
      </w: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3600"/>
        <w:gridCol w:w="1219"/>
        <w:gridCol w:w="1204"/>
        <w:gridCol w:w="637"/>
        <w:gridCol w:w="540"/>
        <w:gridCol w:w="720"/>
        <w:gridCol w:w="540"/>
        <w:gridCol w:w="540"/>
        <w:gridCol w:w="720"/>
        <w:gridCol w:w="720"/>
        <w:gridCol w:w="540"/>
        <w:gridCol w:w="673"/>
        <w:gridCol w:w="587"/>
        <w:gridCol w:w="540"/>
        <w:gridCol w:w="900"/>
      </w:tblGrid>
      <w:tr w:rsidR="00DE6C52" w:rsidRPr="00644D35" w:rsidTr="00612D4B">
        <w:tc>
          <w:tcPr>
            <w:tcW w:w="900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</w:t>
            </w:r>
          </w:p>
          <w:p w:rsidR="00DE6C52" w:rsidRPr="00644D35" w:rsidRDefault="00DE6C52" w:rsidP="00612D4B">
            <w:pPr>
              <w:pStyle w:val="ConsPlusNormal"/>
              <w:ind w:right="-24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3600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6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6757" w:type="dxa"/>
            <w:gridSpan w:val="11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Плановые значения на конец месяца</w:t>
            </w:r>
          </w:p>
        </w:tc>
        <w:tc>
          <w:tcPr>
            <w:tcW w:w="900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 конец 2025 года</w:t>
            </w:r>
          </w:p>
        </w:tc>
      </w:tr>
      <w:tr w:rsidR="00DE6C52" w:rsidRPr="00644D35" w:rsidTr="00612D4B">
        <w:trPr>
          <w:trHeight w:val="584"/>
        </w:trPr>
        <w:tc>
          <w:tcPr>
            <w:tcW w:w="900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3600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637" w:type="dxa"/>
          </w:tcPr>
          <w:p w:rsidR="00DE6C52" w:rsidRPr="00644D35" w:rsidRDefault="00DE6C52" w:rsidP="007522E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январь </w:t>
            </w:r>
          </w:p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фев.</w:t>
            </w: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март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апр.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май</w:t>
            </w: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июнь</w:t>
            </w: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июль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авг.</w:t>
            </w:r>
          </w:p>
        </w:tc>
        <w:tc>
          <w:tcPr>
            <w:tcW w:w="673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сент.</w:t>
            </w:r>
          </w:p>
        </w:tc>
        <w:tc>
          <w:tcPr>
            <w:tcW w:w="587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окт.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ноябрь</w:t>
            </w:r>
          </w:p>
        </w:tc>
        <w:tc>
          <w:tcPr>
            <w:tcW w:w="900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12D4B">
        <w:trPr>
          <w:trHeight w:val="296"/>
        </w:trPr>
        <w:tc>
          <w:tcPr>
            <w:tcW w:w="90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360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219" w:type="dxa"/>
            <w:vAlign w:val="center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637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612D4B">
            <w:pPr>
              <w:pStyle w:val="ConsPlusNormal"/>
              <w:ind w:righ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72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73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587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  <w:tc>
          <w:tcPr>
            <w:tcW w:w="54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15</w:t>
            </w:r>
          </w:p>
        </w:tc>
        <w:tc>
          <w:tcPr>
            <w:tcW w:w="900" w:type="dxa"/>
            <w:vAlign w:val="center"/>
          </w:tcPr>
          <w:p w:rsidR="00DE6C52" w:rsidRPr="00644D35" w:rsidRDefault="00DE6C52" w:rsidP="00612D4B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16</w:t>
            </w:r>
          </w:p>
        </w:tc>
      </w:tr>
      <w:tr w:rsidR="00DE6C52" w:rsidRPr="00644D35" w:rsidTr="00612D4B">
        <w:tc>
          <w:tcPr>
            <w:tcW w:w="90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0" w:type="dxa"/>
            <w:gridSpan w:val="15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 xml:space="preserve">Задача « Проведение пропагандистской </w:t>
            </w:r>
            <w:r w:rsidRPr="00644D35">
              <w:rPr>
                <w:rFonts w:ascii="Times New Roman" w:hAnsi="Times New Roman"/>
                <w:b/>
                <w:shd w:val="clear" w:color="auto" w:fill="FFFFFF"/>
              </w:rPr>
              <w:t>и информационной работы</w:t>
            </w:r>
            <w:r w:rsidRPr="00644D35">
              <w:rPr>
                <w:rFonts w:ascii="Times New Roman" w:hAnsi="Times New Roman"/>
                <w:b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44D35">
              <w:rPr>
                <w:rFonts w:ascii="Times New Roman" w:hAnsi="Times New Roman"/>
              </w:rPr>
              <w:t xml:space="preserve">, </w:t>
            </w:r>
            <w:r w:rsidRPr="00644D35">
              <w:rPr>
                <w:rFonts w:ascii="Times New Roman" w:hAnsi="Times New Roman"/>
                <w:b/>
              </w:rPr>
              <w:t>обеспечение антитеррористической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DE6C52" w:rsidRPr="00644D35" w:rsidTr="00612D4B">
        <w:tc>
          <w:tcPr>
            <w:tcW w:w="900" w:type="dxa"/>
          </w:tcPr>
          <w:p w:rsidR="00DE6C52" w:rsidRPr="00644D35" w:rsidRDefault="00DE6C52" w:rsidP="00E71557">
            <w:pPr>
              <w:pStyle w:val="ConsPlusNormal"/>
              <w:ind w:hanging="11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1.1.</w:t>
            </w:r>
          </w:p>
        </w:tc>
        <w:tc>
          <w:tcPr>
            <w:tcW w:w="3600" w:type="dxa"/>
          </w:tcPr>
          <w:p w:rsidR="00DE6C52" w:rsidRPr="00644D35" w:rsidRDefault="00DE6C52" w:rsidP="00E71557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Показатель 1</w:t>
            </w:r>
          </w:p>
          <w:p w:rsidR="00DE6C52" w:rsidRPr="00644D35" w:rsidRDefault="00DE6C52" w:rsidP="00E71557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Количество проведенных мероприятий (фестивалей, акций, конкурсов и т.д.), направленных на формирование межнациональной толерантности, противодействие распространению украинскими радикальными структурами идеологии терроризма и неонацизма,  пропаганду единства российской нации и привитие традиционных российских духовно-нравственных ценностей</w:t>
            </w:r>
          </w:p>
        </w:tc>
        <w:tc>
          <w:tcPr>
            <w:tcW w:w="1219" w:type="dxa"/>
          </w:tcPr>
          <w:p w:rsidR="00DE6C52" w:rsidRPr="00644D35" w:rsidRDefault="00DE6C52" w:rsidP="006268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268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</w:t>
            </w:r>
          </w:p>
        </w:tc>
        <w:tc>
          <w:tcPr>
            <w:tcW w:w="63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673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8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-</w:t>
            </w:r>
          </w:p>
        </w:tc>
        <w:tc>
          <w:tcPr>
            <w:tcW w:w="900" w:type="dxa"/>
          </w:tcPr>
          <w:p w:rsidR="00DE6C52" w:rsidRPr="00644D35" w:rsidRDefault="00DE6C52" w:rsidP="00E71557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2</w:t>
            </w:r>
          </w:p>
        </w:tc>
      </w:tr>
      <w:tr w:rsidR="00DE6C52" w:rsidRPr="00644D35" w:rsidTr="00612D4B">
        <w:tc>
          <w:tcPr>
            <w:tcW w:w="900" w:type="dxa"/>
          </w:tcPr>
          <w:p w:rsidR="00DE6C52" w:rsidRPr="00644D35" w:rsidRDefault="00DE6C52" w:rsidP="00E7155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3600" w:type="dxa"/>
          </w:tcPr>
          <w:p w:rsidR="00DE6C52" w:rsidRPr="00644D35" w:rsidRDefault="00DE6C52" w:rsidP="00134448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Показатель 2</w:t>
            </w:r>
          </w:p>
          <w:p w:rsidR="00DE6C52" w:rsidRPr="00644D35" w:rsidRDefault="00DE6C52" w:rsidP="00E71557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Выявление в результате мониторинга социальных сетей случаев  присутствия негативного контента, а также принадлежности несовершеннолетних к группам террористической направленности</w:t>
            </w:r>
          </w:p>
        </w:tc>
        <w:tc>
          <w:tcPr>
            <w:tcW w:w="1219" w:type="dxa"/>
          </w:tcPr>
          <w:p w:rsidR="00DE6C52" w:rsidRPr="00644D35" w:rsidRDefault="00DE6C52" w:rsidP="00626834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26834">
            <w:pPr>
              <w:ind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</w:t>
            </w:r>
          </w:p>
        </w:tc>
        <w:tc>
          <w:tcPr>
            <w:tcW w:w="63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3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E71557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60</w:t>
            </w:r>
          </w:p>
        </w:tc>
      </w:tr>
      <w:tr w:rsidR="00DE6C52" w:rsidRPr="00644D35" w:rsidTr="00612D4B">
        <w:tc>
          <w:tcPr>
            <w:tcW w:w="900" w:type="dxa"/>
          </w:tcPr>
          <w:p w:rsidR="00DE6C52" w:rsidRPr="00644D35" w:rsidRDefault="00DE6C52" w:rsidP="00E7155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</w:t>
            </w:r>
          </w:p>
        </w:tc>
        <w:tc>
          <w:tcPr>
            <w:tcW w:w="3600" w:type="dxa"/>
          </w:tcPr>
          <w:p w:rsidR="00DE6C52" w:rsidRPr="00644D35" w:rsidRDefault="00DE6C52" w:rsidP="00134448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Показатель 4</w:t>
            </w:r>
          </w:p>
          <w:p w:rsidR="00DE6C52" w:rsidRPr="00644D35" w:rsidRDefault="00DE6C52" w:rsidP="00E71557">
            <w:pPr>
              <w:ind w:right="-90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 xml:space="preserve">Обеспечение бесперебойной  работы камер видеонаблюдения                        </w:t>
            </w:r>
          </w:p>
        </w:tc>
        <w:tc>
          <w:tcPr>
            <w:tcW w:w="1219" w:type="dxa"/>
          </w:tcPr>
          <w:p w:rsidR="00DE6C52" w:rsidRPr="00644D35" w:rsidRDefault="00DE6C52" w:rsidP="006268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268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единиц</w:t>
            </w:r>
          </w:p>
        </w:tc>
        <w:tc>
          <w:tcPr>
            <w:tcW w:w="63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3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E71557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68</w:t>
            </w:r>
          </w:p>
        </w:tc>
      </w:tr>
      <w:tr w:rsidR="00DE6C52" w:rsidRPr="00644D35" w:rsidTr="00F555F1">
        <w:trPr>
          <w:trHeight w:val="2033"/>
        </w:trPr>
        <w:tc>
          <w:tcPr>
            <w:tcW w:w="900" w:type="dxa"/>
          </w:tcPr>
          <w:p w:rsidR="00DE6C52" w:rsidRPr="00644D35" w:rsidRDefault="00DE6C52" w:rsidP="00E7155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1.4</w:t>
            </w:r>
          </w:p>
        </w:tc>
        <w:tc>
          <w:tcPr>
            <w:tcW w:w="3600" w:type="dxa"/>
          </w:tcPr>
          <w:p w:rsidR="00DE6C52" w:rsidRPr="00644D35" w:rsidRDefault="00DE6C52" w:rsidP="00134448">
            <w:pPr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Показатель 5</w:t>
            </w:r>
          </w:p>
          <w:p w:rsidR="00DE6C52" w:rsidRPr="00644D35" w:rsidRDefault="00DE6C52" w:rsidP="00F555F1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Доля граждан, прибывших из  Донецкой, Луганской Народной Республик, Запорожской, Херсонской областей и Украины, с которыми проведена адресная и индивидуальная работа, из общего числа обратившихся</w:t>
            </w:r>
          </w:p>
        </w:tc>
        <w:tc>
          <w:tcPr>
            <w:tcW w:w="1219" w:type="dxa"/>
          </w:tcPr>
          <w:p w:rsidR="00DE6C52" w:rsidRPr="00644D35" w:rsidRDefault="00DE6C52" w:rsidP="006268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КПМ</w:t>
            </w:r>
          </w:p>
        </w:tc>
        <w:tc>
          <w:tcPr>
            <w:tcW w:w="1204" w:type="dxa"/>
          </w:tcPr>
          <w:p w:rsidR="00DE6C52" w:rsidRPr="00644D35" w:rsidRDefault="00DE6C52" w:rsidP="00626834">
            <w:pPr>
              <w:ind w:left="-57" w:right="-57"/>
              <w:jc w:val="center"/>
              <w:outlineLvl w:val="1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процент</w:t>
            </w:r>
          </w:p>
        </w:tc>
        <w:tc>
          <w:tcPr>
            <w:tcW w:w="63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3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DE6C52" w:rsidRPr="00644D35" w:rsidRDefault="00DE6C52" w:rsidP="00134448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</w:t>
            </w:r>
          </w:p>
        </w:tc>
      </w:tr>
    </w:tbl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F555F1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DE6C52" w:rsidRPr="00644D35" w:rsidRDefault="00DE6C52" w:rsidP="00096CBE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4. Перечень мероприятий (результатов)</w:t>
      </w:r>
    </w:p>
    <w:p w:rsidR="00DE6C52" w:rsidRPr="00644D35" w:rsidRDefault="00DE6C52" w:rsidP="001958D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комплекса процессных мероприятий 5</w:t>
      </w: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tbl>
      <w:tblPr>
        <w:tblW w:w="14580" w:type="dxa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520"/>
        <w:gridCol w:w="1624"/>
        <w:gridCol w:w="1204"/>
        <w:gridCol w:w="932"/>
        <w:gridCol w:w="122"/>
        <w:gridCol w:w="604"/>
        <w:gridCol w:w="604"/>
        <w:gridCol w:w="604"/>
        <w:gridCol w:w="604"/>
        <w:gridCol w:w="604"/>
        <w:gridCol w:w="604"/>
        <w:gridCol w:w="604"/>
        <w:gridCol w:w="604"/>
        <w:gridCol w:w="2784"/>
      </w:tblGrid>
      <w:tr w:rsidR="00DE6C52" w:rsidRPr="00644D35" w:rsidTr="00612D4B">
        <w:tc>
          <w:tcPr>
            <w:tcW w:w="562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№ пп.</w:t>
            </w:r>
          </w:p>
        </w:tc>
        <w:tc>
          <w:tcPr>
            <w:tcW w:w="2520" w:type="dxa"/>
            <w:vMerge w:val="restart"/>
          </w:tcPr>
          <w:p w:rsidR="00DE6C52" w:rsidRPr="00644D35" w:rsidRDefault="00DE6C52" w:rsidP="00612D4B">
            <w:pPr>
              <w:pStyle w:val="ConsPlusNormal"/>
              <w:ind w:hanging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</w:tcPr>
          <w:p w:rsidR="00DE6C52" w:rsidRPr="00644D35" w:rsidRDefault="00DE6C52" w:rsidP="00612D4B">
            <w:pPr>
              <w:pStyle w:val="ConsPlusNormal"/>
              <w:ind w:hanging="8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Единица измерения (по </w:t>
            </w:r>
            <w:hyperlink r:id="rId27" w:history="1">
              <w:r w:rsidRPr="00644D35">
                <w:rPr>
                  <w:rFonts w:ascii="Times New Roman" w:hAnsi="Times New Roman"/>
                </w:rPr>
                <w:t>ОКЕИ</w:t>
              </w:r>
            </w:hyperlink>
            <w:r w:rsidRPr="00644D35">
              <w:rPr>
                <w:rFonts w:ascii="Times New Roman" w:hAnsi="Times New Roman"/>
              </w:rPr>
              <w:t>)</w:t>
            </w:r>
          </w:p>
        </w:tc>
        <w:tc>
          <w:tcPr>
            <w:tcW w:w="1658" w:type="dxa"/>
            <w:gridSpan w:val="3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Значения мероприятия (результата) по годам </w:t>
            </w:r>
          </w:p>
        </w:tc>
        <w:tc>
          <w:tcPr>
            <w:tcW w:w="2784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2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DE6C52" w:rsidRPr="00644D35" w:rsidTr="00612D4B">
        <w:tc>
          <w:tcPr>
            <w:tcW w:w="562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1054" w:type="dxa"/>
            <w:gridSpan w:val="2"/>
          </w:tcPr>
          <w:p w:rsidR="00DE6C52" w:rsidRPr="00644D35" w:rsidRDefault="00DE6C52" w:rsidP="00612D4B">
            <w:pPr>
              <w:pStyle w:val="ConsPlusNormal"/>
              <w:ind w:hanging="3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right="-56"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год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2024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2784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</w:tr>
      <w:tr w:rsidR="00DE6C52" w:rsidRPr="00644D35" w:rsidTr="00612D4B">
        <w:tc>
          <w:tcPr>
            <w:tcW w:w="562" w:type="dxa"/>
            <w:vAlign w:val="center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DE6C52" w:rsidRPr="00644D35" w:rsidRDefault="00DE6C52" w:rsidP="00612D4B">
            <w:pPr>
              <w:pStyle w:val="ConsPlusNormal"/>
              <w:ind w:left="-62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624" w:type="dxa"/>
            <w:vAlign w:val="center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12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1054" w:type="dxa"/>
            <w:gridSpan w:val="2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right="-54"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11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12</w:t>
            </w:r>
          </w:p>
        </w:tc>
        <w:tc>
          <w:tcPr>
            <w:tcW w:w="60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13</w:t>
            </w:r>
          </w:p>
        </w:tc>
        <w:tc>
          <w:tcPr>
            <w:tcW w:w="278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2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14</w:t>
            </w:r>
          </w:p>
        </w:tc>
      </w:tr>
      <w:tr w:rsidR="00DE6C52" w:rsidRPr="00644D35" w:rsidTr="00612D4B">
        <w:tc>
          <w:tcPr>
            <w:tcW w:w="14580" w:type="dxa"/>
            <w:gridSpan w:val="15"/>
          </w:tcPr>
          <w:p w:rsidR="00DE6C52" w:rsidRPr="00644D35" w:rsidRDefault="00DE6C52" w:rsidP="00612D4B">
            <w:pPr>
              <w:pStyle w:val="ConsPlusNormal"/>
              <w:ind w:hanging="6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 xml:space="preserve">Задача « Проведение пропагандистской </w:t>
            </w:r>
            <w:r w:rsidRPr="00644D35">
              <w:rPr>
                <w:rFonts w:ascii="Times New Roman" w:hAnsi="Times New Roman"/>
                <w:b/>
                <w:shd w:val="clear" w:color="auto" w:fill="FFFFFF"/>
              </w:rPr>
              <w:t>и информационной работы</w:t>
            </w:r>
            <w:r w:rsidRPr="00644D35">
              <w:rPr>
                <w:rFonts w:ascii="Times New Roman" w:hAnsi="Times New Roman"/>
                <w:b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44D35">
              <w:rPr>
                <w:rFonts w:ascii="Times New Roman" w:hAnsi="Times New Roman"/>
              </w:rPr>
              <w:t xml:space="preserve">, </w:t>
            </w:r>
            <w:r w:rsidRPr="00644D35">
              <w:rPr>
                <w:rFonts w:ascii="Times New Roman" w:hAnsi="Times New Roman"/>
                <w:b/>
              </w:rPr>
              <w:t>обеспечение антитеррористической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DE6C52" w:rsidRPr="00644D35" w:rsidTr="00232F89">
        <w:trPr>
          <w:trHeight w:val="4320"/>
        </w:trPr>
        <w:tc>
          <w:tcPr>
            <w:tcW w:w="562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vMerge w:val="restart"/>
          </w:tcPr>
          <w:p w:rsidR="00DE6C52" w:rsidRPr="00644D35" w:rsidRDefault="00DE6C52" w:rsidP="00612D4B">
            <w:pPr>
              <w:pStyle w:val="ConsPlusNormal"/>
              <w:ind w:hanging="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 мероприятия по антитеррористической и антиэкстремистской  пропаганде»</w:t>
            </w:r>
          </w:p>
        </w:tc>
        <w:tc>
          <w:tcPr>
            <w:tcW w:w="1624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>Осуществление текущей деятельности</w:t>
            </w:r>
          </w:p>
        </w:tc>
        <w:tc>
          <w:tcPr>
            <w:tcW w:w="1204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1054" w:type="dxa"/>
            <w:gridSpan w:val="2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04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jc w:val="center"/>
            </w:pPr>
            <w:r w:rsidRPr="00644D35">
              <w:t>2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jc w:val="center"/>
            </w:pPr>
            <w:r w:rsidRPr="00644D35">
              <w:t>2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jc w:val="center"/>
            </w:pPr>
            <w:r w:rsidRPr="00644D35">
              <w:t>2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jc w:val="center"/>
            </w:pPr>
            <w:r w:rsidRPr="00644D35">
              <w:t>2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jc w:val="center"/>
            </w:pPr>
            <w:r w:rsidRPr="00644D35">
              <w:t>2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jc w:val="center"/>
            </w:pPr>
            <w:r w:rsidRPr="00644D35">
              <w:t>2</w:t>
            </w:r>
          </w:p>
        </w:tc>
        <w:tc>
          <w:tcPr>
            <w:tcW w:w="2784" w:type="dxa"/>
          </w:tcPr>
          <w:p w:rsidR="00DE6C52" w:rsidRPr="00644D35" w:rsidRDefault="00DE6C52" w:rsidP="00612D4B">
            <w:pPr>
              <w:pStyle w:val="ConsPlusNormal"/>
              <w:ind w:firstLine="24"/>
              <w:jc w:val="both"/>
              <w:rPr>
                <w:rFonts w:ascii="Times New Roman" w:hAnsi="Times New Roman"/>
                <w:highlight w:val="yellow"/>
              </w:rPr>
            </w:pPr>
            <w:r w:rsidRPr="00644D35">
              <w:rPr>
                <w:rFonts w:ascii="Times New Roman" w:hAnsi="Times New Roman"/>
              </w:rPr>
              <w:t>1. Количество проведенных мероприятий (фестивалей, акций, конкурсов и т.д.), направленных на формирование межнациональной толерантности, противодействие распространению украинскими радикальными структурами идеологии терроризма и неонацизма,  пропаганду единства российской нации и привитие традиционных российских духовно-нравственных ценностей;</w:t>
            </w:r>
          </w:p>
        </w:tc>
      </w:tr>
      <w:tr w:rsidR="00DE6C52" w:rsidRPr="00644D35" w:rsidTr="00612D4B">
        <w:trPr>
          <w:trHeight w:val="2004"/>
        </w:trPr>
        <w:tc>
          <w:tcPr>
            <w:tcW w:w="562" w:type="dxa"/>
            <w:vMerge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</w:tcPr>
          <w:p w:rsidR="00DE6C52" w:rsidRPr="00644D35" w:rsidRDefault="00DE6C52" w:rsidP="00612D4B">
            <w:pPr>
              <w:pStyle w:val="ConsPlusNormal"/>
              <w:ind w:hanging="4"/>
              <w:rPr>
                <w:rFonts w:ascii="Times New Roman" w:hAnsi="Times New Roman"/>
              </w:rPr>
            </w:pPr>
          </w:p>
        </w:tc>
        <w:tc>
          <w:tcPr>
            <w:tcW w:w="1624" w:type="dxa"/>
            <w:vMerge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DE6C52" w:rsidRPr="00644D35" w:rsidRDefault="00DE6C52" w:rsidP="00232F8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</w:t>
            </w:r>
          </w:p>
        </w:tc>
        <w:tc>
          <w:tcPr>
            <w:tcW w:w="1054" w:type="dxa"/>
            <w:gridSpan w:val="2"/>
          </w:tcPr>
          <w:p w:rsidR="00DE6C52" w:rsidRPr="00644D35" w:rsidRDefault="00DE6C52" w:rsidP="00232F8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604" w:type="dxa"/>
          </w:tcPr>
          <w:p w:rsidR="00DE6C52" w:rsidRPr="00644D35" w:rsidRDefault="00DE6C52" w:rsidP="00232F8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>
              <w:t>8</w:t>
            </w:r>
            <w:r w:rsidRPr="003F7D27">
              <w:t>0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3F7D27">
              <w:t>60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3F7D27">
              <w:t>60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3F7D27">
              <w:t>60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3F7D27">
              <w:t>60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3F7D27">
              <w:t>60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3F7D27">
              <w:t>60</w:t>
            </w:r>
          </w:p>
        </w:tc>
        <w:tc>
          <w:tcPr>
            <w:tcW w:w="2784" w:type="dxa"/>
          </w:tcPr>
          <w:p w:rsidR="00DE6C52" w:rsidRPr="00644D35" w:rsidRDefault="00DE6C52" w:rsidP="00612D4B">
            <w:pPr>
              <w:pStyle w:val="ConsPlusNormal"/>
              <w:ind w:firstLine="24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Количество в</w:t>
            </w:r>
            <w:r w:rsidRPr="00644D35">
              <w:rPr>
                <w:rFonts w:ascii="Times New Roman" w:hAnsi="Times New Roman"/>
              </w:rPr>
              <w:t>ыявлен</w:t>
            </w:r>
            <w:r>
              <w:rPr>
                <w:rFonts w:ascii="Times New Roman" w:hAnsi="Times New Roman"/>
              </w:rPr>
              <w:t>ных</w:t>
            </w:r>
            <w:r w:rsidRPr="00644D35">
              <w:rPr>
                <w:rFonts w:ascii="Times New Roman" w:hAnsi="Times New Roman"/>
              </w:rPr>
              <w:t xml:space="preserve"> в результате мониторинга социальных сетей случаев  присутствия негативного контента, а также принадлежности несовершеннолетних к группам террористической направленности</w:t>
            </w:r>
          </w:p>
        </w:tc>
      </w:tr>
      <w:tr w:rsidR="00DE6C52" w:rsidRPr="00644D35" w:rsidTr="00612D4B">
        <w:tc>
          <w:tcPr>
            <w:tcW w:w="56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  <w:p w:rsidR="00DE6C52" w:rsidRPr="00644D35" w:rsidRDefault="00DE6C52" w:rsidP="00F42047">
            <w:r w:rsidRPr="00644D35">
              <w:t>1.1.</w:t>
            </w:r>
          </w:p>
        </w:tc>
        <w:tc>
          <w:tcPr>
            <w:tcW w:w="14018" w:type="dxa"/>
            <w:gridSpan w:val="14"/>
          </w:tcPr>
          <w:p w:rsidR="00DE6C52" w:rsidRPr="00644D35" w:rsidRDefault="00DE6C52" w:rsidP="00622860">
            <w:pPr>
              <w:ind w:firstLine="709"/>
              <w:jc w:val="both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Проведение мероприятий (фестивалей, акций, конкурсов и т.д.), направленных на формирование межнациональной толерантности, противодействие распространению украинскими радикальными структурами идеологии терроризма и неонацизма,  пропаганду единства российской нации и привитие традиционных российских духовно-нравственных ценностей.</w:t>
            </w:r>
          </w:p>
        </w:tc>
      </w:tr>
      <w:tr w:rsidR="00DE6C52" w:rsidRPr="00644D35" w:rsidTr="00612D4B">
        <w:tc>
          <w:tcPr>
            <w:tcW w:w="562" w:type="dxa"/>
          </w:tcPr>
          <w:p w:rsidR="00DE6C52" w:rsidRPr="00644D35" w:rsidRDefault="00DE6C52" w:rsidP="00801E4D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4018" w:type="dxa"/>
            <w:gridSpan w:val="14"/>
          </w:tcPr>
          <w:p w:rsidR="00DE6C52" w:rsidRPr="00644D35" w:rsidRDefault="00DE6C52" w:rsidP="00612D4B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 и распространение антитеррористического контента.</w:t>
            </w:r>
          </w:p>
        </w:tc>
      </w:tr>
      <w:tr w:rsidR="00DE6C52" w:rsidRPr="00644D35" w:rsidTr="00612D4B">
        <w:tc>
          <w:tcPr>
            <w:tcW w:w="562" w:type="dxa"/>
          </w:tcPr>
          <w:p w:rsidR="00DE6C52" w:rsidRDefault="00DE6C52" w:rsidP="00801E4D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4018" w:type="dxa"/>
            <w:gridSpan w:val="14"/>
          </w:tcPr>
          <w:p w:rsidR="00DE6C52" w:rsidRPr="00560283" w:rsidRDefault="00DE6C52" w:rsidP="00612D4B">
            <w:pPr>
              <w:ind w:firstLine="709"/>
              <w:jc w:val="both"/>
              <w:rPr>
                <w:sz w:val="22"/>
                <w:szCs w:val="22"/>
              </w:rPr>
            </w:pPr>
            <w:r w:rsidRPr="00560283">
              <w:rPr>
                <w:sz w:val="22"/>
                <w:szCs w:val="22"/>
              </w:rPr>
              <w:t>Проведение индивидуальной профилактической работы с несовершеннолетними, состоящими на учетах субъектов профилактики  и попавшими под воздействие  идей насилия (терроризма, неонацизма, массовых убийств).</w:t>
            </w:r>
          </w:p>
        </w:tc>
      </w:tr>
      <w:tr w:rsidR="00DE6C52" w:rsidRPr="00644D35" w:rsidTr="00612D4B">
        <w:tc>
          <w:tcPr>
            <w:tcW w:w="562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</w:t>
            </w:r>
          </w:p>
        </w:tc>
        <w:tc>
          <w:tcPr>
            <w:tcW w:w="2520" w:type="dxa"/>
          </w:tcPr>
          <w:p w:rsidR="00DE6C52" w:rsidRPr="00644D35" w:rsidRDefault="00DE6C52" w:rsidP="00612D4B">
            <w:pPr>
              <w:pStyle w:val="ConsPlusNormal"/>
              <w:ind w:hanging="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 по обеспе-чению антитеррорис</w:t>
            </w:r>
            <w:r>
              <w:rPr>
                <w:rFonts w:ascii="Times New Roman" w:hAnsi="Times New Roman"/>
              </w:rPr>
              <w:t>-</w:t>
            </w:r>
            <w:r w:rsidRPr="00644D35">
              <w:rPr>
                <w:rFonts w:ascii="Times New Roman" w:hAnsi="Times New Roman"/>
              </w:rPr>
              <w:t>тичес</w:t>
            </w:r>
            <w:r>
              <w:rPr>
                <w:rFonts w:ascii="Times New Roman" w:hAnsi="Times New Roman"/>
              </w:rPr>
              <w:t>кой защищенности и безо</w:t>
            </w:r>
            <w:r w:rsidRPr="00644D35">
              <w:rPr>
                <w:rFonts w:ascii="Times New Roman" w:hAnsi="Times New Roman"/>
              </w:rPr>
              <w:t>пасности муниципальных учреждений и мест с массовым пребыванием граждан»</w:t>
            </w:r>
          </w:p>
        </w:tc>
        <w:tc>
          <w:tcPr>
            <w:tcW w:w="1624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Осуществление текущей деятельности</w:t>
            </w:r>
          </w:p>
        </w:tc>
        <w:tc>
          <w:tcPr>
            <w:tcW w:w="1204" w:type="dxa"/>
          </w:tcPr>
          <w:p w:rsidR="00DE6C52" w:rsidRPr="00644D35" w:rsidRDefault="00DE6C52" w:rsidP="00612D4B">
            <w:pPr>
              <w:pStyle w:val="ConsPlusNormal"/>
              <w:ind w:hanging="86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единица</w:t>
            </w:r>
          </w:p>
        </w:tc>
        <w:tc>
          <w:tcPr>
            <w:tcW w:w="932" w:type="dxa"/>
          </w:tcPr>
          <w:p w:rsidR="00DE6C52" w:rsidRPr="00644D35" w:rsidRDefault="00DE6C52" w:rsidP="006228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26" w:type="dxa"/>
            <w:gridSpan w:val="2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62286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C3208D">
              <w:t>68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C3208D">
              <w:t>68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C3208D">
              <w:t>68</w:t>
            </w:r>
          </w:p>
        </w:tc>
        <w:tc>
          <w:tcPr>
            <w:tcW w:w="604" w:type="dxa"/>
          </w:tcPr>
          <w:p w:rsidR="00DE6C52" w:rsidRPr="00560283" w:rsidRDefault="00DE6C52" w:rsidP="00622860">
            <w:pPr>
              <w:jc w:val="center"/>
            </w:pPr>
            <w:r w:rsidRPr="00560283">
              <w:t>68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C3208D">
              <w:t>68</w:t>
            </w:r>
          </w:p>
        </w:tc>
        <w:tc>
          <w:tcPr>
            <w:tcW w:w="604" w:type="dxa"/>
          </w:tcPr>
          <w:p w:rsidR="00DE6C52" w:rsidRDefault="00DE6C52" w:rsidP="00622860">
            <w:pPr>
              <w:jc w:val="center"/>
            </w:pPr>
            <w:r w:rsidRPr="00C3208D">
              <w:t>68</w:t>
            </w:r>
          </w:p>
        </w:tc>
        <w:tc>
          <w:tcPr>
            <w:tcW w:w="2784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Обеспечение бесперебойной  работы камер видеонаблюдения                        </w:t>
            </w:r>
          </w:p>
        </w:tc>
      </w:tr>
      <w:tr w:rsidR="00DE6C52" w:rsidRPr="00644D35" w:rsidTr="00612D4B">
        <w:tc>
          <w:tcPr>
            <w:tcW w:w="562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2.1</w:t>
            </w:r>
          </w:p>
        </w:tc>
        <w:tc>
          <w:tcPr>
            <w:tcW w:w="14018" w:type="dxa"/>
            <w:gridSpan w:val="14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бесперебойной работы камер видеонаблюдения.</w:t>
            </w:r>
          </w:p>
        </w:tc>
      </w:tr>
      <w:tr w:rsidR="00DE6C52" w:rsidRPr="00644D35" w:rsidTr="00612D4B">
        <w:tc>
          <w:tcPr>
            <w:tcW w:w="562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3.</w:t>
            </w:r>
          </w:p>
        </w:tc>
        <w:tc>
          <w:tcPr>
            <w:tcW w:w="2520" w:type="dxa"/>
          </w:tcPr>
          <w:p w:rsidR="00DE6C52" w:rsidRPr="00644D35" w:rsidRDefault="00DE6C52" w:rsidP="00612D4B">
            <w:pPr>
              <w:pStyle w:val="ConsPlusNormal"/>
              <w:ind w:hanging="4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624" w:type="dxa"/>
          </w:tcPr>
          <w:p w:rsidR="00DE6C52" w:rsidRPr="00644D35" w:rsidRDefault="00DE6C52" w:rsidP="00043C4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:rsidR="00DE6C52" w:rsidRPr="00644D35" w:rsidRDefault="00DE6C52" w:rsidP="00043C4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32" w:type="dxa"/>
          </w:tcPr>
          <w:p w:rsidR="00DE6C52" w:rsidRPr="00644D35" w:rsidRDefault="00DE6C52" w:rsidP="00043C4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6" w:type="dxa"/>
            <w:gridSpan w:val="2"/>
          </w:tcPr>
          <w:p w:rsidR="00DE6C52" w:rsidRPr="00644D35" w:rsidRDefault="00DE6C52" w:rsidP="00043C4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2023</w:t>
            </w:r>
          </w:p>
        </w:tc>
        <w:tc>
          <w:tcPr>
            <w:tcW w:w="604" w:type="dxa"/>
          </w:tcPr>
          <w:p w:rsidR="00DE6C52" w:rsidRPr="00644D35" w:rsidRDefault="00DE6C52" w:rsidP="00043C4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04" w:type="dxa"/>
          </w:tcPr>
          <w:p w:rsidR="00DE6C52" w:rsidRDefault="00DE6C52" w:rsidP="00043C41">
            <w:pPr>
              <w:jc w:val="center"/>
            </w:pPr>
            <w:r w:rsidRPr="00334602">
              <w:t>100</w:t>
            </w:r>
          </w:p>
        </w:tc>
        <w:tc>
          <w:tcPr>
            <w:tcW w:w="604" w:type="dxa"/>
          </w:tcPr>
          <w:p w:rsidR="00DE6C52" w:rsidRDefault="00DE6C52" w:rsidP="00043C41">
            <w:pPr>
              <w:jc w:val="center"/>
            </w:pPr>
            <w:r w:rsidRPr="00334602">
              <w:t>100</w:t>
            </w:r>
          </w:p>
        </w:tc>
        <w:tc>
          <w:tcPr>
            <w:tcW w:w="604" w:type="dxa"/>
          </w:tcPr>
          <w:p w:rsidR="00DE6C52" w:rsidRDefault="00DE6C52" w:rsidP="00043C41">
            <w:pPr>
              <w:jc w:val="center"/>
            </w:pPr>
            <w:r w:rsidRPr="00334602">
              <w:t>100</w:t>
            </w:r>
          </w:p>
        </w:tc>
        <w:tc>
          <w:tcPr>
            <w:tcW w:w="604" w:type="dxa"/>
          </w:tcPr>
          <w:p w:rsidR="00DE6C52" w:rsidRDefault="00DE6C52" w:rsidP="00043C41">
            <w:pPr>
              <w:jc w:val="center"/>
            </w:pPr>
            <w:r w:rsidRPr="00334602">
              <w:t>100</w:t>
            </w:r>
          </w:p>
        </w:tc>
        <w:tc>
          <w:tcPr>
            <w:tcW w:w="604" w:type="dxa"/>
          </w:tcPr>
          <w:p w:rsidR="00DE6C52" w:rsidRDefault="00DE6C52" w:rsidP="00043C41">
            <w:pPr>
              <w:jc w:val="center"/>
            </w:pPr>
            <w:r w:rsidRPr="00334602">
              <w:t>100</w:t>
            </w:r>
          </w:p>
        </w:tc>
        <w:tc>
          <w:tcPr>
            <w:tcW w:w="604" w:type="dxa"/>
          </w:tcPr>
          <w:p w:rsidR="00DE6C52" w:rsidRDefault="00DE6C52" w:rsidP="00043C41">
            <w:pPr>
              <w:jc w:val="center"/>
            </w:pPr>
            <w:r w:rsidRPr="00334602">
              <w:t>100</w:t>
            </w:r>
          </w:p>
        </w:tc>
        <w:tc>
          <w:tcPr>
            <w:tcW w:w="2784" w:type="dxa"/>
          </w:tcPr>
          <w:p w:rsidR="00DE6C52" w:rsidRPr="00644D35" w:rsidRDefault="00DE6C52" w:rsidP="00232F89">
            <w:pPr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Доля граждан, прибывших из  Донецкой, Луганской Народной Республик, Запорожской, Херсонской областей и Украины, с которыми проведена адресная и индивидуальная работа, из общего числа обратившихся</w:t>
            </w:r>
          </w:p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62" w:type="dxa"/>
          </w:tcPr>
          <w:p w:rsidR="00DE6C52" w:rsidRPr="00644D35" w:rsidRDefault="00DE6C52" w:rsidP="00F42047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3.1</w:t>
            </w:r>
          </w:p>
        </w:tc>
        <w:tc>
          <w:tcPr>
            <w:tcW w:w="14018" w:type="dxa"/>
            <w:gridSpan w:val="14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Проведение адресной и индивидуально</w:t>
            </w:r>
            <w:r>
              <w:rPr>
                <w:rFonts w:ascii="Times New Roman" w:hAnsi="Times New Roman"/>
              </w:rPr>
              <w:t xml:space="preserve">й работы граждан, прибывших из </w:t>
            </w:r>
            <w:r w:rsidRPr="00644D35">
              <w:rPr>
                <w:rFonts w:ascii="Times New Roman" w:hAnsi="Times New Roman"/>
              </w:rPr>
              <w:t>Донецкой, Луганской Народной Республик, Запорожской, Херсонской областей и Украины</w:t>
            </w:r>
          </w:p>
        </w:tc>
      </w:tr>
    </w:tbl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C01E0C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232F89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5. Финансовое обеспечение комплекса процессных мероприятий 5</w:t>
      </w:r>
    </w:p>
    <w:p w:rsidR="00DE6C52" w:rsidRPr="00644D35" w:rsidRDefault="00DE6C52" w:rsidP="00096CBE">
      <w:pPr>
        <w:pStyle w:val="ConsPlusNormal"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0"/>
        <w:gridCol w:w="2340"/>
        <w:gridCol w:w="968"/>
        <w:gridCol w:w="964"/>
        <w:gridCol w:w="964"/>
        <w:gridCol w:w="964"/>
        <w:gridCol w:w="964"/>
        <w:gridCol w:w="964"/>
        <w:gridCol w:w="1232"/>
      </w:tblGrid>
      <w:tr w:rsidR="00DE6C52" w:rsidRPr="00644D35" w:rsidTr="00612D4B">
        <w:tc>
          <w:tcPr>
            <w:tcW w:w="5220" w:type="dxa"/>
            <w:vMerge w:val="restart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7020" w:type="dxa"/>
            <w:gridSpan w:val="7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Объем финансового обеспечения по годам реализации,                   тыс. рублей</w:t>
            </w:r>
          </w:p>
        </w:tc>
      </w:tr>
      <w:tr w:rsidR="00DE6C52" w:rsidRPr="00644D35" w:rsidTr="00612D4B">
        <w:tc>
          <w:tcPr>
            <w:tcW w:w="5220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spacing w:after="1" w:line="240" w:lineRule="atLeast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2025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2026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2027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2028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2029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2030</w:t>
            </w: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Всего</w:t>
            </w:r>
          </w:p>
        </w:tc>
      </w:tr>
      <w:tr w:rsidR="00DE6C52" w:rsidRPr="00644D35" w:rsidTr="00612D4B">
        <w:trPr>
          <w:trHeight w:val="299"/>
        </w:trPr>
        <w:tc>
          <w:tcPr>
            <w:tcW w:w="5220" w:type="dxa"/>
            <w:vAlign w:val="center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968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6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7</w:t>
            </w:r>
          </w:p>
        </w:tc>
        <w:tc>
          <w:tcPr>
            <w:tcW w:w="964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8</w:t>
            </w:r>
          </w:p>
        </w:tc>
        <w:tc>
          <w:tcPr>
            <w:tcW w:w="1232" w:type="dxa"/>
            <w:vAlign w:val="center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</w:t>
            </w: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spacing w:line="259" w:lineRule="auto"/>
              <w:ind w:left="3"/>
              <w:jc w:val="both"/>
              <w:rPr>
                <w:b/>
                <w:bCs/>
                <w:sz w:val="22"/>
                <w:szCs w:val="22"/>
              </w:rPr>
            </w:pPr>
            <w:r w:rsidRPr="00644D35">
              <w:rPr>
                <w:b/>
                <w:bCs/>
                <w:sz w:val="22"/>
                <w:szCs w:val="22"/>
              </w:rPr>
              <w:t xml:space="preserve">Комплекс процессных мероприятий </w:t>
            </w:r>
            <w:r w:rsidRPr="00644D35">
              <w:rPr>
                <w:b/>
                <w:bCs/>
                <w:szCs w:val="22"/>
              </w:rPr>
              <w:t>«</w:t>
            </w:r>
            <w:r w:rsidRPr="00644D35">
              <w:rPr>
                <w:b/>
                <w:szCs w:val="22"/>
              </w:rP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 Белгородской области»</w:t>
            </w:r>
            <w:r w:rsidRPr="00644D35">
              <w:rPr>
                <w:szCs w:val="22"/>
              </w:rPr>
              <w:t xml:space="preserve"> </w:t>
            </w:r>
            <w:r w:rsidRPr="00644D35">
              <w:rPr>
                <w:sz w:val="22"/>
                <w:szCs w:val="22"/>
              </w:rPr>
              <w:t xml:space="preserve">  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1006,0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ind w:firstLine="4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68" w:type="dxa"/>
          </w:tcPr>
          <w:p w:rsidR="00DE6C52" w:rsidRPr="00644D35" w:rsidRDefault="00DE6C52">
            <w:r w:rsidRPr="00644D35">
              <w:rPr>
                <w:sz w:val="22"/>
                <w:szCs w:val="22"/>
              </w:rPr>
              <w:t>1006,0</w:t>
            </w:r>
          </w:p>
        </w:tc>
        <w:tc>
          <w:tcPr>
            <w:tcW w:w="964" w:type="dxa"/>
          </w:tcPr>
          <w:p w:rsidR="00DE6C52" w:rsidRPr="00644D35" w:rsidRDefault="00DE6C52"/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DF786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«Реализованы мероприятия</w:t>
            </w:r>
            <w:r w:rsidRPr="00644D35">
              <w:rPr>
                <w:rFonts w:ascii="Times New Roman" w:hAnsi="Times New Roman"/>
                <w:b/>
                <w:bCs/>
              </w:rPr>
              <w:t xml:space="preserve"> </w:t>
            </w:r>
            <w:r w:rsidRPr="00644D35">
              <w:rPr>
                <w:rFonts w:ascii="Times New Roman" w:hAnsi="Times New Roman"/>
              </w:rPr>
              <w:t xml:space="preserve">по антитеррористической и антиэкстремистской  пропаганде»» </w:t>
            </w:r>
          </w:p>
          <w:p w:rsidR="00DE6C52" w:rsidRPr="00644D35" w:rsidRDefault="00DE6C52" w:rsidP="00612D4B">
            <w:pPr>
              <w:pStyle w:val="ConsPlusCell"/>
              <w:widowControl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" 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10</w:t>
            </w:r>
            <w:r w:rsidRPr="00644D35">
              <w:rPr>
                <w:rFonts w:ascii="Times New Roman" w:hAnsi="Times New Roman"/>
                <w:lang w:val="en-US"/>
              </w:rPr>
              <w:t>0</w:t>
            </w:r>
            <w:r w:rsidRPr="00644D35">
              <w:rPr>
                <w:rFonts w:ascii="Times New Roman" w:hAnsi="Times New Roman"/>
              </w:rPr>
              <w:t>,0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10</w:t>
            </w:r>
            <w:r w:rsidRPr="00644D35">
              <w:rPr>
                <w:sz w:val="22"/>
                <w:szCs w:val="22"/>
                <w:lang w:val="en-US"/>
              </w:rPr>
              <w:t>0</w:t>
            </w:r>
            <w:r w:rsidRPr="00644D35">
              <w:rPr>
                <w:sz w:val="22"/>
                <w:szCs w:val="22"/>
              </w:rPr>
              <w:t>,0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pStyle w:val="ConsPlusNormal"/>
              <w:widowControl/>
              <w:shd w:val="clear" w:color="auto" w:fill="FFFFFF"/>
              <w:ind w:firstLine="0"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  <w:bCs/>
              </w:rPr>
              <w:t xml:space="preserve">Мероприятие (результат) "Реализованы мероприятия по </w:t>
            </w:r>
            <w:r w:rsidRPr="00644D35">
              <w:rPr>
                <w:rFonts w:ascii="Times New Roman" w:hAnsi="Times New Roman"/>
              </w:rPr>
              <w:t xml:space="preserve">обеспечению антитеррористичес-кой защищенности и безопасности муниципальных учреждений и мест с массовым пребыванием граждан» </w:t>
            </w:r>
            <w:r w:rsidRPr="00644D35">
              <w:rPr>
                <w:rFonts w:ascii="Times New Roman" w:hAnsi="Times New Roman"/>
                <w:b/>
                <w:bCs/>
              </w:rPr>
              <w:t>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CB5B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906,0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CB5B0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906,0</w:t>
            </w: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9900B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pStyle w:val="ConsPlusNormal"/>
              <w:ind w:firstLine="0"/>
              <w:rPr>
                <w:rFonts w:ascii="Times New Roman" w:hAnsi="Times New Roman"/>
                <w:b/>
                <w:bCs/>
              </w:rPr>
            </w:pPr>
            <w:r w:rsidRPr="00644D35">
              <w:rPr>
                <w:rFonts w:ascii="Times New Roman" w:hAnsi="Times New Roman"/>
                <w:b/>
                <w:bCs/>
              </w:rPr>
              <w:t xml:space="preserve">Мероприятие (результат) </w:t>
            </w:r>
            <w:r w:rsidRPr="00644D35">
              <w:rPr>
                <w:rFonts w:ascii="Times New Roman" w:hAnsi="Times New Roman"/>
              </w:rPr>
              <w:t>"Реализованы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  <w:r w:rsidRPr="00644D35">
              <w:rPr>
                <w:rFonts w:ascii="Times New Roman" w:hAnsi="Times New Roman"/>
                <w:b/>
                <w:bCs/>
              </w:rPr>
              <w:t xml:space="preserve"> (всего), в том числе:</w:t>
            </w:r>
          </w:p>
        </w:tc>
        <w:tc>
          <w:tcPr>
            <w:tcW w:w="2340" w:type="dxa"/>
            <w:vMerge w:val="restart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9900B7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b/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340" w:type="dxa"/>
            <w:vMerge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DE6C52" w:rsidRPr="00644D35" w:rsidTr="00612D4B">
        <w:tc>
          <w:tcPr>
            <w:tcW w:w="5220" w:type="dxa"/>
          </w:tcPr>
          <w:p w:rsidR="00DE6C52" w:rsidRPr="00644D35" w:rsidRDefault="00DE6C52" w:rsidP="00612D4B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sz w:val="22"/>
                <w:szCs w:val="22"/>
              </w:rPr>
            </w:pPr>
            <w:r w:rsidRPr="00644D35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34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</w:tbl>
    <w:p w:rsidR="00DE6C52" w:rsidRPr="00644D35" w:rsidRDefault="00DE6C52" w:rsidP="00096CBE">
      <w:pPr>
        <w:rPr>
          <w:sz w:val="22"/>
          <w:szCs w:val="22"/>
        </w:rPr>
        <w:sectPr w:rsidR="00DE6C52" w:rsidRPr="00644D35" w:rsidSect="001E505A">
          <w:type w:val="nextColumn"/>
          <w:pgSz w:w="16838" w:h="11905" w:orient="landscape"/>
          <w:pgMar w:top="1701" w:right="397" w:bottom="850" w:left="397" w:header="0" w:footer="0" w:gutter="0"/>
          <w:cols w:space="720"/>
        </w:sectPr>
      </w:pPr>
    </w:p>
    <w:p w:rsidR="00DE6C52" w:rsidRPr="00644D35" w:rsidRDefault="00DE6C52" w:rsidP="00096CBE">
      <w:pPr>
        <w:pStyle w:val="ConsPlusNormal"/>
        <w:ind w:firstLine="0"/>
        <w:jc w:val="both"/>
        <w:rPr>
          <w:rFonts w:ascii="Times New Roman" w:hAnsi="Times New Roman"/>
        </w:rPr>
      </w:pPr>
    </w:p>
    <w:p w:rsidR="00DE6C52" w:rsidRPr="00644D35" w:rsidRDefault="00DE6C52" w:rsidP="00D07D0D">
      <w:pPr>
        <w:ind w:left="1080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Приложение № 5</w:t>
      </w:r>
    </w:p>
    <w:p w:rsidR="00DE6C52" w:rsidRPr="00644D35" w:rsidRDefault="00DE6C52" w:rsidP="00D07D0D">
      <w:pPr>
        <w:ind w:left="10440"/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>к Положению о системе управления муниципальными программами Губкинского городского округа Белгородской области</w:t>
      </w:r>
    </w:p>
    <w:p w:rsidR="00DE6C52" w:rsidRPr="00644D35" w:rsidRDefault="00DE6C52" w:rsidP="00096CBE">
      <w:pPr>
        <w:pStyle w:val="ConsPlusNormal"/>
        <w:jc w:val="right"/>
        <w:rPr>
          <w:rFonts w:ascii="Times New Roman" w:hAnsi="Times New Roman"/>
        </w:rPr>
      </w:pP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p w:rsidR="00DE6C52" w:rsidRPr="00644D35" w:rsidRDefault="00DE6C52" w:rsidP="00096CB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644D35">
        <w:rPr>
          <w:rFonts w:ascii="Times New Roman" w:hAnsi="Times New Roman" w:cs="Times New Roman"/>
          <w:szCs w:val="22"/>
        </w:rPr>
        <w:t>6. План реализации комплекса процессных мероприятий 1</w:t>
      </w:r>
    </w:p>
    <w:p w:rsidR="00DE6C52" w:rsidRPr="00644D35" w:rsidRDefault="00DE6C52" w:rsidP="00096CBE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173"/>
        <w:gridCol w:w="1704"/>
        <w:gridCol w:w="3876"/>
        <w:gridCol w:w="3420"/>
      </w:tblGrid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№ </w:t>
            </w:r>
          </w:p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пп.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DE6C52" w:rsidRPr="00644D35" w:rsidRDefault="00DE6C52" w:rsidP="00612D4B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Дата наступления контрольной точки</w:t>
            </w:r>
          </w:p>
          <w:p w:rsidR="00DE6C52" w:rsidRPr="00644D35" w:rsidRDefault="00DE6C52" w:rsidP="00612D4B">
            <w:pPr>
              <w:pStyle w:val="ConsPlusNormal"/>
              <w:ind w:firstLine="22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(день, месяц)</w:t>
            </w:r>
          </w:p>
        </w:tc>
        <w:tc>
          <w:tcPr>
            <w:tcW w:w="3876" w:type="dxa"/>
          </w:tcPr>
          <w:p w:rsidR="00DE6C52" w:rsidRPr="00644D35" w:rsidRDefault="00DE6C52" w:rsidP="00612D4B">
            <w:pPr>
              <w:pStyle w:val="ConsPlusNormal"/>
              <w:ind w:firstLine="19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3420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2</w:t>
            </w:r>
          </w:p>
        </w:tc>
        <w:tc>
          <w:tcPr>
            <w:tcW w:w="17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3</w:t>
            </w:r>
          </w:p>
        </w:tc>
        <w:tc>
          <w:tcPr>
            <w:tcW w:w="3876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4</w:t>
            </w:r>
          </w:p>
        </w:tc>
        <w:tc>
          <w:tcPr>
            <w:tcW w:w="34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5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3" w:type="dxa"/>
            <w:gridSpan w:val="4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b/>
              </w:rPr>
              <w:t xml:space="preserve">Задача  «Проведение пропагандистской </w:t>
            </w:r>
            <w:r w:rsidRPr="00644D35">
              <w:rPr>
                <w:rFonts w:ascii="Times New Roman" w:hAnsi="Times New Roman"/>
                <w:b/>
                <w:shd w:val="clear" w:color="auto" w:fill="FFFFFF"/>
              </w:rPr>
              <w:t>и информационной работы</w:t>
            </w:r>
            <w:r w:rsidRPr="00644D35">
              <w:rPr>
                <w:rFonts w:ascii="Times New Roman" w:hAnsi="Times New Roman"/>
                <w:b/>
              </w:rPr>
              <w:t>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  <w:r w:rsidRPr="00644D35">
              <w:rPr>
                <w:rFonts w:ascii="Times New Roman" w:hAnsi="Times New Roman"/>
              </w:rPr>
              <w:t xml:space="preserve">, </w:t>
            </w:r>
            <w:r w:rsidRPr="00644D35">
              <w:rPr>
                <w:rFonts w:ascii="Times New Roman" w:hAnsi="Times New Roman"/>
                <w:b/>
              </w:rPr>
              <w:t>обеспечение антитеррористической защищенности и безопасности муниципальных учреждений и мест с массовым пребыванием граждан»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</w:t>
            </w:r>
          </w:p>
        </w:tc>
        <w:tc>
          <w:tcPr>
            <w:tcW w:w="5173" w:type="dxa"/>
          </w:tcPr>
          <w:p w:rsidR="00DE6C52" w:rsidRPr="00644D35" w:rsidRDefault="00DE6C52" w:rsidP="0010778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</w:t>
            </w:r>
          </w:p>
          <w:p w:rsidR="00DE6C52" w:rsidRPr="00644D35" w:rsidRDefault="00DE6C52" w:rsidP="0010778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«Реализованы мероприятия</w:t>
            </w:r>
            <w:r w:rsidRPr="00644D35">
              <w:rPr>
                <w:rFonts w:ascii="Times New Roman" w:hAnsi="Times New Roman"/>
                <w:b/>
                <w:bCs/>
              </w:rPr>
              <w:t xml:space="preserve"> </w:t>
            </w:r>
            <w:r w:rsidRPr="00644D35">
              <w:rPr>
                <w:rFonts w:ascii="Times New Roman" w:hAnsi="Times New Roman"/>
              </w:rPr>
              <w:t xml:space="preserve">по антитеррористической и антиэкстремистской  пропаганде» </w:t>
            </w:r>
          </w:p>
        </w:tc>
        <w:tc>
          <w:tcPr>
            <w:tcW w:w="1704" w:type="dxa"/>
          </w:tcPr>
          <w:p w:rsidR="00DE6C52" w:rsidRPr="00644D35" w:rsidRDefault="00DE6C52" w:rsidP="009900B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612D4B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  <w:p w:rsidR="00DE6C52" w:rsidRPr="00644D35" w:rsidRDefault="00DE6C52" w:rsidP="00AF77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612D4B">
            <w:pPr>
              <w:pStyle w:val="ConsPlusNormal"/>
              <w:ind w:firstLine="1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1.1.1.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Мероприятие (результат) </w:t>
            </w:r>
          </w:p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«Реализованы мероприятия</w:t>
            </w:r>
            <w:r w:rsidRPr="00644D35">
              <w:rPr>
                <w:rFonts w:ascii="Times New Roman" w:hAnsi="Times New Roman"/>
                <w:b/>
                <w:bCs/>
              </w:rPr>
              <w:t xml:space="preserve"> </w:t>
            </w:r>
            <w:r w:rsidRPr="00644D35">
              <w:rPr>
                <w:rFonts w:ascii="Times New Roman" w:hAnsi="Times New Roman"/>
              </w:rPr>
              <w:t>по антитеррористической и антиэкстремистской  пропаганде» в 2025 году</w:t>
            </w:r>
          </w:p>
        </w:tc>
        <w:tc>
          <w:tcPr>
            <w:tcW w:w="1704" w:type="dxa"/>
          </w:tcPr>
          <w:p w:rsidR="00DE6C52" w:rsidRPr="00644D35" w:rsidRDefault="00DE6C52" w:rsidP="00AF776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  <w:p w:rsidR="00DE6C52" w:rsidRPr="00644D35" w:rsidRDefault="00DE6C52" w:rsidP="00AF77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Pr="00644D35" w:rsidRDefault="00DE6C52" w:rsidP="00AF7769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1.1.1.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 xml:space="preserve"> Контрольная точка "Мероприятия проведены"</w:t>
            </w:r>
          </w:p>
        </w:tc>
        <w:tc>
          <w:tcPr>
            <w:tcW w:w="1704" w:type="dxa"/>
          </w:tcPr>
          <w:p w:rsidR="00DE6C52" w:rsidRPr="00644D35" w:rsidRDefault="00DE6C52" w:rsidP="00AF776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AF77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</w:tc>
        <w:tc>
          <w:tcPr>
            <w:tcW w:w="3420" w:type="dxa"/>
          </w:tcPr>
          <w:p w:rsidR="00DE6C52" w:rsidRPr="00644D35" w:rsidRDefault="00DE6C52" w:rsidP="00AF776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1.1.2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7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Pr="00644D35" w:rsidRDefault="00DE6C52" w:rsidP="00AF77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 по</w:t>
            </w:r>
            <w:r w:rsidRPr="00644D35">
              <w:rPr>
                <w:rFonts w:ascii="Times New Roman" w:hAnsi="Times New Roman"/>
                <w:b/>
                <w:bCs/>
              </w:rPr>
              <w:t xml:space="preserve"> </w:t>
            </w:r>
            <w:r w:rsidRPr="00644D35">
              <w:rPr>
                <w:rFonts w:ascii="Times New Roman" w:hAnsi="Times New Roman"/>
              </w:rPr>
              <w:t xml:space="preserve">обеспечению антитеррористической защищенности и безопасности муниципальных учреждений и мест с массовым пребыванием граждан» </w:t>
            </w:r>
          </w:p>
        </w:tc>
        <w:tc>
          <w:tcPr>
            <w:tcW w:w="17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1D399C">
            <w:pPr>
              <w:ind w:firstLine="252"/>
              <w:jc w:val="both"/>
              <w:outlineLvl w:val="1"/>
            </w:pPr>
            <w:r w:rsidRPr="00644D35">
              <w:t xml:space="preserve">Васютин Александр Владимирович, начальник  МКУ «Управление по делам ГО и ЧС Губкинского городского округа» </w:t>
            </w:r>
          </w:p>
          <w:p w:rsidR="00DE6C52" w:rsidRPr="00644D35" w:rsidRDefault="00DE6C52" w:rsidP="001D3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  <w:p w:rsidR="00DE6C52" w:rsidRPr="00644D35" w:rsidRDefault="00DE6C52" w:rsidP="001D399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 xml:space="preserve"> ОМВД России «Губкинский» (по согласованию)</w:t>
            </w:r>
          </w:p>
        </w:tc>
        <w:tc>
          <w:tcPr>
            <w:tcW w:w="3420" w:type="dxa"/>
          </w:tcPr>
          <w:p w:rsidR="00DE6C52" w:rsidRDefault="00DE6C52" w:rsidP="00C3380A">
            <w:pPr>
              <w:jc w:val="center"/>
            </w:pPr>
            <w:r w:rsidRPr="005E6E8B"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1.2.1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Мероприятие (результат) "Реализованы мероприятия по</w:t>
            </w:r>
            <w:r w:rsidRPr="00644D35">
              <w:rPr>
                <w:rFonts w:ascii="Times New Roman" w:hAnsi="Times New Roman"/>
                <w:b/>
                <w:bCs/>
              </w:rPr>
              <w:t xml:space="preserve"> </w:t>
            </w:r>
            <w:r w:rsidRPr="00644D35">
              <w:rPr>
                <w:rFonts w:ascii="Times New Roman" w:hAnsi="Times New Roman"/>
              </w:rPr>
              <w:t>обеспечению антитеррористической защищенности и безопасности муниципальных учреждений и мест с массовым пребыванием граждан»  в 2025 году</w:t>
            </w:r>
          </w:p>
        </w:tc>
        <w:tc>
          <w:tcPr>
            <w:tcW w:w="1704" w:type="dxa"/>
          </w:tcPr>
          <w:p w:rsidR="00DE6C52" w:rsidRPr="00644D35" w:rsidRDefault="00DE6C52" w:rsidP="003A218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801E4D">
            <w:pPr>
              <w:ind w:firstLine="252"/>
              <w:jc w:val="both"/>
              <w:outlineLvl w:val="1"/>
            </w:pPr>
            <w:r w:rsidRPr="00644D35">
              <w:t xml:space="preserve">Васютин Александр Владимирович, начальник  МКУ «Управление по делам ГО и ЧС Губкинского городского округа» </w:t>
            </w:r>
          </w:p>
          <w:p w:rsidR="00DE6C52" w:rsidRPr="00644D35" w:rsidRDefault="00DE6C52" w:rsidP="00801E4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Косинов Михаил Николаевич, начальник отдела молодежной политики</w:t>
            </w:r>
          </w:p>
          <w:p w:rsidR="00DE6C52" w:rsidRPr="00644D35" w:rsidRDefault="00DE6C52" w:rsidP="00801E4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  <w:sz w:val="20"/>
                <w:szCs w:val="20"/>
              </w:rPr>
              <w:t xml:space="preserve"> ОМВД России «Губкинский» (по согласованию)</w:t>
            </w:r>
          </w:p>
        </w:tc>
        <w:tc>
          <w:tcPr>
            <w:tcW w:w="3420" w:type="dxa"/>
          </w:tcPr>
          <w:p w:rsidR="00DE6C52" w:rsidRDefault="00DE6C52" w:rsidP="00C3380A">
            <w:pPr>
              <w:jc w:val="center"/>
            </w:pPr>
            <w:r w:rsidRPr="005E6E8B"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704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76" w:type="dxa"/>
          </w:tcPr>
          <w:p w:rsidR="00DE6C52" w:rsidRPr="00644D35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DE6C52" w:rsidRDefault="00DE6C52" w:rsidP="00C3380A">
            <w:pPr>
              <w:jc w:val="center"/>
            </w:pPr>
            <w:r w:rsidRPr="005E6E8B"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1.3.1</w:t>
            </w:r>
          </w:p>
        </w:tc>
        <w:tc>
          <w:tcPr>
            <w:tcW w:w="5173" w:type="dxa"/>
          </w:tcPr>
          <w:p w:rsidR="00DE6C52" w:rsidRPr="00644D35" w:rsidRDefault="00DE6C52" w:rsidP="00612D4B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"Реализованы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704" w:type="dxa"/>
          </w:tcPr>
          <w:p w:rsidR="00DE6C52" w:rsidRPr="00644D35" w:rsidRDefault="00DE6C52" w:rsidP="00C33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ED1CE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Лунин Юрий Владимирович, начальник отдела организации деятельности Совета безопасности </w:t>
            </w:r>
          </w:p>
        </w:tc>
        <w:tc>
          <w:tcPr>
            <w:tcW w:w="3420" w:type="dxa"/>
          </w:tcPr>
          <w:p w:rsidR="00DE6C52" w:rsidRDefault="00DE6C52" w:rsidP="00C3380A">
            <w:pPr>
              <w:jc w:val="center"/>
            </w:pPr>
            <w:r w:rsidRPr="005E6E8B"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</w:tcPr>
          <w:p w:rsidR="00DE6C52" w:rsidRPr="00644D35" w:rsidRDefault="00DE6C52" w:rsidP="00735B9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"Реализованы мероприятия, направленные на проведение адресной и индивидуальной работы с прибывшими на территорию Губкинского городского округа лицами из Донецкой, Луганской Народной Республик, Запорожской, Херсонской областей и Украины»</w:t>
            </w:r>
          </w:p>
        </w:tc>
        <w:tc>
          <w:tcPr>
            <w:tcW w:w="1704" w:type="dxa"/>
          </w:tcPr>
          <w:p w:rsidR="00DE6C52" w:rsidRPr="00644D35" w:rsidRDefault="00DE6C52" w:rsidP="00735B9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X</w:t>
            </w:r>
          </w:p>
        </w:tc>
        <w:tc>
          <w:tcPr>
            <w:tcW w:w="3876" w:type="dxa"/>
          </w:tcPr>
          <w:p w:rsidR="00DE6C52" w:rsidRPr="00644D35" w:rsidRDefault="00DE6C52" w:rsidP="00735B9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Лунин Юрий Владимирович, начальник отдела организации деятельности Совета безопасности </w:t>
            </w:r>
          </w:p>
        </w:tc>
        <w:tc>
          <w:tcPr>
            <w:tcW w:w="3420" w:type="dxa"/>
          </w:tcPr>
          <w:p w:rsidR="00DE6C52" w:rsidRDefault="00DE6C52" w:rsidP="00C3380A">
            <w:pPr>
              <w:jc w:val="center"/>
            </w:pPr>
            <w:r w:rsidRPr="005E6E8B">
              <w:t>Отчет</w:t>
            </w:r>
          </w:p>
        </w:tc>
      </w:tr>
      <w:tr w:rsidR="00DE6C52" w:rsidRPr="00644D35" w:rsidTr="00612D4B">
        <w:tc>
          <w:tcPr>
            <w:tcW w:w="1009" w:type="dxa"/>
          </w:tcPr>
          <w:p w:rsidR="00DE6C52" w:rsidRPr="00644D35" w:rsidRDefault="00DE6C52" w:rsidP="00612D4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3" w:type="dxa"/>
          </w:tcPr>
          <w:p w:rsidR="00DE6C52" w:rsidRPr="00644D35" w:rsidRDefault="00DE6C52" w:rsidP="001958D3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644D35">
              <w:rPr>
                <w:rFonts w:ascii="Times New Roman" w:hAnsi="Times New Roman"/>
              </w:rPr>
              <w:t>Контрольная точка "Мероприятия проведены"</w:t>
            </w:r>
          </w:p>
        </w:tc>
        <w:tc>
          <w:tcPr>
            <w:tcW w:w="1704" w:type="dxa"/>
          </w:tcPr>
          <w:p w:rsidR="00DE6C52" w:rsidRPr="00644D35" w:rsidRDefault="00DE6C52" w:rsidP="00C33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25.12.2025</w:t>
            </w:r>
          </w:p>
        </w:tc>
        <w:tc>
          <w:tcPr>
            <w:tcW w:w="3876" w:type="dxa"/>
          </w:tcPr>
          <w:p w:rsidR="00DE6C52" w:rsidRDefault="00DE6C52" w:rsidP="00612D4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Лунин Юрий Владимирович, начальник отдела организации деятельности Совета безопасности,</w:t>
            </w:r>
          </w:p>
          <w:p w:rsidR="00DE6C52" w:rsidRPr="00644D35" w:rsidRDefault="00DE6C52" w:rsidP="00C3380A">
            <w:pPr>
              <w:pStyle w:val="ConsPlusNormal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Рудакова Светлана Анатольевна, начальник управления социальной политики</w:t>
            </w:r>
          </w:p>
        </w:tc>
        <w:tc>
          <w:tcPr>
            <w:tcW w:w="3420" w:type="dxa"/>
          </w:tcPr>
          <w:p w:rsidR="00DE6C52" w:rsidRPr="00644D35" w:rsidRDefault="00DE6C52" w:rsidP="00C33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E6E8B">
              <w:rPr>
                <w:rFonts w:ascii="Times New Roman" w:hAnsi="Times New Roman"/>
              </w:rPr>
              <w:t>Отчет</w:t>
            </w:r>
          </w:p>
        </w:tc>
      </w:tr>
    </w:tbl>
    <w:p w:rsidR="00DE6C52" w:rsidRPr="00644D35" w:rsidRDefault="00DE6C52" w:rsidP="00944E7B">
      <w:pPr>
        <w:tabs>
          <w:tab w:val="left" w:pos="4140"/>
        </w:tabs>
        <w:rPr>
          <w:sz w:val="22"/>
          <w:szCs w:val="22"/>
        </w:rPr>
        <w:sectPr w:rsidR="00DE6C52" w:rsidRPr="00644D35" w:rsidSect="001E505A">
          <w:type w:val="nextColumn"/>
          <w:pgSz w:w="16838" w:h="11905" w:orient="landscape"/>
          <w:pgMar w:top="1701" w:right="638" w:bottom="851" w:left="1134" w:header="0" w:footer="0" w:gutter="0"/>
          <w:cols w:space="720"/>
        </w:sectPr>
      </w:pPr>
    </w:p>
    <w:p w:rsidR="00DE6C52" w:rsidRPr="00644D35" w:rsidRDefault="00DE6C52" w:rsidP="00644D35"/>
    <w:sectPr w:rsidR="00DE6C52" w:rsidRPr="00644D35" w:rsidSect="001E505A">
      <w:headerReference w:type="default" r:id="rId28"/>
      <w:type w:val="nextColumn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C52" w:rsidRDefault="00DE6C52">
      <w:r>
        <w:separator/>
      </w:r>
    </w:p>
  </w:endnote>
  <w:endnote w:type="continuationSeparator" w:id="1">
    <w:p w:rsidR="00DE6C52" w:rsidRDefault="00DE6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C52" w:rsidRDefault="00DE6C52">
      <w:r>
        <w:separator/>
      </w:r>
    </w:p>
  </w:footnote>
  <w:footnote w:type="continuationSeparator" w:id="1">
    <w:p w:rsidR="00DE6C52" w:rsidRDefault="00DE6C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52" w:rsidRDefault="00DE6C5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6C52" w:rsidRDefault="00DE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52" w:rsidRDefault="00DE6C52">
    <w:pPr>
      <w:pStyle w:val="Header"/>
      <w:jc w:val="center"/>
    </w:pPr>
    <w:fldSimple w:instr="PAGE   \* MERGEFORMAT">
      <w:r>
        <w:rPr>
          <w:noProof/>
        </w:rPr>
        <w:t>78</w:t>
      </w:r>
    </w:fldSimple>
  </w:p>
  <w:p w:rsidR="00DE6C52" w:rsidRDefault="00DE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52" w:rsidRDefault="00DE6C52">
    <w:pPr>
      <w:pStyle w:val="Header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52" w:rsidRDefault="00DE6C52">
    <w:pPr>
      <w:pStyle w:val="Header"/>
      <w:jc w:val="center"/>
    </w:pPr>
    <w:r>
      <w:t>3</w:t>
    </w:r>
  </w:p>
  <w:p w:rsidR="00DE6C52" w:rsidRDefault="00DE6C52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52" w:rsidRDefault="00DE6C52">
    <w:pPr>
      <w:pStyle w:val="Header"/>
      <w:jc w:val="center"/>
    </w:pPr>
    <w:fldSimple w:instr="PAGE   \* MERGEFORMAT">
      <w:r>
        <w:rPr>
          <w:noProof/>
        </w:rPr>
        <w:t>89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2B89"/>
    <w:multiLevelType w:val="hybridMultilevel"/>
    <w:tmpl w:val="EB62C25E"/>
    <w:lvl w:ilvl="0" w:tplc="056070F0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33968F5E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">
    <w:nsid w:val="4C274131"/>
    <w:multiLevelType w:val="hybridMultilevel"/>
    <w:tmpl w:val="060A1C42"/>
    <w:lvl w:ilvl="0" w:tplc="37FAE83C">
      <w:start w:val="1"/>
      <w:numFmt w:val="decimal"/>
      <w:lvlText w:val="%1."/>
      <w:lvlJc w:val="left"/>
      <w:pPr>
        <w:ind w:left="673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DCA"/>
    <w:rsid w:val="00007131"/>
    <w:rsid w:val="00015ED8"/>
    <w:rsid w:val="00024703"/>
    <w:rsid w:val="00025ED8"/>
    <w:rsid w:val="0003436C"/>
    <w:rsid w:val="00035261"/>
    <w:rsid w:val="00036E48"/>
    <w:rsid w:val="000431F6"/>
    <w:rsid w:val="00043C41"/>
    <w:rsid w:val="000459D7"/>
    <w:rsid w:val="00047227"/>
    <w:rsid w:val="00050D81"/>
    <w:rsid w:val="00051711"/>
    <w:rsid w:val="0005500F"/>
    <w:rsid w:val="00057F7F"/>
    <w:rsid w:val="00065A00"/>
    <w:rsid w:val="00066B75"/>
    <w:rsid w:val="00077945"/>
    <w:rsid w:val="000817DC"/>
    <w:rsid w:val="00082399"/>
    <w:rsid w:val="00083DCA"/>
    <w:rsid w:val="00087FAC"/>
    <w:rsid w:val="00090E19"/>
    <w:rsid w:val="00091645"/>
    <w:rsid w:val="0009625F"/>
    <w:rsid w:val="00096691"/>
    <w:rsid w:val="00096CBE"/>
    <w:rsid w:val="000A033C"/>
    <w:rsid w:val="000A0E03"/>
    <w:rsid w:val="000A1428"/>
    <w:rsid w:val="000A31E6"/>
    <w:rsid w:val="000A66D0"/>
    <w:rsid w:val="000C65A1"/>
    <w:rsid w:val="000C783B"/>
    <w:rsid w:val="000D1B62"/>
    <w:rsid w:val="000D1ED5"/>
    <w:rsid w:val="000D1FA3"/>
    <w:rsid w:val="000D21C3"/>
    <w:rsid w:val="000E3733"/>
    <w:rsid w:val="000E54A5"/>
    <w:rsid w:val="000E78DC"/>
    <w:rsid w:val="000F5966"/>
    <w:rsid w:val="001047FE"/>
    <w:rsid w:val="00106763"/>
    <w:rsid w:val="0010778A"/>
    <w:rsid w:val="0011253D"/>
    <w:rsid w:val="00114EE0"/>
    <w:rsid w:val="00122CC8"/>
    <w:rsid w:val="00126D6F"/>
    <w:rsid w:val="001300FE"/>
    <w:rsid w:val="00131A18"/>
    <w:rsid w:val="00133834"/>
    <w:rsid w:val="00134448"/>
    <w:rsid w:val="00134993"/>
    <w:rsid w:val="0014034C"/>
    <w:rsid w:val="0014087D"/>
    <w:rsid w:val="0014688A"/>
    <w:rsid w:val="00153A4B"/>
    <w:rsid w:val="00153E8F"/>
    <w:rsid w:val="00160883"/>
    <w:rsid w:val="00164A25"/>
    <w:rsid w:val="00176ED1"/>
    <w:rsid w:val="00177840"/>
    <w:rsid w:val="00185AE2"/>
    <w:rsid w:val="001958D3"/>
    <w:rsid w:val="001A01F4"/>
    <w:rsid w:val="001A4E0D"/>
    <w:rsid w:val="001A5023"/>
    <w:rsid w:val="001B0DBD"/>
    <w:rsid w:val="001B5776"/>
    <w:rsid w:val="001C5A6A"/>
    <w:rsid w:val="001C76DD"/>
    <w:rsid w:val="001D083D"/>
    <w:rsid w:val="001D253C"/>
    <w:rsid w:val="001D2655"/>
    <w:rsid w:val="001D2D4B"/>
    <w:rsid w:val="001D2EBA"/>
    <w:rsid w:val="001D399C"/>
    <w:rsid w:val="001D604F"/>
    <w:rsid w:val="001D7CBB"/>
    <w:rsid w:val="001E0931"/>
    <w:rsid w:val="001E0B07"/>
    <w:rsid w:val="001E505A"/>
    <w:rsid w:val="001F0CA0"/>
    <w:rsid w:val="001F1339"/>
    <w:rsid w:val="001F2B89"/>
    <w:rsid w:val="002049AD"/>
    <w:rsid w:val="0020760E"/>
    <w:rsid w:val="00211764"/>
    <w:rsid w:val="00212929"/>
    <w:rsid w:val="00213443"/>
    <w:rsid w:val="00215C50"/>
    <w:rsid w:val="00215F08"/>
    <w:rsid w:val="00216205"/>
    <w:rsid w:val="0021686D"/>
    <w:rsid w:val="002203AF"/>
    <w:rsid w:val="00231A51"/>
    <w:rsid w:val="00232F89"/>
    <w:rsid w:val="002373F5"/>
    <w:rsid w:val="00240B9C"/>
    <w:rsid w:val="00241195"/>
    <w:rsid w:val="0024204B"/>
    <w:rsid w:val="00244EC0"/>
    <w:rsid w:val="002503B6"/>
    <w:rsid w:val="00253525"/>
    <w:rsid w:val="00262188"/>
    <w:rsid w:val="002639C0"/>
    <w:rsid w:val="0027521B"/>
    <w:rsid w:val="00276118"/>
    <w:rsid w:val="002771A5"/>
    <w:rsid w:val="00282398"/>
    <w:rsid w:val="00286A7A"/>
    <w:rsid w:val="00293E15"/>
    <w:rsid w:val="00294179"/>
    <w:rsid w:val="002A35D6"/>
    <w:rsid w:val="002A448C"/>
    <w:rsid w:val="002B22F1"/>
    <w:rsid w:val="002B4C60"/>
    <w:rsid w:val="002B63B2"/>
    <w:rsid w:val="002C139B"/>
    <w:rsid w:val="002C2191"/>
    <w:rsid w:val="002C3772"/>
    <w:rsid w:val="002C3895"/>
    <w:rsid w:val="002D0183"/>
    <w:rsid w:val="002E124C"/>
    <w:rsid w:val="002E2635"/>
    <w:rsid w:val="002F0B72"/>
    <w:rsid w:val="002F1212"/>
    <w:rsid w:val="00302490"/>
    <w:rsid w:val="003057AA"/>
    <w:rsid w:val="003057BD"/>
    <w:rsid w:val="00305D50"/>
    <w:rsid w:val="003162F4"/>
    <w:rsid w:val="00324B55"/>
    <w:rsid w:val="00331702"/>
    <w:rsid w:val="00334602"/>
    <w:rsid w:val="003365BB"/>
    <w:rsid w:val="00351B97"/>
    <w:rsid w:val="00372B0D"/>
    <w:rsid w:val="00373D53"/>
    <w:rsid w:val="00375EEE"/>
    <w:rsid w:val="00381B5A"/>
    <w:rsid w:val="003930BC"/>
    <w:rsid w:val="00393A59"/>
    <w:rsid w:val="00393D25"/>
    <w:rsid w:val="003A0E20"/>
    <w:rsid w:val="003A218A"/>
    <w:rsid w:val="003A4F05"/>
    <w:rsid w:val="003A6AE6"/>
    <w:rsid w:val="003A6F3D"/>
    <w:rsid w:val="003A7047"/>
    <w:rsid w:val="003B071B"/>
    <w:rsid w:val="003B0F28"/>
    <w:rsid w:val="003B51CD"/>
    <w:rsid w:val="003C0297"/>
    <w:rsid w:val="003C162D"/>
    <w:rsid w:val="003C17EE"/>
    <w:rsid w:val="003C386E"/>
    <w:rsid w:val="003C45E6"/>
    <w:rsid w:val="003C6DDB"/>
    <w:rsid w:val="003D2C77"/>
    <w:rsid w:val="003D42D4"/>
    <w:rsid w:val="003E702C"/>
    <w:rsid w:val="003F0B2F"/>
    <w:rsid w:val="003F5C9A"/>
    <w:rsid w:val="003F7D27"/>
    <w:rsid w:val="00405F48"/>
    <w:rsid w:val="004103F5"/>
    <w:rsid w:val="00411EFE"/>
    <w:rsid w:val="00416CF4"/>
    <w:rsid w:val="00416FC2"/>
    <w:rsid w:val="00423E5B"/>
    <w:rsid w:val="0042579F"/>
    <w:rsid w:val="004316D1"/>
    <w:rsid w:val="00433778"/>
    <w:rsid w:val="00436F74"/>
    <w:rsid w:val="00442695"/>
    <w:rsid w:val="00445800"/>
    <w:rsid w:val="004569A9"/>
    <w:rsid w:val="004624C9"/>
    <w:rsid w:val="00467521"/>
    <w:rsid w:val="0047317D"/>
    <w:rsid w:val="004A1DF0"/>
    <w:rsid w:val="004A3774"/>
    <w:rsid w:val="004A442F"/>
    <w:rsid w:val="004A44A9"/>
    <w:rsid w:val="004B2BD1"/>
    <w:rsid w:val="004B710D"/>
    <w:rsid w:val="004B73A7"/>
    <w:rsid w:val="004C0240"/>
    <w:rsid w:val="004C2527"/>
    <w:rsid w:val="004C2A58"/>
    <w:rsid w:val="004D4055"/>
    <w:rsid w:val="004D79CF"/>
    <w:rsid w:val="004E3327"/>
    <w:rsid w:val="004F27D9"/>
    <w:rsid w:val="005037F4"/>
    <w:rsid w:val="00504BA7"/>
    <w:rsid w:val="0050656E"/>
    <w:rsid w:val="005133BB"/>
    <w:rsid w:val="00517682"/>
    <w:rsid w:val="0052068C"/>
    <w:rsid w:val="00520C52"/>
    <w:rsid w:val="00522464"/>
    <w:rsid w:val="00526A05"/>
    <w:rsid w:val="005320CD"/>
    <w:rsid w:val="00532872"/>
    <w:rsid w:val="00534165"/>
    <w:rsid w:val="005456F3"/>
    <w:rsid w:val="0055069B"/>
    <w:rsid w:val="00552E9E"/>
    <w:rsid w:val="00553695"/>
    <w:rsid w:val="00553BDD"/>
    <w:rsid w:val="00553DDB"/>
    <w:rsid w:val="00554AC9"/>
    <w:rsid w:val="00555007"/>
    <w:rsid w:val="005555D9"/>
    <w:rsid w:val="005561AF"/>
    <w:rsid w:val="00560283"/>
    <w:rsid w:val="005603A1"/>
    <w:rsid w:val="005704F2"/>
    <w:rsid w:val="0057607F"/>
    <w:rsid w:val="00577AA8"/>
    <w:rsid w:val="005807C1"/>
    <w:rsid w:val="005817D8"/>
    <w:rsid w:val="005824C1"/>
    <w:rsid w:val="00584278"/>
    <w:rsid w:val="00590360"/>
    <w:rsid w:val="00592EFC"/>
    <w:rsid w:val="005A1A10"/>
    <w:rsid w:val="005A1BB0"/>
    <w:rsid w:val="005A2FD5"/>
    <w:rsid w:val="005B0207"/>
    <w:rsid w:val="005B092C"/>
    <w:rsid w:val="005B5341"/>
    <w:rsid w:val="005B5877"/>
    <w:rsid w:val="005B59F8"/>
    <w:rsid w:val="005B5CD2"/>
    <w:rsid w:val="005B6123"/>
    <w:rsid w:val="005C3834"/>
    <w:rsid w:val="005C5C80"/>
    <w:rsid w:val="005C6384"/>
    <w:rsid w:val="005D161E"/>
    <w:rsid w:val="005D2980"/>
    <w:rsid w:val="005E2645"/>
    <w:rsid w:val="005E6E8B"/>
    <w:rsid w:val="005E7143"/>
    <w:rsid w:val="005F3AA3"/>
    <w:rsid w:val="005F49E5"/>
    <w:rsid w:val="00601736"/>
    <w:rsid w:val="00602BCB"/>
    <w:rsid w:val="00606B09"/>
    <w:rsid w:val="00612A3F"/>
    <w:rsid w:val="00612D4B"/>
    <w:rsid w:val="006177E8"/>
    <w:rsid w:val="00622860"/>
    <w:rsid w:val="00626834"/>
    <w:rsid w:val="0063183F"/>
    <w:rsid w:val="0064147A"/>
    <w:rsid w:val="00642738"/>
    <w:rsid w:val="00642765"/>
    <w:rsid w:val="00644D35"/>
    <w:rsid w:val="00647441"/>
    <w:rsid w:val="00656343"/>
    <w:rsid w:val="006640B8"/>
    <w:rsid w:val="00664AA9"/>
    <w:rsid w:val="00665195"/>
    <w:rsid w:val="00672D8C"/>
    <w:rsid w:val="00676E08"/>
    <w:rsid w:val="00677E7D"/>
    <w:rsid w:val="00680A5F"/>
    <w:rsid w:val="00680EF3"/>
    <w:rsid w:val="00683C20"/>
    <w:rsid w:val="006867A1"/>
    <w:rsid w:val="006870F8"/>
    <w:rsid w:val="00690166"/>
    <w:rsid w:val="00696792"/>
    <w:rsid w:val="00697827"/>
    <w:rsid w:val="006B3799"/>
    <w:rsid w:val="006C2EF1"/>
    <w:rsid w:val="006C4019"/>
    <w:rsid w:val="006C657E"/>
    <w:rsid w:val="006C768F"/>
    <w:rsid w:val="006D4BF0"/>
    <w:rsid w:val="006E0CCE"/>
    <w:rsid w:val="006E3A9D"/>
    <w:rsid w:val="006E3F7E"/>
    <w:rsid w:val="006F0A47"/>
    <w:rsid w:val="006F4B12"/>
    <w:rsid w:val="006F4B7E"/>
    <w:rsid w:val="00701245"/>
    <w:rsid w:val="007019EE"/>
    <w:rsid w:val="007042F3"/>
    <w:rsid w:val="007067B5"/>
    <w:rsid w:val="007067E3"/>
    <w:rsid w:val="0070744D"/>
    <w:rsid w:val="00714871"/>
    <w:rsid w:val="00714B6C"/>
    <w:rsid w:val="007167F3"/>
    <w:rsid w:val="007260E1"/>
    <w:rsid w:val="0072641F"/>
    <w:rsid w:val="007336EA"/>
    <w:rsid w:val="00735B92"/>
    <w:rsid w:val="00735E49"/>
    <w:rsid w:val="007419B9"/>
    <w:rsid w:val="007432F1"/>
    <w:rsid w:val="00746F8D"/>
    <w:rsid w:val="007522E7"/>
    <w:rsid w:val="00753C54"/>
    <w:rsid w:val="007541C8"/>
    <w:rsid w:val="007557C2"/>
    <w:rsid w:val="00756D98"/>
    <w:rsid w:val="007626B5"/>
    <w:rsid w:val="00764CDE"/>
    <w:rsid w:val="00771AA4"/>
    <w:rsid w:val="00773C79"/>
    <w:rsid w:val="007763AD"/>
    <w:rsid w:val="00777A5F"/>
    <w:rsid w:val="00781FCA"/>
    <w:rsid w:val="007845D4"/>
    <w:rsid w:val="00785E3F"/>
    <w:rsid w:val="00786FF8"/>
    <w:rsid w:val="0078799C"/>
    <w:rsid w:val="00791CA8"/>
    <w:rsid w:val="007A0849"/>
    <w:rsid w:val="007A3AA9"/>
    <w:rsid w:val="007A44E8"/>
    <w:rsid w:val="007A5591"/>
    <w:rsid w:val="007B0E2C"/>
    <w:rsid w:val="007B1B00"/>
    <w:rsid w:val="007B269B"/>
    <w:rsid w:val="007B32C3"/>
    <w:rsid w:val="007B3D76"/>
    <w:rsid w:val="007B6645"/>
    <w:rsid w:val="007C1D3A"/>
    <w:rsid w:val="007C6DB5"/>
    <w:rsid w:val="007C70E9"/>
    <w:rsid w:val="007C7887"/>
    <w:rsid w:val="007D1B13"/>
    <w:rsid w:val="007D4B2C"/>
    <w:rsid w:val="007E6E59"/>
    <w:rsid w:val="007F142D"/>
    <w:rsid w:val="007F4105"/>
    <w:rsid w:val="007F590D"/>
    <w:rsid w:val="00801E4D"/>
    <w:rsid w:val="00803CE4"/>
    <w:rsid w:val="0080489D"/>
    <w:rsid w:val="00810C8F"/>
    <w:rsid w:val="0081145B"/>
    <w:rsid w:val="00817DFE"/>
    <w:rsid w:val="00821A39"/>
    <w:rsid w:val="0082497A"/>
    <w:rsid w:val="00824983"/>
    <w:rsid w:val="00833751"/>
    <w:rsid w:val="00834BAF"/>
    <w:rsid w:val="00835EA8"/>
    <w:rsid w:val="00844311"/>
    <w:rsid w:val="00844A8E"/>
    <w:rsid w:val="00845502"/>
    <w:rsid w:val="00846438"/>
    <w:rsid w:val="008507C2"/>
    <w:rsid w:val="00851D5F"/>
    <w:rsid w:val="00854B17"/>
    <w:rsid w:val="0085511A"/>
    <w:rsid w:val="008620F1"/>
    <w:rsid w:val="008621F2"/>
    <w:rsid w:val="0086332E"/>
    <w:rsid w:val="00866B95"/>
    <w:rsid w:val="00871065"/>
    <w:rsid w:val="0087144C"/>
    <w:rsid w:val="00871DBB"/>
    <w:rsid w:val="0087254F"/>
    <w:rsid w:val="0087390E"/>
    <w:rsid w:val="0087439F"/>
    <w:rsid w:val="00880C8B"/>
    <w:rsid w:val="0088269E"/>
    <w:rsid w:val="00882725"/>
    <w:rsid w:val="00884D50"/>
    <w:rsid w:val="00885D30"/>
    <w:rsid w:val="0088642E"/>
    <w:rsid w:val="0088703F"/>
    <w:rsid w:val="00894538"/>
    <w:rsid w:val="008A2534"/>
    <w:rsid w:val="008A480F"/>
    <w:rsid w:val="008B2154"/>
    <w:rsid w:val="008B3645"/>
    <w:rsid w:val="008B39CC"/>
    <w:rsid w:val="008B70F5"/>
    <w:rsid w:val="008B7736"/>
    <w:rsid w:val="008C0E72"/>
    <w:rsid w:val="008D14A4"/>
    <w:rsid w:val="008D3918"/>
    <w:rsid w:val="008D48CB"/>
    <w:rsid w:val="008D66FC"/>
    <w:rsid w:val="008E3748"/>
    <w:rsid w:val="008E3BE1"/>
    <w:rsid w:val="008E7170"/>
    <w:rsid w:val="008F41CB"/>
    <w:rsid w:val="008F7D89"/>
    <w:rsid w:val="00900163"/>
    <w:rsid w:val="009041AE"/>
    <w:rsid w:val="00910ED3"/>
    <w:rsid w:val="009143EE"/>
    <w:rsid w:val="009149F2"/>
    <w:rsid w:val="00920842"/>
    <w:rsid w:val="00932FDE"/>
    <w:rsid w:val="00933BC3"/>
    <w:rsid w:val="00936CDF"/>
    <w:rsid w:val="00937C6C"/>
    <w:rsid w:val="009410CE"/>
    <w:rsid w:val="00941C13"/>
    <w:rsid w:val="00942539"/>
    <w:rsid w:val="00944E7B"/>
    <w:rsid w:val="00945330"/>
    <w:rsid w:val="00946102"/>
    <w:rsid w:val="00951930"/>
    <w:rsid w:val="009654D9"/>
    <w:rsid w:val="00967225"/>
    <w:rsid w:val="00972F98"/>
    <w:rsid w:val="009768DF"/>
    <w:rsid w:val="0097748A"/>
    <w:rsid w:val="00986F3C"/>
    <w:rsid w:val="009900B7"/>
    <w:rsid w:val="00990ADE"/>
    <w:rsid w:val="00990C85"/>
    <w:rsid w:val="0099354F"/>
    <w:rsid w:val="009938D6"/>
    <w:rsid w:val="00995F5F"/>
    <w:rsid w:val="009A02CB"/>
    <w:rsid w:val="009A3082"/>
    <w:rsid w:val="009A45D4"/>
    <w:rsid w:val="009A6248"/>
    <w:rsid w:val="009A67C3"/>
    <w:rsid w:val="009A70D8"/>
    <w:rsid w:val="009B44EF"/>
    <w:rsid w:val="009C16D0"/>
    <w:rsid w:val="009D14C1"/>
    <w:rsid w:val="009D4EF7"/>
    <w:rsid w:val="009D5E6A"/>
    <w:rsid w:val="009E2056"/>
    <w:rsid w:val="009E2A14"/>
    <w:rsid w:val="009F03BD"/>
    <w:rsid w:val="009F31C7"/>
    <w:rsid w:val="009F61B8"/>
    <w:rsid w:val="009F7DCA"/>
    <w:rsid w:val="00A01C47"/>
    <w:rsid w:val="00A02BBE"/>
    <w:rsid w:val="00A1179A"/>
    <w:rsid w:val="00A152B1"/>
    <w:rsid w:val="00A20F2F"/>
    <w:rsid w:val="00A2540F"/>
    <w:rsid w:val="00A27012"/>
    <w:rsid w:val="00A2756A"/>
    <w:rsid w:val="00A36845"/>
    <w:rsid w:val="00A40E28"/>
    <w:rsid w:val="00A45284"/>
    <w:rsid w:val="00A45E70"/>
    <w:rsid w:val="00A47AD6"/>
    <w:rsid w:val="00A50D54"/>
    <w:rsid w:val="00A53582"/>
    <w:rsid w:val="00A64D59"/>
    <w:rsid w:val="00A6584E"/>
    <w:rsid w:val="00A65E5A"/>
    <w:rsid w:val="00A66BC9"/>
    <w:rsid w:val="00A70EF6"/>
    <w:rsid w:val="00A74213"/>
    <w:rsid w:val="00A76A4E"/>
    <w:rsid w:val="00A811F3"/>
    <w:rsid w:val="00A82656"/>
    <w:rsid w:val="00A922D7"/>
    <w:rsid w:val="00A9345F"/>
    <w:rsid w:val="00AA004D"/>
    <w:rsid w:val="00AA1814"/>
    <w:rsid w:val="00AA1DC4"/>
    <w:rsid w:val="00AA43B7"/>
    <w:rsid w:val="00AB0E12"/>
    <w:rsid w:val="00AC01ED"/>
    <w:rsid w:val="00AC4FCB"/>
    <w:rsid w:val="00AD36B6"/>
    <w:rsid w:val="00AD398E"/>
    <w:rsid w:val="00AD61BC"/>
    <w:rsid w:val="00AE0BBA"/>
    <w:rsid w:val="00AF094C"/>
    <w:rsid w:val="00AF1261"/>
    <w:rsid w:val="00AF1409"/>
    <w:rsid w:val="00AF7769"/>
    <w:rsid w:val="00B014B8"/>
    <w:rsid w:val="00B054A6"/>
    <w:rsid w:val="00B078A2"/>
    <w:rsid w:val="00B17D77"/>
    <w:rsid w:val="00B22266"/>
    <w:rsid w:val="00B25C2C"/>
    <w:rsid w:val="00B26A2A"/>
    <w:rsid w:val="00B309F1"/>
    <w:rsid w:val="00B33534"/>
    <w:rsid w:val="00B34134"/>
    <w:rsid w:val="00B37998"/>
    <w:rsid w:val="00B42094"/>
    <w:rsid w:val="00B42ECC"/>
    <w:rsid w:val="00B43A57"/>
    <w:rsid w:val="00B44C53"/>
    <w:rsid w:val="00B45F46"/>
    <w:rsid w:val="00B4781B"/>
    <w:rsid w:val="00B478BD"/>
    <w:rsid w:val="00B51268"/>
    <w:rsid w:val="00B53A5A"/>
    <w:rsid w:val="00B53DC8"/>
    <w:rsid w:val="00B60EAA"/>
    <w:rsid w:val="00B65D8C"/>
    <w:rsid w:val="00B70A5D"/>
    <w:rsid w:val="00B71F08"/>
    <w:rsid w:val="00B73626"/>
    <w:rsid w:val="00B75DE7"/>
    <w:rsid w:val="00B76867"/>
    <w:rsid w:val="00B7772F"/>
    <w:rsid w:val="00B81DED"/>
    <w:rsid w:val="00B82578"/>
    <w:rsid w:val="00B84BA9"/>
    <w:rsid w:val="00B8549C"/>
    <w:rsid w:val="00B867E6"/>
    <w:rsid w:val="00B97928"/>
    <w:rsid w:val="00BA4F61"/>
    <w:rsid w:val="00BA7D3B"/>
    <w:rsid w:val="00BB7176"/>
    <w:rsid w:val="00BC0256"/>
    <w:rsid w:val="00BC313F"/>
    <w:rsid w:val="00BC4C91"/>
    <w:rsid w:val="00BC4D93"/>
    <w:rsid w:val="00BD099E"/>
    <w:rsid w:val="00BD1627"/>
    <w:rsid w:val="00BD2431"/>
    <w:rsid w:val="00BD5CA2"/>
    <w:rsid w:val="00BE05C8"/>
    <w:rsid w:val="00BE229B"/>
    <w:rsid w:val="00BE704A"/>
    <w:rsid w:val="00BF2837"/>
    <w:rsid w:val="00BF37C2"/>
    <w:rsid w:val="00C005DF"/>
    <w:rsid w:val="00C0078D"/>
    <w:rsid w:val="00C00CDD"/>
    <w:rsid w:val="00C01E0C"/>
    <w:rsid w:val="00C0222D"/>
    <w:rsid w:val="00C10C1C"/>
    <w:rsid w:val="00C10C47"/>
    <w:rsid w:val="00C14D37"/>
    <w:rsid w:val="00C15284"/>
    <w:rsid w:val="00C1544C"/>
    <w:rsid w:val="00C15F05"/>
    <w:rsid w:val="00C162E9"/>
    <w:rsid w:val="00C20265"/>
    <w:rsid w:val="00C21596"/>
    <w:rsid w:val="00C221F0"/>
    <w:rsid w:val="00C25681"/>
    <w:rsid w:val="00C30EFA"/>
    <w:rsid w:val="00C3208D"/>
    <w:rsid w:val="00C3380A"/>
    <w:rsid w:val="00C34AA8"/>
    <w:rsid w:val="00C35B55"/>
    <w:rsid w:val="00C35FB6"/>
    <w:rsid w:val="00C40180"/>
    <w:rsid w:val="00C42882"/>
    <w:rsid w:val="00C4363E"/>
    <w:rsid w:val="00C44867"/>
    <w:rsid w:val="00C60B29"/>
    <w:rsid w:val="00C61833"/>
    <w:rsid w:val="00C6649E"/>
    <w:rsid w:val="00C66F84"/>
    <w:rsid w:val="00C678B3"/>
    <w:rsid w:val="00C76926"/>
    <w:rsid w:val="00C76EE5"/>
    <w:rsid w:val="00C77252"/>
    <w:rsid w:val="00C8049A"/>
    <w:rsid w:val="00C80A5D"/>
    <w:rsid w:val="00C85EA6"/>
    <w:rsid w:val="00C87B01"/>
    <w:rsid w:val="00C93C7A"/>
    <w:rsid w:val="00C97157"/>
    <w:rsid w:val="00CA1530"/>
    <w:rsid w:val="00CA4373"/>
    <w:rsid w:val="00CA589F"/>
    <w:rsid w:val="00CA5916"/>
    <w:rsid w:val="00CA5F27"/>
    <w:rsid w:val="00CA7504"/>
    <w:rsid w:val="00CB43D0"/>
    <w:rsid w:val="00CB5B05"/>
    <w:rsid w:val="00CC537E"/>
    <w:rsid w:val="00CD4D94"/>
    <w:rsid w:val="00CD6080"/>
    <w:rsid w:val="00CE0E6C"/>
    <w:rsid w:val="00CE6D2B"/>
    <w:rsid w:val="00CF03D6"/>
    <w:rsid w:val="00CF390B"/>
    <w:rsid w:val="00CF7099"/>
    <w:rsid w:val="00D00171"/>
    <w:rsid w:val="00D00C83"/>
    <w:rsid w:val="00D00E7E"/>
    <w:rsid w:val="00D00F63"/>
    <w:rsid w:val="00D0620F"/>
    <w:rsid w:val="00D0760B"/>
    <w:rsid w:val="00D07D0D"/>
    <w:rsid w:val="00D12E8A"/>
    <w:rsid w:val="00D165EA"/>
    <w:rsid w:val="00D17459"/>
    <w:rsid w:val="00D22502"/>
    <w:rsid w:val="00D2346F"/>
    <w:rsid w:val="00D31DB3"/>
    <w:rsid w:val="00D34381"/>
    <w:rsid w:val="00D36C96"/>
    <w:rsid w:val="00D40326"/>
    <w:rsid w:val="00D44143"/>
    <w:rsid w:val="00D456EB"/>
    <w:rsid w:val="00D56CD9"/>
    <w:rsid w:val="00D5780C"/>
    <w:rsid w:val="00D63CBE"/>
    <w:rsid w:val="00D67EED"/>
    <w:rsid w:val="00D711B2"/>
    <w:rsid w:val="00D7309A"/>
    <w:rsid w:val="00D74C21"/>
    <w:rsid w:val="00D90C32"/>
    <w:rsid w:val="00D937B1"/>
    <w:rsid w:val="00D93F68"/>
    <w:rsid w:val="00D95138"/>
    <w:rsid w:val="00D96EA3"/>
    <w:rsid w:val="00DA2059"/>
    <w:rsid w:val="00DA6906"/>
    <w:rsid w:val="00DA7695"/>
    <w:rsid w:val="00DB1941"/>
    <w:rsid w:val="00DC06F6"/>
    <w:rsid w:val="00DC402C"/>
    <w:rsid w:val="00DC53B9"/>
    <w:rsid w:val="00DD4053"/>
    <w:rsid w:val="00DD4AE4"/>
    <w:rsid w:val="00DD52D8"/>
    <w:rsid w:val="00DD6A64"/>
    <w:rsid w:val="00DD73A7"/>
    <w:rsid w:val="00DD774E"/>
    <w:rsid w:val="00DE184B"/>
    <w:rsid w:val="00DE6C52"/>
    <w:rsid w:val="00DE7FDF"/>
    <w:rsid w:val="00DF22DA"/>
    <w:rsid w:val="00DF4882"/>
    <w:rsid w:val="00DF5C42"/>
    <w:rsid w:val="00DF678B"/>
    <w:rsid w:val="00DF7862"/>
    <w:rsid w:val="00DF79C6"/>
    <w:rsid w:val="00E01858"/>
    <w:rsid w:val="00E0325C"/>
    <w:rsid w:val="00E03AEC"/>
    <w:rsid w:val="00E10A0B"/>
    <w:rsid w:val="00E129FB"/>
    <w:rsid w:val="00E13C63"/>
    <w:rsid w:val="00E14A4D"/>
    <w:rsid w:val="00E35220"/>
    <w:rsid w:val="00E40537"/>
    <w:rsid w:val="00E40E26"/>
    <w:rsid w:val="00E468EE"/>
    <w:rsid w:val="00E46CC4"/>
    <w:rsid w:val="00E47470"/>
    <w:rsid w:val="00E5216C"/>
    <w:rsid w:val="00E524E2"/>
    <w:rsid w:val="00E52DD6"/>
    <w:rsid w:val="00E6015C"/>
    <w:rsid w:val="00E671A5"/>
    <w:rsid w:val="00E71557"/>
    <w:rsid w:val="00E71E5C"/>
    <w:rsid w:val="00E7647C"/>
    <w:rsid w:val="00E84937"/>
    <w:rsid w:val="00E8567B"/>
    <w:rsid w:val="00E87251"/>
    <w:rsid w:val="00E87DC7"/>
    <w:rsid w:val="00E933AA"/>
    <w:rsid w:val="00E94B1C"/>
    <w:rsid w:val="00E955B4"/>
    <w:rsid w:val="00E96A1E"/>
    <w:rsid w:val="00EA570B"/>
    <w:rsid w:val="00EA6CDD"/>
    <w:rsid w:val="00EB3C63"/>
    <w:rsid w:val="00EB6B5E"/>
    <w:rsid w:val="00EB7021"/>
    <w:rsid w:val="00EC079F"/>
    <w:rsid w:val="00EC1172"/>
    <w:rsid w:val="00ED0043"/>
    <w:rsid w:val="00ED1CEB"/>
    <w:rsid w:val="00ED34B4"/>
    <w:rsid w:val="00ED5379"/>
    <w:rsid w:val="00ED5FE7"/>
    <w:rsid w:val="00EE4983"/>
    <w:rsid w:val="00EE6233"/>
    <w:rsid w:val="00EF2720"/>
    <w:rsid w:val="00EF741F"/>
    <w:rsid w:val="00F051F7"/>
    <w:rsid w:val="00F0719B"/>
    <w:rsid w:val="00F157F6"/>
    <w:rsid w:val="00F173D0"/>
    <w:rsid w:val="00F205B7"/>
    <w:rsid w:val="00F21E32"/>
    <w:rsid w:val="00F2435D"/>
    <w:rsid w:val="00F26405"/>
    <w:rsid w:val="00F2786D"/>
    <w:rsid w:val="00F3172D"/>
    <w:rsid w:val="00F31A95"/>
    <w:rsid w:val="00F35A7D"/>
    <w:rsid w:val="00F405E5"/>
    <w:rsid w:val="00F42047"/>
    <w:rsid w:val="00F45611"/>
    <w:rsid w:val="00F46F4A"/>
    <w:rsid w:val="00F4716F"/>
    <w:rsid w:val="00F50892"/>
    <w:rsid w:val="00F51116"/>
    <w:rsid w:val="00F535EA"/>
    <w:rsid w:val="00F5394A"/>
    <w:rsid w:val="00F54517"/>
    <w:rsid w:val="00F55273"/>
    <w:rsid w:val="00F555F1"/>
    <w:rsid w:val="00F6639A"/>
    <w:rsid w:val="00F73AD0"/>
    <w:rsid w:val="00F7532B"/>
    <w:rsid w:val="00F806AC"/>
    <w:rsid w:val="00F82041"/>
    <w:rsid w:val="00F82549"/>
    <w:rsid w:val="00F847BE"/>
    <w:rsid w:val="00F84EAE"/>
    <w:rsid w:val="00F87494"/>
    <w:rsid w:val="00F94C2F"/>
    <w:rsid w:val="00F952CF"/>
    <w:rsid w:val="00F975CC"/>
    <w:rsid w:val="00FA2D73"/>
    <w:rsid w:val="00FA6CEC"/>
    <w:rsid w:val="00FB03A9"/>
    <w:rsid w:val="00FB2EF5"/>
    <w:rsid w:val="00FB3850"/>
    <w:rsid w:val="00FB38C0"/>
    <w:rsid w:val="00FB38C6"/>
    <w:rsid w:val="00FB4A28"/>
    <w:rsid w:val="00FB7375"/>
    <w:rsid w:val="00FB7432"/>
    <w:rsid w:val="00FC1491"/>
    <w:rsid w:val="00FC454B"/>
    <w:rsid w:val="00FC607A"/>
    <w:rsid w:val="00FD71B2"/>
    <w:rsid w:val="00FE06A9"/>
    <w:rsid w:val="00FF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F7DCA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9F7DCA"/>
    <w:pPr>
      <w:keepNext/>
      <w:spacing w:before="240" w:after="60"/>
      <w:outlineLvl w:val="0"/>
    </w:pPr>
    <w:rPr>
      <w:rFonts w:ascii="Cambria" w:hAnsi="Cambria"/>
      <w:b/>
      <w:sz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7DCA"/>
    <w:pPr>
      <w:keepNext/>
      <w:keepLines/>
      <w:spacing w:before="360" w:after="200"/>
      <w:outlineLvl w:val="1"/>
    </w:pPr>
    <w:rPr>
      <w:rFonts w:ascii="Arial" w:hAnsi="Arial"/>
      <w:sz w:val="34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7DCA"/>
    <w:pPr>
      <w:keepNext/>
      <w:keepLines/>
      <w:spacing w:before="320" w:after="200"/>
      <w:outlineLvl w:val="2"/>
    </w:pPr>
    <w:rPr>
      <w:rFonts w:ascii="Arial" w:hAnsi="Arial"/>
      <w:sz w:val="30"/>
      <w:szCs w:val="3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F7DCA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7DCA"/>
    <w:pPr>
      <w:keepNext/>
      <w:keepLines/>
      <w:spacing w:before="320" w:after="200"/>
      <w:outlineLvl w:val="4"/>
    </w:pPr>
    <w:rPr>
      <w:rFonts w:ascii="Arial" w:hAnsi="Arial"/>
      <w:b/>
      <w:bCs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7DCA"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F7DCA"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  <w:lang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F7DCA"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  <w:lang w:eastAsia="zh-C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F7DCA"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7DCA"/>
    <w:rPr>
      <w:rFonts w:ascii="Arial" w:hAnsi="Arial" w:cs="Times New Roman"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F7DCA"/>
    <w:rPr>
      <w:rFonts w:ascii="Arial" w:hAnsi="Arial" w:cs="Times New Roman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F7DCA"/>
    <w:rPr>
      <w:rFonts w:ascii="Arial" w:hAnsi="Arial" w:cs="Times New Roman"/>
      <w:sz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F7DCA"/>
    <w:rPr>
      <w:rFonts w:ascii="Arial" w:hAnsi="Arial" w:cs="Times New Roman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F7DCA"/>
    <w:rPr>
      <w:rFonts w:ascii="Arial" w:hAnsi="Arial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F7DCA"/>
    <w:rPr>
      <w:rFonts w:ascii="Arial" w:hAnsi="Arial" w:cs="Times New Roman"/>
      <w:b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F7DCA"/>
    <w:rPr>
      <w:rFonts w:ascii="Arial" w:hAnsi="Arial" w:cs="Times New Roman"/>
      <w:b/>
      <w:i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F7DCA"/>
    <w:rPr>
      <w:rFonts w:ascii="Arial" w:hAnsi="Arial" w:cs="Times New Roman"/>
      <w:i/>
      <w:sz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F7DCA"/>
    <w:rPr>
      <w:rFonts w:ascii="Arial" w:hAnsi="Arial" w:cs="Times New Roman"/>
      <w:i/>
      <w:sz w:val="21"/>
    </w:rPr>
  </w:style>
  <w:style w:type="paragraph" w:styleId="NoSpacing">
    <w:name w:val="No Spacing"/>
    <w:uiPriority w:val="99"/>
    <w:qFormat/>
    <w:rsid w:val="009F7DCA"/>
    <w:rPr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99"/>
    <w:qFormat/>
    <w:rsid w:val="009F7DCA"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9F7DCA"/>
    <w:rPr>
      <w:rFonts w:cs="Times New Roman"/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9F7DCA"/>
    <w:pPr>
      <w:spacing w:before="200" w:after="200"/>
    </w:pPr>
    <w:rPr>
      <w:sz w:val="24"/>
      <w:szCs w:val="24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F7DCA"/>
    <w:rPr>
      <w:rFonts w:cs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9F7DCA"/>
    <w:pPr>
      <w:ind w:left="720" w:right="720"/>
    </w:pPr>
    <w:rPr>
      <w:i/>
      <w:lang w:eastAsia="zh-CN"/>
    </w:rPr>
  </w:style>
  <w:style w:type="character" w:customStyle="1" w:styleId="QuoteChar">
    <w:name w:val="Quote Char"/>
    <w:basedOn w:val="DefaultParagraphFont"/>
    <w:link w:val="Quote"/>
    <w:uiPriority w:val="99"/>
    <w:locked/>
    <w:rsid w:val="009F7DCA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F7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F7DCA"/>
    <w:rPr>
      <w:rFonts w:cs="Times New Roman"/>
      <w:i/>
    </w:rPr>
  </w:style>
  <w:style w:type="paragraph" w:styleId="Header">
    <w:name w:val="header"/>
    <w:basedOn w:val="Normal"/>
    <w:link w:val="HeaderChar1"/>
    <w:uiPriority w:val="99"/>
    <w:rsid w:val="009F7D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7DCA"/>
    <w:rPr>
      <w:rFonts w:cs="Times New Roman"/>
    </w:rPr>
  </w:style>
  <w:style w:type="paragraph" w:styleId="Footer">
    <w:name w:val="footer"/>
    <w:basedOn w:val="Normal"/>
    <w:link w:val="FooterChar2"/>
    <w:uiPriority w:val="99"/>
    <w:rsid w:val="009F7DCA"/>
    <w:pPr>
      <w:widowControl/>
      <w:tabs>
        <w:tab w:val="center" w:pos="4677"/>
        <w:tab w:val="right" w:pos="9355"/>
      </w:tabs>
    </w:pPr>
    <w:rPr>
      <w:rFonts w:ascii="Calibri" w:hAnsi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F7DCA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9F7DC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uiPriority w:val="99"/>
    <w:locked/>
    <w:rsid w:val="009F7DCA"/>
  </w:style>
  <w:style w:type="table" w:styleId="TableGrid">
    <w:name w:val="Table Grid"/>
    <w:basedOn w:val="TableNormal"/>
    <w:uiPriority w:val="99"/>
    <w:rsid w:val="009F7DCA"/>
    <w:rPr>
      <w:rFonts w:ascii="Calibri" w:hAnsi="Calibri"/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9F7DCA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F7DC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F7DCA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9F7DC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9F7DCA"/>
    <w:pPr>
      <w:spacing w:after="40"/>
    </w:pPr>
    <w:rPr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F7DCA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9F7DCA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F7DCA"/>
    <w:rPr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F7DCA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9F7DCA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9F7DCA"/>
    <w:pPr>
      <w:spacing w:after="57"/>
    </w:pPr>
  </w:style>
  <w:style w:type="paragraph" w:styleId="TOC2">
    <w:name w:val="toc 2"/>
    <w:basedOn w:val="Normal"/>
    <w:next w:val="Normal"/>
    <w:uiPriority w:val="99"/>
    <w:rsid w:val="009F7DCA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9F7DCA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9F7DCA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9F7DCA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9F7DCA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9F7DCA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9F7DCA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9F7DCA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9F7DCA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TableofFigures">
    <w:name w:val="table of figures"/>
    <w:basedOn w:val="Normal"/>
    <w:next w:val="Normal"/>
    <w:uiPriority w:val="99"/>
    <w:rsid w:val="009F7DCA"/>
  </w:style>
  <w:style w:type="paragraph" w:customStyle="1" w:styleId="ConsPlusCell">
    <w:name w:val="ConsPlusCell"/>
    <w:link w:val="ConsPlusCell0"/>
    <w:uiPriority w:val="99"/>
    <w:rsid w:val="009F7DCA"/>
    <w:pPr>
      <w:widowControl w:val="0"/>
    </w:pPr>
    <w:rPr>
      <w:rFonts w:ascii="Arial" w:hAnsi="Arial"/>
    </w:rPr>
  </w:style>
  <w:style w:type="character" w:styleId="PageNumber">
    <w:name w:val="page number"/>
    <w:basedOn w:val="DefaultParagraphFont"/>
    <w:uiPriority w:val="99"/>
    <w:rsid w:val="009F7DCA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rsid w:val="009F7DCA"/>
    <w:rPr>
      <w:rFonts w:ascii="Tahoma" w:hAnsi="Tahoma"/>
      <w:sz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0CD"/>
    <w:rPr>
      <w:rFonts w:cs="Times New Roman"/>
      <w:sz w:val="2"/>
    </w:rPr>
  </w:style>
  <w:style w:type="character" w:customStyle="1" w:styleId="BalloonTextChar1">
    <w:name w:val="Balloon Text Char1"/>
    <w:link w:val="BalloonText"/>
    <w:uiPriority w:val="99"/>
    <w:locked/>
    <w:rsid w:val="009F7DCA"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rsid w:val="009F7DCA"/>
    <w:pPr>
      <w:widowControl w:val="0"/>
      <w:ind w:firstLine="720"/>
    </w:pPr>
    <w:rPr>
      <w:rFonts w:ascii="Arial" w:hAnsi="Arial"/>
    </w:rPr>
  </w:style>
  <w:style w:type="paragraph" w:customStyle="1" w:styleId="a">
    <w:name w:val="Стиль"/>
    <w:uiPriority w:val="99"/>
    <w:rsid w:val="009F7DCA"/>
    <w:pPr>
      <w:widowControl w:val="0"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9F7DCA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9F7DCA"/>
    <w:pPr>
      <w:widowControl/>
      <w:spacing w:after="200" w:line="276" w:lineRule="auto"/>
      <w:ind w:left="720"/>
    </w:pPr>
    <w:rPr>
      <w:rFonts w:ascii="Calibri" w:hAnsi="Calibri"/>
      <w:sz w:val="22"/>
      <w:lang w:val="en-US" w:eastAsia="en-US"/>
    </w:rPr>
  </w:style>
  <w:style w:type="paragraph" w:customStyle="1" w:styleId="ConsNormal">
    <w:name w:val="ConsNormal"/>
    <w:uiPriority w:val="99"/>
    <w:rsid w:val="009F7DCA"/>
    <w:pPr>
      <w:widowControl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9F7DCA"/>
  </w:style>
  <w:style w:type="character" w:customStyle="1" w:styleId="FooterChar2">
    <w:name w:val="Footer Char2"/>
    <w:link w:val="Footer"/>
    <w:uiPriority w:val="99"/>
    <w:locked/>
    <w:rsid w:val="009F7DCA"/>
    <w:rPr>
      <w:rFonts w:ascii="Calibri" w:hAnsi="Calibri"/>
      <w:lang w:val="en-US" w:eastAsia="en-US"/>
    </w:rPr>
  </w:style>
  <w:style w:type="table" w:customStyle="1" w:styleId="1">
    <w:name w:val="Сетка таблицы1"/>
    <w:uiPriority w:val="99"/>
    <w:rsid w:val="009F7DCA"/>
    <w:rPr>
      <w:rFonts w:ascii="Calibri" w:hAnsi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DocumentMap">
    <w:name w:val="Document Map"/>
    <w:basedOn w:val="Normal"/>
    <w:link w:val="DocumentMapChar1"/>
    <w:uiPriority w:val="99"/>
    <w:rsid w:val="009F7DCA"/>
    <w:pPr>
      <w:widowControl/>
      <w:shd w:val="clear" w:color="auto" w:fill="000080"/>
      <w:spacing w:after="200" w:line="276" w:lineRule="auto"/>
    </w:pPr>
    <w:rPr>
      <w:rFonts w:ascii="Tahoma" w:hAnsi="Tahoma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320CD"/>
    <w:rPr>
      <w:rFonts w:cs="Times New Roman"/>
      <w:sz w:val="2"/>
    </w:rPr>
  </w:style>
  <w:style w:type="character" w:customStyle="1" w:styleId="DocumentMapChar1">
    <w:name w:val="Document Map Char1"/>
    <w:link w:val="DocumentMap"/>
    <w:uiPriority w:val="99"/>
    <w:locked/>
    <w:rsid w:val="009F7DCA"/>
    <w:rPr>
      <w:rFonts w:ascii="Tahoma" w:hAnsi="Tahoma"/>
      <w:shd w:val="clear" w:color="auto" w:fill="000080"/>
      <w:lang w:eastAsia="en-US"/>
    </w:rPr>
  </w:style>
  <w:style w:type="paragraph" w:customStyle="1" w:styleId="Default">
    <w:name w:val="Default"/>
    <w:uiPriority w:val="99"/>
    <w:rsid w:val="009F7DCA"/>
    <w:rPr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9F7DCA"/>
    <w:rPr>
      <w:rFonts w:ascii="Calibri" w:hAnsi="Calibri"/>
      <w:sz w:val="22"/>
      <w:lang w:val="en-US" w:eastAsia="en-US"/>
    </w:rPr>
  </w:style>
  <w:style w:type="paragraph" w:customStyle="1" w:styleId="a0">
    <w:name w:val="Абзац списка"/>
    <w:basedOn w:val="Normal"/>
    <w:uiPriority w:val="99"/>
    <w:rsid w:val="009F7DCA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9F7DC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9F7DCA"/>
    <w:rPr>
      <w:rFonts w:cs="Times New Roman"/>
      <w:b/>
    </w:rPr>
  </w:style>
  <w:style w:type="character" w:customStyle="1" w:styleId="apple-converted-space">
    <w:name w:val="apple-converted-space"/>
    <w:basedOn w:val="DefaultParagraphFont"/>
    <w:uiPriority w:val="99"/>
    <w:rsid w:val="009F7DCA"/>
    <w:rPr>
      <w:rFonts w:cs="Times New Roman"/>
    </w:rPr>
  </w:style>
  <w:style w:type="character" w:customStyle="1" w:styleId="Heading1Char1">
    <w:name w:val="Heading 1 Char1"/>
    <w:link w:val="Heading1"/>
    <w:uiPriority w:val="99"/>
    <w:locked/>
    <w:rsid w:val="009F7DCA"/>
    <w:rPr>
      <w:rFonts w:ascii="Cambria" w:hAnsi="Cambria"/>
      <w:b/>
      <w:sz w:val="32"/>
    </w:rPr>
  </w:style>
  <w:style w:type="paragraph" w:customStyle="1" w:styleId="ConsPlusTitle">
    <w:name w:val="ConsPlusTitle"/>
    <w:uiPriority w:val="99"/>
    <w:rsid w:val="009F7DCA"/>
    <w:pPr>
      <w:widowControl w:val="0"/>
    </w:pPr>
    <w:rPr>
      <w:rFonts w:ascii="Calibri" w:hAnsi="Calibri" w:cs="Calibri"/>
      <w:b/>
      <w:szCs w:val="20"/>
    </w:rPr>
  </w:style>
  <w:style w:type="table" w:customStyle="1" w:styleId="2">
    <w:name w:val="Сетка таблицы2"/>
    <w:uiPriority w:val="99"/>
    <w:rsid w:val="009F7DCA"/>
    <w:rPr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rsid w:val="009F7DC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9F7DC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20CD"/>
    <w:rPr>
      <w:rFonts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locked/>
    <w:rsid w:val="009F7DC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9F7DCA"/>
    <w:rPr>
      <w:b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sid w:val="005320CD"/>
    <w:rPr>
      <w:b/>
      <w:bCs/>
      <w:sz w:val="20"/>
      <w:szCs w:val="20"/>
    </w:rPr>
  </w:style>
  <w:style w:type="character" w:customStyle="1" w:styleId="CommentSubjectChar1">
    <w:name w:val="Comment Subject Char1"/>
    <w:link w:val="CommentSubject"/>
    <w:uiPriority w:val="99"/>
    <w:locked/>
    <w:rsid w:val="009F7DCA"/>
    <w:rPr>
      <w:b/>
    </w:rPr>
  </w:style>
  <w:style w:type="paragraph" w:customStyle="1" w:styleId="Style4">
    <w:name w:val="Style4"/>
    <w:basedOn w:val="Normal"/>
    <w:uiPriority w:val="99"/>
    <w:rsid w:val="000817DC"/>
    <w:pPr>
      <w:autoSpaceDE w:val="0"/>
      <w:autoSpaceDN w:val="0"/>
      <w:adjustRightInd w:val="0"/>
      <w:spacing w:line="276" w:lineRule="exact"/>
      <w:jc w:val="center"/>
    </w:pPr>
    <w:rPr>
      <w:sz w:val="24"/>
      <w:szCs w:val="24"/>
    </w:rPr>
  </w:style>
  <w:style w:type="character" w:customStyle="1" w:styleId="FontStyle30">
    <w:name w:val="Font Style30"/>
    <w:uiPriority w:val="99"/>
    <w:rsid w:val="000817DC"/>
    <w:rPr>
      <w:rFonts w:ascii="Times New Roman" w:hAnsi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0817DC"/>
    <w:rPr>
      <w:rFonts w:ascii="Arial" w:hAnsi="Arial"/>
      <w:sz w:val="22"/>
      <w:lang w:val="ru-RU" w:eastAsia="ru-RU"/>
    </w:rPr>
  </w:style>
  <w:style w:type="paragraph" w:styleId="BodyText2">
    <w:name w:val="Body Text 2"/>
    <w:basedOn w:val="Normal"/>
    <w:link w:val="BodyText2Char1"/>
    <w:uiPriority w:val="99"/>
    <w:locked/>
    <w:rsid w:val="000817DC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5511A"/>
    <w:rPr>
      <w:rFonts w:cs="Times New Roman"/>
      <w:sz w:val="20"/>
      <w:szCs w:val="20"/>
    </w:rPr>
  </w:style>
  <w:style w:type="character" w:customStyle="1" w:styleId="BodyText2Char1">
    <w:name w:val="Body Text 2 Char1"/>
    <w:link w:val="BodyText2"/>
    <w:uiPriority w:val="99"/>
    <w:locked/>
    <w:rsid w:val="000817DC"/>
    <w:rPr>
      <w:lang w:val="ru-RU" w:eastAsia="ru-RU"/>
    </w:rPr>
  </w:style>
  <w:style w:type="character" w:customStyle="1" w:styleId="ConsPlusCell0">
    <w:name w:val="ConsPlusCell Знак"/>
    <w:link w:val="ConsPlusCell"/>
    <w:uiPriority w:val="99"/>
    <w:locked/>
    <w:rsid w:val="000817DC"/>
    <w:rPr>
      <w:rFonts w:ascii="Arial" w:hAnsi="Arial"/>
      <w:sz w:val="22"/>
      <w:lang w:val="ru-RU" w:eastAsia="ru-RU"/>
    </w:rPr>
  </w:style>
  <w:style w:type="paragraph" w:customStyle="1" w:styleId="ConsPlusTitlePage">
    <w:name w:val="ConsPlusTitlePage"/>
    <w:uiPriority w:val="99"/>
    <w:rsid w:val="00D0760B"/>
    <w:pPr>
      <w:widowControl w:val="0"/>
      <w:autoSpaceDE w:val="0"/>
      <w:autoSpaceDN w:val="0"/>
    </w:pPr>
    <w:rPr>
      <w:rFonts w:ascii="Tahoma" w:eastAsia="SimSun" w:hAnsi="Tahoma" w:cs="Tahoma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locked/>
    <w:rsid w:val="00CA15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087D"/>
    <w:rPr>
      <w:rFonts w:cs="Times New Roman"/>
      <w:sz w:val="20"/>
      <w:szCs w:val="20"/>
    </w:rPr>
  </w:style>
  <w:style w:type="character" w:customStyle="1" w:styleId="markedcontent">
    <w:name w:val="markedcontent"/>
    <w:basedOn w:val="DefaultParagraphFont"/>
    <w:uiPriority w:val="99"/>
    <w:rsid w:val="00CA1530"/>
    <w:rPr>
      <w:rFonts w:cs="Times New Roman"/>
    </w:rPr>
  </w:style>
  <w:style w:type="character" w:customStyle="1" w:styleId="20">
    <w:name w:val="Знак Знак2"/>
    <w:uiPriority w:val="99"/>
    <w:rsid w:val="004D79CF"/>
    <w:rPr>
      <w:rFonts w:eastAsia="Times New Roman"/>
      <w:sz w:val="18"/>
      <w:lang w:eastAsia="en-US"/>
    </w:rPr>
  </w:style>
  <w:style w:type="character" w:customStyle="1" w:styleId="hgkelc">
    <w:name w:val="hgkelc"/>
    <w:basedOn w:val="DefaultParagraphFont"/>
    <w:uiPriority w:val="99"/>
    <w:rsid w:val="00E96A1E"/>
    <w:rPr>
      <w:rFonts w:cs="Times New Roman"/>
    </w:rPr>
  </w:style>
  <w:style w:type="character" w:customStyle="1" w:styleId="21">
    <w:name w:val="Знак Знак21"/>
    <w:uiPriority w:val="99"/>
    <w:rsid w:val="00F42047"/>
    <w:rPr>
      <w:rFonts w:eastAsia="Times New Roman"/>
    </w:rPr>
  </w:style>
  <w:style w:type="character" w:customStyle="1" w:styleId="22">
    <w:name w:val="Знак Знак22"/>
    <w:uiPriority w:val="99"/>
    <w:rsid w:val="00DF7862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63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LAW&amp;n=482062" TargetMode="External"/><Relationship Id="rId26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062" TargetMode="Externa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yperlink" Target="https://login.consultant.ru/link/?req=doc&amp;base=LAW&amp;n=482062" TargetMode="External"/><Relationship Id="rId25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7927" TargetMode="External"/><Relationship Id="rId24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" TargetMode="External"/><Relationship Id="rId23" Type="http://schemas.openxmlformats.org/officeDocument/2006/relationships/hyperlink" Target="https://login.consultant.ru/link/?req=doc&amp;base=LAW&amp;n=482062" TargetMode="External"/><Relationship Id="rId28" Type="http://schemas.openxmlformats.org/officeDocument/2006/relationships/header" Target="header5.xml"/><Relationship Id="rId10" Type="http://schemas.openxmlformats.org/officeDocument/2006/relationships/hyperlink" Target="mailto:invest_gbk@gu.belregion.ru" TargetMode="External"/><Relationship Id="rId19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login.consultant.ru/link/?req=doc&amp;base=LAW&amp;n=482062" TargetMode="External"/><Relationship Id="rId22" Type="http://schemas.openxmlformats.org/officeDocument/2006/relationships/hyperlink" Target="https://login.consultant.ru/link/?req=doc&amp;base=LAW&amp;n=482062" TargetMode="External"/><Relationship Id="rId27" Type="http://schemas.openxmlformats.org/officeDocument/2006/relationships/hyperlink" Target="https://login.consultant.ru/link/?req=doc&amp;base=LAW&amp;n=48206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5327</TotalTime>
  <Pages>89</Pages>
  <Words>17237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Лисютченко</dc:creator>
  <cp:keywords/>
  <dc:description/>
  <cp:lastModifiedBy>romanenko_ne</cp:lastModifiedBy>
  <cp:revision>58</cp:revision>
  <cp:lastPrinted>2024-11-07T08:23:00Z</cp:lastPrinted>
  <dcterms:created xsi:type="dcterms:W3CDTF">2024-08-30T14:39:00Z</dcterms:created>
  <dcterms:modified xsi:type="dcterms:W3CDTF">2024-11-22T12:09:00Z</dcterms:modified>
</cp:coreProperties>
</file>