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7C61CA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>нормативного правового акта</w:t>
      </w:r>
      <w:r w:rsidR="007C61CA">
        <w:rPr>
          <w:b/>
          <w:bCs/>
          <w:sz w:val="27"/>
          <w:szCs w:val="27"/>
        </w:rPr>
        <w:t xml:space="preserve"> администрации </w:t>
      </w:r>
    </w:p>
    <w:p w:rsidR="0051150E" w:rsidRPr="00003AF8" w:rsidRDefault="007C61CA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Губкинского городского округа </w:t>
      </w:r>
      <w:r w:rsidR="0051150E"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Pr="001B3DD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B3DDC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9A3B6F" w:rsidRPr="001B3DD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B3DDC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B312A5" w:rsidRDefault="009A3B6F" w:rsidP="001B3DDC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 w:val="24"/>
                <w:szCs w:val="24"/>
              </w:rPr>
            </w:pPr>
            <w:r w:rsidRPr="001B3DDC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1B3DDC">
              <w:rPr>
                <w:b/>
                <w:sz w:val="24"/>
                <w:szCs w:val="24"/>
              </w:rPr>
              <w:t>проекту</w:t>
            </w:r>
            <w:r w:rsidR="00AD4B0C" w:rsidRPr="001B3DDC">
              <w:rPr>
                <w:b/>
                <w:sz w:val="24"/>
                <w:szCs w:val="24"/>
              </w:rPr>
              <w:t xml:space="preserve"> постановления администрации</w:t>
            </w:r>
            <w:r w:rsidR="001B3DDC">
              <w:rPr>
                <w:b/>
                <w:sz w:val="24"/>
                <w:szCs w:val="24"/>
              </w:rPr>
              <w:t xml:space="preserve"> </w:t>
            </w:r>
            <w:r w:rsidR="00AD4B0C" w:rsidRPr="001B3DDC">
              <w:rPr>
                <w:b/>
                <w:sz w:val="24"/>
                <w:szCs w:val="24"/>
              </w:rPr>
              <w:t xml:space="preserve">Губкинского городского округа </w:t>
            </w:r>
            <w:r w:rsidR="00E40569" w:rsidRPr="001B3DDC">
              <w:rPr>
                <w:b/>
                <w:sz w:val="24"/>
                <w:szCs w:val="24"/>
              </w:rPr>
              <w:t>«</w:t>
            </w:r>
            <w:r w:rsidR="001B3DDC" w:rsidRPr="001B3DDC">
              <w:rPr>
                <w:b/>
                <w:sz w:val="24"/>
                <w:szCs w:val="24"/>
              </w:rPr>
              <w:t>Об установлении регулируемых тарифов на перевозки по муниципальным маршрутам регулярных перевозок на территории Губкинского городского округа Белгородской области»</w:t>
            </w:r>
            <w:r w:rsidR="0021479F" w:rsidRPr="001B3DDC">
              <w:rPr>
                <w:b/>
                <w:sz w:val="24"/>
                <w:szCs w:val="24"/>
              </w:rPr>
              <w:t xml:space="preserve"> </w:t>
            </w:r>
            <w:r w:rsidRPr="001B3DDC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>
              <w:rPr>
                <w:color w:val="000000" w:themeColor="text1"/>
                <w:sz w:val="24"/>
                <w:szCs w:val="24"/>
              </w:rPr>
              <w:t>,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каб. 322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B5440B">
              <w:rPr>
                <w:sz w:val="24"/>
                <w:szCs w:val="24"/>
                <w:lang w:val="en-US"/>
              </w:rPr>
              <w:t>ko</w:t>
            </w:r>
            <w:r w:rsidR="00B5440B" w:rsidRPr="00250BD4">
              <w:rPr>
                <w:sz w:val="24"/>
                <w:szCs w:val="24"/>
                <w:lang w:val="en-US"/>
              </w:rPr>
              <w:t>s</w:t>
            </w:r>
            <w:r w:rsidR="00B5440B">
              <w:rPr>
                <w:sz w:val="24"/>
                <w:szCs w:val="24"/>
                <w:lang w:val="en-US"/>
              </w:rPr>
              <w:t>areva</w:t>
            </w:r>
            <w:r w:rsidR="00B5440B" w:rsidRPr="00FD7ADE">
              <w:rPr>
                <w:sz w:val="24"/>
                <w:szCs w:val="24"/>
              </w:rPr>
              <w:t>_</w:t>
            </w:r>
            <w:r w:rsidR="00B5440B">
              <w:rPr>
                <w:sz w:val="24"/>
                <w:szCs w:val="24"/>
                <w:lang w:val="en-US"/>
              </w:rPr>
              <w:t>ti</w:t>
            </w:r>
            <w:r w:rsidR="00B5440B" w:rsidRPr="00250BD4">
              <w:rPr>
                <w:sz w:val="24"/>
                <w:szCs w:val="24"/>
              </w:rPr>
              <w:t>@</w:t>
            </w:r>
            <w:r w:rsidR="00B5440B" w:rsidRPr="00250BD4">
              <w:rPr>
                <w:sz w:val="24"/>
                <w:szCs w:val="24"/>
                <w:lang w:val="en-US"/>
              </w:rPr>
              <w:t>gu</w:t>
            </w:r>
            <w:r w:rsidR="00B5440B" w:rsidRPr="00250BD4">
              <w:rPr>
                <w:sz w:val="24"/>
                <w:szCs w:val="24"/>
              </w:rPr>
              <w:t>.</w:t>
            </w:r>
            <w:r w:rsidR="00B5440B" w:rsidRPr="00250BD4">
              <w:rPr>
                <w:sz w:val="24"/>
                <w:szCs w:val="24"/>
                <w:lang w:val="en-US"/>
              </w:rPr>
              <w:t>belregion</w:t>
            </w:r>
            <w:r w:rsidR="00B5440B" w:rsidRPr="00250BD4">
              <w:rPr>
                <w:sz w:val="24"/>
                <w:szCs w:val="24"/>
              </w:rPr>
              <w:t>.</w:t>
            </w:r>
            <w:r w:rsidR="00B5440B" w:rsidRPr="00250BD4">
              <w:rPr>
                <w:sz w:val="24"/>
                <w:szCs w:val="24"/>
                <w:lang w:val="en-US"/>
              </w:rPr>
              <w:t>ru</w:t>
            </w:r>
          </w:p>
          <w:p w:rsid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B45CEB">
              <w:rPr>
                <w:color w:val="000000" w:themeColor="text1"/>
                <w:sz w:val="24"/>
                <w:szCs w:val="24"/>
              </w:rPr>
              <w:t>2</w:t>
            </w:r>
            <w:r w:rsidR="00EC04A7">
              <w:rPr>
                <w:color w:val="000000" w:themeColor="text1"/>
                <w:sz w:val="24"/>
                <w:szCs w:val="24"/>
              </w:rPr>
              <w:t>3</w:t>
            </w:r>
            <w:r w:rsidR="00B5440B">
              <w:rPr>
                <w:color w:val="000000" w:themeColor="text1"/>
                <w:sz w:val="24"/>
                <w:szCs w:val="24"/>
              </w:rPr>
              <w:t>.</w:t>
            </w:r>
            <w:r w:rsidR="00B45CEB" w:rsidRPr="00B45CEB">
              <w:rPr>
                <w:color w:val="000000" w:themeColor="text1"/>
                <w:sz w:val="24"/>
                <w:szCs w:val="24"/>
              </w:rPr>
              <w:t>0</w:t>
            </w:r>
            <w:r w:rsidR="00EC04A7">
              <w:rPr>
                <w:color w:val="000000" w:themeColor="text1"/>
                <w:sz w:val="24"/>
                <w:szCs w:val="24"/>
              </w:rPr>
              <w:t>5</w:t>
            </w:r>
            <w:r w:rsidR="008C1598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>20</w:t>
            </w:r>
            <w:r w:rsidR="00450B34">
              <w:rPr>
                <w:color w:val="000000" w:themeColor="text1"/>
                <w:sz w:val="24"/>
                <w:szCs w:val="24"/>
              </w:rPr>
              <w:t>2</w:t>
            </w:r>
            <w:r w:rsidR="00F56E8D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B45CEB" w:rsidRPr="00B45CEB">
              <w:rPr>
                <w:color w:val="000000" w:themeColor="text1"/>
                <w:sz w:val="24"/>
                <w:szCs w:val="24"/>
              </w:rPr>
              <w:t>0</w:t>
            </w:r>
            <w:r w:rsidR="00B5440B">
              <w:rPr>
                <w:color w:val="000000" w:themeColor="text1"/>
                <w:sz w:val="24"/>
                <w:szCs w:val="24"/>
              </w:rPr>
              <w:t>5</w:t>
            </w:r>
            <w:r w:rsidR="008C1598">
              <w:rPr>
                <w:color w:val="000000" w:themeColor="text1"/>
                <w:sz w:val="24"/>
                <w:szCs w:val="24"/>
              </w:rPr>
              <w:t>.</w:t>
            </w:r>
            <w:r w:rsidR="00B45CEB" w:rsidRPr="00B45CEB">
              <w:rPr>
                <w:color w:val="000000" w:themeColor="text1"/>
                <w:sz w:val="24"/>
                <w:szCs w:val="24"/>
              </w:rPr>
              <w:t>0</w:t>
            </w:r>
            <w:r w:rsidR="00EC04A7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450B34">
              <w:rPr>
                <w:color w:val="000000" w:themeColor="text1"/>
                <w:sz w:val="24"/>
                <w:szCs w:val="24"/>
              </w:rPr>
              <w:t>2</w:t>
            </w:r>
            <w:r w:rsidR="00F56E8D">
              <w:rPr>
                <w:color w:val="000000" w:themeColor="text1"/>
                <w:sz w:val="24"/>
                <w:szCs w:val="24"/>
              </w:rPr>
              <w:t>4</w:t>
            </w:r>
            <w:bookmarkStart w:id="0" w:name="_GoBack"/>
            <w:bookmarkEnd w:id="0"/>
            <w:r w:rsidR="008C1598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1B3DDC">
              <w:rPr>
                <w:color w:val="000000" w:themeColor="text1"/>
                <w:sz w:val="24"/>
                <w:szCs w:val="24"/>
              </w:rPr>
              <w:t>2</w:t>
            </w:r>
            <w:r w:rsidR="00B5440B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450B34">
              <w:rPr>
                <w:color w:val="000000" w:themeColor="text1"/>
                <w:sz w:val="24"/>
                <w:szCs w:val="24"/>
              </w:rPr>
              <w:t>2</w:t>
            </w:r>
            <w:r w:rsidR="00B5440B">
              <w:rPr>
                <w:color w:val="000000" w:themeColor="text1"/>
                <w:sz w:val="24"/>
                <w:szCs w:val="24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 xml:space="preserve">3. </w:t>
            </w:r>
            <w:r w:rsidR="003366C8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="003366C8"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 w:rsidR="003366C8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Default="009A3B6F" w:rsidP="002B351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</w:t>
            </w:r>
            <w:r w:rsidR="00450B34">
              <w:rPr>
                <w:color w:val="000000" w:themeColor="text1"/>
                <w:sz w:val="24"/>
                <w:szCs w:val="24"/>
              </w:rPr>
              <w:t xml:space="preserve">Деятельность» - </w:t>
            </w:r>
            <w:r w:rsidR="006A201D">
              <w:rPr>
                <w:color w:val="000000" w:themeColor="text1"/>
                <w:sz w:val="24"/>
                <w:szCs w:val="24"/>
              </w:rPr>
              <w:t>«</w:t>
            </w:r>
            <w:r w:rsidRPr="00EC235C">
              <w:rPr>
                <w:color w:val="000000" w:themeColor="text1"/>
                <w:sz w:val="24"/>
                <w:szCs w:val="24"/>
              </w:rPr>
              <w:t>Антимонопольный комплаенс»</w:t>
            </w:r>
            <w:r w:rsidR="00450B34">
              <w:rPr>
                <w:color w:val="000000" w:themeColor="text1"/>
                <w:sz w:val="24"/>
                <w:szCs w:val="24"/>
              </w:rPr>
              <w:t xml:space="preserve"> - «</w:t>
            </w:r>
            <w:r w:rsidR="002B351B">
              <w:rPr>
                <w:color w:val="000000" w:themeColor="text1"/>
                <w:sz w:val="24"/>
                <w:szCs w:val="24"/>
              </w:rPr>
              <w:t xml:space="preserve">Анализ проектов МНПА» </w:t>
            </w:r>
          </w:p>
          <w:p w:rsidR="002B351B" w:rsidRPr="00677304" w:rsidRDefault="002B351B" w:rsidP="006A201D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2B351B">
              <w:rPr>
                <w:i/>
                <w:color w:val="000000" w:themeColor="text1"/>
              </w:rPr>
              <w:t>http://</w:t>
            </w:r>
            <w:r w:rsidR="006A201D" w:rsidRPr="006A201D">
              <w:rPr>
                <w:i/>
                <w:color w:val="000000" w:themeColor="text1"/>
              </w:rPr>
              <w:t>gubkinadm.gosuslugi.ru/deyatelnost/napravleniya-deyate</w:t>
            </w:r>
            <w:r w:rsidR="006A201D">
              <w:rPr>
                <w:i/>
                <w:color w:val="000000" w:themeColor="text1"/>
              </w:rPr>
              <w:t>lnosti/antimonopolnyy-komplaens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AD4B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B5440B" w:rsidRPr="002B357E">
              <w:rPr>
                <w:i/>
                <w:color w:val="000000" w:themeColor="text1"/>
                <w:sz w:val="24"/>
                <w:szCs w:val="24"/>
              </w:rPr>
              <w:t>Косарева Татьяна Ивановна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B5440B">
              <w:rPr>
                <w:i/>
                <w:color w:val="000000" w:themeColor="text1"/>
                <w:sz w:val="24"/>
                <w:szCs w:val="24"/>
              </w:rPr>
              <w:t>главный специалист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 xml:space="preserve">отдела муниципальной экономики и ценовой политики 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>управления экономики и ценовой политики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(47241) 2-25-26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83F" w:rsidRDefault="0091283F" w:rsidP="00DD7818">
      <w:r>
        <w:separator/>
      </w:r>
    </w:p>
  </w:endnote>
  <w:endnote w:type="continuationSeparator" w:id="0">
    <w:p w:rsidR="0091283F" w:rsidRDefault="0091283F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83F" w:rsidRDefault="0091283F" w:rsidP="00DD7818">
      <w:r>
        <w:separator/>
      </w:r>
    </w:p>
  </w:footnote>
  <w:footnote w:type="continuationSeparator" w:id="0">
    <w:p w:rsidR="0091283F" w:rsidRDefault="0091283F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E4D65"/>
    <w:multiLevelType w:val="multilevel"/>
    <w:tmpl w:val="8B62D3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B3DD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479F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351B"/>
    <w:rsid w:val="002B357E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0B34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1ACF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54A5"/>
    <w:rsid w:val="006974BA"/>
    <w:rsid w:val="006A1210"/>
    <w:rsid w:val="006A2004"/>
    <w:rsid w:val="006A201D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1CA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283F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3AC8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CEB"/>
    <w:rsid w:val="00B47A0A"/>
    <w:rsid w:val="00B5130D"/>
    <w:rsid w:val="00B5203D"/>
    <w:rsid w:val="00B52E63"/>
    <w:rsid w:val="00B5440B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4E8C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0569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04A7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56E8D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6F4120-9DC1-457D-B4BD-8DE644F4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No Spacing"/>
    <w:qFormat/>
    <w:rsid w:val="001B3DDC"/>
    <w:pPr>
      <w:spacing w:after="0" w:line="240" w:lineRule="auto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F5826-14A4-40AA-8D09-23AFBD93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Людмила Ложкина</cp:lastModifiedBy>
  <cp:revision>19</cp:revision>
  <cp:lastPrinted>2024-05-21T11:25:00Z</cp:lastPrinted>
  <dcterms:created xsi:type="dcterms:W3CDTF">2019-09-10T06:02:00Z</dcterms:created>
  <dcterms:modified xsi:type="dcterms:W3CDTF">2024-07-04T12:34:00Z</dcterms:modified>
</cp:coreProperties>
</file>