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408" w:rsidRDefault="00586408">
      <w:pPr>
        <w:pStyle w:val="ConsPlusTitlePage"/>
      </w:pPr>
      <w:r>
        <w:t xml:space="preserve">Документ предоставлен </w:t>
      </w:r>
      <w:hyperlink r:id="rId5">
        <w:proofErr w:type="spellStart"/>
        <w:r>
          <w:rPr>
            <w:color w:val="0000FF"/>
          </w:rPr>
          <w:t>КонсультантПлюс</w:t>
        </w:r>
        <w:proofErr w:type="spellEnd"/>
      </w:hyperlink>
      <w:r>
        <w:br/>
      </w:r>
    </w:p>
    <w:p w:rsidR="00586408" w:rsidRDefault="00586408">
      <w:pPr>
        <w:pStyle w:val="ConsPlusNormal"/>
        <w:jc w:val="both"/>
        <w:outlineLvl w:val="0"/>
      </w:pPr>
    </w:p>
    <w:p w:rsidR="00586408" w:rsidRDefault="00586408">
      <w:pPr>
        <w:pStyle w:val="ConsPlusTitle"/>
        <w:jc w:val="center"/>
        <w:outlineLvl w:val="0"/>
      </w:pPr>
      <w:r>
        <w:t>АДМИНИСТРАЦИЯ ГУБКИНСКОГО ГОРОДСКОГО ОКРУГА</w:t>
      </w:r>
    </w:p>
    <w:p w:rsidR="00586408" w:rsidRDefault="00586408">
      <w:pPr>
        <w:pStyle w:val="ConsPlusTitle"/>
        <w:jc w:val="center"/>
      </w:pPr>
      <w:r>
        <w:t>БЕЛГОРОДСКОЙ ОБЛАСТИ</w:t>
      </w:r>
    </w:p>
    <w:p w:rsidR="00586408" w:rsidRDefault="00586408">
      <w:pPr>
        <w:pStyle w:val="ConsPlusTitle"/>
        <w:jc w:val="center"/>
      </w:pPr>
    </w:p>
    <w:p w:rsidR="00586408" w:rsidRDefault="00586408">
      <w:pPr>
        <w:pStyle w:val="ConsPlusTitle"/>
        <w:jc w:val="center"/>
      </w:pPr>
      <w:r>
        <w:t>ПОСТАНОВЛЕНИЕ</w:t>
      </w:r>
    </w:p>
    <w:p w:rsidR="00586408" w:rsidRDefault="00586408">
      <w:pPr>
        <w:pStyle w:val="ConsPlusTitle"/>
        <w:jc w:val="center"/>
      </w:pPr>
      <w:r>
        <w:t>от 27 июня 2019 г. N 1100-па</w:t>
      </w:r>
    </w:p>
    <w:p w:rsidR="00586408" w:rsidRDefault="00586408">
      <w:pPr>
        <w:pStyle w:val="ConsPlusTitle"/>
        <w:jc w:val="center"/>
      </w:pPr>
    </w:p>
    <w:p w:rsidR="00586408" w:rsidRDefault="00586408">
      <w:pPr>
        <w:pStyle w:val="ConsPlusTitle"/>
        <w:jc w:val="center"/>
      </w:pPr>
      <w:r>
        <w:t>ОБ ОРГАНИЗАЦИИ ОТДЫХА, ОЗДОРОВЛЕНИЯ И ЗАНЯТОСТИ ДЕТЕЙ</w:t>
      </w:r>
    </w:p>
    <w:p w:rsidR="00586408" w:rsidRDefault="00586408">
      <w:pPr>
        <w:pStyle w:val="ConsPlusTitle"/>
        <w:jc w:val="center"/>
      </w:pPr>
      <w:r>
        <w:t>НА ТЕРРИТОРИИ ГУБКИНСКОГО ГОРОДСКОГО ОКРУГА</w:t>
      </w:r>
    </w:p>
    <w:p w:rsidR="00586408" w:rsidRDefault="00586408">
      <w:pPr>
        <w:pStyle w:val="ConsPlusTitle"/>
        <w:jc w:val="center"/>
      </w:pPr>
      <w:r>
        <w:t>БЕЛГОРОДСКОЙ ОБЛАСТИ</w:t>
      </w:r>
    </w:p>
    <w:p w:rsidR="00586408" w:rsidRDefault="005864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352"/>
        <w:gridCol w:w="113"/>
      </w:tblGrid>
      <w:tr w:rsidR="005864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86408" w:rsidRDefault="005864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86408" w:rsidRDefault="005864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86408" w:rsidRDefault="00586408">
            <w:pPr>
              <w:pStyle w:val="ConsPlusNormal"/>
              <w:jc w:val="center"/>
            </w:pPr>
            <w:r>
              <w:rPr>
                <w:color w:val="392C69"/>
              </w:rPr>
              <w:t>Список изменяющих документов</w:t>
            </w:r>
          </w:p>
          <w:p w:rsidR="00586408" w:rsidRDefault="00586408">
            <w:pPr>
              <w:pStyle w:val="ConsPlusNormal"/>
              <w:jc w:val="center"/>
            </w:pPr>
            <w:proofErr w:type="gramStart"/>
            <w:r>
              <w:rPr>
                <w:color w:val="392C69"/>
              </w:rPr>
              <w:t xml:space="preserve">(в ред. постановлений администрации </w:t>
            </w:r>
            <w:proofErr w:type="spellStart"/>
            <w:r>
              <w:rPr>
                <w:color w:val="392C69"/>
              </w:rPr>
              <w:t>Губкинского</w:t>
            </w:r>
            <w:proofErr w:type="spellEnd"/>
            <w:r>
              <w:rPr>
                <w:color w:val="392C69"/>
              </w:rPr>
              <w:t xml:space="preserve"> городского округа</w:t>
            </w:r>
            <w:proofErr w:type="gramEnd"/>
          </w:p>
          <w:p w:rsidR="00586408" w:rsidRDefault="00586408">
            <w:pPr>
              <w:pStyle w:val="ConsPlusNormal"/>
              <w:jc w:val="center"/>
            </w:pPr>
            <w:r>
              <w:rPr>
                <w:color w:val="392C69"/>
              </w:rPr>
              <w:t xml:space="preserve">Белгородской области от 05.12.2019 </w:t>
            </w:r>
            <w:hyperlink r:id="rId6">
              <w:r>
                <w:rPr>
                  <w:color w:val="0000FF"/>
                </w:rPr>
                <w:t>N 2103-па</w:t>
              </w:r>
            </w:hyperlink>
            <w:r>
              <w:rPr>
                <w:color w:val="392C69"/>
              </w:rPr>
              <w:t xml:space="preserve">, от 30.08.2021 </w:t>
            </w:r>
            <w:hyperlink r:id="rId7">
              <w:r>
                <w:rPr>
                  <w:color w:val="0000FF"/>
                </w:rPr>
                <w:t>N 1322-па</w:t>
              </w:r>
            </w:hyperlink>
            <w:r>
              <w:rPr>
                <w:color w:val="392C69"/>
              </w:rPr>
              <w:t>,</w:t>
            </w:r>
          </w:p>
          <w:p w:rsidR="00586408" w:rsidRDefault="00586408">
            <w:pPr>
              <w:pStyle w:val="ConsPlusNormal"/>
              <w:jc w:val="center"/>
            </w:pPr>
            <w:r>
              <w:rPr>
                <w:color w:val="392C69"/>
              </w:rPr>
              <w:t xml:space="preserve">от 24.06.2022 </w:t>
            </w:r>
            <w:hyperlink r:id="rId8">
              <w:r>
                <w:rPr>
                  <w:color w:val="0000FF"/>
                </w:rPr>
                <w:t>N 779-па</w:t>
              </w:r>
            </w:hyperlink>
            <w:r>
              <w:rPr>
                <w:color w:val="392C69"/>
              </w:rPr>
              <w:t xml:space="preserve">, от 22.02.2023 </w:t>
            </w:r>
            <w:hyperlink r:id="rId9">
              <w:r>
                <w:rPr>
                  <w:color w:val="0000FF"/>
                </w:rPr>
                <w:t>N 238-па</w:t>
              </w:r>
            </w:hyperlink>
            <w:r>
              <w:rPr>
                <w:color w:val="392C69"/>
              </w:rPr>
              <w:t xml:space="preserve">, от 19.07.2024 </w:t>
            </w:r>
            <w:hyperlink r:id="rId10">
              <w:r>
                <w:rPr>
                  <w:color w:val="0000FF"/>
                </w:rPr>
                <w:t>N 910-па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86408" w:rsidRDefault="00586408">
            <w:pPr>
              <w:pStyle w:val="ConsPlusNormal"/>
            </w:pPr>
          </w:p>
        </w:tc>
      </w:tr>
    </w:tbl>
    <w:p w:rsidR="00586408" w:rsidRDefault="00586408">
      <w:pPr>
        <w:pStyle w:val="ConsPlusNormal"/>
        <w:jc w:val="both"/>
      </w:pPr>
    </w:p>
    <w:p w:rsidR="00586408" w:rsidRDefault="00586408">
      <w:pPr>
        <w:pStyle w:val="ConsPlusNormal"/>
        <w:ind w:firstLine="540"/>
        <w:jc w:val="both"/>
      </w:pPr>
      <w:proofErr w:type="gramStart"/>
      <w:r>
        <w:t xml:space="preserve">В соответствии с Федеральным </w:t>
      </w:r>
      <w:hyperlink r:id="rId11">
        <w:r>
          <w:rPr>
            <w:color w:val="0000FF"/>
          </w:rPr>
          <w:t>законом</w:t>
        </w:r>
      </w:hyperlink>
      <w:r>
        <w:t xml:space="preserve"> от 28 декабря 2016 года N 465-ФЗ "О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 </w:t>
      </w:r>
      <w:hyperlink r:id="rId12">
        <w:r>
          <w:rPr>
            <w:color w:val="0000FF"/>
          </w:rPr>
          <w:t>постановлением</w:t>
        </w:r>
      </w:hyperlink>
      <w:r>
        <w:t xml:space="preserve"> Правительства Белгородской области от 4 июня 2018 года N 206-пп "Об организации отдыха, оздоровления и занятости детей на территории Белгородской области", в целях обеспечения отдыха, оздоровления и занятости</w:t>
      </w:r>
      <w:proofErr w:type="gramEnd"/>
      <w:r>
        <w:t xml:space="preserve"> детей </w:t>
      </w:r>
      <w:proofErr w:type="spellStart"/>
      <w:r>
        <w:t>Губкинского</w:t>
      </w:r>
      <w:proofErr w:type="spellEnd"/>
      <w:r>
        <w:t xml:space="preserve"> городского округа Белгородской области постановляю:</w:t>
      </w:r>
    </w:p>
    <w:p w:rsidR="00586408" w:rsidRDefault="00586408">
      <w:pPr>
        <w:pStyle w:val="ConsPlusNormal"/>
        <w:jc w:val="both"/>
      </w:pPr>
      <w:r>
        <w:t xml:space="preserve">(в ред. </w:t>
      </w:r>
      <w:hyperlink r:id="rId13">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30.08.2021 N 1322-па)</w:t>
      </w:r>
    </w:p>
    <w:p w:rsidR="00586408" w:rsidRDefault="00586408">
      <w:pPr>
        <w:pStyle w:val="ConsPlusNormal"/>
        <w:jc w:val="both"/>
      </w:pPr>
    </w:p>
    <w:p w:rsidR="00586408" w:rsidRDefault="00586408">
      <w:pPr>
        <w:pStyle w:val="ConsPlusNormal"/>
        <w:ind w:firstLine="540"/>
        <w:jc w:val="both"/>
      </w:pPr>
      <w:r>
        <w:t xml:space="preserve">1. Определить управление образования (Щетинина С.Н.) уполномоченным органом в сфере организации отдыха и оздоровления детей </w:t>
      </w:r>
      <w:proofErr w:type="spellStart"/>
      <w:r>
        <w:t>Губкинского</w:t>
      </w:r>
      <w:proofErr w:type="spellEnd"/>
      <w:r>
        <w:t xml:space="preserve"> городского округа Белгородской области.</w:t>
      </w:r>
    </w:p>
    <w:p w:rsidR="00586408" w:rsidRDefault="00586408">
      <w:pPr>
        <w:pStyle w:val="ConsPlusNormal"/>
        <w:jc w:val="both"/>
      </w:pPr>
      <w:r>
        <w:t>(</w:t>
      </w:r>
      <w:proofErr w:type="gramStart"/>
      <w:r>
        <w:t>в</w:t>
      </w:r>
      <w:proofErr w:type="gramEnd"/>
      <w:r>
        <w:t xml:space="preserve"> ред. постановлений администрации </w:t>
      </w:r>
      <w:proofErr w:type="spellStart"/>
      <w:r>
        <w:t>Губкинского</w:t>
      </w:r>
      <w:proofErr w:type="spellEnd"/>
      <w:r>
        <w:t xml:space="preserve"> городского округа Белгородской области от 30.08.2021 </w:t>
      </w:r>
      <w:hyperlink r:id="rId14">
        <w:r>
          <w:rPr>
            <w:color w:val="0000FF"/>
          </w:rPr>
          <w:t>N 1322-па</w:t>
        </w:r>
      </w:hyperlink>
      <w:r>
        <w:t xml:space="preserve">, от 19.07.2024 </w:t>
      </w:r>
      <w:hyperlink r:id="rId15">
        <w:r>
          <w:rPr>
            <w:color w:val="0000FF"/>
          </w:rPr>
          <w:t>N 910-па</w:t>
        </w:r>
      </w:hyperlink>
      <w:r>
        <w:t>)</w:t>
      </w:r>
    </w:p>
    <w:p w:rsidR="00586408" w:rsidRDefault="00586408">
      <w:pPr>
        <w:pStyle w:val="ConsPlusNormal"/>
        <w:jc w:val="both"/>
      </w:pPr>
    </w:p>
    <w:p w:rsidR="00586408" w:rsidRDefault="00586408">
      <w:pPr>
        <w:pStyle w:val="ConsPlusNormal"/>
        <w:ind w:firstLine="540"/>
        <w:jc w:val="both"/>
      </w:pPr>
      <w:r>
        <w:t xml:space="preserve">2. Утвердить </w:t>
      </w:r>
      <w:hyperlink w:anchor="P142">
        <w:r>
          <w:rPr>
            <w:color w:val="0000FF"/>
          </w:rPr>
          <w:t>состав</w:t>
        </w:r>
      </w:hyperlink>
      <w:r>
        <w:t xml:space="preserve"> межведомственной комиссии по организации отдыха, оздоровления и занятости детей </w:t>
      </w:r>
      <w:proofErr w:type="spellStart"/>
      <w:r>
        <w:t>Губкинского</w:t>
      </w:r>
      <w:proofErr w:type="spellEnd"/>
      <w:r>
        <w:t xml:space="preserve"> городского округа Белгородской области (прилагается).</w:t>
      </w:r>
    </w:p>
    <w:p w:rsidR="00586408" w:rsidRDefault="00586408">
      <w:pPr>
        <w:pStyle w:val="ConsPlusNormal"/>
        <w:jc w:val="both"/>
      </w:pPr>
      <w:r>
        <w:t>(</w:t>
      </w:r>
      <w:proofErr w:type="gramStart"/>
      <w:r>
        <w:t>в</w:t>
      </w:r>
      <w:proofErr w:type="gramEnd"/>
      <w:r>
        <w:t xml:space="preserve"> ред. </w:t>
      </w:r>
      <w:hyperlink r:id="rId16">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30.08.2021 N 1322-па)</w:t>
      </w:r>
    </w:p>
    <w:p w:rsidR="00586408" w:rsidRDefault="00586408">
      <w:pPr>
        <w:pStyle w:val="ConsPlusNormal"/>
        <w:jc w:val="both"/>
      </w:pPr>
    </w:p>
    <w:p w:rsidR="00586408" w:rsidRDefault="00586408">
      <w:pPr>
        <w:pStyle w:val="ConsPlusNormal"/>
        <w:ind w:firstLine="540"/>
        <w:jc w:val="both"/>
      </w:pPr>
      <w:r>
        <w:t xml:space="preserve">3. </w:t>
      </w:r>
      <w:proofErr w:type="gramStart"/>
      <w:r>
        <w:t>Утвердить прилагаемые:</w:t>
      </w:r>
      <w:proofErr w:type="gramEnd"/>
    </w:p>
    <w:p w:rsidR="00586408" w:rsidRDefault="00586408">
      <w:pPr>
        <w:pStyle w:val="ConsPlusNormal"/>
        <w:spacing w:before="220"/>
        <w:ind w:firstLine="540"/>
        <w:jc w:val="both"/>
      </w:pPr>
      <w:r>
        <w:t xml:space="preserve">- </w:t>
      </w:r>
      <w:hyperlink w:anchor="P251">
        <w:r>
          <w:rPr>
            <w:color w:val="0000FF"/>
          </w:rPr>
          <w:t>Порядок</w:t>
        </w:r>
      </w:hyperlink>
      <w:r>
        <w:t xml:space="preserve"> организации отдыха детей и их оздоровления в организациях отдыха детей и их оздоровления сезонного действия или круглогодичного действия;</w:t>
      </w:r>
    </w:p>
    <w:p w:rsidR="00586408" w:rsidRDefault="00586408">
      <w:pPr>
        <w:pStyle w:val="ConsPlusNormal"/>
        <w:jc w:val="both"/>
      </w:pPr>
      <w:r>
        <w:t xml:space="preserve">(в ред. </w:t>
      </w:r>
      <w:hyperlink r:id="rId17">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19.07.2024 N 910-па)</w:t>
      </w:r>
    </w:p>
    <w:p w:rsidR="00586408" w:rsidRDefault="00586408">
      <w:pPr>
        <w:pStyle w:val="ConsPlusNormal"/>
        <w:spacing w:before="220"/>
        <w:ind w:firstLine="540"/>
        <w:jc w:val="both"/>
      </w:pPr>
      <w:r>
        <w:t xml:space="preserve">- </w:t>
      </w:r>
      <w:hyperlink w:anchor="P283">
        <w:r>
          <w:rPr>
            <w:color w:val="0000FF"/>
          </w:rPr>
          <w:t>Порядок</w:t>
        </w:r>
      </w:hyperlink>
      <w:r>
        <w:t xml:space="preserve"> организации отдыха детей и их оздоровления в лагерях с дневным пребыванием, организованных муниципальными образовательными организациями, осуществляющими организацию отдыха и </w:t>
      </w:r>
      <w:proofErr w:type="gramStart"/>
      <w:r>
        <w:t>оздоровления</w:t>
      </w:r>
      <w:proofErr w:type="gramEnd"/>
      <w:r>
        <w:t xml:space="preserve"> обучающихся в каникулярное время;</w:t>
      </w:r>
    </w:p>
    <w:p w:rsidR="00586408" w:rsidRDefault="00586408">
      <w:pPr>
        <w:pStyle w:val="ConsPlusNormal"/>
        <w:spacing w:before="220"/>
        <w:ind w:firstLine="540"/>
        <w:jc w:val="both"/>
      </w:pPr>
      <w:r>
        <w:t xml:space="preserve">- </w:t>
      </w:r>
      <w:hyperlink w:anchor="P320">
        <w:r>
          <w:rPr>
            <w:color w:val="0000FF"/>
          </w:rPr>
          <w:t>Порядок</w:t>
        </w:r>
      </w:hyperlink>
      <w:r>
        <w:t xml:space="preserve"> организации отдыха детей и их оздоровления в детских лагерях труда и отдыха, организованных муниципальными образовательными организациями, осуществляющими организацию отдыха и </w:t>
      </w:r>
      <w:proofErr w:type="gramStart"/>
      <w:r>
        <w:t>оздоровления</w:t>
      </w:r>
      <w:proofErr w:type="gramEnd"/>
      <w:r>
        <w:t xml:space="preserve"> обучающихся в каникулярное время;</w:t>
      </w:r>
    </w:p>
    <w:p w:rsidR="00586408" w:rsidRDefault="00586408">
      <w:pPr>
        <w:pStyle w:val="ConsPlusNormal"/>
        <w:spacing w:before="220"/>
        <w:ind w:firstLine="540"/>
        <w:jc w:val="both"/>
      </w:pPr>
      <w:r>
        <w:t xml:space="preserve">- Утратил силу. - </w:t>
      </w:r>
      <w:hyperlink r:id="rId18">
        <w:r>
          <w:rPr>
            <w:color w:val="0000FF"/>
          </w:rPr>
          <w:t>Постановление</w:t>
        </w:r>
      </w:hyperlink>
      <w:r>
        <w:t xml:space="preserve"> администрации </w:t>
      </w:r>
      <w:proofErr w:type="spellStart"/>
      <w:r>
        <w:t>Губкинского</w:t>
      </w:r>
      <w:proofErr w:type="spellEnd"/>
      <w:r>
        <w:t xml:space="preserve"> городского округа Белгородской области от 19.07.2024 N 910-па;</w:t>
      </w:r>
    </w:p>
    <w:p w:rsidR="00586408" w:rsidRDefault="00586408">
      <w:pPr>
        <w:pStyle w:val="ConsPlusNormal"/>
        <w:spacing w:before="220"/>
        <w:ind w:firstLine="540"/>
        <w:jc w:val="both"/>
      </w:pPr>
      <w:proofErr w:type="gramStart"/>
      <w:r>
        <w:lastRenderedPageBreak/>
        <w:t xml:space="preserve">- </w:t>
      </w:r>
      <w:hyperlink w:anchor="P373">
        <w:r>
          <w:rPr>
            <w:color w:val="0000FF"/>
          </w:rPr>
          <w:t>Порядок</w:t>
        </w:r>
      </w:hyperlink>
      <w:r>
        <w:t xml:space="preserve"> организации отдыха и оздоровления детей, находящихся в трудной жизненной ситуации, в организациях отдыха детей и их оздоровления;</w:t>
      </w:r>
      <w:proofErr w:type="gramEnd"/>
    </w:p>
    <w:p w:rsidR="00586408" w:rsidRDefault="00586408">
      <w:pPr>
        <w:pStyle w:val="ConsPlusNormal"/>
        <w:spacing w:before="220"/>
        <w:ind w:firstLine="540"/>
        <w:jc w:val="both"/>
      </w:pPr>
      <w:r>
        <w:t xml:space="preserve">- </w:t>
      </w:r>
      <w:hyperlink w:anchor="P398">
        <w:r>
          <w:rPr>
            <w:color w:val="0000FF"/>
          </w:rPr>
          <w:t>Порядок</w:t>
        </w:r>
      </w:hyperlink>
      <w:r>
        <w:t xml:space="preserve"> организации отдыха и оздоровления организованных групп детей за пределами Белгородской области;</w:t>
      </w:r>
    </w:p>
    <w:p w:rsidR="00586408" w:rsidRDefault="00586408">
      <w:pPr>
        <w:pStyle w:val="ConsPlusNormal"/>
        <w:spacing w:before="220"/>
        <w:ind w:firstLine="540"/>
        <w:jc w:val="both"/>
      </w:pPr>
      <w:r>
        <w:t xml:space="preserve">- </w:t>
      </w:r>
      <w:hyperlink w:anchor="P423">
        <w:r>
          <w:rPr>
            <w:color w:val="0000FF"/>
          </w:rPr>
          <w:t>Положение</w:t>
        </w:r>
      </w:hyperlink>
      <w:r>
        <w:t xml:space="preserve"> о межведомственной комиссии по организации отдыха, оздоровления и занятости детей </w:t>
      </w:r>
      <w:proofErr w:type="spellStart"/>
      <w:r>
        <w:t>Губкинского</w:t>
      </w:r>
      <w:proofErr w:type="spellEnd"/>
      <w:r>
        <w:t xml:space="preserve"> городского округа Белгородской области (приложение N 1 к настоящему постановлению).</w:t>
      </w:r>
    </w:p>
    <w:p w:rsidR="00586408" w:rsidRDefault="00586408">
      <w:pPr>
        <w:pStyle w:val="ConsPlusNormal"/>
        <w:jc w:val="both"/>
      </w:pPr>
      <w:r>
        <w:t xml:space="preserve">(абзац </w:t>
      </w:r>
      <w:proofErr w:type="spellStart"/>
      <w:r>
        <w:t>введен</w:t>
      </w:r>
      <w:proofErr w:type="spellEnd"/>
      <w:r>
        <w:t xml:space="preserve"> </w:t>
      </w:r>
      <w:hyperlink r:id="rId19">
        <w:r>
          <w:rPr>
            <w:color w:val="0000FF"/>
          </w:rPr>
          <w:t>постановлением</w:t>
        </w:r>
      </w:hyperlink>
      <w:r>
        <w:t xml:space="preserve"> администрации </w:t>
      </w:r>
      <w:proofErr w:type="spellStart"/>
      <w:r>
        <w:t>Губкинского</w:t>
      </w:r>
      <w:proofErr w:type="spellEnd"/>
      <w:r>
        <w:t xml:space="preserve"> городского округа Белгородской области от 30.08.2021 N 1322-па)</w:t>
      </w:r>
    </w:p>
    <w:p w:rsidR="00586408" w:rsidRDefault="00586408">
      <w:pPr>
        <w:pStyle w:val="ConsPlusNormal"/>
        <w:jc w:val="both"/>
      </w:pPr>
    </w:p>
    <w:p w:rsidR="00586408" w:rsidRDefault="00586408">
      <w:pPr>
        <w:pStyle w:val="ConsPlusNormal"/>
        <w:ind w:firstLine="540"/>
        <w:jc w:val="both"/>
      </w:pPr>
      <w:r>
        <w:t xml:space="preserve">4. Установить, что продолжительность одной смены в организациях отдыха и оздоровления детей, расположенных на территории </w:t>
      </w:r>
      <w:proofErr w:type="spellStart"/>
      <w:r>
        <w:t>Губкинского</w:t>
      </w:r>
      <w:proofErr w:type="spellEnd"/>
      <w:r>
        <w:t xml:space="preserve"> городского округа Белгородской области, определяется в соответствии с санитарно-эпидемиологическими правилами и нормативами, </w:t>
      </w:r>
      <w:proofErr w:type="spellStart"/>
      <w:r>
        <w:t>утвержденными</w:t>
      </w:r>
      <w:proofErr w:type="spellEnd"/>
      <w:r>
        <w:t xml:space="preserve"> для соответствующих организаций отдыха и оздоровления детей.</w:t>
      </w:r>
    </w:p>
    <w:p w:rsidR="00586408" w:rsidRDefault="00586408">
      <w:pPr>
        <w:pStyle w:val="ConsPlusNormal"/>
        <w:jc w:val="both"/>
      </w:pPr>
      <w:r>
        <w:t xml:space="preserve">(в ред. </w:t>
      </w:r>
      <w:hyperlink r:id="rId20">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30.08.2021 N 1322-па)</w:t>
      </w:r>
    </w:p>
    <w:p w:rsidR="00586408" w:rsidRDefault="00586408">
      <w:pPr>
        <w:pStyle w:val="ConsPlusNormal"/>
        <w:jc w:val="both"/>
      </w:pPr>
    </w:p>
    <w:p w:rsidR="00586408" w:rsidRDefault="00586408">
      <w:pPr>
        <w:pStyle w:val="ConsPlusNormal"/>
        <w:ind w:firstLine="540"/>
        <w:jc w:val="both"/>
      </w:pPr>
      <w:r>
        <w:t xml:space="preserve">5. Управлению финансов и бюджетной политики (Горбач И.И.) обеспечить финансирование организации отдыха, оздоровления и занятости детей в размерах, </w:t>
      </w:r>
      <w:proofErr w:type="spellStart"/>
      <w:r>
        <w:t>утвержденных</w:t>
      </w:r>
      <w:proofErr w:type="spellEnd"/>
      <w:r>
        <w:t xml:space="preserve"> в бюджете </w:t>
      </w:r>
      <w:proofErr w:type="spellStart"/>
      <w:r>
        <w:t>Губкинского</w:t>
      </w:r>
      <w:proofErr w:type="spellEnd"/>
      <w:r>
        <w:t xml:space="preserve"> городского округа Белгородской области на очередной финансовый год.</w:t>
      </w:r>
    </w:p>
    <w:p w:rsidR="00586408" w:rsidRDefault="00586408">
      <w:pPr>
        <w:pStyle w:val="ConsPlusNormal"/>
        <w:jc w:val="both"/>
      </w:pPr>
      <w:r>
        <w:t>(</w:t>
      </w:r>
      <w:proofErr w:type="gramStart"/>
      <w:r>
        <w:t>п</w:t>
      </w:r>
      <w:proofErr w:type="gramEnd"/>
      <w:r>
        <w:t xml:space="preserve">. 5 в ред. </w:t>
      </w:r>
      <w:hyperlink r:id="rId21">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30.08.2021 N 1322-па)</w:t>
      </w:r>
    </w:p>
    <w:p w:rsidR="00586408" w:rsidRDefault="00586408">
      <w:pPr>
        <w:pStyle w:val="ConsPlusNormal"/>
        <w:jc w:val="both"/>
      </w:pPr>
    </w:p>
    <w:p w:rsidR="00586408" w:rsidRDefault="00586408">
      <w:pPr>
        <w:pStyle w:val="ConsPlusNormal"/>
        <w:ind w:firstLine="540"/>
        <w:jc w:val="both"/>
      </w:pPr>
      <w:r>
        <w:t>6. Управлению образования (Щетинина С.Н.):</w:t>
      </w:r>
    </w:p>
    <w:p w:rsidR="00586408" w:rsidRDefault="00586408">
      <w:pPr>
        <w:pStyle w:val="ConsPlusNormal"/>
        <w:jc w:val="both"/>
      </w:pPr>
      <w:r>
        <w:t xml:space="preserve">(в ред. </w:t>
      </w:r>
      <w:hyperlink r:id="rId22">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19.07.2024 N 910-па)</w:t>
      </w:r>
    </w:p>
    <w:p w:rsidR="00586408" w:rsidRDefault="00586408">
      <w:pPr>
        <w:pStyle w:val="ConsPlusNormal"/>
        <w:spacing w:before="220"/>
        <w:ind w:firstLine="540"/>
        <w:jc w:val="both"/>
      </w:pPr>
      <w:proofErr w:type="gramStart"/>
      <w:r>
        <w:t xml:space="preserve">- осуществлять на территории </w:t>
      </w:r>
      <w:proofErr w:type="spellStart"/>
      <w:r>
        <w:t>Губкинского</w:t>
      </w:r>
      <w:proofErr w:type="spellEnd"/>
      <w:r>
        <w:t xml:space="preserve"> городского округа Белгородской области в пределах своих полномочий мероприятия по обеспечению организации отдыха детей, включая мероприятия по обеспечению безопасности их жизни и здоровья;</w:t>
      </w:r>
      <w:proofErr w:type="gramEnd"/>
    </w:p>
    <w:p w:rsidR="00586408" w:rsidRDefault="00586408">
      <w:pPr>
        <w:pStyle w:val="ConsPlusNormal"/>
        <w:spacing w:before="220"/>
        <w:ind w:firstLine="540"/>
        <w:jc w:val="both"/>
      </w:pPr>
      <w:r>
        <w:t>- осуществлять мониторинг результатов проведения отдыха и оздоровления детей, включая программное и кадровое обеспечение деятельности;</w:t>
      </w:r>
    </w:p>
    <w:p w:rsidR="00586408" w:rsidRDefault="00586408">
      <w:pPr>
        <w:pStyle w:val="ConsPlusNormal"/>
        <w:spacing w:before="220"/>
        <w:ind w:firstLine="540"/>
        <w:jc w:val="both"/>
      </w:pPr>
      <w:r>
        <w:t xml:space="preserve">- обеспечить формирование и ведение </w:t>
      </w:r>
      <w:proofErr w:type="gramStart"/>
      <w:r>
        <w:t>реестра организаций отдыха детей</w:t>
      </w:r>
      <w:proofErr w:type="gramEnd"/>
      <w:r>
        <w:t xml:space="preserve"> и их оздоровления;</w:t>
      </w:r>
    </w:p>
    <w:p w:rsidR="00586408" w:rsidRDefault="00586408">
      <w:pPr>
        <w:pStyle w:val="ConsPlusNormal"/>
        <w:spacing w:before="220"/>
        <w:ind w:firstLine="540"/>
        <w:jc w:val="both"/>
      </w:pPr>
      <w:r>
        <w:t xml:space="preserve">- осуществлять </w:t>
      </w:r>
      <w:proofErr w:type="gramStart"/>
      <w:r>
        <w:t>контроль за</w:t>
      </w:r>
      <w:proofErr w:type="gramEnd"/>
      <w:r>
        <w:t xml:space="preserve"> реализацией программ муниципальных детских организаций отдыха и их оздоровления, расположенных на территории </w:t>
      </w:r>
      <w:proofErr w:type="spellStart"/>
      <w:r>
        <w:t>Губкинского</w:t>
      </w:r>
      <w:proofErr w:type="spellEnd"/>
      <w:r>
        <w:t xml:space="preserve"> городского округа Белгородской области, обеспечением педагогическими кадрами;</w:t>
      </w:r>
    </w:p>
    <w:p w:rsidR="00586408" w:rsidRDefault="00586408">
      <w:pPr>
        <w:pStyle w:val="ConsPlusNormal"/>
        <w:spacing w:before="220"/>
        <w:ind w:firstLine="540"/>
        <w:jc w:val="both"/>
      </w:pPr>
      <w:r>
        <w:t>- обеспечить регулярное освещение вопросов организации отдыха и оздоровления детей в средствах массовой информации;</w:t>
      </w:r>
    </w:p>
    <w:p w:rsidR="00586408" w:rsidRDefault="00586408">
      <w:pPr>
        <w:pStyle w:val="ConsPlusNormal"/>
        <w:spacing w:before="220"/>
        <w:ind w:firstLine="540"/>
        <w:jc w:val="both"/>
      </w:pPr>
      <w:r>
        <w:t>- осуществлять оперативное (в течение 2 часов) информирование о чрезвычайных ситуациях в ходе проведения отдыха детей, о несчастных случаях, произошедших с детьми, департамент образования Белгородской области;</w:t>
      </w:r>
    </w:p>
    <w:p w:rsidR="00586408" w:rsidRDefault="00586408">
      <w:pPr>
        <w:pStyle w:val="ConsPlusNormal"/>
        <w:spacing w:before="220"/>
        <w:ind w:firstLine="540"/>
        <w:jc w:val="both"/>
      </w:pPr>
      <w:r>
        <w:t xml:space="preserve">- осуществлять в пределах своей компетенции взаимодействие с организациями отдыха детей и их оздоровления, находящимися в частной (иной) собственности, расположенными на территории </w:t>
      </w:r>
      <w:proofErr w:type="spellStart"/>
      <w:r>
        <w:t>Губкинского</w:t>
      </w:r>
      <w:proofErr w:type="spellEnd"/>
      <w:r>
        <w:t xml:space="preserve"> городского округа Белгородской области, в целях обеспечения безопасности детей и качества предоставляемых услуг;</w:t>
      </w:r>
    </w:p>
    <w:p w:rsidR="00586408" w:rsidRDefault="00586408">
      <w:pPr>
        <w:pStyle w:val="ConsPlusNormal"/>
        <w:spacing w:before="220"/>
        <w:ind w:firstLine="540"/>
        <w:jc w:val="both"/>
      </w:pPr>
      <w:r>
        <w:t xml:space="preserve">- обеспечить организационное сопровождение деятельности межведомственной комиссии по организации отдыха, оздоровления и занятости детей </w:t>
      </w:r>
      <w:proofErr w:type="spellStart"/>
      <w:r>
        <w:t>Губкинского</w:t>
      </w:r>
      <w:proofErr w:type="spellEnd"/>
      <w:r>
        <w:t xml:space="preserve"> городского округа Белгородской </w:t>
      </w:r>
      <w:r>
        <w:lastRenderedPageBreak/>
        <w:t>области;</w:t>
      </w:r>
    </w:p>
    <w:p w:rsidR="00586408" w:rsidRDefault="00586408">
      <w:pPr>
        <w:pStyle w:val="ConsPlusNormal"/>
        <w:spacing w:before="220"/>
        <w:ind w:firstLine="540"/>
        <w:jc w:val="both"/>
      </w:pPr>
      <w:r>
        <w:t xml:space="preserve">- обеспечить </w:t>
      </w:r>
      <w:proofErr w:type="gramStart"/>
      <w:r>
        <w:t>контроль за</w:t>
      </w:r>
      <w:proofErr w:type="gramEnd"/>
      <w:r>
        <w:t xml:space="preserve"> реализацией мероприятий по страхованию детей.</w:t>
      </w:r>
    </w:p>
    <w:p w:rsidR="00586408" w:rsidRDefault="00586408">
      <w:pPr>
        <w:pStyle w:val="ConsPlusNormal"/>
        <w:jc w:val="both"/>
      </w:pPr>
      <w:r>
        <w:t xml:space="preserve">(п. 6 в ред. </w:t>
      </w:r>
      <w:hyperlink r:id="rId23">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30.08.2021 N 1322-па)</w:t>
      </w:r>
    </w:p>
    <w:p w:rsidR="00586408" w:rsidRDefault="00586408">
      <w:pPr>
        <w:pStyle w:val="ConsPlusNormal"/>
        <w:jc w:val="both"/>
      </w:pPr>
    </w:p>
    <w:p w:rsidR="00586408" w:rsidRDefault="00586408">
      <w:pPr>
        <w:pStyle w:val="ConsPlusNormal"/>
        <w:ind w:firstLine="540"/>
        <w:jc w:val="both"/>
      </w:pPr>
      <w:r>
        <w:t xml:space="preserve">7. </w:t>
      </w:r>
      <w:proofErr w:type="gramStart"/>
      <w:r>
        <w:t>Управлениям: образования (Щетинина С.Н.), культуры (Фурсова Л.Г.), отделам: физической культуры и спорта (</w:t>
      </w:r>
      <w:proofErr w:type="spellStart"/>
      <w:r>
        <w:t>Ульянцева-Кашикина</w:t>
      </w:r>
      <w:proofErr w:type="spellEnd"/>
      <w:r>
        <w:t xml:space="preserve"> Е.В.), </w:t>
      </w:r>
      <w:proofErr w:type="spellStart"/>
      <w:r>
        <w:t>молодежной</w:t>
      </w:r>
      <w:proofErr w:type="spellEnd"/>
      <w:r>
        <w:t xml:space="preserve"> политики (</w:t>
      </w:r>
      <w:proofErr w:type="spellStart"/>
      <w:r>
        <w:t>Косинов</w:t>
      </w:r>
      <w:proofErr w:type="spellEnd"/>
      <w:r>
        <w:t xml:space="preserve"> М.Н.) во взаимодействии с территориальным отделом - </w:t>
      </w:r>
      <w:proofErr w:type="spellStart"/>
      <w:r>
        <w:t>Губкинским</w:t>
      </w:r>
      <w:proofErr w:type="spellEnd"/>
      <w:r>
        <w:t xml:space="preserve"> кадровым центром ОКУ "Центр занятости населения Белгородской области" (Попцова М.М.) обеспечить организацию временного трудоустройства несовершеннолетних граждан в возрасте от 14 до 18 лет в свободное от </w:t>
      </w:r>
      <w:proofErr w:type="spellStart"/>
      <w:r>
        <w:t>учебы</w:t>
      </w:r>
      <w:proofErr w:type="spellEnd"/>
      <w:r>
        <w:t xml:space="preserve"> время с </w:t>
      </w:r>
      <w:proofErr w:type="spellStart"/>
      <w:r>
        <w:t>учетом</w:t>
      </w:r>
      <w:proofErr w:type="spellEnd"/>
      <w:r>
        <w:t xml:space="preserve"> санитарно-эпидемиологических</w:t>
      </w:r>
      <w:proofErr w:type="gramEnd"/>
      <w:r>
        <w:t xml:space="preserve"> требований, организовав в приоритетном порядке временное трудоустройство несовершеннолетних граждан, находящихся в трудной жизненной ситуации.</w:t>
      </w:r>
    </w:p>
    <w:p w:rsidR="00586408" w:rsidRDefault="00586408">
      <w:pPr>
        <w:pStyle w:val="ConsPlusNormal"/>
        <w:jc w:val="both"/>
      </w:pPr>
      <w:r>
        <w:t xml:space="preserve">(п. 7 в ред. </w:t>
      </w:r>
      <w:hyperlink r:id="rId24">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19.07.2024 N 910-па)</w:t>
      </w:r>
    </w:p>
    <w:p w:rsidR="00586408" w:rsidRDefault="00586408">
      <w:pPr>
        <w:pStyle w:val="ConsPlusNormal"/>
        <w:jc w:val="both"/>
      </w:pPr>
    </w:p>
    <w:p w:rsidR="00586408" w:rsidRDefault="00586408">
      <w:pPr>
        <w:pStyle w:val="ConsPlusNormal"/>
        <w:ind w:firstLine="540"/>
        <w:jc w:val="both"/>
      </w:pPr>
      <w:r>
        <w:t>8. Отделам: физической культуры и спорта (</w:t>
      </w:r>
      <w:proofErr w:type="spellStart"/>
      <w:r>
        <w:t>Ульянцева-Кашикина</w:t>
      </w:r>
      <w:proofErr w:type="spellEnd"/>
      <w:r>
        <w:t xml:space="preserve"> Е.В.), </w:t>
      </w:r>
      <w:proofErr w:type="spellStart"/>
      <w:r>
        <w:t>молодежной</w:t>
      </w:r>
      <w:proofErr w:type="spellEnd"/>
      <w:r>
        <w:t xml:space="preserve"> политики (</w:t>
      </w:r>
      <w:proofErr w:type="spellStart"/>
      <w:r>
        <w:t>Косинов</w:t>
      </w:r>
      <w:proofErr w:type="spellEnd"/>
      <w:r>
        <w:t xml:space="preserve"> М.Н.) оказывать методическую помощь организациям отдыха детей и их оздоровления по проведению </w:t>
      </w:r>
      <w:proofErr w:type="gramStart"/>
      <w:r>
        <w:t>массовых спортивных</w:t>
      </w:r>
      <w:proofErr w:type="gramEnd"/>
      <w:r>
        <w:t xml:space="preserve"> мероприятий, направленных на развитие у детей интереса к спорту и на пропаганду здорового образа жизни.</w:t>
      </w:r>
    </w:p>
    <w:p w:rsidR="00586408" w:rsidRDefault="00586408">
      <w:pPr>
        <w:pStyle w:val="ConsPlusNormal"/>
        <w:jc w:val="both"/>
      </w:pPr>
      <w:r>
        <w:t>(</w:t>
      </w:r>
      <w:proofErr w:type="gramStart"/>
      <w:r>
        <w:t>п</w:t>
      </w:r>
      <w:proofErr w:type="gramEnd"/>
      <w:r>
        <w:t xml:space="preserve">. 8 в ред. </w:t>
      </w:r>
      <w:hyperlink r:id="rId25">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19.07.2024 N 910-па)</w:t>
      </w:r>
    </w:p>
    <w:p w:rsidR="00586408" w:rsidRDefault="00586408">
      <w:pPr>
        <w:pStyle w:val="ConsPlusNormal"/>
        <w:jc w:val="both"/>
      </w:pPr>
    </w:p>
    <w:p w:rsidR="00586408" w:rsidRDefault="00586408">
      <w:pPr>
        <w:pStyle w:val="ConsPlusNormal"/>
        <w:ind w:firstLine="540"/>
        <w:jc w:val="both"/>
      </w:pPr>
      <w:r>
        <w:t>9. Управлению социальной политики (Рудакова С.А.):</w:t>
      </w:r>
    </w:p>
    <w:p w:rsidR="00586408" w:rsidRDefault="00586408">
      <w:pPr>
        <w:pStyle w:val="ConsPlusNormal"/>
        <w:spacing w:before="220"/>
        <w:ind w:firstLine="540"/>
        <w:jc w:val="both"/>
      </w:pPr>
      <w:proofErr w:type="gramStart"/>
      <w:r>
        <w:t xml:space="preserve">- обеспечить </w:t>
      </w:r>
      <w:proofErr w:type="spellStart"/>
      <w:r>
        <w:t>учет</w:t>
      </w:r>
      <w:proofErr w:type="spellEnd"/>
      <w:r>
        <w:t xml:space="preserve"> детей, находящихся в трудной жизненной ситуации, анализ потребности в оздоровлении детей, организации их отдыха и оздоровления в оздоровительных организациях;</w:t>
      </w:r>
      <w:proofErr w:type="gramEnd"/>
    </w:p>
    <w:p w:rsidR="00586408" w:rsidRDefault="00586408">
      <w:pPr>
        <w:pStyle w:val="ConsPlusNormal"/>
        <w:spacing w:before="220"/>
        <w:ind w:firstLine="540"/>
        <w:jc w:val="both"/>
      </w:pPr>
      <w:r>
        <w:t xml:space="preserve">- осуществить </w:t>
      </w:r>
      <w:proofErr w:type="gramStart"/>
      <w:r>
        <w:t>контроль за</w:t>
      </w:r>
      <w:proofErr w:type="gramEnd"/>
      <w:r>
        <w:t xml:space="preserve"> реализацией мероприятий по страхованию детей, находящихся в трудной жизненной ситуации, в период их пребывания в детских загородных оздоровительных учреждениях стационарного типа.</w:t>
      </w:r>
    </w:p>
    <w:p w:rsidR="00586408" w:rsidRDefault="00586408">
      <w:pPr>
        <w:pStyle w:val="ConsPlusNormal"/>
        <w:jc w:val="both"/>
      </w:pPr>
    </w:p>
    <w:p w:rsidR="00586408" w:rsidRDefault="00586408">
      <w:pPr>
        <w:pStyle w:val="ConsPlusNormal"/>
        <w:ind w:firstLine="540"/>
        <w:jc w:val="both"/>
      </w:pPr>
      <w:r>
        <w:t xml:space="preserve">10. Управлению образования (Щетинина С.Н.), руководителям муниципальных образовательных организаций, осуществляющих организацию отдыха и </w:t>
      </w:r>
      <w:proofErr w:type="gramStart"/>
      <w:r>
        <w:t>оздоровления</w:t>
      </w:r>
      <w:proofErr w:type="gramEnd"/>
      <w:r>
        <w:t xml:space="preserve"> обучающихся в каникулярное время, обеспечить реализацию мероприятий по страхованию детей.</w:t>
      </w:r>
    </w:p>
    <w:p w:rsidR="00586408" w:rsidRDefault="00586408">
      <w:pPr>
        <w:pStyle w:val="ConsPlusNormal"/>
        <w:jc w:val="both"/>
      </w:pPr>
      <w:r>
        <w:t>(</w:t>
      </w:r>
      <w:proofErr w:type="gramStart"/>
      <w:r>
        <w:t>п</w:t>
      </w:r>
      <w:proofErr w:type="gramEnd"/>
      <w:r>
        <w:t xml:space="preserve">. 10 в ред. </w:t>
      </w:r>
      <w:hyperlink r:id="rId26">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19.07.2024 N 910-па)</w:t>
      </w:r>
    </w:p>
    <w:p w:rsidR="00586408" w:rsidRDefault="00586408">
      <w:pPr>
        <w:pStyle w:val="ConsPlusNormal"/>
        <w:jc w:val="both"/>
      </w:pPr>
    </w:p>
    <w:p w:rsidR="00586408" w:rsidRDefault="00586408">
      <w:pPr>
        <w:pStyle w:val="ConsPlusNormal"/>
        <w:ind w:firstLine="540"/>
        <w:jc w:val="both"/>
      </w:pPr>
      <w:r>
        <w:t xml:space="preserve">11. Управлению образования (Щетинина С.Н.), руководителям муниципальных образовательных организаций, осуществляющих организацию отдыха и </w:t>
      </w:r>
      <w:proofErr w:type="gramStart"/>
      <w:r>
        <w:t>оздоровления</w:t>
      </w:r>
      <w:proofErr w:type="gramEnd"/>
      <w:r>
        <w:t xml:space="preserve"> обучающихся в каникулярное время, обеспечить выполнение всех мероприятий по отбору детей, находящихся в трудной жизненной ситуации, организацию их отдыха и оздоровления за </w:t>
      </w:r>
      <w:proofErr w:type="spellStart"/>
      <w:r>
        <w:t>счет</w:t>
      </w:r>
      <w:proofErr w:type="spellEnd"/>
      <w:r>
        <w:t xml:space="preserve"> средств федерального, областного и местного бюджетов.</w:t>
      </w:r>
    </w:p>
    <w:p w:rsidR="00586408" w:rsidRDefault="00586408">
      <w:pPr>
        <w:pStyle w:val="ConsPlusNormal"/>
        <w:jc w:val="both"/>
      </w:pPr>
      <w:r>
        <w:t>(</w:t>
      </w:r>
      <w:proofErr w:type="gramStart"/>
      <w:r>
        <w:t>в</w:t>
      </w:r>
      <w:proofErr w:type="gramEnd"/>
      <w:r>
        <w:t xml:space="preserve"> ред. </w:t>
      </w:r>
      <w:hyperlink r:id="rId27">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19.07.2024 N 910-па)</w:t>
      </w:r>
    </w:p>
    <w:p w:rsidR="00586408" w:rsidRDefault="00586408">
      <w:pPr>
        <w:pStyle w:val="ConsPlusNormal"/>
        <w:jc w:val="both"/>
      </w:pPr>
    </w:p>
    <w:p w:rsidR="00586408" w:rsidRDefault="00586408">
      <w:pPr>
        <w:pStyle w:val="ConsPlusNormal"/>
        <w:ind w:firstLine="540"/>
        <w:jc w:val="both"/>
      </w:pPr>
      <w:r>
        <w:t xml:space="preserve">12. Управлению образования (Щетинина С.Н.), руководителям муниципальных организаций отдыха детей и их оздоровления </w:t>
      </w:r>
      <w:proofErr w:type="spellStart"/>
      <w:r>
        <w:t>Губкинского</w:t>
      </w:r>
      <w:proofErr w:type="spellEnd"/>
      <w:r>
        <w:t xml:space="preserve"> городского округа Белгородской области:</w:t>
      </w:r>
    </w:p>
    <w:p w:rsidR="00586408" w:rsidRDefault="00586408">
      <w:pPr>
        <w:pStyle w:val="ConsPlusNormal"/>
        <w:jc w:val="both"/>
      </w:pPr>
      <w:r>
        <w:t xml:space="preserve">(в ред. постановлений администрации </w:t>
      </w:r>
      <w:proofErr w:type="spellStart"/>
      <w:r>
        <w:t>Губкинского</w:t>
      </w:r>
      <w:proofErr w:type="spellEnd"/>
      <w:r>
        <w:t xml:space="preserve"> городского округа Белгородской области от 30.08.2021 </w:t>
      </w:r>
      <w:hyperlink r:id="rId28">
        <w:r>
          <w:rPr>
            <w:color w:val="0000FF"/>
          </w:rPr>
          <w:t>N 1322-па</w:t>
        </w:r>
      </w:hyperlink>
      <w:r>
        <w:t xml:space="preserve">, от 19.07.2024 </w:t>
      </w:r>
      <w:hyperlink r:id="rId29">
        <w:r>
          <w:rPr>
            <w:color w:val="0000FF"/>
          </w:rPr>
          <w:t>N 910-па</w:t>
        </w:r>
      </w:hyperlink>
      <w:r>
        <w:t>)</w:t>
      </w:r>
    </w:p>
    <w:p w:rsidR="00586408" w:rsidRDefault="00586408">
      <w:pPr>
        <w:pStyle w:val="ConsPlusNormal"/>
        <w:spacing w:before="220"/>
        <w:ind w:firstLine="540"/>
        <w:jc w:val="both"/>
      </w:pPr>
      <w:proofErr w:type="gramStart"/>
      <w:r>
        <w:t xml:space="preserve">- создать условия для обеспечения безопасности жизни и здоровья детей, предупреждения детского травматизма, безопасности дорожного движения в каникулярное время, уделяя внимание </w:t>
      </w:r>
      <w:r>
        <w:lastRenderedPageBreak/>
        <w:t>организации полноценного питания детей, соблюдению требований противопожарной безопасности в организациях отдыха детей и их оздоровления, санитарно-эпидемиологических требований к устройству, содержанию и организации режима работы;</w:t>
      </w:r>
      <w:proofErr w:type="gramEnd"/>
    </w:p>
    <w:p w:rsidR="00586408" w:rsidRDefault="00586408">
      <w:pPr>
        <w:pStyle w:val="ConsPlusNormal"/>
        <w:spacing w:before="220"/>
        <w:ind w:firstLine="540"/>
        <w:jc w:val="both"/>
      </w:pPr>
      <w:r>
        <w:t>- сохранять и развивать инфраструктуру организаций отдыха детей и их оздоровления;</w:t>
      </w:r>
    </w:p>
    <w:p w:rsidR="00586408" w:rsidRDefault="00586408">
      <w:pPr>
        <w:pStyle w:val="ConsPlusNormal"/>
        <w:spacing w:before="220"/>
        <w:ind w:firstLine="540"/>
        <w:jc w:val="both"/>
      </w:pPr>
      <w:r>
        <w:t>- принять меры по созданию в организациях отдыха детей и их оздоровления условий для пребывания детей всех групп здоровья;</w:t>
      </w:r>
    </w:p>
    <w:p w:rsidR="00586408" w:rsidRDefault="00586408">
      <w:pPr>
        <w:pStyle w:val="ConsPlusNormal"/>
        <w:spacing w:before="220"/>
        <w:ind w:firstLine="540"/>
        <w:jc w:val="both"/>
      </w:pPr>
      <w:proofErr w:type="gramStart"/>
      <w:r>
        <w:t xml:space="preserve">- обеспечивать поиск страховщика или страхового агента для заключения договора страхования; заключения договора страхования; оплату страховщику страховой премии (взноса) в размере и сроки, установленные договором; широкомасштабную информационно-разъяснительную работу по вопросу страхования детей во время их пребывания в оздоровительных учреждениях, расположенных на территории </w:t>
      </w:r>
      <w:proofErr w:type="spellStart"/>
      <w:r>
        <w:t>Губкинского</w:t>
      </w:r>
      <w:proofErr w:type="spellEnd"/>
      <w:r>
        <w:t xml:space="preserve"> городского округа, и организационно-методическую помощь законным представителям застрахованных при наступлении страхового случая;</w:t>
      </w:r>
      <w:proofErr w:type="gramEnd"/>
    </w:p>
    <w:p w:rsidR="00586408" w:rsidRDefault="00586408">
      <w:pPr>
        <w:pStyle w:val="ConsPlusNormal"/>
        <w:spacing w:before="220"/>
        <w:ind w:firstLine="540"/>
        <w:jc w:val="both"/>
      </w:pPr>
      <w:proofErr w:type="gramStart"/>
      <w:r>
        <w:t>- обеспечить контроль за подготовкой организаций отдыха детей и их оздоровления, включая вопросы их водоснабжения, санитарного состояния пищеблоков и мест общего пользования, рациона питания детей, соблюдения режима работы;</w:t>
      </w:r>
      <w:proofErr w:type="gramEnd"/>
    </w:p>
    <w:p w:rsidR="00586408" w:rsidRDefault="00586408">
      <w:pPr>
        <w:pStyle w:val="ConsPlusNormal"/>
        <w:spacing w:before="220"/>
        <w:ind w:firstLine="540"/>
        <w:jc w:val="both"/>
      </w:pPr>
      <w:proofErr w:type="gramStart"/>
      <w:r>
        <w:t>- обеспечить своевременное заключение контрактов на поставку продуктов питания детей, проведение дератизации и дезинсекции (</w:t>
      </w:r>
      <w:proofErr w:type="spellStart"/>
      <w:r>
        <w:t>акарицидной</w:t>
      </w:r>
      <w:proofErr w:type="spellEnd"/>
      <w:r>
        <w:t xml:space="preserve"> обработки) во всех оздоровительных учреждениях перед их открытием в соответствии с требованиями законодательства;</w:t>
      </w:r>
      <w:proofErr w:type="gramEnd"/>
    </w:p>
    <w:p w:rsidR="00586408" w:rsidRDefault="00586408">
      <w:pPr>
        <w:pStyle w:val="ConsPlusNormal"/>
        <w:spacing w:before="220"/>
        <w:ind w:firstLine="540"/>
        <w:jc w:val="both"/>
      </w:pPr>
      <w:proofErr w:type="gramStart"/>
      <w:r>
        <w:t>- обеспечить контроль за укомплектованностью организаций отдыха детей и их оздоровления квалифицированными медицинскими и педагогическими кадрами, имеющими специальное образование и практику работы в детских учреждениях, имеющими личные медицинские книжки с наличием сведений в них о прохождении предварительных или периодических медицинских осмотров и обследований, профессиональной гигиенической подготовки и аттестации, о профилактических прививках согласно Национальному календарю, а также имеющими документы об отсутствии судимости;</w:t>
      </w:r>
      <w:proofErr w:type="gramEnd"/>
    </w:p>
    <w:p w:rsidR="00586408" w:rsidRDefault="00586408">
      <w:pPr>
        <w:pStyle w:val="ConsPlusNormal"/>
        <w:spacing w:before="220"/>
        <w:ind w:firstLine="540"/>
        <w:jc w:val="both"/>
      </w:pPr>
      <w:r>
        <w:t xml:space="preserve">- не допускать </w:t>
      </w:r>
      <w:proofErr w:type="spellStart"/>
      <w:r>
        <w:t>прием</w:t>
      </w:r>
      <w:proofErr w:type="spellEnd"/>
      <w:r>
        <w:t xml:space="preserve"> на отдых и оздоровление детей без медицинских документов, свидетельствующих об отсутствии у них заболеваний;</w:t>
      </w:r>
    </w:p>
    <w:p w:rsidR="00586408" w:rsidRDefault="00586408">
      <w:pPr>
        <w:pStyle w:val="ConsPlusNormal"/>
        <w:spacing w:before="220"/>
        <w:ind w:firstLine="540"/>
        <w:jc w:val="both"/>
      </w:pPr>
      <w:proofErr w:type="gramStart"/>
      <w:r>
        <w:t xml:space="preserve">- принять меры по полному охвату отдыхом и оздоровлением детей, находящихся в трудной жизненной ситуации, в том числе рассмотреть возможность создания в организациях отдыха детей и их оздоровления </w:t>
      </w:r>
      <w:proofErr w:type="spellStart"/>
      <w:r>
        <w:t>безбарьерной</w:t>
      </w:r>
      <w:proofErr w:type="spellEnd"/>
      <w:r>
        <w:t xml:space="preserve"> среды и условий для отдыха детей всех групп здоровья;</w:t>
      </w:r>
      <w:proofErr w:type="gramEnd"/>
    </w:p>
    <w:p w:rsidR="00586408" w:rsidRDefault="00586408">
      <w:pPr>
        <w:pStyle w:val="ConsPlusNormal"/>
        <w:spacing w:before="220"/>
        <w:ind w:firstLine="540"/>
        <w:jc w:val="both"/>
      </w:pPr>
      <w:proofErr w:type="gramStart"/>
      <w:r>
        <w:t>- принять исчерпывающие меры по обеспечению безопасности пребывания детей в организациях отдыха и оздоровления детей, в том числе на спортивных площадках, во время проведения экскурсионных мероприятий и купания детей;</w:t>
      </w:r>
      <w:proofErr w:type="gramEnd"/>
    </w:p>
    <w:p w:rsidR="00586408" w:rsidRDefault="00586408">
      <w:pPr>
        <w:pStyle w:val="ConsPlusNormal"/>
        <w:spacing w:before="220"/>
        <w:ind w:firstLine="540"/>
        <w:jc w:val="both"/>
      </w:pPr>
      <w:r>
        <w:t>- усилить работу по информационному сопровождению мероприятий по организации отдыха, оздоровления и занятости детей;</w:t>
      </w:r>
    </w:p>
    <w:p w:rsidR="00586408" w:rsidRDefault="00586408">
      <w:pPr>
        <w:pStyle w:val="ConsPlusNormal"/>
        <w:spacing w:before="220"/>
        <w:ind w:firstLine="540"/>
        <w:jc w:val="both"/>
      </w:pPr>
      <w:proofErr w:type="gramStart"/>
      <w:r>
        <w:t>- обеспечивать надлежащие условия для проведения воспитательной и оздоровительной работы в организациях отдыха детей и их оздоровления, предусматривать эффективные формы и методы этой работы, в том числе организовывать лагеря труда и отдыха, палаточные лагеря.</w:t>
      </w:r>
      <w:proofErr w:type="gramEnd"/>
    </w:p>
    <w:p w:rsidR="00586408" w:rsidRDefault="00586408">
      <w:pPr>
        <w:pStyle w:val="ConsPlusNormal"/>
        <w:jc w:val="both"/>
      </w:pPr>
    </w:p>
    <w:p w:rsidR="00586408" w:rsidRDefault="00586408">
      <w:pPr>
        <w:pStyle w:val="ConsPlusNormal"/>
        <w:ind w:firstLine="540"/>
        <w:jc w:val="both"/>
      </w:pPr>
      <w:r>
        <w:t xml:space="preserve">13. </w:t>
      </w:r>
      <w:proofErr w:type="gramStart"/>
      <w:r>
        <w:t xml:space="preserve">Руководителям муниципальных общеобразовательных организаций, реализующих программы начального общего, основного общего и (или) среднего общего образования, организаций дополнительного образования, профессиональных образовательных организаций, предприятий и организаций, расположенных на территории </w:t>
      </w:r>
      <w:proofErr w:type="spellStart"/>
      <w:r>
        <w:t>Губкинского</w:t>
      </w:r>
      <w:proofErr w:type="spellEnd"/>
      <w:r>
        <w:t xml:space="preserve"> городского округа Белгородской области, ежегодно в срок до 12 мая представлять в управление образования, территориальный отдел Управления Федеральной службы по надзору в сфере защиты прав </w:t>
      </w:r>
      <w:r>
        <w:lastRenderedPageBreak/>
        <w:t>потребителей и благополучия человека по Белгородской области</w:t>
      </w:r>
      <w:proofErr w:type="gramEnd"/>
      <w:r>
        <w:t xml:space="preserve"> </w:t>
      </w:r>
      <w:proofErr w:type="gramStart"/>
      <w:r>
        <w:t xml:space="preserve">в </w:t>
      </w:r>
      <w:proofErr w:type="spellStart"/>
      <w:r>
        <w:t>Губкинском</w:t>
      </w:r>
      <w:proofErr w:type="spellEnd"/>
      <w:r>
        <w:t xml:space="preserve"> районе сведения о планируемых выездах организованных детских коллективов за пределы области, финансовое обеспечение которых осуществляется как за </w:t>
      </w:r>
      <w:proofErr w:type="spellStart"/>
      <w:r>
        <w:t>счет</w:t>
      </w:r>
      <w:proofErr w:type="spellEnd"/>
      <w:r>
        <w:t xml:space="preserve"> средств федерального, областного бюджетов, бюджета </w:t>
      </w:r>
      <w:proofErr w:type="spellStart"/>
      <w:r>
        <w:t>Губкинского</w:t>
      </w:r>
      <w:proofErr w:type="spellEnd"/>
      <w:r>
        <w:t xml:space="preserve"> городского округа Белгородской области, так и за </w:t>
      </w:r>
      <w:proofErr w:type="spellStart"/>
      <w:r>
        <w:t>счет</w:t>
      </w:r>
      <w:proofErr w:type="spellEnd"/>
      <w:r>
        <w:t xml:space="preserve"> средств организаций, предприятий различных форм собственности и родителей, с указанием количества детей, срока заезда и выезда, места пребывания, предполагаемого типа перевозки детей до места назначения, типа</w:t>
      </w:r>
      <w:proofErr w:type="gramEnd"/>
      <w:r>
        <w:t xml:space="preserve"> питания в пути и в месте пребывания.</w:t>
      </w:r>
    </w:p>
    <w:p w:rsidR="00586408" w:rsidRDefault="00586408">
      <w:pPr>
        <w:pStyle w:val="ConsPlusNormal"/>
        <w:jc w:val="both"/>
      </w:pPr>
      <w:r>
        <w:t xml:space="preserve">(в ред. </w:t>
      </w:r>
      <w:hyperlink r:id="rId30">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30.08.2021 N 1322-па)</w:t>
      </w:r>
    </w:p>
    <w:p w:rsidR="00586408" w:rsidRDefault="00586408">
      <w:pPr>
        <w:pStyle w:val="ConsPlusNormal"/>
        <w:jc w:val="both"/>
      </w:pPr>
    </w:p>
    <w:p w:rsidR="00586408" w:rsidRDefault="00586408">
      <w:pPr>
        <w:pStyle w:val="ConsPlusNormal"/>
        <w:ind w:firstLine="540"/>
        <w:jc w:val="both"/>
      </w:pPr>
      <w:r>
        <w:t xml:space="preserve">14. Рекомендовать руководителям организаций отдыха детей и их оздоровления всех форм собственности, расположенных на территории </w:t>
      </w:r>
      <w:proofErr w:type="spellStart"/>
      <w:r>
        <w:t>Губкинского</w:t>
      </w:r>
      <w:proofErr w:type="spellEnd"/>
      <w:r>
        <w:t xml:space="preserve"> городского округа Белгородской области:</w:t>
      </w:r>
    </w:p>
    <w:p w:rsidR="00586408" w:rsidRDefault="00586408">
      <w:pPr>
        <w:pStyle w:val="ConsPlusNormal"/>
        <w:jc w:val="both"/>
      </w:pPr>
      <w:r>
        <w:t xml:space="preserve">(в ред. </w:t>
      </w:r>
      <w:hyperlink r:id="rId31">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30.08.2021 N 1322-па)</w:t>
      </w:r>
    </w:p>
    <w:p w:rsidR="00586408" w:rsidRDefault="00586408">
      <w:pPr>
        <w:pStyle w:val="ConsPlusNormal"/>
        <w:spacing w:before="220"/>
        <w:ind w:firstLine="540"/>
        <w:jc w:val="both"/>
      </w:pPr>
      <w:proofErr w:type="gramStart"/>
      <w:r>
        <w:t xml:space="preserve">- осуществлять открытие учреждений отдыха и оздоровления детей при наличии санитарно-эпидемиологического заключения о соответствии деятельности санитарно-эпидемиологическим требованиям, а также обеспечить своевременную подачу уведомлений в Управление </w:t>
      </w:r>
      <w:proofErr w:type="spellStart"/>
      <w:r>
        <w:t>Роспотребнадзора</w:t>
      </w:r>
      <w:proofErr w:type="spellEnd"/>
      <w:r>
        <w:t xml:space="preserve"> по Белгородской области о планируемых сроках открытия и режиме функционирования организаций отдыха детей и их оздоровления в сроки, установленные требованиями санитарного законодательства вне зависимости от типа организации;</w:t>
      </w:r>
      <w:proofErr w:type="gramEnd"/>
    </w:p>
    <w:p w:rsidR="00586408" w:rsidRDefault="00586408">
      <w:pPr>
        <w:pStyle w:val="ConsPlusNormal"/>
        <w:spacing w:before="220"/>
        <w:ind w:firstLine="540"/>
        <w:jc w:val="both"/>
      </w:pPr>
      <w:proofErr w:type="gramStart"/>
      <w:r>
        <w:t xml:space="preserve">- создавать в организациях отдыха детей и их оздоровления безопасные условия пребывания детей, организации их питания, перевозки к местам отдыха и обратно, содержания детей в соответствии с установленными санитарно-эпидемиологическими и иными требованиями и нормами, обеспечивающими жизнь и здоровье детей, работников организации отдыха детей и их оздоровления, включая соблюдение требований антитеррористической </w:t>
      </w:r>
      <w:proofErr w:type="spellStart"/>
      <w:r>
        <w:t>защищенности</w:t>
      </w:r>
      <w:proofErr w:type="spellEnd"/>
      <w:r>
        <w:t>, наличие охраны или службы безопасности, спасательных постов в местах купания</w:t>
      </w:r>
      <w:proofErr w:type="gramEnd"/>
      <w:r>
        <w:t xml:space="preserve"> детей, а также наличие санитарно-эпидемиологического заключения о соответствии деятельности, осуществляемой организацией отдыха детей и их оздоровления, санитарно-эпидемиологическим требованиям;</w:t>
      </w:r>
    </w:p>
    <w:p w:rsidR="00586408" w:rsidRDefault="00586408">
      <w:pPr>
        <w:pStyle w:val="ConsPlusNormal"/>
        <w:spacing w:before="220"/>
        <w:ind w:firstLine="540"/>
        <w:jc w:val="both"/>
      </w:pPr>
      <w:r>
        <w:t>- обеспечить страхование детей от несчастных случаев в период их пребывания в организациях отдыха детей и их оздоровления;</w:t>
      </w:r>
    </w:p>
    <w:p w:rsidR="00586408" w:rsidRDefault="00586408">
      <w:pPr>
        <w:pStyle w:val="ConsPlusNormal"/>
        <w:spacing w:before="220"/>
        <w:ind w:firstLine="540"/>
        <w:jc w:val="both"/>
      </w:pPr>
      <w:proofErr w:type="gramStart"/>
      <w:r>
        <w:t xml:space="preserve">- осуществлять оперативное (в течение 2 часов) информирование о чрезвычайных ситуациях в ходе проведения отдыха детей, несчастных случаях, произошедших с детьми, управление образования администрации </w:t>
      </w:r>
      <w:proofErr w:type="spellStart"/>
      <w:r>
        <w:t>Губкинского</w:t>
      </w:r>
      <w:proofErr w:type="spellEnd"/>
      <w:r>
        <w:t xml:space="preserve"> городского округа Белгородской области;</w:t>
      </w:r>
      <w:proofErr w:type="gramEnd"/>
    </w:p>
    <w:p w:rsidR="00586408" w:rsidRDefault="00586408">
      <w:pPr>
        <w:pStyle w:val="ConsPlusNormal"/>
        <w:jc w:val="both"/>
      </w:pPr>
      <w:r>
        <w:t xml:space="preserve">(в ред. </w:t>
      </w:r>
      <w:hyperlink r:id="rId32">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30.08.2021 N 1322-па)</w:t>
      </w:r>
    </w:p>
    <w:p w:rsidR="00586408" w:rsidRDefault="00586408">
      <w:pPr>
        <w:pStyle w:val="ConsPlusNormal"/>
        <w:spacing w:before="220"/>
        <w:ind w:firstLine="540"/>
        <w:jc w:val="both"/>
      </w:pPr>
      <w:proofErr w:type="gramStart"/>
      <w:r>
        <w:t xml:space="preserve">- обеспечить своевременную подачу уведомлений об организованных перевозках групп детей и заявок на сопровождение автомобилями ГИБДД, предусмотренных </w:t>
      </w:r>
      <w:hyperlink r:id="rId33">
        <w:r>
          <w:rPr>
            <w:color w:val="0000FF"/>
          </w:rPr>
          <w:t>Постановлением</w:t>
        </w:r>
      </w:hyperlink>
      <w:r>
        <w:t xml:space="preserve"> Правительства Российской Федерации от 17 января 2007 года N 20 "Об утверждении Положения о сопровождении транспортных средств автомобилями Государственной инспекции безопасности дорожного движения Министерства внутренних дел Российской Федерации и военной автомобильной инспекции" и </w:t>
      </w:r>
      <w:hyperlink r:id="rId34">
        <w:r>
          <w:rPr>
            <w:color w:val="0000FF"/>
          </w:rPr>
          <w:t>Приказом</w:t>
        </w:r>
      </w:hyperlink>
      <w:r>
        <w:t xml:space="preserve"> Министерства внутренних дел Российской Федерации от 22 марта 2019</w:t>
      </w:r>
      <w:proofErr w:type="gramEnd"/>
      <w:r>
        <w:t xml:space="preserve"> </w:t>
      </w:r>
      <w:proofErr w:type="gramStart"/>
      <w:r>
        <w:t>года N 177 "Об утверждении Порядка осуществления сопровождения транспортных средств с применением автомобилей Государственной инспекции безопасности дорожного движения Министерства внутренних дел Российской Федерации и признании утратившими силу нормативных правовых актов МВД России", в том числе и в случае, если организованная перевозка группы детей осуществляется одним автобусом;</w:t>
      </w:r>
      <w:proofErr w:type="gramEnd"/>
    </w:p>
    <w:p w:rsidR="00586408" w:rsidRDefault="00586408">
      <w:pPr>
        <w:pStyle w:val="ConsPlusNormal"/>
        <w:jc w:val="both"/>
      </w:pPr>
      <w:r>
        <w:t xml:space="preserve">(в ред. </w:t>
      </w:r>
      <w:hyperlink r:id="rId35">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22.02.2023 N 238-па)</w:t>
      </w:r>
    </w:p>
    <w:p w:rsidR="00586408" w:rsidRDefault="00586408">
      <w:pPr>
        <w:pStyle w:val="ConsPlusNormal"/>
        <w:spacing w:before="220"/>
        <w:ind w:firstLine="540"/>
        <w:jc w:val="both"/>
      </w:pPr>
      <w:proofErr w:type="gramStart"/>
      <w:r>
        <w:t xml:space="preserve">- при организации перевозки групп детей руководствоваться </w:t>
      </w:r>
      <w:hyperlink r:id="rId36">
        <w:r>
          <w:rPr>
            <w:color w:val="0000FF"/>
          </w:rPr>
          <w:t>Постановлением</w:t>
        </w:r>
      </w:hyperlink>
      <w:r>
        <w:t xml:space="preserve"> Правительства </w:t>
      </w:r>
      <w:r>
        <w:lastRenderedPageBreak/>
        <w:t xml:space="preserve">Российской Федерации от 23 сентября 2020 года N 1527 "Об утверждении Правил организованной перевозки группы детей автобусами", Методическими </w:t>
      </w:r>
      <w:hyperlink r:id="rId37">
        <w:r>
          <w:rPr>
            <w:color w:val="0000FF"/>
          </w:rPr>
          <w:t>рекомендациями</w:t>
        </w:r>
      </w:hyperlink>
      <w:r>
        <w:t xml:space="preserve"> по обеспечению санитарно-эпидемиологического благополучия и безопасности перевозок организованных групп детей автомобильным транспортом, </w:t>
      </w:r>
      <w:proofErr w:type="spellStart"/>
      <w:r>
        <w:t>утвержденными</w:t>
      </w:r>
      <w:proofErr w:type="spellEnd"/>
      <w:r>
        <w:t xml:space="preserve"> руководителем Федеральной службы по надзору в сфере защиты прав потребителей и благополучия человека, Главным санитарным врачом Российской Федерации и главным</w:t>
      </w:r>
      <w:proofErr w:type="gramEnd"/>
      <w:r>
        <w:t xml:space="preserve"> государственным инспектором безопасности дорожного движения Российской Федерации 21 сентября 2006 года;</w:t>
      </w:r>
    </w:p>
    <w:p w:rsidR="00586408" w:rsidRDefault="00586408">
      <w:pPr>
        <w:pStyle w:val="ConsPlusNormal"/>
        <w:jc w:val="both"/>
      </w:pPr>
      <w:r>
        <w:t xml:space="preserve">(в ред. </w:t>
      </w:r>
      <w:hyperlink r:id="rId38">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30.08.2021 N 1322-па)</w:t>
      </w:r>
    </w:p>
    <w:p w:rsidR="00586408" w:rsidRDefault="00586408">
      <w:pPr>
        <w:pStyle w:val="ConsPlusNormal"/>
        <w:spacing w:before="220"/>
        <w:ind w:firstLine="540"/>
        <w:jc w:val="both"/>
      </w:pPr>
      <w:r>
        <w:t>- привлекать внебюджетные источники финансирования для организации и проведения отдыха и оздоровления детей;</w:t>
      </w:r>
    </w:p>
    <w:p w:rsidR="00586408" w:rsidRDefault="00586408">
      <w:pPr>
        <w:pStyle w:val="ConsPlusNormal"/>
        <w:spacing w:before="220"/>
        <w:ind w:firstLine="540"/>
        <w:jc w:val="both"/>
      </w:pPr>
      <w:r>
        <w:t xml:space="preserve">- обеспечить разработку и реализацию программ по организации отдыха детей и их оздоровления с </w:t>
      </w:r>
      <w:proofErr w:type="spellStart"/>
      <w:r>
        <w:t>учетом</w:t>
      </w:r>
      <w:proofErr w:type="spellEnd"/>
      <w:r>
        <w:t xml:space="preserve"> возрастных и индивидуальных особенностей </w:t>
      </w:r>
      <w:proofErr w:type="spellStart"/>
      <w:r>
        <w:t>ребенка</w:t>
      </w:r>
      <w:proofErr w:type="spellEnd"/>
      <w:r>
        <w:t>;</w:t>
      </w:r>
    </w:p>
    <w:p w:rsidR="00586408" w:rsidRDefault="00586408">
      <w:pPr>
        <w:pStyle w:val="ConsPlusNormal"/>
        <w:spacing w:before="220"/>
        <w:ind w:firstLine="540"/>
        <w:jc w:val="both"/>
      </w:pPr>
      <w:r>
        <w:t xml:space="preserve">- обеспечить соответствие </w:t>
      </w:r>
      <w:proofErr w:type="gramStart"/>
      <w:r>
        <w:t>квалификации работников организации отдыха детей</w:t>
      </w:r>
      <w:proofErr w:type="gramEnd"/>
      <w:r>
        <w:t xml:space="preserve"> и их оздоровления соответствующим профессиональным стандартам или квалификационным требованиям в соответствии с трудовым законодательством.</w:t>
      </w:r>
    </w:p>
    <w:p w:rsidR="00586408" w:rsidRDefault="00586408">
      <w:pPr>
        <w:pStyle w:val="ConsPlusNormal"/>
        <w:jc w:val="both"/>
      </w:pPr>
    </w:p>
    <w:p w:rsidR="00586408" w:rsidRDefault="00586408">
      <w:pPr>
        <w:pStyle w:val="ConsPlusNormal"/>
        <w:ind w:firstLine="540"/>
        <w:jc w:val="both"/>
      </w:pPr>
      <w:r>
        <w:t xml:space="preserve">15. Межведомственной комиссии по организации отдыха, оздоровления и занятости детей </w:t>
      </w:r>
      <w:proofErr w:type="spellStart"/>
      <w:r>
        <w:t>Губкинского</w:t>
      </w:r>
      <w:proofErr w:type="spellEnd"/>
      <w:r>
        <w:t xml:space="preserve"> городского округа Белгородской области:</w:t>
      </w:r>
    </w:p>
    <w:p w:rsidR="00586408" w:rsidRDefault="00586408">
      <w:pPr>
        <w:pStyle w:val="ConsPlusNormal"/>
        <w:spacing w:before="220"/>
        <w:ind w:firstLine="540"/>
        <w:jc w:val="both"/>
      </w:pPr>
      <w:proofErr w:type="gramStart"/>
      <w:r>
        <w:t xml:space="preserve">- обеспечить согласованность действий органов местного самоуправления </w:t>
      </w:r>
      <w:proofErr w:type="spellStart"/>
      <w:r>
        <w:t>Губкинского</w:t>
      </w:r>
      <w:proofErr w:type="spellEnd"/>
      <w:r>
        <w:t xml:space="preserve"> городского округа в сфере организации отдыха, оздоровления и занятости детей, а также взаимодействия органов местного самоуправления </w:t>
      </w:r>
      <w:proofErr w:type="spellStart"/>
      <w:r>
        <w:t>Губкинского</w:t>
      </w:r>
      <w:proofErr w:type="spellEnd"/>
      <w:r>
        <w:t xml:space="preserve"> городского округа с органами исполнительной власти Белгородской области, ведомствами (организациями), причастными к организации отдыха, оздоровления и занятости детей, и организациями отдыха детей и их оздоровления по вопросам организации отдыха и оздоровления детей;</w:t>
      </w:r>
      <w:proofErr w:type="gramEnd"/>
    </w:p>
    <w:p w:rsidR="00586408" w:rsidRDefault="00586408">
      <w:pPr>
        <w:pStyle w:val="ConsPlusNormal"/>
        <w:spacing w:before="220"/>
        <w:ind w:firstLine="540"/>
        <w:jc w:val="both"/>
      </w:pPr>
      <w:proofErr w:type="gramStart"/>
      <w:r>
        <w:t xml:space="preserve">- обеспечить выезд к месту фактического оказания услуг по организации отдыха и оздоровления детей в случае предоставления членами межведомственной комиссии по вопросам организации отдыха, оздоровления и занятости детей </w:t>
      </w:r>
      <w:proofErr w:type="spellStart"/>
      <w:r>
        <w:t>Губкинского</w:t>
      </w:r>
      <w:proofErr w:type="spellEnd"/>
      <w:r>
        <w:t xml:space="preserve"> городского округа информации о предоставлении таких услуг организацией, не </w:t>
      </w:r>
      <w:proofErr w:type="spellStart"/>
      <w:r>
        <w:t>включенной</w:t>
      </w:r>
      <w:proofErr w:type="spellEnd"/>
      <w:r>
        <w:t xml:space="preserve"> в реестр организаций отдыха детей и их оздоровления, а также информации, свидетельствующей о возможных нарушениях законодательства Российской Федерации в сфере организации отдыха</w:t>
      </w:r>
      <w:proofErr w:type="gramEnd"/>
      <w:r>
        <w:t xml:space="preserve"> и оздоровления детей;</w:t>
      </w:r>
    </w:p>
    <w:p w:rsidR="00586408" w:rsidRDefault="00586408">
      <w:pPr>
        <w:pStyle w:val="ConsPlusNormal"/>
        <w:spacing w:before="220"/>
        <w:ind w:firstLine="540"/>
        <w:jc w:val="both"/>
      </w:pPr>
      <w:r>
        <w:t>- обеспечить проведение информационно-разъяснительной работы с руководителями организаций отдыха детей и их оздоровления, в том числе в форме ежегодных семинаров;</w:t>
      </w:r>
    </w:p>
    <w:p w:rsidR="00586408" w:rsidRDefault="00586408">
      <w:pPr>
        <w:pStyle w:val="ConsPlusNormal"/>
        <w:spacing w:before="220"/>
        <w:ind w:firstLine="540"/>
        <w:jc w:val="both"/>
      </w:pPr>
      <w:r>
        <w:t xml:space="preserve">- обеспечить проведение мониторинга состояния ситуации в сфере организации отдыха и оздоровления детей в </w:t>
      </w:r>
      <w:proofErr w:type="spellStart"/>
      <w:r>
        <w:t>Губкинском</w:t>
      </w:r>
      <w:proofErr w:type="spellEnd"/>
      <w:r>
        <w:t xml:space="preserve"> городском округе Белгородской области;</w:t>
      </w:r>
    </w:p>
    <w:p w:rsidR="00586408" w:rsidRDefault="00586408">
      <w:pPr>
        <w:pStyle w:val="ConsPlusNormal"/>
        <w:spacing w:before="220"/>
        <w:ind w:firstLine="540"/>
        <w:jc w:val="both"/>
      </w:pPr>
      <w:r>
        <w:t>- проводить анализ результатов мероприятий по проведению оздоровительной кампании детей за летний период и по итогам календарного года;</w:t>
      </w:r>
    </w:p>
    <w:p w:rsidR="00586408" w:rsidRDefault="00586408">
      <w:pPr>
        <w:pStyle w:val="ConsPlusNormal"/>
        <w:spacing w:before="220"/>
        <w:ind w:firstLine="540"/>
        <w:jc w:val="both"/>
      </w:pPr>
      <w:r>
        <w:t>- обеспечить разработку мероприятий, программ и предложений по повышению эффективности организаций отдыха и оздоровления детей;</w:t>
      </w:r>
    </w:p>
    <w:p w:rsidR="00586408" w:rsidRDefault="00586408">
      <w:pPr>
        <w:pStyle w:val="ConsPlusNormal"/>
        <w:spacing w:before="220"/>
        <w:ind w:firstLine="540"/>
        <w:jc w:val="both"/>
      </w:pPr>
      <w:proofErr w:type="gramStart"/>
      <w:r>
        <w:t xml:space="preserve">- обеспечить информирование населения о результатах своей деятельности, в том числе </w:t>
      </w:r>
      <w:proofErr w:type="spellStart"/>
      <w:r>
        <w:t>путем</w:t>
      </w:r>
      <w:proofErr w:type="spellEnd"/>
      <w:r>
        <w:t xml:space="preserve"> размещения информации на официальном сайте органов местного самоуправления </w:t>
      </w:r>
      <w:proofErr w:type="spellStart"/>
      <w:r>
        <w:t>Губкинского</w:t>
      </w:r>
      <w:proofErr w:type="spellEnd"/>
      <w:r>
        <w:t xml:space="preserve"> городского округа;</w:t>
      </w:r>
      <w:proofErr w:type="gramEnd"/>
    </w:p>
    <w:p w:rsidR="00586408" w:rsidRDefault="00586408">
      <w:pPr>
        <w:pStyle w:val="ConsPlusNormal"/>
        <w:spacing w:before="220"/>
        <w:ind w:firstLine="540"/>
        <w:jc w:val="both"/>
      </w:pPr>
      <w:proofErr w:type="gramStart"/>
      <w:r>
        <w:t xml:space="preserve">- обеспечить направление в департамент образования Белгородской области предложений об исключении организаций отдыха детей и их оздоровления из реестра организаций отдыха детей и их оздоровления при наличии оснований, предусмотренных </w:t>
      </w:r>
      <w:hyperlink r:id="rId39">
        <w:r>
          <w:rPr>
            <w:color w:val="0000FF"/>
          </w:rPr>
          <w:t>пунктом 7 статьи 12.2</w:t>
        </w:r>
      </w:hyperlink>
      <w:r>
        <w:t xml:space="preserve"> Федерального закона </w:t>
      </w:r>
      <w:r>
        <w:lastRenderedPageBreak/>
        <w:t xml:space="preserve">от 24 июля 1998 года N 124-ФЗ "Об основных гарантиях прав </w:t>
      </w:r>
      <w:proofErr w:type="spellStart"/>
      <w:r>
        <w:t>ребенка</w:t>
      </w:r>
      <w:proofErr w:type="spellEnd"/>
      <w:r>
        <w:t xml:space="preserve"> в Российской Федерации";</w:t>
      </w:r>
      <w:proofErr w:type="gramEnd"/>
    </w:p>
    <w:p w:rsidR="00586408" w:rsidRDefault="00586408">
      <w:pPr>
        <w:pStyle w:val="ConsPlusNormal"/>
        <w:spacing w:before="220"/>
        <w:ind w:firstLine="540"/>
        <w:jc w:val="both"/>
      </w:pPr>
      <w:proofErr w:type="gramStart"/>
      <w:r>
        <w:t>- содействовать обеспечению мер по профилактике правонарушений и предупреждению чрезвычайных ситуаций в местах отдыха детей, по обеспечению безопасности организованных групп детей по маршруту их следования всеми видами транспорта.</w:t>
      </w:r>
      <w:proofErr w:type="gramEnd"/>
    </w:p>
    <w:p w:rsidR="00586408" w:rsidRDefault="00586408">
      <w:pPr>
        <w:pStyle w:val="ConsPlusNormal"/>
        <w:jc w:val="both"/>
      </w:pPr>
      <w:r>
        <w:t xml:space="preserve">(п. 15 в ред. </w:t>
      </w:r>
      <w:hyperlink r:id="rId40">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30.08.2021 N 1322-па)</w:t>
      </w:r>
    </w:p>
    <w:p w:rsidR="00586408" w:rsidRDefault="00586408">
      <w:pPr>
        <w:pStyle w:val="ConsPlusNormal"/>
        <w:jc w:val="both"/>
      </w:pPr>
    </w:p>
    <w:p w:rsidR="00586408" w:rsidRDefault="00586408">
      <w:pPr>
        <w:pStyle w:val="ConsPlusNormal"/>
        <w:ind w:firstLine="540"/>
        <w:jc w:val="both"/>
      </w:pPr>
      <w:r>
        <w:t xml:space="preserve">16. Информация о предоставлении в соответствии с настоящим постановлением дополнительных мер социальной поддержки размещается в Единой государственной информационной системе социального обеспечения в соответствии с Федеральным </w:t>
      </w:r>
      <w:hyperlink r:id="rId41">
        <w:r>
          <w:rPr>
            <w:color w:val="0000FF"/>
          </w:rPr>
          <w:t>законом</w:t>
        </w:r>
      </w:hyperlink>
      <w:r>
        <w:t xml:space="preserve"> от 17 июля 1999 года N 178-ФЗ "О государственной социальной помощи".</w:t>
      </w:r>
    </w:p>
    <w:p w:rsidR="00586408" w:rsidRDefault="00586408">
      <w:pPr>
        <w:pStyle w:val="ConsPlusNormal"/>
        <w:jc w:val="both"/>
      </w:pPr>
      <w:r>
        <w:t>(</w:t>
      </w:r>
      <w:proofErr w:type="gramStart"/>
      <w:r>
        <w:t>п</w:t>
      </w:r>
      <w:proofErr w:type="gramEnd"/>
      <w:r>
        <w:t xml:space="preserve">. 16 </w:t>
      </w:r>
      <w:proofErr w:type="spellStart"/>
      <w:r>
        <w:t>введен</w:t>
      </w:r>
      <w:proofErr w:type="spellEnd"/>
      <w:r>
        <w:t xml:space="preserve"> </w:t>
      </w:r>
      <w:hyperlink r:id="rId42">
        <w:r>
          <w:rPr>
            <w:color w:val="0000FF"/>
          </w:rPr>
          <w:t>постановлением</w:t>
        </w:r>
      </w:hyperlink>
      <w:r>
        <w:t xml:space="preserve"> администрации </w:t>
      </w:r>
      <w:proofErr w:type="spellStart"/>
      <w:r>
        <w:t>Губкинского</w:t>
      </w:r>
      <w:proofErr w:type="spellEnd"/>
      <w:r>
        <w:t xml:space="preserve"> городского округа Белгородской области от 05.12.2019 N 2103-па)</w:t>
      </w:r>
    </w:p>
    <w:p w:rsidR="00586408" w:rsidRDefault="00586408">
      <w:pPr>
        <w:pStyle w:val="ConsPlusNormal"/>
        <w:jc w:val="both"/>
      </w:pPr>
    </w:p>
    <w:p w:rsidR="00586408" w:rsidRDefault="00586408">
      <w:pPr>
        <w:pStyle w:val="ConsPlusNormal"/>
        <w:ind w:firstLine="540"/>
        <w:jc w:val="both"/>
      </w:pPr>
      <w:hyperlink r:id="rId43">
        <w:r>
          <w:rPr>
            <w:color w:val="0000FF"/>
          </w:rPr>
          <w:t>17</w:t>
        </w:r>
      </w:hyperlink>
      <w:r>
        <w:t>. Опубликовать постановление в средствах массовой информации.</w:t>
      </w:r>
    </w:p>
    <w:p w:rsidR="00586408" w:rsidRDefault="00586408">
      <w:pPr>
        <w:pStyle w:val="ConsPlusNormal"/>
        <w:jc w:val="both"/>
      </w:pPr>
    </w:p>
    <w:p w:rsidR="00586408" w:rsidRDefault="00586408">
      <w:pPr>
        <w:pStyle w:val="ConsPlusNormal"/>
        <w:ind w:firstLine="540"/>
        <w:jc w:val="both"/>
      </w:pPr>
      <w:hyperlink r:id="rId44">
        <w:r>
          <w:rPr>
            <w:color w:val="0000FF"/>
          </w:rPr>
          <w:t>18</w:t>
        </w:r>
      </w:hyperlink>
      <w:r>
        <w:t>. Признать утратившими силу:</w:t>
      </w:r>
    </w:p>
    <w:p w:rsidR="00586408" w:rsidRDefault="00586408">
      <w:pPr>
        <w:pStyle w:val="ConsPlusNormal"/>
        <w:spacing w:before="220"/>
        <w:ind w:firstLine="540"/>
        <w:jc w:val="both"/>
      </w:pPr>
      <w:r>
        <w:t xml:space="preserve">- </w:t>
      </w:r>
      <w:hyperlink r:id="rId45">
        <w:r>
          <w:rPr>
            <w:color w:val="0000FF"/>
          </w:rPr>
          <w:t>постановление</w:t>
        </w:r>
      </w:hyperlink>
      <w:r>
        <w:t xml:space="preserve"> администрации </w:t>
      </w:r>
      <w:proofErr w:type="spellStart"/>
      <w:r>
        <w:t>Губкинского</w:t>
      </w:r>
      <w:proofErr w:type="spellEnd"/>
      <w:r>
        <w:t xml:space="preserve"> городского округа от 7 апреля 2015 года N 717-па "Об обеспечении отдыха, оздоровления и занятости детей";</w:t>
      </w:r>
    </w:p>
    <w:p w:rsidR="00586408" w:rsidRDefault="00586408">
      <w:pPr>
        <w:pStyle w:val="ConsPlusNormal"/>
        <w:spacing w:before="220"/>
        <w:ind w:firstLine="540"/>
        <w:jc w:val="both"/>
      </w:pPr>
      <w:r>
        <w:t xml:space="preserve">- </w:t>
      </w:r>
      <w:hyperlink r:id="rId46">
        <w:r>
          <w:rPr>
            <w:color w:val="0000FF"/>
          </w:rPr>
          <w:t>постановление</w:t>
        </w:r>
      </w:hyperlink>
      <w:r>
        <w:t xml:space="preserve"> администрации </w:t>
      </w:r>
      <w:proofErr w:type="spellStart"/>
      <w:r>
        <w:t>Губкинского</w:t>
      </w:r>
      <w:proofErr w:type="spellEnd"/>
      <w:r>
        <w:t xml:space="preserve"> городского округа от 22 июля 2016 года N 1403-па "О внесении изменений в постановление администрации </w:t>
      </w:r>
      <w:proofErr w:type="spellStart"/>
      <w:r>
        <w:t>Губкинского</w:t>
      </w:r>
      <w:proofErr w:type="spellEnd"/>
      <w:r>
        <w:t xml:space="preserve"> городского округа от 7 апреля 2015 года N 717-па";</w:t>
      </w:r>
    </w:p>
    <w:p w:rsidR="00586408" w:rsidRDefault="00586408">
      <w:pPr>
        <w:pStyle w:val="ConsPlusNormal"/>
        <w:spacing w:before="220"/>
        <w:ind w:firstLine="540"/>
        <w:jc w:val="both"/>
      </w:pPr>
      <w:r>
        <w:t xml:space="preserve">- </w:t>
      </w:r>
      <w:hyperlink r:id="rId47">
        <w:r>
          <w:rPr>
            <w:color w:val="0000FF"/>
          </w:rPr>
          <w:t>пункт 4</w:t>
        </w:r>
      </w:hyperlink>
      <w:r>
        <w:t xml:space="preserve"> постановления администрации </w:t>
      </w:r>
      <w:proofErr w:type="spellStart"/>
      <w:r>
        <w:t>Губкинского</w:t>
      </w:r>
      <w:proofErr w:type="spellEnd"/>
      <w:r>
        <w:t xml:space="preserve"> городского округа от 21 мая 2018 года N 787-па "О внесении изменений в постановления главы местного самоуправления г. Губкина и </w:t>
      </w:r>
      <w:proofErr w:type="spellStart"/>
      <w:r>
        <w:t>Губкинского</w:t>
      </w:r>
      <w:proofErr w:type="spellEnd"/>
      <w:r>
        <w:t xml:space="preserve"> района, администрации </w:t>
      </w:r>
      <w:proofErr w:type="spellStart"/>
      <w:r>
        <w:t>Губкинского</w:t>
      </w:r>
      <w:proofErr w:type="spellEnd"/>
      <w:r>
        <w:t xml:space="preserve"> городского округа".</w:t>
      </w:r>
    </w:p>
    <w:p w:rsidR="00586408" w:rsidRDefault="00586408">
      <w:pPr>
        <w:pStyle w:val="ConsPlusNormal"/>
        <w:jc w:val="both"/>
      </w:pPr>
    </w:p>
    <w:p w:rsidR="00586408" w:rsidRDefault="00586408">
      <w:pPr>
        <w:pStyle w:val="ConsPlusNormal"/>
        <w:ind w:firstLine="540"/>
        <w:jc w:val="both"/>
      </w:pPr>
      <w:hyperlink r:id="rId48">
        <w:r>
          <w:rPr>
            <w:color w:val="0000FF"/>
          </w:rPr>
          <w:t>19</w:t>
        </w:r>
      </w:hyperlink>
      <w:r>
        <w:t xml:space="preserve">. </w:t>
      </w:r>
      <w:proofErr w:type="gramStart"/>
      <w:r>
        <w:t>Контроль за</w:t>
      </w:r>
      <w:proofErr w:type="gramEnd"/>
      <w:r>
        <w:t xml:space="preserve"> исполнением постановления возложить на заместителей главы администрации Фарафонову Н.Н., Горбач И.И., </w:t>
      </w:r>
      <w:proofErr w:type="spellStart"/>
      <w:r>
        <w:t>Рощупкина</w:t>
      </w:r>
      <w:proofErr w:type="spellEnd"/>
      <w:r>
        <w:t xml:space="preserve"> А.П.</w:t>
      </w:r>
    </w:p>
    <w:p w:rsidR="00586408" w:rsidRDefault="00586408">
      <w:pPr>
        <w:pStyle w:val="ConsPlusNormal"/>
        <w:jc w:val="both"/>
      </w:pPr>
      <w:r>
        <w:t xml:space="preserve">(в ред. постановлений администрации </w:t>
      </w:r>
      <w:proofErr w:type="spellStart"/>
      <w:r>
        <w:t>Губкинского</w:t>
      </w:r>
      <w:proofErr w:type="spellEnd"/>
      <w:r>
        <w:t xml:space="preserve"> городского округа Белгородской области от 30.08.2021 </w:t>
      </w:r>
      <w:hyperlink r:id="rId49">
        <w:r>
          <w:rPr>
            <w:color w:val="0000FF"/>
          </w:rPr>
          <w:t>N 1322-па</w:t>
        </w:r>
      </w:hyperlink>
      <w:r>
        <w:t xml:space="preserve">, от 19.07.2024 </w:t>
      </w:r>
      <w:hyperlink r:id="rId50">
        <w:r>
          <w:rPr>
            <w:color w:val="0000FF"/>
          </w:rPr>
          <w:t>N 910-па</w:t>
        </w:r>
      </w:hyperlink>
      <w:r>
        <w:t>)</w:t>
      </w:r>
    </w:p>
    <w:p w:rsidR="00586408" w:rsidRDefault="00586408">
      <w:pPr>
        <w:pStyle w:val="ConsPlusNormal"/>
        <w:spacing w:before="220"/>
        <w:ind w:firstLine="540"/>
        <w:jc w:val="both"/>
      </w:pPr>
      <w:r>
        <w:t>Об исполнении постановления информировать ежегодно в срок до 1 декабря, начиная с 2019 года.</w:t>
      </w:r>
    </w:p>
    <w:p w:rsidR="00586408" w:rsidRDefault="00586408">
      <w:pPr>
        <w:pStyle w:val="ConsPlusNormal"/>
        <w:jc w:val="both"/>
      </w:pPr>
    </w:p>
    <w:p w:rsidR="00586408" w:rsidRDefault="00586408">
      <w:pPr>
        <w:pStyle w:val="ConsPlusNormal"/>
        <w:jc w:val="right"/>
      </w:pPr>
      <w:r>
        <w:t>Глава администрации</w:t>
      </w:r>
    </w:p>
    <w:p w:rsidR="00586408" w:rsidRDefault="00586408">
      <w:pPr>
        <w:pStyle w:val="ConsPlusNormal"/>
        <w:jc w:val="right"/>
      </w:pPr>
      <w:r>
        <w:t>А.А.КРЕТОВ</w:t>
      </w: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right"/>
        <w:outlineLvl w:val="0"/>
      </w:pPr>
      <w:proofErr w:type="spellStart"/>
      <w:proofErr w:type="gramStart"/>
      <w:r>
        <w:lastRenderedPageBreak/>
        <w:t>Утвержден</w:t>
      </w:r>
      <w:proofErr w:type="spellEnd"/>
      <w:proofErr w:type="gramEnd"/>
    </w:p>
    <w:p w:rsidR="00586408" w:rsidRDefault="00586408">
      <w:pPr>
        <w:pStyle w:val="ConsPlusNormal"/>
        <w:jc w:val="right"/>
      </w:pPr>
      <w:r>
        <w:t>постановлением</w:t>
      </w:r>
    </w:p>
    <w:p w:rsidR="00586408" w:rsidRDefault="00586408">
      <w:pPr>
        <w:pStyle w:val="ConsPlusNormal"/>
        <w:jc w:val="right"/>
      </w:pPr>
      <w:r>
        <w:t xml:space="preserve">администрации </w:t>
      </w:r>
      <w:proofErr w:type="spellStart"/>
      <w:r>
        <w:t>Губкинского</w:t>
      </w:r>
      <w:proofErr w:type="spellEnd"/>
    </w:p>
    <w:p w:rsidR="00586408" w:rsidRDefault="00586408">
      <w:pPr>
        <w:pStyle w:val="ConsPlusNormal"/>
        <w:jc w:val="right"/>
      </w:pPr>
      <w:r>
        <w:t>городского округа</w:t>
      </w:r>
    </w:p>
    <w:p w:rsidR="00586408" w:rsidRDefault="00586408">
      <w:pPr>
        <w:pStyle w:val="ConsPlusNormal"/>
        <w:jc w:val="right"/>
      </w:pPr>
      <w:r>
        <w:t>от 27 июня 2019 г. N 1100-па</w:t>
      </w:r>
    </w:p>
    <w:p w:rsidR="00586408" w:rsidRDefault="00586408">
      <w:pPr>
        <w:pStyle w:val="ConsPlusNormal"/>
        <w:jc w:val="both"/>
      </w:pPr>
    </w:p>
    <w:p w:rsidR="00586408" w:rsidRDefault="00586408">
      <w:pPr>
        <w:pStyle w:val="ConsPlusTitle"/>
        <w:jc w:val="center"/>
      </w:pPr>
      <w:bookmarkStart w:id="0" w:name="P142"/>
      <w:bookmarkEnd w:id="0"/>
      <w:r>
        <w:t>СОСТАВ</w:t>
      </w:r>
    </w:p>
    <w:p w:rsidR="00586408" w:rsidRDefault="00586408">
      <w:pPr>
        <w:pStyle w:val="ConsPlusTitle"/>
        <w:jc w:val="center"/>
      </w:pPr>
      <w:r>
        <w:t>МЕЖВЕДОМСТВЕННОЙ КОМИССИИ ПО ОРГАНИЗАЦИИ ОТДЫХА,</w:t>
      </w:r>
    </w:p>
    <w:p w:rsidR="00586408" w:rsidRDefault="00586408">
      <w:pPr>
        <w:pStyle w:val="ConsPlusTitle"/>
        <w:jc w:val="center"/>
      </w:pPr>
      <w:r>
        <w:t>ОЗДОРОВЛЕНИЯ И ЗАНЯТОСТИ ДЕТЕЙ ГУБКИНСКОГО</w:t>
      </w:r>
    </w:p>
    <w:p w:rsidR="00586408" w:rsidRDefault="00586408">
      <w:pPr>
        <w:pStyle w:val="ConsPlusTitle"/>
        <w:jc w:val="center"/>
      </w:pPr>
      <w:r>
        <w:t>ГОРОДСКОГО ОКРУГА БЕЛГОРОДСКОЙ ОБЛАСТИ</w:t>
      </w:r>
    </w:p>
    <w:p w:rsidR="00586408" w:rsidRDefault="005864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352"/>
        <w:gridCol w:w="113"/>
      </w:tblGrid>
      <w:tr w:rsidR="005864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86408" w:rsidRDefault="005864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86408" w:rsidRDefault="005864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86408" w:rsidRDefault="00586408">
            <w:pPr>
              <w:pStyle w:val="ConsPlusNormal"/>
              <w:jc w:val="center"/>
            </w:pPr>
            <w:r>
              <w:rPr>
                <w:color w:val="392C69"/>
              </w:rPr>
              <w:t>Список изменяющих документов</w:t>
            </w:r>
          </w:p>
          <w:p w:rsidR="00586408" w:rsidRDefault="00586408">
            <w:pPr>
              <w:pStyle w:val="ConsPlusNormal"/>
              <w:jc w:val="center"/>
            </w:pPr>
            <w:proofErr w:type="gramStart"/>
            <w:r>
              <w:rPr>
                <w:color w:val="392C69"/>
              </w:rPr>
              <w:t xml:space="preserve">(в ред. постановлений администрации </w:t>
            </w:r>
            <w:proofErr w:type="spellStart"/>
            <w:r>
              <w:rPr>
                <w:color w:val="392C69"/>
              </w:rPr>
              <w:t>Губкинского</w:t>
            </w:r>
            <w:proofErr w:type="spellEnd"/>
            <w:r>
              <w:rPr>
                <w:color w:val="392C69"/>
              </w:rPr>
              <w:t xml:space="preserve"> городского округа</w:t>
            </w:r>
            <w:proofErr w:type="gramEnd"/>
          </w:p>
          <w:p w:rsidR="00586408" w:rsidRDefault="00586408">
            <w:pPr>
              <w:pStyle w:val="ConsPlusNormal"/>
              <w:jc w:val="center"/>
            </w:pPr>
            <w:r>
              <w:rPr>
                <w:color w:val="392C69"/>
              </w:rPr>
              <w:t xml:space="preserve">Белгородской области от 05.12.2019 </w:t>
            </w:r>
            <w:hyperlink r:id="rId51">
              <w:r>
                <w:rPr>
                  <w:color w:val="0000FF"/>
                </w:rPr>
                <w:t>N 2103-па</w:t>
              </w:r>
            </w:hyperlink>
            <w:r>
              <w:rPr>
                <w:color w:val="392C69"/>
              </w:rPr>
              <w:t xml:space="preserve">, от 30.08.2021 </w:t>
            </w:r>
            <w:hyperlink r:id="rId52">
              <w:r>
                <w:rPr>
                  <w:color w:val="0000FF"/>
                </w:rPr>
                <w:t>N 1322-па</w:t>
              </w:r>
            </w:hyperlink>
            <w:r>
              <w:rPr>
                <w:color w:val="392C69"/>
              </w:rPr>
              <w:t>,</w:t>
            </w:r>
          </w:p>
          <w:p w:rsidR="00586408" w:rsidRDefault="00586408">
            <w:pPr>
              <w:pStyle w:val="ConsPlusNormal"/>
              <w:jc w:val="center"/>
            </w:pPr>
            <w:r>
              <w:rPr>
                <w:color w:val="392C69"/>
              </w:rPr>
              <w:t xml:space="preserve">от 24.06.2022 </w:t>
            </w:r>
            <w:hyperlink r:id="rId53">
              <w:r>
                <w:rPr>
                  <w:color w:val="0000FF"/>
                </w:rPr>
                <w:t>N 779-па</w:t>
              </w:r>
            </w:hyperlink>
            <w:r>
              <w:rPr>
                <w:color w:val="392C69"/>
              </w:rPr>
              <w:t xml:space="preserve">, от 22.02.2023 </w:t>
            </w:r>
            <w:hyperlink r:id="rId54">
              <w:r>
                <w:rPr>
                  <w:color w:val="0000FF"/>
                </w:rPr>
                <w:t>N 238-па</w:t>
              </w:r>
            </w:hyperlink>
            <w:r>
              <w:rPr>
                <w:color w:val="392C69"/>
              </w:rPr>
              <w:t xml:space="preserve">, от 19.07.2024 </w:t>
            </w:r>
            <w:hyperlink r:id="rId55">
              <w:r>
                <w:rPr>
                  <w:color w:val="0000FF"/>
                </w:rPr>
                <w:t>N 910-па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86408" w:rsidRDefault="00586408">
            <w:pPr>
              <w:pStyle w:val="ConsPlusNormal"/>
            </w:pPr>
          </w:p>
        </w:tc>
      </w:tr>
    </w:tbl>
    <w:p w:rsidR="00586408" w:rsidRDefault="0058640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8"/>
        <w:gridCol w:w="355"/>
        <w:gridCol w:w="5386"/>
      </w:tblGrid>
      <w:tr w:rsidR="00586408">
        <w:tc>
          <w:tcPr>
            <w:tcW w:w="3288" w:type="dxa"/>
            <w:tcBorders>
              <w:top w:val="nil"/>
              <w:left w:val="nil"/>
              <w:bottom w:val="nil"/>
              <w:right w:val="nil"/>
            </w:tcBorders>
          </w:tcPr>
          <w:p w:rsidR="00586408" w:rsidRDefault="00586408">
            <w:pPr>
              <w:pStyle w:val="ConsPlusNormal"/>
            </w:pPr>
            <w:r>
              <w:t>Фарафонова</w:t>
            </w:r>
          </w:p>
          <w:p w:rsidR="00586408" w:rsidRDefault="00586408">
            <w:pPr>
              <w:pStyle w:val="ConsPlusNormal"/>
            </w:pPr>
            <w:r>
              <w:t>Наталья Николаевна</w:t>
            </w:r>
          </w:p>
        </w:tc>
        <w:tc>
          <w:tcPr>
            <w:tcW w:w="355" w:type="dxa"/>
            <w:tcBorders>
              <w:top w:val="nil"/>
              <w:left w:val="nil"/>
              <w:bottom w:val="nil"/>
              <w:right w:val="nil"/>
            </w:tcBorders>
          </w:tcPr>
          <w:p w:rsidR="00586408" w:rsidRDefault="00586408">
            <w:pPr>
              <w:pStyle w:val="ConsPlusNormal"/>
              <w:jc w:val="center"/>
            </w:pPr>
            <w:r>
              <w:t>-</w:t>
            </w:r>
          </w:p>
        </w:tc>
        <w:tc>
          <w:tcPr>
            <w:tcW w:w="5386" w:type="dxa"/>
            <w:tcBorders>
              <w:top w:val="nil"/>
              <w:left w:val="nil"/>
              <w:bottom w:val="nil"/>
              <w:right w:val="nil"/>
            </w:tcBorders>
          </w:tcPr>
          <w:p w:rsidR="00586408" w:rsidRDefault="00586408">
            <w:pPr>
              <w:pStyle w:val="ConsPlusNormal"/>
              <w:jc w:val="both"/>
            </w:pPr>
            <w:r>
              <w:t xml:space="preserve">заместитель главы администрации по социальному развитию администрации </w:t>
            </w:r>
            <w:proofErr w:type="spellStart"/>
            <w:r>
              <w:t>Губкинского</w:t>
            </w:r>
            <w:proofErr w:type="spellEnd"/>
            <w:r>
              <w:t xml:space="preserve"> городского округа, председатель комиссии</w:t>
            </w:r>
          </w:p>
        </w:tc>
      </w:tr>
      <w:tr w:rsidR="00586408">
        <w:tc>
          <w:tcPr>
            <w:tcW w:w="3288" w:type="dxa"/>
            <w:tcBorders>
              <w:top w:val="nil"/>
              <w:left w:val="nil"/>
              <w:bottom w:val="nil"/>
              <w:right w:val="nil"/>
            </w:tcBorders>
          </w:tcPr>
          <w:p w:rsidR="00586408" w:rsidRDefault="00586408">
            <w:pPr>
              <w:pStyle w:val="ConsPlusNormal"/>
            </w:pPr>
            <w:r>
              <w:t>Щетинина</w:t>
            </w:r>
          </w:p>
          <w:p w:rsidR="00586408" w:rsidRDefault="00586408">
            <w:pPr>
              <w:pStyle w:val="ConsPlusNormal"/>
            </w:pPr>
            <w:r>
              <w:t>Светлана Николаевна</w:t>
            </w:r>
          </w:p>
        </w:tc>
        <w:tc>
          <w:tcPr>
            <w:tcW w:w="355" w:type="dxa"/>
            <w:tcBorders>
              <w:top w:val="nil"/>
              <w:left w:val="nil"/>
              <w:bottom w:val="nil"/>
              <w:right w:val="nil"/>
            </w:tcBorders>
          </w:tcPr>
          <w:p w:rsidR="00586408" w:rsidRDefault="00586408">
            <w:pPr>
              <w:pStyle w:val="ConsPlusNormal"/>
              <w:jc w:val="center"/>
            </w:pPr>
            <w:r>
              <w:t>-</w:t>
            </w:r>
          </w:p>
        </w:tc>
        <w:tc>
          <w:tcPr>
            <w:tcW w:w="5386" w:type="dxa"/>
            <w:tcBorders>
              <w:top w:val="nil"/>
              <w:left w:val="nil"/>
              <w:bottom w:val="nil"/>
              <w:right w:val="nil"/>
            </w:tcBorders>
          </w:tcPr>
          <w:p w:rsidR="00586408" w:rsidRDefault="00586408">
            <w:pPr>
              <w:pStyle w:val="ConsPlusNormal"/>
              <w:jc w:val="both"/>
            </w:pPr>
            <w:r>
              <w:t>начальник управления образования, заместитель председателя комиссии</w:t>
            </w:r>
          </w:p>
        </w:tc>
      </w:tr>
      <w:tr w:rsidR="00586408">
        <w:tc>
          <w:tcPr>
            <w:tcW w:w="3288" w:type="dxa"/>
            <w:tcBorders>
              <w:top w:val="nil"/>
              <w:left w:val="nil"/>
              <w:bottom w:val="nil"/>
              <w:right w:val="nil"/>
            </w:tcBorders>
          </w:tcPr>
          <w:p w:rsidR="00586408" w:rsidRDefault="00586408">
            <w:pPr>
              <w:pStyle w:val="ConsPlusNormal"/>
            </w:pPr>
            <w:r>
              <w:t>Лобова</w:t>
            </w:r>
          </w:p>
          <w:p w:rsidR="00586408" w:rsidRDefault="00586408">
            <w:pPr>
              <w:pStyle w:val="ConsPlusNormal"/>
            </w:pPr>
            <w:r>
              <w:t>Нина Васильевна</w:t>
            </w:r>
          </w:p>
        </w:tc>
        <w:tc>
          <w:tcPr>
            <w:tcW w:w="355" w:type="dxa"/>
            <w:tcBorders>
              <w:top w:val="nil"/>
              <w:left w:val="nil"/>
              <w:bottom w:val="nil"/>
              <w:right w:val="nil"/>
            </w:tcBorders>
          </w:tcPr>
          <w:p w:rsidR="00586408" w:rsidRDefault="00586408">
            <w:pPr>
              <w:pStyle w:val="ConsPlusNormal"/>
              <w:jc w:val="center"/>
            </w:pPr>
            <w:r>
              <w:t>-</w:t>
            </w:r>
          </w:p>
        </w:tc>
        <w:tc>
          <w:tcPr>
            <w:tcW w:w="5386" w:type="dxa"/>
            <w:tcBorders>
              <w:top w:val="nil"/>
              <w:left w:val="nil"/>
              <w:bottom w:val="nil"/>
              <w:right w:val="nil"/>
            </w:tcBorders>
          </w:tcPr>
          <w:p w:rsidR="00586408" w:rsidRDefault="00586408">
            <w:pPr>
              <w:pStyle w:val="ConsPlusNormal"/>
              <w:jc w:val="both"/>
            </w:pPr>
            <w:r>
              <w:t xml:space="preserve">главный специалист управления образования администрации </w:t>
            </w:r>
            <w:proofErr w:type="spellStart"/>
            <w:r>
              <w:t>Губкинского</w:t>
            </w:r>
            <w:proofErr w:type="spellEnd"/>
            <w:r>
              <w:t xml:space="preserve"> городского округа, секретарь комиссии</w:t>
            </w:r>
          </w:p>
        </w:tc>
      </w:tr>
      <w:tr w:rsidR="00586408">
        <w:tc>
          <w:tcPr>
            <w:tcW w:w="9029" w:type="dxa"/>
            <w:gridSpan w:val="3"/>
            <w:tcBorders>
              <w:top w:val="nil"/>
              <w:left w:val="nil"/>
              <w:bottom w:val="nil"/>
              <w:right w:val="nil"/>
            </w:tcBorders>
          </w:tcPr>
          <w:p w:rsidR="00586408" w:rsidRDefault="00586408">
            <w:pPr>
              <w:pStyle w:val="ConsPlusNormal"/>
              <w:jc w:val="both"/>
            </w:pPr>
            <w:r>
              <w:t>Члены комиссии:</w:t>
            </w:r>
          </w:p>
        </w:tc>
      </w:tr>
      <w:tr w:rsidR="00586408">
        <w:tc>
          <w:tcPr>
            <w:tcW w:w="3288" w:type="dxa"/>
            <w:tcBorders>
              <w:top w:val="nil"/>
              <w:left w:val="nil"/>
              <w:bottom w:val="nil"/>
              <w:right w:val="nil"/>
            </w:tcBorders>
          </w:tcPr>
          <w:p w:rsidR="00586408" w:rsidRDefault="00586408">
            <w:pPr>
              <w:pStyle w:val="ConsPlusNormal"/>
            </w:pPr>
            <w:r>
              <w:t>Булгакова</w:t>
            </w:r>
          </w:p>
          <w:p w:rsidR="00586408" w:rsidRDefault="00586408">
            <w:pPr>
              <w:pStyle w:val="ConsPlusNormal"/>
            </w:pPr>
            <w:r>
              <w:t>Олеся Николаевна</w:t>
            </w:r>
          </w:p>
        </w:tc>
        <w:tc>
          <w:tcPr>
            <w:tcW w:w="355" w:type="dxa"/>
            <w:tcBorders>
              <w:top w:val="nil"/>
              <w:left w:val="nil"/>
              <w:bottom w:val="nil"/>
              <w:right w:val="nil"/>
            </w:tcBorders>
          </w:tcPr>
          <w:p w:rsidR="00586408" w:rsidRDefault="00586408">
            <w:pPr>
              <w:pStyle w:val="ConsPlusNormal"/>
              <w:jc w:val="center"/>
            </w:pPr>
            <w:r>
              <w:t>-</w:t>
            </w:r>
          </w:p>
        </w:tc>
        <w:tc>
          <w:tcPr>
            <w:tcW w:w="5386" w:type="dxa"/>
            <w:tcBorders>
              <w:top w:val="nil"/>
              <w:left w:val="nil"/>
              <w:bottom w:val="nil"/>
              <w:right w:val="nil"/>
            </w:tcBorders>
          </w:tcPr>
          <w:p w:rsidR="00586408" w:rsidRDefault="00586408">
            <w:pPr>
              <w:pStyle w:val="ConsPlusNormal"/>
              <w:jc w:val="both"/>
            </w:pPr>
            <w:r>
              <w:t>начальник ОДН ОУУП и ПДН ОМВД России "</w:t>
            </w:r>
            <w:proofErr w:type="spellStart"/>
            <w:r>
              <w:t>Губкинский</w:t>
            </w:r>
            <w:proofErr w:type="spellEnd"/>
            <w:r>
              <w:t>"</w:t>
            </w:r>
          </w:p>
        </w:tc>
      </w:tr>
      <w:tr w:rsidR="00586408">
        <w:tc>
          <w:tcPr>
            <w:tcW w:w="3288" w:type="dxa"/>
            <w:tcBorders>
              <w:top w:val="nil"/>
              <w:left w:val="nil"/>
              <w:bottom w:val="nil"/>
              <w:right w:val="nil"/>
            </w:tcBorders>
          </w:tcPr>
          <w:p w:rsidR="00586408" w:rsidRDefault="00586408">
            <w:pPr>
              <w:pStyle w:val="ConsPlusNormal"/>
            </w:pPr>
            <w:proofErr w:type="spellStart"/>
            <w:r>
              <w:t>Галасс</w:t>
            </w:r>
            <w:proofErr w:type="spellEnd"/>
          </w:p>
          <w:p w:rsidR="00586408" w:rsidRDefault="00586408">
            <w:pPr>
              <w:pStyle w:val="ConsPlusNormal"/>
            </w:pPr>
            <w:r>
              <w:t>Ольга Владимировна</w:t>
            </w:r>
          </w:p>
        </w:tc>
        <w:tc>
          <w:tcPr>
            <w:tcW w:w="355" w:type="dxa"/>
            <w:tcBorders>
              <w:top w:val="nil"/>
              <w:left w:val="nil"/>
              <w:bottom w:val="nil"/>
              <w:right w:val="nil"/>
            </w:tcBorders>
          </w:tcPr>
          <w:p w:rsidR="00586408" w:rsidRDefault="00586408">
            <w:pPr>
              <w:pStyle w:val="ConsPlusNormal"/>
              <w:jc w:val="center"/>
            </w:pPr>
            <w:r>
              <w:t>-</w:t>
            </w:r>
          </w:p>
        </w:tc>
        <w:tc>
          <w:tcPr>
            <w:tcW w:w="5386" w:type="dxa"/>
            <w:tcBorders>
              <w:top w:val="nil"/>
              <w:left w:val="nil"/>
              <w:bottom w:val="nil"/>
              <w:right w:val="nil"/>
            </w:tcBorders>
          </w:tcPr>
          <w:p w:rsidR="00586408" w:rsidRDefault="00586408">
            <w:pPr>
              <w:pStyle w:val="ConsPlusNormal"/>
              <w:jc w:val="both"/>
            </w:pPr>
            <w:r>
              <w:t xml:space="preserve">директор </w:t>
            </w:r>
            <w:proofErr w:type="spellStart"/>
            <w:r>
              <w:t>Губкинского</w:t>
            </w:r>
            <w:proofErr w:type="spellEnd"/>
            <w:r>
              <w:t xml:space="preserve"> филиала ГБОУ </w:t>
            </w:r>
            <w:proofErr w:type="gramStart"/>
            <w:r>
              <w:t>ВО</w:t>
            </w:r>
            <w:proofErr w:type="gramEnd"/>
            <w:r>
              <w:t xml:space="preserve"> "Белгородский государственный институт искусств и культуры" (по согласованию)</w:t>
            </w:r>
          </w:p>
        </w:tc>
      </w:tr>
      <w:tr w:rsidR="00586408">
        <w:tc>
          <w:tcPr>
            <w:tcW w:w="3288" w:type="dxa"/>
            <w:tcBorders>
              <w:top w:val="nil"/>
              <w:left w:val="nil"/>
              <w:bottom w:val="nil"/>
              <w:right w:val="nil"/>
            </w:tcBorders>
          </w:tcPr>
          <w:p w:rsidR="00586408" w:rsidRDefault="00586408">
            <w:pPr>
              <w:pStyle w:val="ConsPlusNormal"/>
            </w:pPr>
            <w:r>
              <w:t>Горбач</w:t>
            </w:r>
          </w:p>
          <w:p w:rsidR="00586408" w:rsidRDefault="00586408">
            <w:pPr>
              <w:pStyle w:val="ConsPlusNormal"/>
            </w:pPr>
            <w:r>
              <w:t>Ирина Ивановна</w:t>
            </w:r>
          </w:p>
        </w:tc>
        <w:tc>
          <w:tcPr>
            <w:tcW w:w="355" w:type="dxa"/>
            <w:tcBorders>
              <w:top w:val="nil"/>
              <w:left w:val="nil"/>
              <w:bottom w:val="nil"/>
              <w:right w:val="nil"/>
            </w:tcBorders>
          </w:tcPr>
          <w:p w:rsidR="00586408" w:rsidRDefault="00586408">
            <w:pPr>
              <w:pStyle w:val="ConsPlusNormal"/>
              <w:jc w:val="center"/>
            </w:pPr>
            <w:r>
              <w:t>-</w:t>
            </w:r>
          </w:p>
        </w:tc>
        <w:tc>
          <w:tcPr>
            <w:tcW w:w="5386" w:type="dxa"/>
            <w:tcBorders>
              <w:top w:val="nil"/>
              <w:left w:val="nil"/>
              <w:bottom w:val="nil"/>
              <w:right w:val="nil"/>
            </w:tcBorders>
          </w:tcPr>
          <w:p w:rsidR="00586408" w:rsidRDefault="00586408">
            <w:pPr>
              <w:pStyle w:val="ConsPlusNormal"/>
              <w:jc w:val="both"/>
            </w:pPr>
            <w:r>
              <w:t xml:space="preserve">заместитель главы администрации по бюджетной политике и финансовому обеспечению, начальника управления финансов и бюджетной политики администрации </w:t>
            </w:r>
            <w:proofErr w:type="spellStart"/>
            <w:r>
              <w:t>Губкинского</w:t>
            </w:r>
            <w:proofErr w:type="spellEnd"/>
            <w:r>
              <w:t xml:space="preserve"> городского округа</w:t>
            </w:r>
          </w:p>
        </w:tc>
      </w:tr>
      <w:tr w:rsidR="00586408">
        <w:tc>
          <w:tcPr>
            <w:tcW w:w="3288" w:type="dxa"/>
            <w:tcBorders>
              <w:top w:val="nil"/>
              <w:left w:val="nil"/>
              <w:bottom w:val="nil"/>
              <w:right w:val="nil"/>
            </w:tcBorders>
          </w:tcPr>
          <w:p w:rsidR="00586408" w:rsidRDefault="00586408">
            <w:pPr>
              <w:pStyle w:val="ConsPlusNormal"/>
            </w:pPr>
            <w:r>
              <w:t>Гришанова</w:t>
            </w:r>
          </w:p>
          <w:p w:rsidR="00586408" w:rsidRDefault="00586408">
            <w:pPr>
              <w:pStyle w:val="ConsPlusNormal"/>
            </w:pPr>
            <w:r>
              <w:t>Елена Сергеевна</w:t>
            </w:r>
          </w:p>
        </w:tc>
        <w:tc>
          <w:tcPr>
            <w:tcW w:w="355" w:type="dxa"/>
            <w:tcBorders>
              <w:top w:val="nil"/>
              <w:left w:val="nil"/>
              <w:bottom w:val="nil"/>
              <w:right w:val="nil"/>
            </w:tcBorders>
          </w:tcPr>
          <w:p w:rsidR="00586408" w:rsidRDefault="00586408">
            <w:pPr>
              <w:pStyle w:val="ConsPlusNormal"/>
              <w:jc w:val="center"/>
            </w:pPr>
            <w:r>
              <w:t>-</w:t>
            </w:r>
          </w:p>
        </w:tc>
        <w:tc>
          <w:tcPr>
            <w:tcW w:w="5386" w:type="dxa"/>
            <w:tcBorders>
              <w:top w:val="nil"/>
              <w:left w:val="nil"/>
              <w:bottom w:val="nil"/>
              <w:right w:val="nil"/>
            </w:tcBorders>
          </w:tcPr>
          <w:p w:rsidR="00586408" w:rsidRDefault="00586408">
            <w:pPr>
              <w:pStyle w:val="ConsPlusNormal"/>
              <w:jc w:val="both"/>
            </w:pPr>
            <w:r>
              <w:t>главный врач ОГБУЗ "</w:t>
            </w:r>
            <w:proofErr w:type="spellStart"/>
            <w:r>
              <w:t>Губкинская</w:t>
            </w:r>
            <w:proofErr w:type="spellEnd"/>
            <w:r>
              <w:t xml:space="preserve"> городская детская больница" (по согласованию)</w:t>
            </w:r>
          </w:p>
        </w:tc>
      </w:tr>
      <w:tr w:rsidR="00586408">
        <w:tc>
          <w:tcPr>
            <w:tcW w:w="3288" w:type="dxa"/>
            <w:tcBorders>
              <w:top w:val="nil"/>
              <w:left w:val="nil"/>
              <w:bottom w:val="nil"/>
              <w:right w:val="nil"/>
            </w:tcBorders>
          </w:tcPr>
          <w:p w:rsidR="00586408" w:rsidRDefault="00586408">
            <w:pPr>
              <w:pStyle w:val="ConsPlusNormal"/>
            </w:pPr>
            <w:r>
              <w:t>Евдокимов</w:t>
            </w:r>
          </w:p>
          <w:p w:rsidR="00586408" w:rsidRDefault="00586408">
            <w:pPr>
              <w:pStyle w:val="ConsPlusNormal"/>
            </w:pPr>
            <w:r>
              <w:t>Владимир Кузьмич</w:t>
            </w:r>
          </w:p>
        </w:tc>
        <w:tc>
          <w:tcPr>
            <w:tcW w:w="355" w:type="dxa"/>
            <w:tcBorders>
              <w:top w:val="nil"/>
              <w:left w:val="nil"/>
              <w:bottom w:val="nil"/>
              <w:right w:val="nil"/>
            </w:tcBorders>
          </w:tcPr>
          <w:p w:rsidR="00586408" w:rsidRDefault="00586408">
            <w:pPr>
              <w:pStyle w:val="ConsPlusNormal"/>
              <w:jc w:val="center"/>
            </w:pPr>
            <w:r>
              <w:t>-</w:t>
            </w:r>
          </w:p>
        </w:tc>
        <w:tc>
          <w:tcPr>
            <w:tcW w:w="5386" w:type="dxa"/>
            <w:tcBorders>
              <w:top w:val="nil"/>
              <w:left w:val="nil"/>
              <w:bottom w:val="nil"/>
              <w:right w:val="nil"/>
            </w:tcBorders>
          </w:tcPr>
          <w:p w:rsidR="00586408" w:rsidRDefault="00586408">
            <w:pPr>
              <w:pStyle w:val="ConsPlusNormal"/>
              <w:jc w:val="both"/>
            </w:pPr>
            <w:r>
              <w:t>директор по социальным вопросам АО "Лебединский ГОК" (по согласованию)</w:t>
            </w:r>
          </w:p>
        </w:tc>
      </w:tr>
      <w:tr w:rsidR="00586408">
        <w:tc>
          <w:tcPr>
            <w:tcW w:w="3288" w:type="dxa"/>
            <w:tcBorders>
              <w:top w:val="nil"/>
              <w:left w:val="nil"/>
              <w:bottom w:val="nil"/>
              <w:right w:val="nil"/>
            </w:tcBorders>
          </w:tcPr>
          <w:p w:rsidR="00586408" w:rsidRDefault="00586408">
            <w:pPr>
              <w:pStyle w:val="ConsPlusNormal"/>
            </w:pPr>
            <w:proofErr w:type="spellStart"/>
            <w:r>
              <w:t>Имамедова</w:t>
            </w:r>
            <w:proofErr w:type="spellEnd"/>
          </w:p>
          <w:p w:rsidR="00586408" w:rsidRDefault="00586408">
            <w:pPr>
              <w:pStyle w:val="ConsPlusNormal"/>
            </w:pPr>
            <w:proofErr w:type="spellStart"/>
            <w:r>
              <w:t>Наргиля</w:t>
            </w:r>
            <w:proofErr w:type="spellEnd"/>
            <w:r>
              <w:t xml:space="preserve"> </w:t>
            </w:r>
            <w:proofErr w:type="spellStart"/>
            <w:r>
              <w:t>Салиховна</w:t>
            </w:r>
            <w:proofErr w:type="spellEnd"/>
          </w:p>
        </w:tc>
        <w:tc>
          <w:tcPr>
            <w:tcW w:w="355" w:type="dxa"/>
            <w:tcBorders>
              <w:top w:val="nil"/>
              <w:left w:val="nil"/>
              <w:bottom w:val="nil"/>
              <w:right w:val="nil"/>
            </w:tcBorders>
          </w:tcPr>
          <w:p w:rsidR="00586408" w:rsidRDefault="00586408">
            <w:pPr>
              <w:pStyle w:val="ConsPlusNormal"/>
              <w:jc w:val="center"/>
            </w:pPr>
            <w:r>
              <w:t>-</w:t>
            </w:r>
          </w:p>
        </w:tc>
        <w:tc>
          <w:tcPr>
            <w:tcW w:w="5386" w:type="dxa"/>
            <w:tcBorders>
              <w:top w:val="nil"/>
              <w:left w:val="nil"/>
              <w:bottom w:val="nil"/>
              <w:right w:val="nil"/>
            </w:tcBorders>
          </w:tcPr>
          <w:p w:rsidR="00586408" w:rsidRDefault="00586408">
            <w:pPr>
              <w:pStyle w:val="ConsPlusNormal"/>
              <w:jc w:val="both"/>
            </w:pPr>
            <w:proofErr w:type="gramStart"/>
            <w:r>
              <w:t xml:space="preserve">начальник территориального отдела Управления Федеральной службы по надзору в сфере защиты прав потребителей и благополучия человека по Белгородской области в </w:t>
            </w:r>
            <w:proofErr w:type="spellStart"/>
            <w:r>
              <w:t>Губкинском</w:t>
            </w:r>
            <w:proofErr w:type="spellEnd"/>
            <w:r>
              <w:t xml:space="preserve"> районе (по согласованию)</w:t>
            </w:r>
            <w:proofErr w:type="gramEnd"/>
          </w:p>
        </w:tc>
      </w:tr>
      <w:tr w:rsidR="00586408">
        <w:tc>
          <w:tcPr>
            <w:tcW w:w="3288" w:type="dxa"/>
            <w:tcBorders>
              <w:top w:val="nil"/>
              <w:left w:val="nil"/>
              <w:bottom w:val="nil"/>
              <w:right w:val="nil"/>
            </w:tcBorders>
          </w:tcPr>
          <w:p w:rsidR="00586408" w:rsidRDefault="00586408">
            <w:pPr>
              <w:pStyle w:val="ConsPlusNormal"/>
              <w:jc w:val="both"/>
            </w:pPr>
            <w:r>
              <w:t>Ковтун</w:t>
            </w:r>
          </w:p>
          <w:p w:rsidR="00586408" w:rsidRDefault="00586408">
            <w:pPr>
              <w:pStyle w:val="ConsPlusNormal"/>
              <w:jc w:val="both"/>
            </w:pPr>
            <w:r>
              <w:t>Надежда Николаевна</w:t>
            </w:r>
          </w:p>
        </w:tc>
        <w:tc>
          <w:tcPr>
            <w:tcW w:w="355" w:type="dxa"/>
            <w:tcBorders>
              <w:top w:val="nil"/>
              <w:left w:val="nil"/>
              <w:bottom w:val="nil"/>
              <w:right w:val="nil"/>
            </w:tcBorders>
          </w:tcPr>
          <w:p w:rsidR="00586408" w:rsidRDefault="00586408">
            <w:pPr>
              <w:pStyle w:val="ConsPlusNormal"/>
              <w:jc w:val="center"/>
            </w:pPr>
            <w:r>
              <w:t>-</w:t>
            </w:r>
          </w:p>
        </w:tc>
        <w:tc>
          <w:tcPr>
            <w:tcW w:w="5386" w:type="dxa"/>
            <w:tcBorders>
              <w:top w:val="nil"/>
              <w:left w:val="nil"/>
              <w:bottom w:val="nil"/>
              <w:right w:val="nil"/>
            </w:tcBorders>
          </w:tcPr>
          <w:p w:rsidR="00586408" w:rsidRDefault="00586408">
            <w:pPr>
              <w:pStyle w:val="ConsPlusNormal"/>
              <w:jc w:val="both"/>
            </w:pPr>
            <w:r>
              <w:t>первый заместитель начальника управления образования по учебно-воспитательной работе</w:t>
            </w:r>
          </w:p>
        </w:tc>
      </w:tr>
      <w:tr w:rsidR="00586408">
        <w:tc>
          <w:tcPr>
            <w:tcW w:w="3288" w:type="dxa"/>
            <w:tcBorders>
              <w:top w:val="nil"/>
              <w:left w:val="nil"/>
              <w:bottom w:val="nil"/>
              <w:right w:val="nil"/>
            </w:tcBorders>
          </w:tcPr>
          <w:p w:rsidR="00586408" w:rsidRDefault="00586408">
            <w:pPr>
              <w:pStyle w:val="ConsPlusNormal"/>
            </w:pPr>
            <w:r>
              <w:lastRenderedPageBreak/>
              <w:t>Корчагина</w:t>
            </w:r>
          </w:p>
          <w:p w:rsidR="00586408" w:rsidRDefault="00586408">
            <w:pPr>
              <w:pStyle w:val="ConsPlusNormal"/>
            </w:pPr>
            <w:r>
              <w:t>Евгения Николаевна</w:t>
            </w:r>
          </w:p>
        </w:tc>
        <w:tc>
          <w:tcPr>
            <w:tcW w:w="355" w:type="dxa"/>
            <w:tcBorders>
              <w:top w:val="nil"/>
              <w:left w:val="nil"/>
              <w:bottom w:val="nil"/>
              <w:right w:val="nil"/>
            </w:tcBorders>
          </w:tcPr>
          <w:p w:rsidR="00586408" w:rsidRDefault="00586408">
            <w:pPr>
              <w:pStyle w:val="ConsPlusNormal"/>
              <w:jc w:val="center"/>
            </w:pPr>
            <w:r>
              <w:t>-</w:t>
            </w:r>
          </w:p>
        </w:tc>
        <w:tc>
          <w:tcPr>
            <w:tcW w:w="5386" w:type="dxa"/>
            <w:tcBorders>
              <w:top w:val="nil"/>
              <w:left w:val="nil"/>
              <w:bottom w:val="nil"/>
              <w:right w:val="nil"/>
            </w:tcBorders>
          </w:tcPr>
          <w:p w:rsidR="00586408" w:rsidRDefault="00586408">
            <w:pPr>
              <w:pStyle w:val="ConsPlusNormal"/>
              <w:jc w:val="both"/>
            </w:pPr>
            <w:r>
              <w:t xml:space="preserve">председатель Координационного совета организации профсоюзов </w:t>
            </w:r>
            <w:proofErr w:type="spellStart"/>
            <w:r>
              <w:t>Губкинского</w:t>
            </w:r>
            <w:proofErr w:type="spellEnd"/>
            <w:r>
              <w:t xml:space="preserve"> городского округа (по согласованию)</w:t>
            </w:r>
          </w:p>
        </w:tc>
      </w:tr>
      <w:tr w:rsidR="00586408">
        <w:tc>
          <w:tcPr>
            <w:tcW w:w="3288" w:type="dxa"/>
            <w:tcBorders>
              <w:top w:val="nil"/>
              <w:left w:val="nil"/>
              <w:bottom w:val="nil"/>
              <w:right w:val="nil"/>
            </w:tcBorders>
          </w:tcPr>
          <w:p w:rsidR="00586408" w:rsidRDefault="00586408">
            <w:pPr>
              <w:pStyle w:val="ConsPlusNormal"/>
              <w:jc w:val="both"/>
            </w:pPr>
            <w:proofErr w:type="spellStart"/>
            <w:r>
              <w:t>Косинов</w:t>
            </w:r>
            <w:proofErr w:type="spellEnd"/>
          </w:p>
          <w:p w:rsidR="00586408" w:rsidRDefault="00586408">
            <w:pPr>
              <w:pStyle w:val="ConsPlusNormal"/>
              <w:jc w:val="both"/>
            </w:pPr>
            <w:r>
              <w:t>Михаил Николаевич</w:t>
            </w:r>
          </w:p>
        </w:tc>
        <w:tc>
          <w:tcPr>
            <w:tcW w:w="355" w:type="dxa"/>
            <w:tcBorders>
              <w:top w:val="nil"/>
              <w:left w:val="nil"/>
              <w:bottom w:val="nil"/>
              <w:right w:val="nil"/>
            </w:tcBorders>
          </w:tcPr>
          <w:p w:rsidR="00586408" w:rsidRDefault="00586408">
            <w:pPr>
              <w:pStyle w:val="ConsPlusNormal"/>
              <w:jc w:val="center"/>
            </w:pPr>
            <w:r>
              <w:t>-</w:t>
            </w:r>
          </w:p>
        </w:tc>
        <w:tc>
          <w:tcPr>
            <w:tcW w:w="5386" w:type="dxa"/>
            <w:tcBorders>
              <w:top w:val="nil"/>
              <w:left w:val="nil"/>
              <w:bottom w:val="nil"/>
              <w:right w:val="nil"/>
            </w:tcBorders>
          </w:tcPr>
          <w:p w:rsidR="00586408" w:rsidRDefault="00586408">
            <w:pPr>
              <w:pStyle w:val="ConsPlusNormal"/>
              <w:jc w:val="both"/>
            </w:pPr>
            <w:r>
              <w:t xml:space="preserve">начальник отдела </w:t>
            </w:r>
            <w:proofErr w:type="spellStart"/>
            <w:r>
              <w:t>молодежной</w:t>
            </w:r>
            <w:proofErr w:type="spellEnd"/>
            <w:r>
              <w:t xml:space="preserve"> политики</w:t>
            </w:r>
          </w:p>
        </w:tc>
      </w:tr>
      <w:tr w:rsidR="00586408">
        <w:tc>
          <w:tcPr>
            <w:tcW w:w="3288" w:type="dxa"/>
            <w:tcBorders>
              <w:top w:val="nil"/>
              <w:left w:val="nil"/>
              <w:bottom w:val="nil"/>
              <w:right w:val="nil"/>
            </w:tcBorders>
          </w:tcPr>
          <w:p w:rsidR="00586408" w:rsidRDefault="00586408">
            <w:pPr>
              <w:pStyle w:val="ConsPlusNormal"/>
            </w:pPr>
            <w:r>
              <w:t>Кротова</w:t>
            </w:r>
          </w:p>
          <w:p w:rsidR="00586408" w:rsidRDefault="00586408">
            <w:pPr>
              <w:pStyle w:val="ConsPlusNormal"/>
            </w:pPr>
            <w:r>
              <w:t>Ирина Викторовна</w:t>
            </w:r>
          </w:p>
        </w:tc>
        <w:tc>
          <w:tcPr>
            <w:tcW w:w="355" w:type="dxa"/>
            <w:tcBorders>
              <w:top w:val="nil"/>
              <w:left w:val="nil"/>
              <w:bottom w:val="nil"/>
              <w:right w:val="nil"/>
            </w:tcBorders>
          </w:tcPr>
          <w:p w:rsidR="00586408" w:rsidRDefault="00586408">
            <w:pPr>
              <w:pStyle w:val="ConsPlusNormal"/>
              <w:jc w:val="center"/>
            </w:pPr>
            <w:r>
              <w:t>-</w:t>
            </w:r>
          </w:p>
        </w:tc>
        <w:tc>
          <w:tcPr>
            <w:tcW w:w="5386" w:type="dxa"/>
            <w:tcBorders>
              <w:top w:val="nil"/>
              <w:left w:val="nil"/>
              <w:bottom w:val="nil"/>
              <w:right w:val="nil"/>
            </w:tcBorders>
          </w:tcPr>
          <w:p w:rsidR="00586408" w:rsidRDefault="00586408">
            <w:pPr>
              <w:pStyle w:val="ConsPlusNormal"/>
              <w:jc w:val="both"/>
            </w:pPr>
            <w:r>
              <w:t>главный врач ОГБУЗ "</w:t>
            </w:r>
            <w:proofErr w:type="spellStart"/>
            <w:r>
              <w:t>Губкинская</w:t>
            </w:r>
            <w:proofErr w:type="spellEnd"/>
            <w:r>
              <w:t xml:space="preserve"> центральная районная больница" (по согласованию)</w:t>
            </w:r>
          </w:p>
        </w:tc>
      </w:tr>
      <w:tr w:rsidR="00586408">
        <w:tc>
          <w:tcPr>
            <w:tcW w:w="3288" w:type="dxa"/>
            <w:tcBorders>
              <w:top w:val="nil"/>
              <w:left w:val="nil"/>
              <w:bottom w:val="nil"/>
              <w:right w:val="nil"/>
            </w:tcBorders>
          </w:tcPr>
          <w:p w:rsidR="00586408" w:rsidRDefault="00586408">
            <w:pPr>
              <w:pStyle w:val="ConsPlusNormal"/>
            </w:pPr>
            <w:proofErr w:type="spellStart"/>
            <w:r>
              <w:t>Литвинчук</w:t>
            </w:r>
            <w:proofErr w:type="spellEnd"/>
          </w:p>
          <w:p w:rsidR="00586408" w:rsidRDefault="00586408">
            <w:pPr>
              <w:pStyle w:val="ConsPlusNormal"/>
            </w:pPr>
            <w:r>
              <w:t>Николай Васильевич</w:t>
            </w:r>
          </w:p>
        </w:tc>
        <w:tc>
          <w:tcPr>
            <w:tcW w:w="355" w:type="dxa"/>
            <w:tcBorders>
              <w:top w:val="nil"/>
              <w:left w:val="nil"/>
              <w:bottom w:val="nil"/>
              <w:right w:val="nil"/>
            </w:tcBorders>
          </w:tcPr>
          <w:p w:rsidR="00586408" w:rsidRDefault="00586408">
            <w:pPr>
              <w:pStyle w:val="ConsPlusNormal"/>
              <w:jc w:val="center"/>
            </w:pPr>
            <w:r>
              <w:t>-</w:t>
            </w:r>
          </w:p>
        </w:tc>
        <w:tc>
          <w:tcPr>
            <w:tcW w:w="5386" w:type="dxa"/>
            <w:tcBorders>
              <w:top w:val="nil"/>
              <w:left w:val="nil"/>
              <w:bottom w:val="nil"/>
              <w:right w:val="nil"/>
            </w:tcBorders>
          </w:tcPr>
          <w:p w:rsidR="00586408" w:rsidRDefault="00586408">
            <w:pPr>
              <w:pStyle w:val="ConsPlusNormal"/>
              <w:jc w:val="both"/>
            </w:pPr>
            <w:r>
              <w:t xml:space="preserve">начальник отдела надзорной деятельности и профилактической работы города Губкин и </w:t>
            </w:r>
            <w:proofErr w:type="spellStart"/>
            <w:r>
              <w:t>Губкинского</w:t>
            </w:r>
            <w:proofErr w:type="spellEnd"/>
            <w:r>
              <w:t xml:space="preserve"> района Управления надзорной деятельности и профилактической работы Главного управления МЧС России по Белгородской области (по согласованию)</w:t>
            </w:r>
          </w:p>
        </w:tc>
      </w:tr>
      <w:tr w:rsidR="00586408">
        <w:tc>
          <w:tcPr>
            <w:tcW w:w="3288" w:type="dxa"/>
            <w:tcBorders>
              <w:top w:val="nil"/>
              <w:left w:val="nil"/>
              <w:bottom w:val="nil"/>
              <w:right w:val="nil"/>
            </w:tcBorders>
          </w:tcPr>
          <w:p w:rsidR="00586408" w:rsidRDefault="00586408">
            <w:pPr>
              <w:pStyle w:val="ConsPlusNormal"/>
              <w:jc w:val="both"/>
            </w:pPr>
            <w:r>
              <w:t>Попцова</w:t>
            </w:r>
          </w:p>
          <w:p w:rsidR="00586408" w:rsidRDefault="00586408">
            <w:pPr>
              <w:pStyle w:val="ConsPlusNormal"/>
              <w:jc w:val="both"/>
            </w:pPr>
            <w:r>
              <w:t>Марина Михайловна</w:t>
            </w:r>
          </w:p>
        </w:tc>
        <w:tc>
          <w:tcPr>
            <w:tcW w:w="355" w:type="dxa"/>
            <w:tcBorders>
              <w:top w:val="nil"/>
              <w:left w:val="nil"/>
              <w:bottom w:val="nil"/>
              <w:right w:val="nil"/>
            </w:tcBorders>
          </w:tcPr>
          <w:p w:rsidR="00586408" w:rsidRDefault="00586408">
            <w:pPr>
              <w:pStyle w:val="ConsPlusNormal"/>
              <w:jc w:val="center"/>
            </w:pPr>
            <w:r>
              <w:t>-</w:t>
            </w:r>
          </w:p>
        </w:tc>
        <w:tc>
          <w:tcPr>
            <w:tcW w:w="5386" w:type="dxa"/>
            <w:tcBorders>
              <w:top w:val="nil"/>
              <w:left w:val="nil"/>
              <w:bottom w:val="nil"/>
              <w:right w:val="nil"/>
            </w:tcBorders>
          </w:tcPr>
          <w:p w:rsidR="00586408" w:rsidRDefault="00586408">
            <w:pPr>
              <w:pStyle w:val="ConsPlusNormal"/>
              <w:jc w:val="both"/>
            </w:pPr>
            <w:r>
              <w:t xml:space="preserve">начальник территориального отдела </w:t>
            </w:r>
            <w:proofErr w:type="spellStart"/>
            <w:r>
              <w:t>Губкинского</w:t>
            </w:r>
            <w:proofErr w:type="spellEnd"/>
            <w:r>
              <w:t xml:space="preserve"> кадрового центра ОКУ "Центр занятости населения Белгородской области"</w:t>
            </w:r>
          </w:p>
        </w:tc>
      </w:tr>
      <w:tr w:rsidR="00586408">
        <w:tc>
          <w:tcPr>
            <w:tcW w:w="3288" w:type="dxa"/>
            <w:tcBorders>
              <w:top w:val="nil"/>
              <w:left w:val="nil"/>
              <w:bottom w:val="nil"/>
              <w:right w:val="nil"/>
            </w:tcBorders>
          </w:tcPr>
          <w:p w:rsidR="00586408" w:rsidRDefault="00586408">
            <w:pPr>
              <w:pStyle w:val="ConsPlusNormal"/>
            </w:pPr>
            <w:proofErr w:type="spellStart"/>
            <w:r>
              <w:t>Рощупкин</w:t>
            </w:r>
            <w:proofErr w:type="spellEnd"/>
          </w:p>
          <w:p w:rsidR="00586408" w:rsidRDefault="00586408">
            <w:pPr>
              <w:pStyle w:val="ConsPlusNormal"/>
            </w:pPr>
            <w:r>
              <w:t>Александр Павлович</w:t>
            </w:r>
          </w:p>
        </w:tc>
        <w:tc>
          <w:tcPr>
            <w:tcW w:w="355" w:type="dxa"/>
            <w:tcBorders>
              <w:top w:val="nil"/>
              <w:left w:val="nil"/>
              <w:bottom w:val="nil"/>
              <w:right w:val="nil"/>
            </w:tcBorders>
          </w:tcPr>
          <w:p w:rsidR="00586408" w:rsidRDefault="00586408">
            <w:pPr>
              <w:pStyle w:val="ConsPlusNormal"/>
              <w:jc w:val="center"/>
            </w:pPr>
            <w:r>
              <w:t>-</w:t>
            </w:r>
          </w:p>
        </w:tc>
        <w:tc>
          <w:tcPr>
            <w:tcW w:w="5386" w:type="dxa"/>
            <w:tcBorders>
              <w:top w:val="nil"/>
              <w:left w:val="nil"/>
              <w:bottom w:val="nil"/>
              <w:right w:val="nil"/>
            </w:tcBorders>
          </w:tcPr>
          <w:p w:rsidR="00586408" w:rsidRDefault="00586408">
            <w:pPr>
              <w:pStyle w:val="ConsPlusNormal"/>
              <w:jc w:val="both"/>
            </w:pPr>
            <w:r>
              <w:t>заместитель главы администрации, секретарь Совета безопасности</w:t>
            </w:r>
          </w:p>
        </w:tc>
      </w:tr>
      <w:tr w:rsidR="00586408">
        <w:tc>
          <w:tcPr>
            <w:tcW w:w="3288" w:type="dxa"/>
            <w:tcBorders>
              <w:top w:val="nil"/>
              <w:left w:val="nil"/>
              <w:bottom w:val="nil"/>
              <w:right w:val="nil"/>
            </w:tcBorders>
          </w:tcPr>
          <w:p w:rsidR="00586408" w:rsidRDefault="00586408">
            <w:pPr>
              <w:pStyle w:val="ConsPlusNormal"/>
            </w:pPr>
            <w:r>
              <w:t>Рудакова</w:t>
            </w:r>
          </w:p>
          <w:p w:rsidR="00586408" w:rsidRDefault="00586408">
            <w:pPr>
              <w:pStyle w:val="ConsPlusNormal"/>
            </w:pPr>
            <w:r>
              <w:t>Светлана Анатольевна</w:t>
            </w:r>
          </w:p>
        </w:tc>
        <w:tc>
          <w:tcPr>
            <w:tcW w:w="355" w:type="dxa"/>
            <w:tcBorders>
              <w:top w:val="nil"/>
              <w:left w:val="nil"/>
              <w:bottom w:val="nil"/>
              <w:right w:val="nil"/>
            </w:tcBorders>
          </w:tcPr>
          <w:p w:rsidR="00586408" w:rsidRDefault="00586408">
            <w:pPr>
              <w:pStyle w:val="ConsPlusNormal"/>
              <w:jc w:val="center"/>
            </w:pPr>
            <w:r>
              <w:t>-</w:t>
            </w:r>
          </w:p>
        </w:tc>
        <w:tc>
          <w:tcPr>
            <w:tcW w:w="5386" w:type="dxa"/>
            <w:tcBorders>
              <w:top w:val="nil"/>
              <w:left w:val="nil"/>
              <w:bottom w:val="nil"/>
              <w:right w:val="nil"/>
            </w:tcBorders>
          </w:tcPr>
          <w:p w:rsidR="00586408" w:rsidRDefault="00586408">
            <w:pPr>
              <w:pStyle w:val="ConsPlusNormal"/>
              <w:jc w:val="both"/>
            </w:pPr>
            <w:r>
              <w:t xml:space="preserve">начальник управления социальной политики администрации </w:t>
            </w:r>
            <w:proofErr w:type="spellStart"/>
            <w:r>
              <w:t>Губкинского</w:t>
            </w:r>
            <w:proofErr w:type="spellEnd"/>
            <w:r>
              <w:t xml:space="preserve"> городского округа</w:t>
            </w:r>
          </w:p>
        </w:tc>
      </w:tr>
      <w:tr w:rsidR="00586408">
        <w:tc>
          <w:tcPr>
            <w:tcW w:w="3288" w:type="dxa"/>
            <w:tcBorders>
              <w:top w:val="nil"/>
              <w:left w:val="nil"/>
              <w:bottom w:val="nil"/>
              <w:right w:val="nil"/>
            </w:tcBorders>
          </w:tcPr>
          <w:p w:rsidR="00586408" w:rsidRDefault="00586408">
            <w:pPr>
              <w:pStyle w:val="ConsPlusNormal"/>
            </w:pPr>
            <w:proofErr w:type="spellStart"/>
            <w:r>
              <w:t>Спасенков</w:t>
            </w:r>
            <w:proofErr w:type="spellEnd"/>
          </w:p>
          <w:p w:rsidR="00586408" w:rsidRDefault="00586408">
            <w:pPr>
              <w:pStyle w:val="ConsPlusNormal"/>
            </w:pPr>
            <w:r>
              <w:t>Сергей Ник</w:t>
            </w:r>
            <w:bookmarkStart w:id="1" w:name="_GoBack"/>
            <w:bookmarkEnd w:id="1"/>
            <w:r>
              <w:t>олаевич</w:t>
            </w:r>
          </w:p>
        </w:tc>
        <w:tc>
          <w:tcPr>
            <w:tcW w:w="355" w:type="dxa"/>
            <w:tcBorders>
              <w:top w:val="nil"/>
              <w:left w:val="nil"/>
              <w:bottom w:val="nil"/>
              <w:right w:val="nil"/>
            </w:tcBorders>
          </w:tcPr>
          <w:p w:rsidR="00586408" w:rsidRDefault="00586408">
            <w:pPr>
              <w:pStyle w:val="ConsPlusNormal"/>
              <w:jc w:val="center"/>
            </w:pPr>
            <w:r>
              <w:t>-</w:t>
            </w:r>
          </w:p>
        </w:tc>
        <w:tc>
          <w:tcPr>
            <w:tcW w:w="5386" w:type="dxa"/>
            <w:tcBorders>
              <w:top w:val="nil"/>
              <w:left w:val="nil"/>
              <w:bottom w:val="nil"/>
              <w:right w:val="nil"/>
            </w:tcBorders>
          </w:tcPr>
          <w:p w:rsidR="00586408" w:rsidRDefault="00586408">
            <w:pPr>
              <w:pStyle w:val="ConsPlusNormal"/>
              <w:jc w:val="both"/>
            </w:pPr>
            <w:r>
              <w:t>директор ОЗК "Лесная сказка" (по согласованию)</w:t>
            </w:r>
          </w:p>
        </w:tc>
      </w:tr>
      <w:tr w:rsidR="00586408">
        <w:tc>
          <w:tcPr>
            <w:tcW w:w="3288" w:type="dxa"/>
            <w:tcBorders>
              <w:top w:val="nil"/>
              <w:left w:val="nil"/>
              <w:bottom w:val="nil"/>
              <w:right w:val="nil"/>
            </w:tcBorders>
          </w:tcPr>
          <w:p w:rsidR="00586408" w:rsidRDefault="00586408">
            <w:pPr>
              <w:pStyle w:val="ConsPlusNormal"/>
              <w:jc w:val="both"/>
            </w:pPr>
            <w:proofErr w:type="spellStart"/>
            <w:r>
              <w:t>Ульянцева-Кашикина</w:t>
            </w:r>
            <w:proofErr w:type="spellEnd"/>
          </w:p>
          <w:p w:rsidR="00586408" w:rsidRDefault="00586408">
            <w:pPr>
              <w:pStyle w:val="ConsPlusNormal"/>
              <w:jc w:val="both"/>
            </w:pPr>
            <w:r>
              <w:t>Екатерина Викторовна</w:t>
            </w:r>
          </w:p>
        </w:tc>
        <w:tc>
          <w:tcPr>
            <w:tcW w:w="355" w:type="dxa"/>
            <w:tcBorders>
              <w:top w:val="nil"/>
              <w:left w:val="nil"/>
              <w:bottom w:val="nil"/>
              <w:right w:val="nil"/>
            </w:tcBorders>
          </w:tcPr>
          <w:p w:rsidR="00586408" w:rsidRDefault="00586408">
            <w:pPr>
              <w:pStyle w:val="ConsPlusNormal"/>
              <w:jc w:val="center"/>
            </w:pPr>
            <w:r>
              <w:t>-</w:t>
            </w:r>
          </w:p>
        </w:tc>
        <w:tc>
          <w:tcPr>
            <w:tcW w:w="5386" w:type="dxa"/>
            <w:tcBorders>
              <w:top w:val="nil"/>
              <w:left w:val="nil"/>
              <w:bottom w:val="nil"/>
              <w:right w:val="nil"/>
            </w:tcBorders>
          </w:tcPr>
          <w:p w:rsidR="00586408" w:rsidRDefault="00586408">
            <w:pPr>
              <w:pStyle w:val="ConsPlusNormal"/>
              <w:jc w:val="both"/>
            </w:pPr>
            <w:r>
              <w:t>заместитель начальника отдела физической культуры и спорта</w:t>
            </w:r>
          </w:p>
        </w:tc>
      </w:tr>
      <w:tr w:rsidR="00586408">
        <w:tc>
          <w:tcPr>
            <w:tcW w:w="3288" w:type="dxa"/>
            <w:tcBorders>
              <w:top w:val="nil"/>
              <w:left w:val="nil"/>
              <w:bottom w:val="nil"/>
              <w:right w:val="nil"/>
            </w:tcBorders>
          </w:tcPr>
          <w:p w:rsidR="00586408" w:rsidRDefault="00586408">
            <w:pPr>
              <w:pStyle w:val="ConsPlusNormal"/>
            </w:pPr>
            <w:r>
              <w:t>Усова</w:t>
            </w:r>
          </w:p>
          <w:p w:rsidR="00586408" w:rsidRDefault="00586408">
            <w:pPr>
              <w:pStyle w:val="ConsPlusNormal"/>
            </w:pPr>
            <w:r>
              <w:t>Светлана Ивановна</w:t>
            </w:r>
          </w:p>
        </w:tc>
        <w:tc>
          <w:tcPr>
            <w:tcW w:w="355" w:type="dxa"/>
            <w:tcBorders>
              <w:top w:val="nil"/>
              <w:left w:val="nil"/>
              <w:bottom w:val="nil"/>
              <w:right w:val="nil"/>
            </w:tcBorders>
          </w:tcPr>
          <w:p w:rsidR="00586408" w:rsidRDefault="00586408">
            <w:pPr>
              <w:pStyle w:val="ConsPlusNormal"/>
              <w:jc w:val="center"/>
            </w:pPr>
            <w:r>
              <w:t>-</w:t>
            </w:r>
          </w:p>
        </w:tc>
        <w:tc>
          <w:tcPr>
            <w:tcW w:w="5386" w:type="dxa"/>
            <w:tcBorders>
              <w:top w:val="nil"/>
              <w:left w:val="nil"/>
              <w:bottom w:val="nil"/>
              <w:right w:val="nil"/>
            </w:tcBorders>
          </w:tcPr>
          <w:p w:rsidR="00586408" w:rsidRDefault="00586408">
            <w:pPr>
              <w:pStyle w:val="ConsPlusNormal"/>
              <w:jc w:val="both"/>
            </w:pPr>
            <w:r>
              <w:t xml:space="preserve">заместитель председателя территориальной комиссии по делам несовершеннолетних и защите их прав администрации </w:t>
            </w:r>
            <w:proofErr w:type="spellStart"/>
            <w:r>
              <w:t>Губкинского</w:t>
            </w:r>
            <w:proofErr w:type="spellEnd"/>
            <w:r>
              <w:t xml:space="preserve"> городского округа</w:t>
            </w:r>
          </w:p>
        </w:tc>
      </w:tr>
      <w:tr w:rsidR="00586408">
        <w:tc>
          <w:tcPr>
            <w:tcW w:w="3288" w:type="dxa"/>
            <w:tcBorders>
              <w:top w:val="nil"/>
              <w:left w:val="nil"/>
              <w:bottom w:val="nil"/>
              <w:right w:val="nil"/>
            </w:tcBorders>
          </w:tcPr>
          <w:p w:rsidR="00586408" w:rsidRDefault="00586408">
            <w:pPr>
              <w:pStyle w:val="ConsPlusNormal"/>
              <w:jc w:val="both"/>
            </w:pPr>
            <w:r>
              <w:t>Фурсова</w:t>
            </w:r>
          </w:p>
          <w:p w:rsidR="00586408" w:rsidRDefault="00586408">
            <w:pPr>
              <w:pStyle w:val="ConsPlusNormal"/>
              <w:jc w:val="both"/>
            </w:pPr>
            <w:r>
              <w:t>Лидия Геннадьевна</w:t>
            </w:r>
          </w:p>
        </w:tc>
        <w:tc>
          <w:tcPr>
            <w:tcW w:w="355" w:type="dxa"/>
            <w:tcBorders>
              <w:top w:val="nil"/>
              <w:left w:val="nil"/>
              <w:bottom w:val="nil"/>
              <w:right w:val="nil"/>
            </w:tcBorders>
          </w:tcPr>
          <w:p w:rsidR="00586408" w:rsidRDefault="00586408">
            <w:pPr>
              <w:pStyle w:val="ConsPlusNormal"/>
              <w:jc w:val="center"/>
            </w:pPr>
            <w:r>
              <w:t>-</w:t>
            </w:r>
          </w:p>
        </w:tc>
        <w:tc>
          <w:tcPr>
            <w:tcW w:w="5386" w:type="dxa"/>
            <w:tcBorders>
              <w:top w:val="nil"/>
              <w:left w:val="nil"/>
              <w:bottom w:val="nil"/>
              <w:right w:val="nil"/>
            </w:tcBorders>
          </w:tcPr>
          <w:p w:rsidR="00586408" w:rsidRDefault="00586408">
            <w:pPr>
              <w:pStyle w:val="ConsPlusNormal"/>
              <w:jc w:val="both"/>
            </w:pPr>
            <w:r>
              <w:t>начальник управления культуры</w:t>
            </w:r>
          </w:p>
        </w:tc>
      </w:tr>
      <w:tr w:rsidR="00586408">
        <w:tc>
          <w:tcPr>
            <w:tcW w:w="3288" w:type="dxa"/>
            <w:tcBorders>
              <w:top w:val="nil"/>
              <w:left w:val="nil"/>
              <w:bottom w:val="nil"/>
              <w:right w:val="nil"/>
            </w:tcBorders>
          </w:tcPr>
          <w:p w:rsidR="00586408" w:rsidRDefault="00586408">
            <w:pPr>
              <w:pStyle w:val="ConsPlusNormal"/>
              <w:jc w:val="both"/>
            </w:pPr>
            <w:proofErr w:type="spellStart"/>
            <w:r>
              <w:t>Щепихина</w:t>
            </w:r>
            <w:proofErr w:type="spellEnd"/>
          </w:p>
          <w:p w:rsidR="00586408" w:rsidRDefault="00586408">
            <w:pPr>
              <w:pStyle w:val="ConsPlusNormal"/>
              <w:jc w:val="both"/>
            </w:pPr>
            <w:r>
              <w:t>Галина Ивановна</w:t>
            </w:r>
          </w:p>
        </w:tc>
        <w:tc>
          <w:tcPr>
            <w:tcW w:w="355" w:type="dxa"/>
            <w:tcBorders>
              <w:top w:val="nil"/>
              <w:left w:val="nil"/>
              <w:bottom w:val="nil"/>
              <w:right w:val="nil"/>
            </w:tcBorders>
          </w:tcPr>
          <w:p w:rsidR="00586408" w:rsidRDefault="00586408">
            <w:pPr>
              <w:pStyle w:val="ConsPlusNormal"/>
              <w:jc w:val="center"/>
            </w:pPr>
            <w:r>
              <w:t>-</w:t>
            </w:r>
          </w:p>
        </w:tc>
        <w:tc>
          <w:tcPr>
            <w:tcW w:w="5386" w:type="dxa"/>
            <w:tcBorders>
              <w:top w:val="nil"/>
              <w:left w:val="nil"/>
              <w:bottom w:val="nil"/>
              <w:right w:val="nil"/>
            </w:tcBorders>
          </w:tcPr>
          <w:p w:rsidR="00586408" w:rsidRDefault="00586408">
            <w:pPr>
              <w:pStyle w:val="ConsPlusNormal"/>
              <w:jc w:val="both"/>
            </w:pPr>
            <w:proofErr w:type="spellStart"/>
            <w:r>
              <w:t>и.о</w:t>
            </w:r>
            <w:proofErr w:type="spellEnd"/>
            <w:r>
              <w:t>. директора ОГАПОУ "</w:t>
            </w:r>
            <w:proofErr w:type="spellStart"/>
            <w:r>
              <w:t>Губкинский</w:t>
            </w:r>
            <w:proofErr w:type="spellEnd"/>
            <w:r>
              <w:t xml:space="preserve"> горно-политехнический колледж" (по согласованию)</w:t>
            </w:r>
          </w:p>
        </w:tc>
      </w:tr>
    </w:tbl>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right"/>
        <w:outlineLvl w:val="0"/>
      </w:pPr>
      <w:proofErr w:type="spellStart"/>
      <w:proofErr w:type="gramStart"/>
      <w:r>
        <w:lastRenderedPageBreak/>
        <w:t>Утвержден</w:t>
      </w:r>
      <w:proofErr w:type="spellEnd"/>
      <w:proofErr w:type="gramEnd"/>
    </w:p>
    <w:p w:rsidR="00586408" w:rsidRDefault="00586408">
      <w:pPr>
        <w:pStyle w:val="ConsPlusNormal"/>
        <w:jc w:val="right"/>
      </w:pPr>
      <w:r>
        <w:t>постановлением</w:t>
      </w:r>
    </w:p>
    <w:p w:rsidR="00586408" w:rsidRDefault="00586408">
      <w:pPr>
        <w:pStyle w:val="ConsPlusNormal"/>
        <w:jc w:val="right"/>
      </w:pPr>
      <w:r>
        <w:t xml:space="preserve">администрации </w:t>
      </w:r>
      <w:proofErr w:type="spellStart"/>
      <w:r>
        <w:t>Губкинского</w:t>
      </w:r>
      <w:proofErr w:type="spellEnd"/>
    </w:p>
    <w:p w:rsidR="00586408" w:rsidRDefault="00586408">
      <w:pPr>
        <w:pStyle w:val="ConsPlusNormal"/>
        <w:jc w:val="right"/>
      </w:pPr>
      <w:r>
        <w:t>городского округа</w:t>
      </w:r>
    </w:p>
    <w:p w:rsidR="00586408" w:rsidRDefault="00586408">
      <w:pPr>
        <w:pStyle w:val="ConsPlusNormal"/>
        <w:jc w:val="right"/>
      </w:pPr>
      <w:r>
        <w:t>от 27 июня 2019 г. N 1100-па</w:t>
      </w:r>
    </w:p>
    <w:p w:rsidR="00586408" w:rsidRDefault="00586408">
      <w:pPr>
        <w:pStyle w:val="ConsPlusNormal"/>
        <w:jc w:val="both"/>
      </w:pPr>
    </w:p>
    <w:p w:rsidR="00586408" w:rsidRDefault="00586408">
      <w:pPr>
        <w:pStyle w:val="ConsPlusTitle"/>
        <w:jc w:val="center"/>
      </w:pPr>
      <w:bookmarkStart w:id="2" w:name="P251"/>
      <w:bookmarkEnd w:id="2"/>
      <w:r>
        <w:t>ПОРЯДОК</w:t>
      </w:r>
    </w:p>
    <w:p w:rsidR="00586408" w:rsidRDefault="00586408">
      <w:pPr>
        <w:pStyle w:val="ConsPlusTitle"/>
        <w:jc w:val="center"/>
      </w:pPr>
      <w:r>
        <w:t>ОРГАНИЗАЦИИ ОТДЫХА ДЕТЕЙ И ИХ ОЗДОРОВЛЕНИЯ В ОРГАНИЗАЦИЯХ</w:t>
      </w:r>
    </w:p>
    <w:p w:rsidR="00586408" w:rsidRDefault="00586408">
      <w:pPr>
        <w:pStyle w:val="ConsPlusTitle"/>
        <w:jc w:val="center"/>
      </w:pPr>
      <w:r>
        <w:t>ОТДЫХА ДЕТЕЙ И ИХ ОЗДОРОВЛЕНИЯ СЕЗОННОГО ДЕЙСТВИЯ ИЛИ</w:t>
      </w:r>
    </w:p>
    <w:p w:rsidR="00586408" w:rsidRDefault="00586408">
      <w:pPr>
        <w:pStyle w:val="ConsPlusTitle"/>
        <w:jc w:val="center"/>
      </w:pPr>
      <w:r>
        <w:t>КРУГЛОГОДИЧНОГО ДЕЙСТВИЯ</w:t>
      </w:r>
    </w:p>
    <w:p w:rsidR="00586408" w:rsidRDefault="005864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352"/>
        <w:gridCol w:w="113"/>
      </w:tblGrid>
      <w:tr w:rsidR="005864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86408" w:rsidRDefault="005864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86408" w:rsidRDefault="005864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86408" w:rsidRDefault="00586408">
            <w:pPr>
              <w:pStyle w:val="ConsPlusNormal"/>
              <w:jc w:val="center"/>
            </w:pPr>
            <w:r>
              <w:rPr>
                <w:color w:val="392C69"/>
              </w:rPr>
              <w:t>Список изменяющих документов</w:t>
            </w:r>
          </w:p>
          <w:p w:rsidR="00586408" w:rsidRDefault="00586408">
            <w:pPr>
              <w:pStyle w:val="ConsPlusNormal"/>
              <w:jc w:val="center"/>
            </w:pPr>
            <w:proofErr w:type="gramStart"/>
            <w:r>
              <w:rPr>
                <w:color w:val="392C69"/>
              </w:rPr>
              <w:t xml:space="preserve">(в ред. </w:t>
            </w:r>
            <w:hyperlink r:id="rId56">
              <w:r>
                <w:rPr>
                  <w:color w:val="0000FF"/>
                </w:rPr>
                <w:t>постановления</w:t>
              </w:r>
            </w:hyperlink>
            <w:r>
              <w:rPr>
                <w:color w:val="392C69"/>
              </w:rPr>
              <w:t xml:space="preserve"> администрации </w:t>
            </w:r>
            <w:proofErr w:type="spellStart"/>
            <w:r>
              <w:rPr>
                <w:color w:val="392C69"/>
              </w:rPr>
              <w:t>Губкинского</w:t>
            </w:r>
            <w:proofErr w:type="spellEnd"/>
            <w:r>
              <w:rPr>
                <w:color w:val="392C69"/>
              </w:rPr>
              <w:t xml:space="preserve"> городского округа</w:t>
            </w:r>
            <w:proofErr w:type="gramEnd"/>
          </w:p>
          <w:p w:rsidR="00586408" w:rsidRDefault="00586408">
            <w:pPr>
              <w:pStyle w:val="ConsPlusNormal"/>
              <w:jc w:val="center"/>
            </w:pPr>
            <w:proofErr w:type="gramStart"/>
            <w:r>
              <w:rPr>
                <w:color w:val="392C69"/>
              </w:rPr>
              <w:t>Белгородской области от 19.07.2024 N 910-па)</w:t>
            </w:r>
            <w:proofErr w:type="gramEnd"/>
          </w:p>
        </w:tc>
        <w:tc>
          <w:tcPr>
            <w:tcW w:w="113" w:type="dxa"/>
            <w:tcBorders>
              <w:top w:val="nil"/>
              <w:left w:val="nil"/>
              <w:bottom w:val="nil"/>
              <w:right w:val="nil"/>
            </w:tcBorders>
            <w:shd w:val="clear" w:color="auto" w:fill="F4F3F8"/>
            <w:tcMar>
              <w:top w:w="0" w:type="dxa"/>
              <w:left w:w="0" w:type="dxa"/>
              <w:bottom w:w="0" w:type="dxa"/>
              <w:right w:w="0" w:type="dxa"/>
            </w:tcMar>
          </w:tcPr>
          <w:p w:rsidR="00586408" w:rsidRDefault="00586408">
            <w:pPr>
              <w:pStyle w:val="ConsPlusNormal"/>
            </w:pPr>
          </w:p>
        </w:tc>
      </w:tr>
    </w:tbl>
    <w:p w:rsidR="00586408" w:rsidRDefault="00586408">
      <w:pPr>
        <w:pStyle w:val="ConsPlusNormal"/>
        <w:jc w:val="both"/>
      </w:pPr>
    </w:p>
    <w:p w:rsidR="00586408" w:rsidRDefault="00586408">
      <w:pPr>
        <w:pStyle w:val="ConsPlusNormal"/>
        <w:ind w:firstLine="540"/>
        <w:jc w:val="both"/>
      </w:pPr>
      <w:r>
        <w:t xml:space="preserve">1. </w:t>
      </w:r>
      <w:proofErr w:type="gramStart"/>
      <w:r>
        <w:t xml:space="preserve">Организация отдыха детей и оздоровление детей в организациях отдыха детей и их оздоровления сезонного действия или круглогодичного действия осуществляется управлением образования администрации </w:t>
      </w:r>
      <w:proofErr w:type="spellStart"/>
      <w:r>
        <w:t>Губкинского</w:t>
      </w:r>
      <w:proofErr w:type="spellEnd"/>
      <w:r>
        <w:t xml:space="preserve"> городского округа совместно с министерством образования Белгородской области.</w:t>
      </w:r>
      <w:proofErr w:type="gramEnd"/>
    </w:p>
    <w:p w:rsidR="00586408" w:rsidRDefault="00586408">
      <w:pPr>
        <w:pStyle w:val="ConsPlusNormal"/>
        <w:spacing w:before="220"/>
        <w:ind w:firstLine="540"/>
        <w:jc w:val="both"/>
      </w:pPr>
      <w:r>
        <w:t xml:space="preserve">2. Родители (законные представители) детей, нуждающихся в оздоровлении в организациях отдыха детей и их оздоровления сезонного действия или круглогодичного действия, первично обращаются в управление образования администрации </w:t>
      </w:r>
      <w:proofErr w:type="spellStart"/>
      <w:r>
        <w:t>Губкинского</w:t>
      </w:r>
      <w:proofErr w:type="spellEnd"/>
      <w:r>
        <w:t xml:space="preserve"> городского округа.</w:t>
      </w:r>
    </w:p>
    <w:p w:rsidR="00586408" w:rsidRDefault="00586408">
      <w:pPr>
        <w:pStyle w:val="ConsPlusNormal"/>
        <w:spacing w:before="220"/>
        <w:ind w:firstLine="540"/>
        <w:jc w:val="both"/>
      </w:pPr>
      <w:r>
        <w:t xml:space="preserve">3. Право на получение </w:t>
      </w:r>
      <w:proofErr w:type="spellStart"/>
      <w:r>
        <w:t>путевок</w:t>
      </w:r>
      <w:proofErr w:type="spellEnd"/>
      <w:r>
        <w:t xml:space="preserve"> в организации отдыха детей и их оздоровления сезонного действия или круглогодичного действия имеют дети, обучающиеся в общеобразовательных организациях </w:t>
      </w:r>
      <w:proofErr w:type="spellStart"/>
      <w:r>
        <w:t>Губкинского</w:t>
      </w:r>
      <w:proofErr w:type="spellEnd"/>
      <w:r>
        <w:t xml:space="preserve"> городского округа Белгородской области, в возрасте до 18 лет. </w:t>
      </w:r>
      <w:proofErr w:type="gramStart"/>
      <w:r>
        <w:t xml:space="preserve">Детям военнослужащих и участников специальной военной операции, в том числе погибших или умерших при выполнении задач в ходе специальной военной операции, а также участников специальной военной операции, ставших инвалидами вследствие ранения, контузии, увечья или заболевания, полученных при выполнении обязанностей военной службы или служебных обязанностей на территориях Украины, Донецкой Народной Республики, Луганской Народной Республики, Херсонской и Запорожской областей, </w:t>
      </w:r>
      <w:proofErr w:type="spellStart"/>
      <w:r>
        <w:t>путевки</w:t>
      </w:r>
      <w:proofErr w:type="spellEnd"/>
      <w:r>
        <w:t xml:space="preserve"> предоставляются в</w:t>
      </w:r>
      <w:proofErr w:type="gramEnd"/>
      <w:r>
        <w:t xml:space="preserve"> первоочередном </w:t>
      </w:r>
      <w:proofErr w:type="gramStart"/>
      <w:r>
        <w:t>порядке</w:t>
      </w:r>
      <w:proofErr w:type="gramEnd"/>
      <w:r>
        <w:t>.</w:t>
      </w:r>
    </w:p>
    <w:p w:rsidR="00586408" w:rsidRDefault="00586408">
      <w:pPr>
        <w:pStyle w:val="ConsPlusNormal"/>
        <w:spacing w:before="220"/>
        <w:ind w:firstLine="540"/>
        <w:jc w:val="both"/>
      </w:pPr>
      <w:r>
        <w:t xml:space="preserve">4. Оплата стоимости </w:t>
      </w:r>
      <w:proofErr w:type="spellStart"/>
      <w:r>
        <w:t>путевок</w:t>
      </w:r>
      <w:proofErr w:type="spellEnd"/>
      <w:r>
        <w:t xml:space="preserve"> осуществляется организациям отдыха детей и их оздоровления сезонного действия или круглогодичного действия со сроком не менее 7 (семи) календарных дней в период весенних, осенних, зимних школьных каникул. В период летних каникул продолжительность оздоровительной смены составляет не менее 21 (двадцати одного) календарного дня. Возможна организация смен менее 20 (двадцати) календарных дней для организации отдыха и досуга детей:</w:t>
      </w:r>
    </w:p>
    <w:p w:rsidR="00586408" w:rsidRDefault="00586408">
      <w:pPr>
        <w:pStyle w:val="ConsPlusNormal"/>
        <w:spacing w:before="220"/>
        <w:ind w:firstLine="540"/>
        <w:jc w:val="both"/>
      </w:pPr>
      <w:proofErr w:type="gramStart"/>
      <w:r>
        <w:t xml:space="preserve">- для детей работников внебюджетной сферы: 40 процентов средней стоимости </w:t>
      </w:r>
      <w:proofErr w:type="spellStart"/>
      <w:r>
        <w:t>путевки</w:t>
      </w:r>
      <w:proofErr w:type="spellEnd"/>
      <w:r>
        <w:t xml:space="preserve"> - за </w:t>
      </w:r>
      <w:proofErr w:type="spellStart"/>
      <w:r>
        <w:t>счет</w:t>
      </w:r>
      <w:proofErr w:type="spellEnd"/>
      <w:r>
        <w:t xml:space="preserve"> средств бюджета </w:t>
      </w:r>
      <w:proofErr w:type="spellStart"/>
      <w:r>
        <w:t>Губкинского</w:t>
      </w:r>
      <w:proofErr w:type="spellEnd"/>
      <w:r>
        <w:t xml:space="preserve"> городского округа Белгородской области; 40 процентов - за </w:t>
      </w:r>
      <w:proofErr w:type="spellStart"/>
      <w:r>
        <w:t>счет</w:t>
      </w:r>
      <w:proofErr w:type="spellEnd"/>
      <w:r>
        <w:t xml:space="preserve"> средств работодателей, спонсорской помощи; 20 процентов - за </w:t>
      </w:r>
      <w:proofErr w:type="spellStart"/>
      <w:r>
        <w:t>счет</w:t>
      </w:r>
      <w:proofErr w:type="spellEnd"/>
      <w:r>
        <w:t xml:space="preserve"> родительской платы;</w:t>
      </w:r>
      <w:proofErr w:type="gramEnd"/>
    </w:p>
    <w:p w:rsidR="00586408" w:rsidRDefault="00586408">
      <w:pPr>
        <w:pStyle w:val="ConsPlusNormal"/>
        <w:spacing w:before="220"/>
        <w:ind w:firstLine="540"/>
        <w:jc w:val="both"/>
      </w:pPr>
      <w:r>
        <w:t xml:space="preserve">- для детей работников бюджетной сферы - в размере, не превышающем 80 процентов средней стоимости </w:t>
      </w:r>
      <w:proofErr w:type="spellStart"/>
      <w:r>
        <w:t>путевки</w:t>
      </w:r>
      <w:proofErr w:type="spellEnd"/>
      <w:r>
        <w:t xml:space="preserve">, за </w:t>
      </w:r>
      <w:proofErr w:type="spellStart"/>
      <w:r>
        <w:t>счет</w:t>
      </w:r>
      <w:proofErr w:type="spellEnd"/>
      <w:r>
        <w:t xml:space="preserve"> средств бюджета </w:t>
      </w:r>
      <w:proofErr w:type="spellStart"/>
      <w:r>
        <w:t>Губкинского</w:t>
      </w:r>
      <w:proofErr w:type="spellEnd"/>
      <w:r>
        <w:t xml:space="preserve"> городского округа; не менее 20 процентов - за </w:t>
      </w:r>
      <w:proofErr w:type="spellStart"/>
      <w:r>
        <w:t>счет</w:t>
      </w:r>
      <w:proofErr w:type="spellEnd"/>
      <w:r>
        <w:t xml:space="preserve"> средств родительской платы;</w:t>
      </w:r>
    </w:p>
    <w:p w:rsidR="00586408" w:rsidRDefault="00586408">
      <w:pPr>
        <w:pStyle w:val="ConsPlusNormal"/>
        <w:spacing w:before="220"/>
        <w:ind w:firstLine="540"/>
        <w:jc w:val="both"/>
      </w:pPr>
      <w:proofErr w:type="gramStart"/>
      <w:r>
        <w:t>- для детей участников специальной военной операции, в том числе погибших или умерших при выполнении задач в ходе специальной военной операции, а также участников специальной военной операции, ставших инвалидами вследствие ранения, контузии, увечья или заболевания, полученных при выполнении обязанностей военной службы или служебных обязанностей на территориях Украины, Донецкой Народной Республики, Луганской Народной Республики, Херсонской и Запорожской областей, - в размере 100 процентов</w:t>
      </w:r>
      <w:proofErr w:type="gramEnd"/>
      <w:r>
        <w:t xml:space="preserve"> средней стоимости </w:t>
      </w:r>
      <w:proofErr w:type="spellStart"/>
      <w:r>
        <w:t>путевки</w:t>
      </w:r>
      <w:proofErr w:type="spellEnd"/>
      <w:r>
        <w:t xml:space="preserve"> за </w:t>
      </w:r>
      <w:proofErr w:type="spellStart"/>
      <w:r>
        <w:t>счет</w:t>
      </w:r>
      <w:proofErr w:type="spellEnd"/>
      <w:r>
        <w:t xml:space="preserve"> </w:t>
      </w:r>
      <w:proofErr w:type="gramStart"/>
      <w:r>
        <w:lastRenderedPageBreak/>
        <w:t xml:space="preserve">средств бюджета </w:t>
      </w:r>
      <w:proofErr w:type="spellStart"/>
      <w:r>
        <w:t>Губкинского</w:t>
      </w:r>
      <w:proofErr w:type="spellEnd"/>
      <w:r>
        <w:t xml:space="preserve"> городского округа Белгородской области</w:t>
      </w:r>
      <w:proofErr w:type="gramEnd"/>
      <w:r>
        <w:t>.</w:t>
      </w:r>
    </w:p>
    <w:p w:rsidR="00586408" w:rsidRDefault="00586408">
      <w:pPr>
        <w:pStyle w:val="ConsPlusNormal"/>
        <w:spacing w:before="220"/>
        <w:ind w:firstLine="540"/>
        <w:jc w:val="both"/>
      </w:pPr>
      <w:r>
        <w:t xml:space="preserve">5. Управление образования администрации </w:t>
      </w:r>
      <w:proofErr w:type="spellStart"/>
      <w:r>
        <w:t>Губкинского</w:t>
      </w:r>
      <w:proofErr w:type="spellEnd"/>
      <w:r>
        <w:t xml:space="preserve"> городского округа в пределах своей компетенции:</w:t>
      </w:r>
    </w:p>
    <w:p w:rsidR="00586408" w:rsidRDefault="00586408">
      <w:pPr>
        <w:pStyle w:val="ConsPlusNormal"/>
        <w:spacing w:before="220"/>
        <w:ind w:firstLine="540"/>
        <w:jc w:val="both"/>
      </w:pPr>
      <w:proofErr w:type="gramStart"/>
      <w:r>
        <w:t xml:space="preserve">- обеспечивает взаимодействие с работодателями, благотворительными организациями и иными спонсорами по </w:t>
      </w:r>
      <w:proofErr w:type="spellStart"/>
      <w:r>
        <w:t>софинансированию</w:t>
      </w:r>
      <w:proofErr w:type="spellEnd"/>
      <w:r>
        <w:t xml:space="preserve"> </w:t>
      </w:r>
      <w:proofErr w:type="spellStart"/>
      <w:r>
        <w:t>путевок</w:t>
      </w:r>
      <w:proofErr w:type="spellEnd"/>
      <w:r>
        <w:t xml:space="preserve"> в размере не менее 40 процентов от стоимости </w:t>
      </w:r>
      <w:proofErr w:type="spellStart"/>
      <w:r>
        <w:t>путевок</w:t>
      </w:r>
      <w:proofErr w:type="spellEnd"/>
      <w:r>
        <w:t>;</w:t>
      </w:r>
      <w:proofErr w:type="gramEnd"/>
    </w:p>
    <w:p w:rsidR="00586408" w:rsidRDefault="00586408">
      <w:pPr>
        <w:pStyle w:val="ConsPlusNormal"/>
        <w:spacing w:before="220"/>
        <w:ind w:firstLine="540"/>
        <w:jc w:val="both"/>
      </w:pPr>
      <w:proofErr w:type="gramStart"/>
      <w:r>
        <w:t>- проводит размещение муниципального заказа на оказание услуг по организации отдыха и оздоровления детей в организации отдыха детей и их оздоровления сезонного действия или круглогодичного действия;</w:t>
      </w:r>
      <w:proofErr w:type="gramEnd"/>
    </w:p>
    <w:p w:rsidR="00586408" w:rsidRDefault="00586408">
      <w:pPr>
        <w:pStyle w:val="ConsPlusNormal"/>
        <w:spacing w:before="220"/>
        <w:ind w:firstLine="540"/>
        <w:jc w:val="both"/>
      </w:pPr>
      <w:proofErr w:type="gramStart"/>
      <w:r>
        <w:t>- по итогам размещения муниципального заказа на оказание услуг по организации отдыха и оздоровления детей в организациях отдыха детей и их оздоровления сезонного действия или круглогодичного действия обеспечивает перечисление денежных средств в организации отдыха детей и их оздоровления сезонного действия или круглогодичного действия, предоставляющие услуги по организации отдыха и оздоровления детей;</w:t>
      </w:r>
      <w:proofErr w:type="gramEnd"/>
    </w:p>
    <w:p w:rsidR="00586408" w:rsidRDefault="00586408">
      <w:pPr>
        <w:pStyle w:val="ConsPlusNormal"/>
        <w:spacing w:before="220"/>
        <w:ind w:firstLine="540"/>
        <w:jc w:val="both"/>
      </w:pPr>
      <w:r>
        <w:t xml:space="preserve">- осуществляет </w:t>
      </w:r>
      <w:proofErr w:type="gramStart"/>
      <w:r>
        <w:t>контроль за</w:t>
      </w:r>
      <w:proofErr w:type="gramEnd"/>
      <w:r>
        <w:t xml:space="preserve"> целевым расходованием бюджетных средств;</w:t>
      </w:r>
    </w:p>
    <w:p w:rsidR="00586408" w:rsidRDefault="00586408">
      <w:pPr>
        <w:pStyle w:val="ConsPlusNormal"/>
        <w:spacing w:before="220"/>
        <w:ind w:firstLine="540"/>
        <w:jc w:val="both"/>
      </w:pPr>
      <w:proofErr w:type="gramStart"/>
      <w:r>
        <w:t xml:space="preserve">- ежемесячно в установленные сроки представляет в министерство образования Белгородской области </w:t>
      </w:r>
      <w:proofErr w:type="spellStart"/>
      <w:r>
        <w:t>отчетность</w:t>
      </w:r>
      <w:proofErr w:type="spellEnd"/>
      <w:r>
        <w:t xml:space="preserve"> об организации отдыха и оздоровления детей в лагерях такого типа согласно форме, </w:t>
      </w:r>
      <w:proofErr w:type="spellStart"/>
      <w:r>
        <w:t>утвержденной</w:t>
      </w:r>
      <w:proofErr w:type="spellEnd"/>
      <w:r>
        <w:t xml:space="preserve"> приказом министерства образования Белгородской области.</w:t>
      </w:r>
      <w:proofErr w:type="gramEnd"/>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right"/>
        <w:outlineLvl w:val="0"/>
      </w:pPr>
      <w:proofErr w:type="spellStart"/>
      <w:proofErr w:type="gramStart"/>
      <w:r>
        <w:t>Утвержден</w:t>
      </w:r>
      <w:proofErr w:type="spellEnd"/>
      <w:proofErr w:type="gramEnd"/>
    </w:p>
    <w:p w:rsidR="00586408" w:rsidRDefault="00586408">
      <w:pPr>
        <w:pStyle w:val="ConsPlusNormal"/>
        <w:jc w:val="right"/>
      </w:pPr>
      <w:r>
        <w:t>постановлением</w:t>
      </w:r>
    </w:p>
    <w:p w:rsidR="00586408" w:rsidRDefault="00586408">
      <w:pPr>
        <w:pStyle w:val="ConsPlusNormal"/>
        <w:jc w:val="right"/>
      </w:pPr>
      <w:r>
        <w:t xml:space="preserve">администрации </w:t>
      </w:r>
      <w:proofErr w:type="spellStart"/>
      <w:r>
        <w:t>Губкинского</w:t>
      </w:r>
      <w:proofErr w:type="spellEnd"/>
    </w:p>
    <w:p w:rsidR="00586408" w:rsidRDefault="00586408">
      <w:pPr>
        <w:pStyle w:val="ConsPlusNormal"/>
        <w:jc w:val="right"/>
      </w:pPr>
      <w:r>
        <w:t>городского округа</w:t>
      </w:r>
    </w:p>
    <w:p w:rsidR="00586408" w:rsidRDefault="00586408">
      <w:pPr>
        <w:pStyle w:val="ConsPlusNormal"/>
        <w:jc w:val="right"/>
      </w:pPr>
      <w:r>
        <w:t>от 27 июня 2019 г. N 1100-па</w:t>
      </w:r>
    </w:p>
    <w:p w:rsidR="00586408" w:rsidRDefault="00586408">
      <w:pPr>
        <w:pStyle w:val="ConsPlusNormal"/>
        <w:jc w:val="both"/>
      </w:pPr>
    </w:p>
    <w:p w:rsidR="00586408" w:rsidRDefault="00586408">
      <w:pPr>
        <w:pStyle w:val="ConsPlusTitle"/>
        <w:jc w:val="center"/>
      </w:pPr>
      <w:bookmarkStart w:id="3" w:name="P283"/>
      <w:bookmarkEnd w:id="3"/>
      <w:r>
        <w:t>ПОРЯДОК</w:t>
      </w:r>
    </w:p>
    <w:p w:rsidR="00586408" w:rsidRDefault="00586408">
      <w:pPr>
        <w:pStyle w:val="ConsPlusTitle"/>
        <w:jc w:val="center"/>
      </w:pPr>
      <w:r>
        <w:t>ОРГАНИЗАЦИИ ОТДЫХА ДЕТЕЙ И ИХ ОЗДОРОВЛЕНИЯ В ЛАГЕРЯХ</w:t>
      </w:r>
    </w:p>
    <w:p w:rsidR="00586408" w:rsidRDefault="00586408">
      <w:pPr>
        <w:pStyle w:val="ConsPlusTitle"/>
        <w:jc w:val="center"/>
      </w:pPr>
      <w:r>
        <w:t xml:space="preserve">С ДНЕВНЫМ ПРЕБЫВАНИЕМ, </w:t>
      </w:r>
      <w:proofErr w:type="gramStart"/>
      <w:r>
        <w:t>ОРГАНИЗОВАННЫХ</w:t>
      </w:r>
      <w:proofErr w:type="gramEnd"/>
      <w:r>
        <w:t xml:space="preserve"> МУНИЦИПАЛЬНЫМИ</w:t>
      </w:r>
    </w:p>
    <w:p w:rsidR="00586408" w:rsidRDefault="00586408">
      <w:pPr>
        <w:pStyle w:val="ConsPlusTitle"/>
        <w:jc w:val="center"/>
      </w:pPr>
      <w:r>
        <w:t>ОБРАЗОВАТЕЛЬНЫМИ ОРГАНИЗАЦИЯМИ, ОСУЩЕСТВЛЯЮЩИМИ ОРГАНИЗАЦИЮ</w:t>
      </w:r>
    </w:p>
    <w:p w:rsidR="00586408" w:rsidRDefault="00586408">
      <w:pPr>
        <w:pStyle w:val="ConsPlusTitle"/>
        <w:jc w:val="center"/>
      </w:pPr>
      <w:r>
        <w:t xml:space="preserve">ОТДЫХА И </w:t>
      </w:r>
      <w:proofErr w:type="gramStart"/>
      <w:r>
        <w:t>ОЗДОРОВЛЕНИЯ</w:t>
      </w:r>
      <w:proofErr w:type="gramEnd"/>
      <w:r>
        <w:t xml:space="preserve"> ОБУЧАЮЩИХСЯ В КАНИКУЛЯРНОЕ ВРЕМЯ</w:t>
      </w:r>
    </w:p>
    <w:p w:rsidR="00586408" w:rsidRDefault="005864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352"/>
        <w:gridCol w:w="113"/>
      </w:tblGrid>
      <w:tr w:rsidR="005864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86408" w:rsidRDefault="005864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86408" w:rsidRDefault="005864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86408" w:rsidRDefault="00586408">
            <w:pPr>
              <w:pStyle w:val="ConsPlusNormal"/>
              <w:jc w:val="center"/>
            </w:pPr>
            <w:r>
              <w:rPr>
                <w:color w:val="392C69"/>
              </w:rPr>
              <w:t>Список изменяющих документов</w:t>
            </w:r>
          </w:p>
          <w:p w:rsidR="00586408" w:rsidRDefault="00586408">
            <w:pPr>
              <w:pStyle w:val="ConsPlusNormal"/>
              <w:jc w:val="center"/>
            </w:pPr>
            <w:proofErr w:type="gramStart"/>
            <w:r>
              <w:rPr>
                <w:color w:val="392C69"/>
              </w:rPr>
              <w:t xml:space="preserve">(в ред. постановлений администрации </w:t>
            </w:r>
            <w:proofErr w:type="spellStart"/>
            <w:r>
              <w:rPr>
                <w:color w:val="392C69"/>
              </w:rPr>
              <w:t>Губкинского</w:t>
            </w:r>
            <w:proofErr w:type="spellEnd"/>
            <w:r>
              <w:rPr>
                <w:color w:val="392C69"/>
              </w:rPr>
              <w:t xml:space="preserve"> городского округа</w:t>
            </w:r>
            <w:proofErr w:type="gramEnd"/>
          </w:p>
          <w:p w:rsidR="00586408" w:rsidRDefault="00586408">
            <w:pPr>
              <w:pStyle w:val="ConsPlusNormal"/>
              <w:jc w:val="center"/>
            </w:pPr>
            <w:proofErr w:type="gramStart"/>
            <w:r>
              <w:rPr>
                <w:color w:val="392C69"/>
              </w:rPr>
              <w:t xml:space="preserve">Белгородской области от 30.08.2021 </w:t>
            </w:r>
            <w:hyperlink r:id="rId57">
              <w:r>
                <w:rPr>
                  <w:color w:val="0000FF"/>
                </w:rPr>
                <w:t>N 1322-па</w:t>
              </w:r>
            </w:hyperlink>
            <w:r>
              <w:rPr>
                <w:color w:val="392C69"/>
              </w:rPr>
              <w:t xml:space="preserve">, от 19.07.2024 </w:t>
            </w:r>
            <w:hyperlink r:id="rId58">
              <w:r>
                <w:rPr>
                  <w:color w:val="0000FF"/>
                </w:rPr>
                <w:t>N 910-па</w:t>
              </w:r>
            </w:hyperlink>
            <w:r>
              <w:rPr>
                <w:color w:val="392C69"/>
              </w:rPr>
              <w:t>)</w:t>
            </w:r>
            <w:proofErr w:type="gramEnd"/>
          </w:p>
        </w:tc>
        <w:tc>
          <w:tcPr>
            <w:tcW w:w="113" w:type="dxa"/>
            <w:tcBorders>
              <w:top w:val="nil"/>
              <w:left w:val="nil"/>
              <w:bottom w:val="nil"/>
              <w:right w:val="nil"/>
            </w:tcBorders>
            <w:shd w:val="clear" w:color="auto" w:fill="F4F3F8"/>
            <w:tcMar>
              <w:top w:w="0" w:type="dxa"/>
              <w:left w:w="0" w:type="dxa"/>
              <w:bottom w:w="0" w:type="dxa"/>
              <w:right w:w="0" w:type="dxa"/>
            </w:tcMar>
          </w:tcPr>
          <w:p w:rsidR="00586408" w:rsidRDefault="00586408">
            <w:pPr>
              <w:pStyle w:val="ConsPlusNormal"/>
            </w:pPr>
          </w:p>
        </w:tc>
      </w:tr>
    </w:tbl>
    <w:p w:rsidR="00586408" w:rsidRDefault="00586408">
      <w:pPr>
        <w:pStyle w:val="ConsPlusNormal"/>
        <w:jc w:val="both"/>
      </w:pPr>
    </w:p>
    <w:p w:rsidR="00586408" w:rsidRDefault="00586408">
      <w:pPr>
        <w:pStyle w:val="ConsPlusNormal"/>
        <w:ind w:firstLine="540"/>
        <w:jc w:val="both"/>
      </w:pPr>
      <w:r>
        <w:t xml:space="preserve">Организация отдыха и оздоровления детей в лагерях с дневным пребыванием, организованных муниципальными образовательными организациями, осуществляющими организацию отдыха и </w:t>
      </w:r>
      <w:proofErr w:type="gramStart"/>
      <w:r>
        <w:t>оздоровления</w:t>
      </w:r>
      <w:proofErr w:type="gramEnd"/>
      <w:r>
        <w:t xml:space="preserve"> обучающихся в каникулярное время, осуществляется управлением образования администрации </w:t>
      </w:r>
      <w:proofErr w:type="spellStart"/>
      <w:r>
        <w:t>Губкинского</w:t>
      </w:r>
      <w:proofErr w:type="spellEnd"/>
      <w:r>
        <w:t xml:space="preserve"> городского округа совместно с министерством образования Белгородской области.</w:t>
      </w:r>
    </w:p>
    <w:p w:rsidR="00586408" w:rsidRDefault="00586408">
      <w:pPr>
        <w:pStyle w:val="ConsPlusNormal"/>
        <w:jc w:val="both"/>
      </w:pPr>
      <w:r>
        <w:t xml:space="preserve">(в ред. </w:t>
      </w:r>
      <w:hyperlink r:id="rId59">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19.07.2024 N 910-па)</w:t>
      </w:r>
    </w:p>
    <w:p w:rsidR="00586408" w:rsidRDefault="00586408">
      <w:pPr>
        <w:pStyle w:val="ConsPlusNormal"/>
        <w:spacing w:before="220"/>
        <w:ind w:firstLine="540"/>
        <w:jc w:val="both"/>
      </w:pPr>
      <w:r>
        <w:t xml:space="preserve">1.1. Право на получение </w:t>
      </w:r>
      <w:proofErr w:type="spellStart"/>
      <w:r>
        <w:t>путевок</w:t>
      </w:r>
      <w:proofErr w:type="spellEnd"/>
      <w:r>
        <w:t xml:space="preserve"> в лагеря с дневным пребыванием имеют дети, обучающиеся в </w:t>
      </w:r>
      <w:r>
        <w:lastRenderedPageBreak/>
        <w:t xml:space="preserve">общеобразовательных организациях </w:t>
      </w:r>
      <w:proofErr w:type="spellStart"/>
      <w:r>
        <w:t>Губкинского</w:t>
      </w:r>
      <w:proofErr w:type="spellEnd"/>
      <w:r>
        <w:t xml:space="preserve"> городского округа, в возрасте до 18 лет. </w:t>
      </w:r>
      <w:proofErr w:type="gramStart"/>
      <w:r>
        <w:t>Детям военнослужащих и участников специальной военной операции, в том числе погибших или умерших при выполнении задач в ходе специальной военной операции, а также участников специальной военной операции, ставших инвалидами вследствие ранения, контузии, увечья или заболевания, полученных при выполнении обязанностей военной службы или служебных обязанностей на территориях Украины, Донецкой Народной Республики, Луганской Народной Республики, Херсонской и Запорожской областей, - в размере 100</w:t>
      </w:r>
      <w:proofErr w:type="gramEnd"/>
      <w:r>
        <w:t xml:space="preserve"> процентов средней стоимости </w:t>
      </w:r>
      <w:proofErr w:type="spellStart"/>
      <w:r>
        <w:t>путевки</w:t>
      </w:r>
      <w:proofErr w:type="spellEnd"/>
      <w:r>
        <w:t xml:space="preserve"> за </w:t>
      </w:r>
      <w:proofErr w:type="spellStart"/>
      <w:r>
        <w:t>счет</w:t>
      </w:r>
      <w:proofErr w:type="spellEnd"/>
      <w:r>
        <w:t xml:space="preserve"> </w:t>
      </w:r>
      <w:proofErr w:type="gramStart"/>
      <w:r>
        <w:t xml:space="preserve">средств бюджета </w:t>
      </w:r>
      <w:proofErr w:type="spellStart"/>
      <w:r>
        <w:t>Губкинского</w:t>
      </w:r>
      <w:proofErr w:type="spellEnd"/>
      <w:r>
        <w:t xml:space="preserve"> городского округа Белгородской области </w:t>
      </w:r>
      <w:proofErr w:type="spellStart"/>
      <w:r>
        <w:t>путевки</w:t>
      </w:r>
      <w:proofErr w:type="spellEnd"/>
      <w:proofErr w:type="gramEnd"/>
      <w:r>
        <w:t xml:space="preserve"> предоставляются в первоочередном порядке.</w:t>
      </w:r>
    </w:p>
    <w:p w:rsidR="00586408" w:rsidRDefault="00586408">
      <w:pPr>
        <w:pStyle w:val="ConsPlusNormal"/>
        <w:jc w:val="both"/>
      </w:pPr>
      <w:r>
        <w:t xml:space="preserve">(п. 1.1 </w:t>
      </w:r>
      <w:proofErr w:type="spellStart"/>
      <w:proofErr w:type="gramStart"/>
      <w:r>
        <w:t>введен</w:t>
      </w:r>
      <w:proofErr w:type="spellEnd"/>
      <w:proofErr w:type="gramEnd"/>
      <w:r>
        <w:t xml:space="preserve"> </w:t>
      </w:r>
      <w:hyperlink r:id="rId60">
        <w:r>
          <w:rPr>
            <w:color w:val="0000FF"/>
          </w:rPr>
          <w:t>постановлением</w:t>
        </w:r>
      </w:hyperlink>
      <w:r>
        <w:t xml:space="preserve"> администрации </w:t>
      </w:r>
      <w:proofErr w:type="spellStart"/>
      <w:r>
        <w:t>Губкинского</w:t>
      </w:r>
      <w:proofErr w:type="spellEnd"/>
      <w:r>
        <w:t xml:space="preserve"> городского округа Белгородской области от 19.07.2024 N 910-па)</w:t>
      </w:r>
    </w:p>
    <w:p w:rsidR="00586408" w:rsidRDefault="00586408">
      <w:pPr>
        <w:pStyle w:val="ConsPlusNormal"/>
        <w:spacing w:before="220"/>
        <w:ind w:firstLine="540"/>
        <w:jc w:val="both"/>
      </w:pPr>
      <w:r>
        <w:t xml:space="preserve">2. </w:t>
      </w:r>
      <w:proofErr w:type="gramStart"/>
      <w:r>
        <w:t xml:space="preserve">Оплата стоимости </w:t>
      </w:r>
      <w:proofErr w:type="spellStart"/>
      <w:r>
        <w:t>путевки</w:t>
      </w:r>
      <w:proofErr w:type="spellEnd"/>
      <w:r>
        <w:t xml:space="preserve"> в лагерях с дневным пребыванием, организованных муниципальными образовательными организациями, осуществляющими организацию отдыха и оздоровления детей школьного возраста в каникулярное время, производится из </w:t>
      </w:r>
      <w:proofErr w:type="spellStart"/>
      <w:r>
        <w:t>расчета</w:t>
      </w:r>
      <w:proofErr w:type="spellEnd"/>
      <w:r>
        <w:t xml:space="preserve"> 80 процентов стоимости набора продуктов - за </w:t>
      </w:r>
      <w:proofErr w:type="spellStart"/>
      <w:r>
        <w:t>счет</w:t>
      </w:r>
      <w:proofErr w:type="spellEnd"/>
      <w:r>
        <w:t xml:space="preserve"> средств бюджета </w:t>
      </w:r>
      <w:proofErr w:type="spellStart"/>
      <w:r>
        <w:t>Губкинского</w:t>
      </w:r>
      <w:proofErr w:type="spellEnd"/>
      <w:r>
        <w:t xml:space="preserve"> городского округа Белгородской области; 20 процентов - родительская плата;</w:t>
      </w:r>
      <w:proofErr w:type="gramEnd"/>
      <w:r>
        <w:t xml:space="preserve"> </w:t>
      </w:r>
      <w:proofErr w:type="gramStart"/>
      <w:r>
        <w:t>для детей участников специальной военной операции, в том числе погибших или умерших при выполнении задач в ходе специальной военной операции, а также участников специальной военной операции, ставших инвалидами вследствие ранения, контузии, увечья или заболевания, полученных при выполнении обязанностей военной службы или служебных обязанностей на территориях Украины, Донецкой Народной Республики, Луганской Народной Республики, Херсонской и Запорожской областей, - в размере 100 процентов</w:t>
      </w:r>
      <w:proofErr w:type="gramEnd"/>
      <w:r>
        <w:t xml:space="preserve"> средней стоимости </w:t>
      </w:r>
      <w:proofErr w:type="spellStart"/>
      <w:r>
        <w:t>путевки</w:t>
      </w:r>
      <w:proofErr w:type="spellEnd"/>
      <w:r>
        <w:t xml:space="preserve"> за </w:t>
      </w:r>
      <w:proofErr w:type="spellStart"/>
      <w:r>
        <w:t>счет</w:t>
      </w:r>
      <w:proofErr w:type="spellEnd"/>
      <w:r>
        <w:t xml:space="preserve"> </w:t>
      </w:r>
      <w:proofErr w:type="gramStart"/>
      <w:r>
        <w:t xml:space="preserve">средств бюджета </w:t>
      </w:r>
      <w:proofErr w:type="spellStart"/>
      <w:r>
        <w:t>Губкинского</w:t>
      </w:r>
      <w:proofErr w:type="spellEnd"/>
      <w:r>
        <w:t xml:space="preserve"> городского округа Белгородской области</w:t>
      </w:r>
      <w:proofErr w:type="gramEnd"/>
      <w:r>
        <w:t>.</w:t>
      </w:r>
    </w:p>
    <w:p w:rsidR="00586408" w:rsidRDefault="00586408">
      <w:pPr>
        <w:pStyle w:val="ConsPlusNormal"/>
        <w:jc w:val="both"/>
      </w:pPr>
      <w:r>
        <w:t xml:space="preserve">(п. 2 в ред. </w:t>
      </w:r>
      <w:hyperlink r:id="rId61">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19.07.2024 N 910-па)</w:t>
      </w:r>
    </w:p>
    <w:p w:rsidR="00586408" w:rsidRDefault="00586408">
      <w:pPr>
        <w:pStyle w:val="ConsPlusNormal"/>
        <w:spacing w:before="220"/>
        <w:ind w:firstLine="540"/>
        <w:jc w:val="both"/>
      </w:pPr>
      <w:r>
        <w:t xml:space="preserve">3. Финансирование стоимости набора продуктов в лагерях с дневным пребыванием, организованных муниципальными образовательными организациями, осуществляющими организацию отдыха и </w:t>
      </w:r>
      <w:proofErr w:type="gramStart"/>
      <w:r>
        <w:t>оздоровления</w:t>
      </w:r>
      <w:proofErr w:type="gramEnd"/>
      <w:r>
        <w:t xml:space="preserve"> обучающихся в каникулярное время, при организации двух- или </w:t>
      </w:r>
      <w:proofErr w:type="spellStart"/>
      <w:r>
        <w:t>трехразового</w:t>
      </w:r>
      <w:proofErr w:type="spellEnd"/>
      <w:r>
        <w:t xml:space="preserve"> питания (со сроком пребывания не менее 7 (семи) календарных дней в период весенних, осенних и зимних каникул; не менее 21 (двадцати одного) календарного дня - оздоровительная смена в период летних школьных каникул; для организации отдыха и досуга детей возможна организация смен менее 20 (двадцати) календарных дней) производится исходя из фактически сложившихся цен и </w:t>
      </w:r>
      <w:proofErr w:type="spellStart"/>
      <w:r>
        <w:t>утвержденной</w:t>
      </w:r>
      <w:proofErr w:type="spellEnd"/>
      <w:r>
        <w:t xml:space="preserve"> стоимости набора продуктов питания в лагерях такого типа.</w:t>
      </w:r>
    </w:p>
    <w:p w:rsidR="00586408" w:rsidRDefault="00586408">
      <w:pPr>
        <w:pStyle w:val="ConsPlusNormal"/>
        <w:jc w:val="both"/>
      </w:pPr>
      <w:r>
        <w:t xml:space="preserve">(п. 3 в ред. </w:t>
      </w:r>
      <w:hyperlink r:id="rId62">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19.07.2024 N 910-па)</w:t>
      </w:r>
    </w:p>
    <w:p w:rsidR="00586408" w:rsidRDefault="00586408">
      <w:pPr>
        <w:pStyle w:val="ConsPlusNormal"/>
        <w:spacing w:before="220"/>
        <w:ind w:firstLine="540"/>
        <w:jc w:val="both"/>
      </w:pPr>
      <w:r>
        <w:t xml:space="preserve">Управление образования администрации </w:t>
      </w:r>
      <w:proofErr w:type="spellStart"/>
      <w:r>
        <w:t>Губкинского</w:t>
      </w:r>
      <w:proofErr w:type="spellEnd"/>
      <w:r>
        <w:t xml:space="preserve"> городского округа:</w:t>
      </w:r>
    </w:p>
    <w:p w:rsidR="00586408" w:rsidRDefault="00586408">
      <w:pPr>
        <w:pStyle w:val="ConsPlusNormal"/>
        <w:spacing w:before="220"/>
        <w:ind w:firstLine="540"/>
        <w:jc w:val="both"/>
      </w:pPr>
      <w:r>
        <w:t xml:space="preserve">- организует своевременную подготовку и </w:t>
      </w:r>
      <w:proofErr w:type="spellStart"/>
      <w:r>
        <w:t>приемку</w:t>
      </w:r>
      <w:proofErr w:type="spellEnd"/>
      <w:r>
        <w:t xml:space="preserve"> лагерей с дневным пребыванием, организованных муниципальными образовательными организациями, осуществляющими организацию отдыха и </w:t>
      </w:r>
      <w:proofErr w:type="gramStart"/>
      <w:r>
        <w:t>оздоровления</w:t>
      </w:r>
      <w:proofErr w:type="gramEnd"/>
      <w:r>
        <w:t xml:space="preserve"> обучающихся в каникулярное время к началу оздоровительного сезона;</w:t>
      </w:r>
    </w:p>
    <w:p w:rsidR="00586408" w:rsidRDefault="00586408">
      <w:pPr>
        <w:pStyle w:val="ConsPlusNormal"/>
        <w:spacing w:before="220"/>
        <w:ind w:firstLine="540"/>
        <w:jc w:val="both"/>
      </w:pPr>
      <w:r>
        <w:t xml:space="preserve">- осуществляет </w:t>
      </w:r>
      <w:proofErr w:type="gramStart"/>
      <w:r>
        <w:t>контроль за</w:t>
      </w:r>
      <w:proofErr w:type="gramEnd"/>
      <w:r>
        <w:t xml:space="preserve"> целевым расходованием денежных средств;</w:t>
      </w:r>
    </w:p>
    <w:p w:rsidR="00586408" w:rsidRDefault="00586408">
      <w:pPr>
        <w:pStyle w:val="ConsPlusNormal"/>
        <w:spacing w:before="220"/>
        <w:ind w:firstLine="540"/>
        <w:jc w:val="both"/>
      </w:pPr>
      <w:r>
        <w:t xml:space="preserve">- представляет в министерство образования Белгородской области </w:t>
      </w:r>
      <w:proofErr w:type="spellStart"/>
      <w:r>
        <w:t>отчетность</w:t>
      </w:r>
      <w:proofErr w:type="spellEnd"/>
      <w:r>
        <w:t xml:space="preserve"> об организации отдыха и оздоровления детей в лагерях такого типа.</w:t>
      </w:r>
    </w:p>
    <w:p w:rsidR="00586408" w:rsidRDefault="00586408">
      <w:pPr>
        <w:pStyle w:val="ConsPlusNormal"/>
        <w:jc w:val="both"/>
      </w:pPr>
      <w:r>
        <w:t xml:space="preserve">(в ред. </w:t>
      </w:r>
      <w:hyperlink r:id="rId63">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19.07.2024 N 910-па)</w:t>
      </w:r>
    </w:p>
    <w:p w:rsidR="00586408" w:rsidRDefault="00586408">
      <w:pPr>
        <w:pStyle w:val="ConsPlusNormal"/>
        <w:spacing w:before="220"/>
        <w:ind w:firstLine="540"/>
        <w:jc w:val="both"/>
      </w:pPr>
      <w:r>
        <w:t>5. Руководители муниципальных образовательных организаций:</w:t>
      </w:r>
    </w:p>
    <w:p w:rsidR="00586408" w:rsidRDefault="00586408">
      <w:pPr>
        <w:pStyle w:val="ConsPlusNormal"/>
        <w:spacing w:before="220"/>
        <w:ind w:firstLine="540"/>
        <w:jc w:val="both"/>
      </w:pPr>
      <w:r>
        <w:lastRenderedPageBreak/>
        <w:t>- обеспечивают комплектование групп из числа детей школьного возраста;</w:t>
      </w:r>
    </w:p>
    <w:p w:rsidR="00586408" w:rsidRDefault="00586408">
      <w:pPr>
        <w:pStyle w:val="ConsPlusNormal"/>
        <w:spacing w:before="220"/>
        <w:ind w:firstLine="540"/>
        <w:jc w:val="both"/>
      </w:pPr>
      <w:r>
        <w:t xml:space="preserve">- осуществляют подбор кадров для лагерей с дневным пребыванием, организованных муниципальными образовательными организациями, осуществляющими организацию отдыха и </w:t>
      </w:r>
      <w:proofErr w:type="gramStart"/>
      <w:r>
        <w:t>оздоровления</w:t>
      </w:r>
      <w:proofErr w:type="gramEnd"/>
      <w:r>
        <w:t xml:space="preserve"> обучающихся в каникулярное время;</w:t>
      </w:r>
    </w:p>
    <w:p w:rsidR="00586408" w:rsidRDefault="00586408">
      <w:pPr>
        <w:pStyle w:val="ConsPlusNormal"/>
        <w:spacing w:before="220"/>
        <w:ind w:firstLine="540"/>
        <w:jc w:val="both"/>
      </w:pPr>
      <w:proofErr w:type="gramStart"/>
      <w:r>
        <w:t xml:space="preserve">- создают безопасные условия пребывания детей, организации их питания, перевозки к местам проведения мероприятий, во время экскурсионных поездок, содержания детей в соответствии с установленными санитарно-эпидемиологическими и иными требованиями и нормами, обеспечивающими жизнь и здоровье детей, работников организации отдыха детей и их оздоровления, включая соблюдение требований антитеррористической </w:t>
      </w:r>
      <w:proofErr w:type="spellStart"/>
      <w:r>
        <w:t>защищенности</w:t>
      </w:r>
      <w:proofErr w:type="spellEnd"/>
      <w:r>
        <w:t>, а также наличие санитарно-эпидемиологического заключения о соответствии деятельности, осуществляемой организацией отдыха детей и их</w:t>
      </w:r>
      <w:proofErr w:type="gramEnd"/>
      <w:r>
        <w:t xml:space="preserve"> оздоровления, санитарно-эпидемиологическим требованиям.</w:t>
      </w: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right"/>
        <w:outlineLvl w:val="0"/>
      </w:pPr>
      <w:proofErr w:type="spellStart"/>
      <w:proofErr w:type="gramStart"/>
      <w:r>
        <w:t>Утвержден</w:t>
      </w:r>
      <w:proofErr w:type="spellEnd"/>
      <w:proofErr w:type="gramEnd"/>
    </w:p>
    <w:p w:rsidR="00586408" w:rsidRDefault="00586408">
      <w:pPr>
        <w:pStyle w:val="ConsPlusNormal"/>
        <w:jc w:val="right"/>
      </w:pPr>
      <w:r>
        <w:t>постановлением</w:t>
      </w:r>
    </w:p>
    <w:p w:rsidR="00586408" w:rsidRDefault="00586408">
      <w:pPr>
        <w:pStyle w:val="ConsPlusNormal"/>
        <w:jc w:val="right"/>
      </w:pPr>
      <w:r>
        <w:t xml:space="preserve">администрации </w:t>
      </w:r>
      <w:proofErr w:type="spellStart"/>
      <w:r>
        <w:t>Губкинского</w:t>
      </w:r>
      <w:proofErr w:type="spellEnd"/>
    </w:p>
    <w:p w:rsidR="00586408" w:rsidRDefault="00586408">
      <w:pPr>
        <w:pStyle w:val="ConsPlusNormal"/>
        <w:jc w:val="right"/>
      </w:pPr>
      <w:r>
        <w:t>городского округа</w:t>
      </w:r>
    </w:p>
    <w:p w:rsidR="00586408" w:rsidRDefault="00586408">
      <w:pPr>
        <w:pStyle w:val="ConsPlusNormal"/>
        <w:jc w:val="right"/>
      </w:pPr>
      <w:r>
        <w:t>от 27 июня 2019 г. N 1100-па</w:t>
      </w:r>
    </w:p>
    <w:p w:rsidR="00586408" w:rsidRDefault="00586408">
      <w:pPr>
        <w:pStyle w:val="ConsPlusNormal"/>
        <w:jc w:val="both"/>
      </w:pPr>
    </w:p>
    <w:p w:rsidR="00586408" w:rsidRDefault="00586408">
      <w:pPr>
        <w:pStyle w:val="ConsPlusTitle"/>
        <w:jc w:val="center"/>
      </w:pPr>
      <w:bookmarkStart w:id="4" w:name="P320"/>
      <w:bookmarkEnd w:id="4"/>
      <w:r>
        <w:t>ПОРЯДОК</w:t>
      </w:r>
    </w:p>
    <w:p w:rsidR="00586408" w:rsidRDefault="00586408">
      <w:pPr>
        <w:pStyle w:val="ConsPlusTitle"/>
        <w:jc w:val="center"/>
      </w:pPr>
      <w:r>
        <w:t>ОРГАНИЗАЦИИ ОТДЫХА ДЕТЕЙ И ИХ ОЗДОРОВЛЕНИЯ В ДЕТСКИХ ЛАГЕРЯХ</w:t>
      </w:r>
    </w:p>
    <w:p w:rsidR="00586408" w:rsidRDefault="00586408">
      <w:pPr>
        <w:pStyle w:val="ConsPlusTitle"/>
        <w:jc w:val="center"/>
      </w:pPr>
      <w:r>
        <w:t xml:space="preserve">ТРУДА И ОТДЫХА, </w:t>
      </w:r>
      <w:proofErr w:type="gramStart"/>
      <w:r>
        <w:t>ОРГАНИЗОВАННЫХ</w:t>
      </w:r>
      <w:proofErr w:type="gramEnd"/>
      <w:r>
        <w:t xml:space="preserve"> МУНИЦИПАЛЬНЫМИ</w:t>
      </w:r>
    </w:p>
    <w:p w:rsidR="00586408" w:rsidRDefault="00586408">
      <w:pPr>
        <w:pStyle w:val="ConsPlusTitle"/>
        <w:jc w:val="center"/>
      </w:pPr>
      <w:r>
        <w:t>ОБРАЗОВАТЕЛЬНЫМИ ОРГАНИЗАЦИЯМИ, ОСУЩЕСТВЛЯЮЩИМИ ОРГАНИЗАЦИЮ</w:t>
      </w:r>
    </w:p>
    <w:p w:rsidR="00586408" w:rsidRDefault="00586408">
      <w:pPr>
        <w:pStyle w:val="ConsPlusTitle"/>
        <w:jc w:val="center"/>
      </w:pPr>
      <w:r>
        <w:t xml:space="preserve">ОТДЫХА И </w:t>
      </w:r>
      <w:proofErr w:type="gramStart"/>
      <w:r>
        <w:t>ОЗДОРОВЛЕНИЯ</w:t>
      </w:r>
      <w:proofErr w:type="gramEnd"/>
      <w:r>
        <w:t xml:space="preserve"> ОБУЧАЮЩИХСЯ В КАНИКУЛЯРНОЕ ВРЕМЯ</w:t>
      </w:r>
    </w:p>
    <w:p w:rsidR="00586408" w:rsidRDefault="005864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352"/>
        <w:gridCol w:w="113"/>
      </w:tblGrid>
      <w:tr w:rsidR="005864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86408" w:rsidRDefault="005864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86408" w:rsidRDefault="005864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86408" w:rsidRDefault="00586408">
            <w:pPr>
              <w:pStyle w:val="ConsPlusNormal"/>
              <w:jc w:val="center"/>
            </w:pPr>
            <w:r>
              <w:rPr>
                <w:color w:val="392C69"/>
              </w:rPr>
              <w:t>Список изменяющих документов</w:t>
            </w:r>
          </w:p>
          <w:p w:rsidR="00586408" w:rsidRDefault="00586408">
            <w:pPr>
              <w:pStyle w:val="ConsPlusNormal"/>
              <w:jc w:val="center"/>
            </w:pPr>
            <w:proofErr w:type="gramStart"/>
            <w:r>
              <w:rPr>
                <w:color w:val="392C69"/>
              </w:rPr>
              <w:t xml:space="preserve">(в ред. постановлений администрации </w:t>
            </w:r>
            <w:proofErr w:type="spellStart"/>
            <w:r>
              <w:rPr>
                <w:color w:val="392C69"/>
              </w:rPr>
              <w:t>Губкинского</w:t>
            </w:r>
            <w:proofErr w:type="spellEnd"/>
            <w:r>
              <w:rPr>
                <w:color w:val="392C69"/>
              </w:rPr>
              <w:t xml:space="preserve"> городского округа</w:t>
            </w:r>
            <w:proofErr w:type="gramEnd"/>
          </w:p>
          <w:p w:rsidR="00586408" w:rsidRDefault="00586408">
            <w:pPr>
              <w:pStyle w:val="ConsPlusNormal"/>
              <w:jc w:val="center"/>
            </w:pPr>
            <w:proofErr w:type="gramStart"/>
            <w:r>
              <w:rPr>
                <w:color w:val="392C69"/>
              </w:rPr>
              <w:t xml:space="preserve">Белгородской области от 30.08.2021 </w:t>
            </w:r>
            <w:hyperlink r:id="rId64">
              <w:r>
                <w:rPr>
                  <w:color w:val="0000FF"/>
                </w:rPr>
                <w:t>N 1322-па</w:t>
              </w:r>
            </w:hyperlink>
            <w:r>
              <w:rPr>
                <w:color w:val="392C69"/>
              </w:rPr>
              <w:t xml:space="preserve">, от 19.07.2024 </w:t>
            </w:r>
            <w:hyperlink r:id="rId65">
              <w:r>
                <w:rPr>
                  <w:color w:val="0000FF"/>
                </w:rPr>
                <w:t>N 910-па</w:t>
              </w:r>
            </w:hyperlink>
            <w:r>
              <w:rPr>
                <w:color w:val="392C69"/>
              </w:rPr>
              <w:t>)</w:t>
            </w:r>
            <w:proofErr w:type="gramEnd"/>
          </w:p>
        </w:tc>
        <w:tc>
          <w:tcPr>
            <w:tcW w:w="113" w:type="dxa"/>
            <w:tcBorders>
              <w:top w:val="nil"/>
              <w:left w:val="nil"/>
              <w:bottom w:val="nil"/>
              <w:right w:val="nil"/>
            </w:tcBorders>
            <w:shd w:val="clear" w:color="auto" w:fill="F4F3F8"/>
            <w:tcMar>
              <w:top w:w="0" w:type="dxa"/>
              <w:left w:w="0" w:type="dxa"/>
              <w:bottom w:w="0" w:type="dxa"/>
              <w:right w:w="0" w:type="dxa"/>
            </w:tcMar>
          </w:tcPr>
          <w:p w:rsidR="00586408" w:rsidRDefault="00586408">
            <w:pPr>
              <w:pStyle w:val="ConsPlusNormal"/>
            </w:pPr>
          </w:p>
        </w:tc>
      </w:tr>
    </w:tbl>
    <w:p w:rsidR="00586408" w:rsidRDefault="00586408">
      <w:pPr>
        <w:pStyle w:val="ConsPlusNormal"/>
        <w:jc w:val="both"/>
      </w:pPr>
    </w:p>
    <w:p w:rsidR="00586408" w:rsidRDefault="00586408">
      <w:pPr>
        <w:pStyle w:val="ConsPlusNormal"/>
        <w:ind w:firstLine="540"/>
        <w:jc w:val="both"/>
      </w:pPr>
      <w:r>
        <w:t xml:space="preserve">1. Организация отдыха и оздоровления детей в детских лагерях труда и отдыха, организованных муниципальными образовательными организациями, осуществляющими организацию отдыха и </w:t>
      </w:r>
      <w:proofErr w:type="gramStart"/>
      <w:r>
        <w:t>оздоровления</w:t>
      </w:r>
      <w:proofErr w:type="gramEnd"/>
      <w:r>
        <w:t xml:space="preserve"> обучающихся в каникулярное время, осуществляется управлением образования администрации </w:t>
      </w:r>
      <w:proofErr w:type="spellStart"/>
      <w:r>
        <w:t>Губкинского</w:t>
      </w:r>
      <w:proofErr w:type="spellEnd"/>
      <w:r>
        <w:t xml:space="preserve"> городского округа совместно с министерством образования Белгородской области.</w:t>
      </w:r>
    </w:p>
    <w:p w:rsidR="00586408" w:rsidRDefault="00586408">
      <w:pPr>
        <w:pStyle w:val="ConsPlusNormal"/>
        <w:jc w:val="both"/>
      </w:pPr>
      <w:r>
        <w:t>(</w:t>
      </w:r>
      <w:proofErr w:type="gramStart"/>
      <w:r>
        <w:t>в</w:t>
      </w:r>
      <w:proofErr w:type="gramEnd"/>
      <w:r>
        <w:t xml:space="preserve"> ред. </w:t>
      </w:r>
      <w:hyperlink r:id="rId66">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19.07.2024 N 910-па)</w:t>
      </w:r>
    </w:p>
    <w:p w:rsidR="00586408" w:rsidRDefault="00586408">
      <w:pPr>
        <w:pStyle w:val="ConsPlusNormal"/>
        <w:spacing w:before="220"/>
        <w:ind w:firstLine="540"/>
        <w:jc w:val="both"/>
      </w:pPr>
      <w:r>
        <w:t xml:space="preserve">1.1. Право на получение </w:t>
      </w:r>
      <w:proofErr w:type="spellStart"/>
      <w:r>
        <w:t>путевок</w:t>
      </w:r>
      <w:proofErr w:type="spellEnd"/>
      <w:r>
        <w:t xml:space="preserve"> в детские лагеря труда и отдыха имеют дети, обучающиеся в общеобразовательных организациях </w:t>
      </w:r>
      <w:proofErr w:type="spellStart"/>
      <w:r>
        <w:t>Губкинского</w:t>
      </w:r>
      <w:proofErr w:type="spellEnd"/>
      <w:r>
        <w:t xml:space="preserve"> городского округа, в возрасте до 18 лет. </w:t>
      </w:r>
      <w:proofErr w:type="gramStart"/>
      <w:r>
        <w:t xml:space="preserve">Детям военнослужащих и участников специальной военной операции, в том числе погибших или умерших при выполнении задач в ходе специальной военной операции, а также участников специальной военной операции, ставших инвалидами вследствие ранения, контузии, увечья или заболевания, полученных при выполнении обязанностей военной службы или служебных обязанностей на территориях Украины, Донецкой Народной Республики, Луганской Народной Республики, Херсонской и Запорожской областей, </w:t>
      </w:r>
      <w:proofErr w:type="spellStart"/>
      <w:r>
        <w:t>путевки</w:t>
      </w:r>
      <w:proofErr w:type="spellEnd"/>
      <w:r>
        <w:t xml:space="preserve"> предоставляются в</w:t>
      </w:r>
      <w:proofErr w:type="gramEnd"/>
      <w:r>
        <w:t xml:space="preserve"> первоочередном </w:t>
      </w:r>
      <w:proofErr w:type="gramStart"/>
      <w:r>
        <w:t>порядке</w:t>
      </w:r>
      <w:proofErr w:type="gramEnd"/>
      <w:r>
        <w:t>.</w:t>
      </w:r>
    </w:p>
    <w:p w:rsidR="00586408" w:rsidRDefault="00586408">
      <w:pPr>
        <w:pStyle w:val="ConsPlusNormal"/>
        <w:jc w:val="both"/>
      </w:pPr>
      <w:r>
        <w:t xml:space="preserve">(п. 1.1 </w:t>
      </w:r>
      <w:proofErr w:type="spellStart"/>
      <w:proofErr w:type="gramStart"/>
      <w:r>
        <w:t>введен</w:t>
      </w:r>
      <w:proofErr w:type="spellEnd"/>
      <w:proofErr w:type="gramEnd"/>
      <w:r>
        <w:t xml:space="preserve"> </w:t>
      </w:r>
      <w:hyperlink r:id="rId67">
        <w:r>
          <w:rPr>
            <w:color w:val="0000FF"/>
          </w:rPr>
          <w:t>постановлением</w:t>
        </w:r>
      </w:hyperlink>
      <w:r>
        <w:t xml:space="preserve"> администрации </w:t>
      </w:r>
      <w:proofErr w:type="spellStart"/>
      <w:r>
        <w:t>Губкинского</w:t>
      </w:r>
      <w:proofErr w:type="spellEnd"/>
      <w:r>
        <w:t xml:space="preserve"> городского округа Белгородской области от 19.07.2024 N 910-па)</w:t>
      </w:r>
    </w:p>
    <w:p w:rsidR="00586408" w:rsidRDefault="00586408">
      <w:pPr>
        <w:pStyle w:val="ConsPlusNormal"/>
        <w:spacing w:before="220"/>
        <w:ind w:firstLine="540"/>
        <w:jc w:val="both"/>
      </w:pPr>
      <w:r>
        <w:t xml:space="preserve">2. Оплата стоимости </w:t>
      </w:r>
      <w:proofErr w:type="spellStart"/>
      <w:r>
        <w:t>путевки</w:t>
      </w:r>
      <w:proofErr w:type="spellEnd"/>
      <w:r>
        <w:t xml:space="preserve"> в детских лагерях труда и отдыха, организованных </w:t>
      </w:r>
      <w:r>
        <w:lastRenderedPageBreak/>
        <w:t xml:space="preserve">муниципальными образовательными организациями, осуществляющими организацию отдыха и </w:t>
      </w:r>
      <w:proofErr w:type="gramStart"/>
      <w:r>
        <w:t>оздоровления</w:t>
      </w:r>
      <w:proofErr w:type="gramEnd"/>
      <w:r>
        <w:t xml:space="preserve"> обучающихся в каникулярное время, достигших возраста 14 лет, производится из </w:t>
      </w:r>
      <w:proofErr w:type="spellStart"/>
      <w:r>
        <w:t>расчета</w:t>
      </w:r>
      <w:proofErr w:type="spellEnd"/>
      <w:r>
        <w:t xml:space="preserve"> 80 процентов стоимости набора продуктов - за </w:t>
      </w:r>
      <w:proofErr w:type="spellStart"/>
      <w:r>
        <w:t>счет</w:t>
      </w:r>
      <w:proofErr w:type="spellEnd"/>
      <w:r>
        <w:t xml:space="preserve"> средств бюджета </w:t>
      </w:r>
      <w:proofErr w:type="spellStart"/>
      <w:r>
        <w:t>Губкинского</w:t>
      </w:r>
      <w:proofErr w:type="spellEnd"/>
      <w:r>
        <w:t xml:space="preserve"> городского округа Белгородской области; 20 процентов - родительская плата; </w:t>
      </w:r>
      <w:proofErr w:type="gramStart"/>
      <w:r>
        <w:t>для детей участников специальной военной операции, в том числе погибших или умерших при выполнении задач в ходе специальной военной операции, а также участников специальной военной операции, ставших инвалидами вследствие ранения, контузии, увечья или заболевания, полученных при выполнении обязанностей военной службы или служебных обязанностей на территориях Украины, Донецкой Народной Республики, Луганской Народной Республики, Херсонской и Запорожской областей, - в размере 100 процентов</w:t>
      </w:r>
      <w:proofErr w:type="gramEnd"/>
      <w:r>
        <w:t xml:space="preserve"> средней стоимости </w:t>
      </w:r>
      <w:proofErr w:type="spellStart"/>
      <w:r>
        <w:t>путевки</w:t>
      </w:r>
      <w:proofErr w:type="spellEnd"/>
      <w:r>
        <w:t xml:space="preserve"> за </w:t>
      </w:r>
      <w:proofErr w:type="spellStart"/>
      <w:r>
        <w:t>счет</w:t>
      </w:r>
      <w:proofErr w:type="spellEnd"/>
      <w:r>
        <w:t xml:space="preserve"> </w:t>
      </w:r>
      <w:proofErr w:type="gramStart"/>
      <w:r>
        <w:t xml:space="preserve">средств бюджета </w:t>
      </w:r>
      <w:proofErr w:type="spellStart"/>
      <w:r>
        <w:t>Губкинского</w:t>
      </w:r>
      <w:proofErr w:type="spellEnd"/>
      <w:r>
        <w:t xml:space="preserve"> городского округа Белгородской области</w:t>
      </w:r>
      <w:proofErr w:type="gramEnd"/>
      <w:r>
        <w:t>.</w:t>
      </w:r>
    </w:p>
    <w:p w:rsidR="00586408" w:rsidRDefault="00586408">
      <w:pPr>
        <w:pStyle w:val="ConsPlusNormal"/>
        <w:jc w:val="both"/>
      </w:pPr>
      <w:r>
        <w:t xml:space="preserve">(п. 2 в ред. </w:t>
      </w:r>
      <w:hyperlink r:id="rId68">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19.07.2024 N 910-па)</w:t>
      </w:r>
    </w:p>
    <w:p w:rsidR="00586408" w:rsidRDefault="00586408">
      <w:pPr>
        <w:pStyle w:val="ConsPlusNormal"/>
        <w:spacing w:before="220"/>
        <w:ind w:firstLine="540"/>
        <w:jc w:val="both"/>
      </w:pPr>
      <w:r>
        <w:t xml:space="preserve">3. </w:t>
      </w:r>
      <w:proofErr w:type="gramStart"/>
      <w:r>
        <w:t xml:space="preserve">Финансирование стоимости набора продуктов в детских лагерях труда и отдыха, организованных муниципальными образовательными организациями, осуществляющими организацию отдыха и оздоровления обучающихся, достигших возраста 14 лет, в каникулярное время при организации двух- или </w:t>
      </w:r>
      <w:proofErr w:type="spellStart"/>
      <w:r>
        <w:t>трехразового</w:t>
      </w:r>
      <w:proofErr w:type="spellEnd"/>
      <w:r>
        <w:t xml:space="preserve"> питания (со сроком пребывания не менее 7 (семи) календарных дней в период весенних, осенних и зимних каникул;</w:t>
      </w:r>
      <w:proofErr w:type="gramEnd"/>
      <w:r>
        <w:t xml:space="preserve"> не менее 21 (двадцати одного) календарного дня - оздоровительная смена в период летних школьных каникул; для организации отдыха и досуга детей возможна организация смен менее 20 (двадцати) календарных дней) производится исходя из фактически сложившихся цен и </w:t>
      </w:r>
      <w:proofErr w:type="spellStart"/>
      <w:r>
        <w:t>утвержденной</w:t>
      </w:r>
      <w:proofErr w:type="spellEnd"/>
      <w:r>
        <w:t xml:space="preserve"> стоимости набора продуктов питания в лагерях такого типа.</w:t>
      </w:r>
    </w:p>
    <w:p w:rsidR="00586408" w:rsidRDefault="00586408">
      <w:pPr>
        <w:pStyle w:val="ConsPlusNormal"/>
        <w:jc w:val="both"/>
      </w:pPr>
      <w:r>
        <w:t xml:space="preserve">(п. 3 в ред. </w:t>
      </w:r>
      <w:hyperlink r:id="rId69">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19.07.2024 N 910-па)</w:t>
      </w:r>
    </w:p>
    <w:p w:rsidR="00586408" w:rsidRDefault="00586408">
      <w:pPr>
        <w:pStyle w:val="ConsPlusNormal"/>
        <w:spacing w:before="220"/>
        <w:ind w:firstLine="540"/>
        <w:jc w:val="both"/>
      </w:pPr>
      <w:r>
        <w:t xml:space="preserve">4. Управление образования администрации </w:t>
      </w:r>
      <w:proofErr w:type="spellStart"/>
      <w:r>
        <w:t>Губкинского</w:t>
      </w:r>
      <w:proofErr w:type="spellEnd"/>
      <w:r>
        <w:t xml:space="preserve"> городского округа:</w:t>
      </w:r>
    </w:p>
    <w:p w:rsidR="00586408" w:rsidRDefault="00586408">
      <w:pPr>
        <w:pStyle w:val="ConsPlusNormal"/>
        <w:spacing w:before="220"/>
        <w:ind w:firstLine="540"/>
        <w:jc w:val="both"/>
      </w:pPr>
      <w:r>
        <w:t xml:space="preserve">- организует своевременную подготовку и </w:t>
      </w:r>
      <w:proofErr w:type="spellStart"/>
      <w:r>
        <w:t>приемку</w:t>
      </w:r>
      <w:proofErr w:type="spellEnd"/>
      <w:r>
        <w:t xml:space="preserve"> детских лагерей труда и отдыха, организованных муниципальными образовательными организациями, осуществляющими организацию отдыха и </w:t>
      </w:r>
      <w:proofErr w:type="gramStart"/>
      <w:r>
        <w:t>оздоровления</w:t>
      </w:r>
      <w:proofErr w:type="gramEnd"/>
      <w:r>
        <w:t xml:space="preserve"> обучающихся в каникулярное время, к началу оздоровительного сезона;</w:t>
      </w:r>
    </w:p>
    <w:p w:rsidR="00586408" w:rsidRDefault="00586408">
      <w:pPr>
        <w:pStyle w:val="ConsPlusNormal"/>
        <w:spacing w:before="220"/>
        <w:ind w:firstLine="540"/>
        <w:jc w:val="both"/>
      </w:pPr>
      <w:r>
        <w:t xml:space="preserve">- осуществляет </w:t>
      </w:r>
      <w:proofErr w:type="gramStart"/>
      <w:r>
        <w:t>контроль за</w:t>
      </w:r>
      <w:proofErr w:type="gramEnd"/>
      <w:r>
        <w:t xml:space="preserve"> целевым расходованием денежных средств;</w:t>
      </w:r>
    </w:p>
    <w:p w:rsidR="00586408" w:rsidRDefault="00586408">
      <w:pPr>
        <w:pStyle w:val="ConsPlusNormal"/>
        <w:spacing w:before="220"/>
        <w:ind w:firstLine="540"/>
        <w:jc w:val="both"/>
      </w:pPr>
      <w:r>
        <w:t xml:space="preserve">- представляет в министерство образования Белгородской области </w:t>
      </w:r>
      <w:proofErr w:type="spellStart"/>
      <w:r>
        <w:t>отчетность</w:t>
      </w:r>
      <w:proofErr w:type="spellEnd"/>
      <w:r>
        <w:t xml:space="preserve"> об организации отдыха и оздоровления детей в лагерях такого типа.</w:t>
      </w:r>
    </w:p>
    <w:p w:rsidR="00586408" w:rsidRDefault="00586408">
      <w:pPr>
        <w:pStyle w:val="ConsPlusNormal"/>
        <w:jc w:val="both"/>
      </w:pPr>
      <w:r>
        <w:t xml:space="preserve">(в ред. </w:t>
      </w:r>
      <w:hyperlink r:id="rId70">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19.07.2024 N 910-па)</w:t>
      </w:r>
    </w:p>
    <w:p w:rsidR="00586408" w:rsidRDefault="00586408">
      <w:pPr>
        <w:pStyle w:val="ConsPlusNormal"/>
        <w:spacing w:before="220"/>
        <w:ind w:firstLine="540"/>
        <w:jc w:val="both"/>
      </w:pPr>
      <w:r>
        <w:t>5. Руководители муниципальных образовательных организаций:</w:t>
      </w:r>
    </w:p>
    <w:p w:rsidR="00586408" w:rsidRDefault="00586408">
      <w:pPr>
        <w:pStyle w:val="ConsPlusNormal"/>
        <w:spacing w:before="220"/>
        <w:ind w:firstLine="540"/>
        <w:jc w:val="both"/>
      </w:pPr>
      <w:r>
        <w:t>- обеспечивают комплектование групп из числа детей школьного возраста;</w:t>
      </w:r>
    </w:p>
    <w:p w:rsidR="00586408" w:rsidRDefault="00586408">
      <w:pPr>
        <w:pStyle w:val="ConsPlusNormal"/>
        <w:spacing w:before="220"/>
        <w:ind w:firstLine="540"/>
        <w:jc w:val="both"/>
      </w:pPr>
      <w:r>
        <w:t>- осуществляют подбор кадров для детских лагерей труда и отдыха;</w:t>
      </w:r>
    </w:p>
    <w:p w:rsidR="00586408" w:rsidRDefault="00586408">
      <w:pPr>
        <w:pStyle w:val="ConsPlusNormal"/>
        <w:spacing w:before="220"/>
        <w:ind w:firstLine="540"/>
        <w:jc w:val="both"/>
      </w:pPr>
      <w:proofErr w:type="gramStart"/>
      <w:r>
        <w:t xml:space="preserve">- создают безопасные условия пребывания детей, организации их питания, перевозки к местам проведения мероприятий, во время экскурсионных поездок, содержания детей в соответствии с установленными санитарно-эпидемиологическими и иными требованиями и нормами, обеспечивающими жизнь и здоровье детей, работников организации отдыха детей и их оздоровления, включая соблюдение требований антитеррористической </w:t>
      </w:r>
      <w:proofErr w:type="spellStart"/>
      <w:r>
        <w:t>защищенности</w:t>
      </w:r>
      <w:proofErr w:type="spellEnd"/>
      <w:r>
        <w:t>, а также наличие санитарно-эпидемиологического заключения о соответствии деятельности, осуществляемой организацией отдыха детей и их</w:t>
      </w:r>
      <w:proofErr w:type="gramEnd"/>
      <w:r>
        <w:t xml:space="preserve"> оздоровления, санитарно-эпидемиологическим требованиям.</w:t>
      </w: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right"/>
        <w:outlineLvl w:val="0"/>
      </w:pPr>
      <w:proofErr w:type="spellStart"/>
      <w:proofErr w:type="gramStart"/>
      <w:r>
        <w:t>Утвержден</w:t>
      </w:r>
      <w:proofErr w:type="spellEnd"/>
      <w:proofErr w:type="gramEnd"/>
    </w:p>
    <w:p w:rsidR="00586408" w:rsidRDefault="00586408">
      <w:pPr>
        <w:pStyle w:val="ConsPlusNormal"/>
        <w:jc w:val="right"/>
      </w:pPr>
      <w:r>
        <w:t>постановлением</w:t>
      </w:r>
    </w:p>
    <w:p w:rsidR="00586408" w:rsidRDefault="00586408">
      <w:pPr>
        <w:pStyle w:val="ConsPlusNormal"/>
        <w:jc w:val="right"/>
      </w:pPr>
      <w:r>
        <w:t xml:space="preserve">администрации </w:t>
      </w:r>
      <w:proofErr w:type="spellStart"/>
      <w:r>
        <w:t>Губкинского</w:t>
      </w:r>
      <w:proofErr w:type="spellEnd"/>
    </w:p>
    <w:p w:rsidR="00586408" w:rsidRDefault="00586408">
      <w:pPr>
        <w:pStyle w:val="ConsPlusNormal"/>
        <w:jc w:val="right"/>
      </w:pPr>
      <w:r>
        <w:t>городского округа</w:t>
      </w:r>
    </w:p>
    <w:p w:rsidR="00586408" w:rsidRDefault="00586408">
      <w:pPr>
        <w:pStyle w:val="ConsPlusNormal"/>
        <w:jc w:val="right"/>
      </w:pPr>
      <w:r>
        <w:t>от 27 июня 2019 г. N 1100-па</w:t>
      </w:r>
    </w:p>
    <w:p w:rsidR="00586408" w:rsidRDefault="00586408">
      <w:pPr>
        <w:pStyle w:val="ConsPlusNormal"/>
        <w:jc w:val="both"/>
      </w:pPr>
    </w:p>
    <w:p w:rsidR="00586408" w:rsidRDefault="00586408">
      <w:pPr>
        <w:pStyle w:val="ConsPlusTitle"/>
        <w:jc w:val="center"/>
      </w:pPr>
      <w:r>
        <w:t>ПОРЯДОК</w:t>
      </w:r>
    </w:p>
    <w:p w:rsidR="00586408" w:rsidRDefault="00586408">
      <w:pPr>
        <w:pStyle w:val="ConsPlusTitle"/>
        <w:jc w:val="center"/>
      </w:pPr>
      <w:r>
        <w:t>ОРГАНИЗАЦИИ ОТДЫХА ДЕТЕЙ И ИХ ОЗДОРОВЛЕНИЯ</w:t>
      </w:r>
    </w:p>
    <w:p w:rsidR="00586408" w:rsidRDefault="00586408">
      <w:pPr>
        <w:pStyle w:val="ConsPlusTitle"/>
        <w:jc w:val="center"/>
      </w:pPr>
      <w:r>
        <w:t>В ДЕТСКИХ ЛАГЕРЯХ ПАЛАТОЧНОГО ТИПА</w:t>
      </w:r>
    </w:p>
    <w:p w:rsidR="00586408" w:rsidRDefault="00586408">
      <w:pPr>
        <w:pStyle w:val="ConsPlusNormal"/>
        <w:jc w:val="center"/>
      </w:pPr>
    </w:p>
    <w:p w:rsidR="00586408" w:rsidRDefault="00586408">
      <w:pPr>
        <w:pStyle w:val="ConsPlusNormal"/>
        <w:ind w:firstLine="540"/>
        <w:jc w:val="both"/>
      </w:pPr>
      <w:r>
        <w:t xml:space="preserve">Утратил силу. - </w:t>
      </w:r>
      <w:hyperlink r:id="rId71">
        <w:r>
          <w:rPr>
            <w:color w:val="0000FF"/>
          </w:rPr>
          <w:t>Постановление</w:t>
        </w:r>
      </w:hyperlink>
      <w:r>
        <w:t xml:space="preserve"> администрации </w:t>
      </w:r>
      <w:proofErr w:type="spellStart"/>
      <w:r>
        <w:t>Губкинского</w:t>
      </w:r>
      <w:proofErr w:type="spellEnd"/>
      <w:r>
        <w:t xml:space="preserve"> городского округа Белгородской области от 19.07.2024 N 910-па.</w:t>
      </w: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right"/>
        <w:outlineLvl w:val="0"/>
      </w:pPr>
      <w:proofErr w:type="spellStart"/>
      <w:proofErr w:type="gramStart"/>
      <w:r>
        <w:t>Утвержден</w:t>
      </w:r>
      <w:proofErr w:type="spellEnd"/>
      <w:proofErr w:type="gramEnd"/>
    </w:p>
    <w:p w:rsidR="00586408" w:rsidRDefault="00586408">
      <w:pPr>
        <w:pStyle w:val="ConsPlusNormal"/>
        <w:jc w:val="right"/>
      </w:pPr>
      <w:r>
        <w:t>постановлением</w:t>
      </w:r>
    </w:p>
    <w:p w:rsidR="00586408" w:rsidRDefault="00586408">
      <w:pPr>
        <w:pStyle w:val="ConsPlusNormal"/>
        <w:jc w:val="right"/>
      </w:pPr>
      <w:r>
        <w:t xml:space="preserve">администрации </w:t>
      </w:r>
      <w:proofErr w:type="spellStart"/>
      <w:r>
        <w:t>Губкинского</w:t>
      </w:r>
      <w:proofErr w:type="spellEnd"/>
    </w:p>
    <w:p w:rsidR="00586408" w:rsidRDefault="00586408">
      <w:pPr>
        <w:pStyle w:val="ConsPlusNormal"/>
        <w:jc w:val="right"/>
      </w:pPr>
      <w:r>
        <w:t>городского округа</w:t>
      </w:r>
    </w:p>
    <w:p w:rsidR="00586408" w:rsidRDefault="00586408">
      <w:pPr>
        <w:pStyle w:val="ConsPlusNormal"/>
        <w:jc w:val="right"/>
      </w:pPr>
      <w:r>
        <w:t>от 27 июня 2019 г. N 1100-па</w:t>
      </w:r>
    </w:p>
    <w:p w:rsidR="00586408" w:rsidRDefault="00586408">
      <w:pPr>
        <w:pStyle w:val="ConsPlusNormal"/>
        <w:jc w:val="both"/>
      </w:pPr>
    </w:p>
    <w:p w:rsidR="00586408" w:rsidRDefault="00586408">
      <w:pPr>
        <w:pStyle w:val="ConsPlusTitle"/>
        <w:jc w:val="center"/>
      </w:pPr>
      <w:bookmarkStart w:id="5" w:name="P373"/>
      <w:bookmarkEnd w:id="5"/>
      <w:r>
        <w:t>ПОРЯДОК</w:t>
      </w:r>
    </w:p>
    <w:p w:rsidR="00586408" w:rsidRDefault="00586408">
      <w:pPr>
        <w:pStyle w:val="ConsPlusTitle"/>
        <w:jc w:val="center"/>
      </w:pPr>
      <w:r>
        <w:t>ОРГАНИЗАЦИИ ОТДЫХА И ОЗДОРОВЛЕНИЯ ДЕТЕЙ, НАХОДЯЩИХСЯ</w:t>
      </w:r>
    </w:p>
    <w:p w:rsidR="00586408" w:rsidRDefault="00586408">
      <w:pPr>
        <w:pStyle w:val="ConsPlusTitle"/>
        <w:jc w:val="center"/>
      </w:pPr>
      <w:r>
        <w:t>В ТРУДНОЙ ЖИЗНЕННОЙ СИТУАЦИИ, В ОРГАНИЗАЦИЯХ</w:t>
      </w:r>
    </w:p>
    <w:p w:rsidR="00586408" w:rsidRDefault="00586408">
      <w:pPr>
        <w:pStyle w:val="ConsPlusTitle"/>
        <w:jc w:val="center"/>
      </w:pPr>
      <w:r>
        <w:t>ОТДЫХА ДЕТЕЙ И ИХ ОЗДОРОВЛЕНИЯ</w:t>
      </w:r>
    </w:p>
    <w:p w:rsidR="00586408" w:rsidRDefault="005864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352"/>
        <w:gridCol w:w="113"/>
      </w:tblGrid>
      <w:tr w:rsidR="005864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86408" w:rsidRDefault="005864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86408" w:rsidRDefault="005864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86408" w:rsidRDefault="00586408">
            <w:pPr>
              <w:pStyle w:val="ConsPlusNormal"/>
              <w:jc w:val="center"/>
            </w:pPr>
            <w:r>
              <w:rPr>
                <w:color w:val="392C69"/>
              </w:rPr>
              <w:t>Список изменяющих документов</w:t>
            </w:r>
          </w:p>
          <w:p w:rsidR="00586408" w:rsidRDefault="00586408">
            <w:pPr>
              <w:pStyle w:val="ConsPlusNormal"/>
              <w:jc w:val="center"/>
            </w:pPr>
            <w:proofErr w:type="gramStart"/>
            <w:r>
              <w:rPr>
                <w:color w:val="392C69"/>
              </w:rPr>
              <w:t xml:space="preserve">(в ред. </w:t>
            </w:r>
            <w:hyperlink r:id="rId72">
              <w:r>
                <w:rPr>
                  <w:color w:val="0000FF"/>
                </w:rPr>
                <w:t>постановления</w:t>
              </w:r>
            </w:hyperlink>
            <w:r>
              <w:rPr>
                <w:color w:val="392C69"/>
              </w:rPr>
              <w:t xml:space="preserve"> администрации </w:t>
            </w:r>
            <w:proofErr w:type="spellStart"/>
            <w:r>
              <w:rPr>
                <w:color w:val="392C69"/>
              </w:rPr>
              <w:t>Губкинского</w:t>
            </w:r>
            <w:proofErr w:type="spellEnd"/>
            <w:r>
              <w:rPr>
                <w:color w:val="392C69"/>
              </w:rPr>
              <w:t xml:space="preserve"> городского округа</w:t>
            </w:r>
            <w:proofErr w:type="gramEnd"/>
          </w:p>
          <w:p w:rsidR="00586408" w:rsidRDefault="00586408">
            <w:pPr>
              <w:pStyle w:val="ConsPlusNormal"/>
              <w:jc w:val="center"/>
            </w:pPr>
            <w:proofErr w:type="gramStart"/>
            <w:r>
              <w:rPr>
                <w:color w:val="392C69"/>
              </w:rPr>
              <w:t>Белгородской области от 30.08.2021 N 1322-па)</w:t>
            </w:r>
            <w:proofErr w:type="gramEnd"/>
          </w:p>
        </w:tc>
        <w:tc>
          <w:tcPr>
            <w:tcW w:w="113" w:type="dxa"/>
            <w:tcBorders>
              <w:top w:val="nil"/>
              <w:left w:val="nil"/>
              <w:bottom w:val="nil"/>
              <w:right w:val="nil"/>
            </w:tcBorders>
            <w:shd w:val="clear" w:color="auto" w:fill="F4F3F8"/>
            <w:tcMar>
              <w:top w:w="0" w:type="dxa"/>
              <w:left w:w="0" w:type="dxa"/>
              <w:bottom w:w="0" w:type="dxa"/>
              <w:right w:w="0" w:type="dxa"/>
            </w:tcMar>
          </w:tcPr>
          <w:p w:rsidR="00586408" w:rsidRDefault="00586408">
            <w:pPr>
              <w:pStyle w:val="ConsPlusNormal"/>
            </w:pPr>
          </w:p>
        </w:tc>
      </w:tr>
    </w:tbl>
    <w:p w:rsidR="00586408" w:rsidRDefault="00586408">
      <w:pPr>
        <w:pStyle w:val="ConsPlusNormal"/>
        <w:jc w:val="both"/>
      </w:pPr>
    </w:p>
    <w:p w:rsidR="00586408" w:rsidRDefault="00586408">
      <w:pPr>
        <w:pStyle w:val="ConsPlusNormal"/>
        <w:ind w:firstLine="540"/>
        <w:jc w:val="both"/>
      </w:pPr>
      <w:r>
        <w:t xml:space="preserve">1. </w:t>
      </w:r>
      <w:proofErr w:type="spellStart"/>
      <w:proofErr w:type="gramStart"/>
      <w:r>
        <w:t>Учет</w:t>
      </w:r>
      <w:proofErr w:type="spellEnd"/>
      <w:r>
        <w:t xml:space="preserve"> детей и анализ потребности в оздоровлении детей, находящихся в трудной жизненной ситуации и проживающих на территории </w:t>
      </w:r>
      <w:proofErr w:type="spellStart"/>
      <w:r>
        <w:t>Губкинского</w:t>
      </w:r>
      <w:proofErr w:type="spellEnd"/>
      <w:r>
        <w:t xml:space="preserve"> городского округа Белгородской области, осуществляется управлением социальной политики администрации </w:t>
      </w:r>
      <w:proofErr w:type="spellStart"/>
      <w:r>
        <w:t>Губкинского</w:t>
      </w:r>
      <w:proofErr w:type="spellEnd"/>
      <w:r>
        <w:t xml:space="preserve"> городского округа, муниципальными общеобразовательными организациями, реализующими программы начального общего, основного общего и (или) среднего общего образования, и муниципальными образовательными организациями дополнительного образования </w:t>
      </w:r>
      <w:proofErr w:type="spellStart"/>
      <w:r>
        <w:t>Губкинского</w:t>
      </w:r>
      <w:proofErr w:type="spellEnd"/>
      <w:r>
        <w:t xml:space="preserve"> городского округа Белгородской области.</w:t>
      </w:r>
      <w:proofErr w:type="gramEnd"/>
    </w:p>
    <w:p w:rsidR="00586408" w:rsidRDefault="00586408">
      <w:pPr>
        <w:pStyle w:val="ConsPlusNormal"/>
        <w:jc w:val="both"/>
      </w:pPr>
      <w:r>
        <w:t>(</w:t>
      </w:r>
      <w:proofErr w:type="gramStart"/>
      <w:r>
        <w:t>п</w:t>
      </w:r>
      <w:proofErr w:type="gramEnd"/>
      <w:r>
        <w:t xml:space="preserve">. 1 в ред. </w:t>
      </w:r>
      <w:hyperlink r:id="rId73">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30.08.2021 N 1322-па)</w:t>
      </w:r>
    </w:p>
    <w:p w:rsidR="00586408" w:rsidRDefault="00586408">
      <w:pPr>
        <w:pStyle w:val="ConsPlusNormal"/>
        <w:spacing w:before="220"/>
        <w:ind w:firstLine="540"/>
        <w:jc w:val="both"/>
      </w:pPr>
      <w:r>
        <w:t xml:space="preserve">2. </w:t>
      </w:r>
      <w:proofErr w:type="gramStart"/>
      <w:r>
        <w:t xml:space="preserve">Оплата стоимости </w:t>
      </w:r>
      <w:proofErr w:type="spellStart"/>
      <w:r>
        <w:t>путевок</w:t>
      </w:r>
      <w:proofErr w:type="spellEnd"/>
      <w:r>
        <w:t xml:space="preserve"> в организации отдыха детей и их оздоровления для детей, находящихся в трудной жизненной ситуации, осуществляется в размере 100 процентов, за </w:t>
      </w:r>
      <w:proofErr w:type="spellStart"/>
      <w:r>
        <w:t>счет</w:t>
      </w:r>
      <w:proofErr w:type="spellEnd"/>
      <w:r>
        <w:t xml:space="preserve"> денежных средств местного бюджета, </w:t>
      </w:r>
      <w:proofErr w:type="spellStart"/>
      <w:r>
        <w:t>утвержденного</w:t>
      </w:r>
      <w:proofErr w:type="spellEnd"/>
      <w:r>
        <w:t xml:space="preserve"> на текущий год и плановый период, в том числе за </w:t>
      </w:r>
      <w:proofErr w:type="spellStart"/>
      <w:r>
        <w:t>счет</w:t>
      </w:r>
      <w:proofErr w:type="spellEnd"/>
      <w:r>
        <w:t xml:space="preserve"> субвенции из областного бюджета.</w:t>
      </w:r>
      <w:proofErr w:type="gramEnd"/>
    </w:p>
    <w:p w:rsidR="00586408" w:rsidRDefault="00586408">
      <w:pPr>
        <w:pStyle w:val="ConsPlusNormal"/>
        <w:spacing w:before="220"/>
        <w:ind w:firstLine="540"/>
        <w:jc w:val="both"/>
      </w:pPr>
      <w:r>
        <w:t xml:space="preserve">3. </w:t>
      </w:r>
      <w:proofErr w:type="gramStart"/>
      <w:r>
        <w:t xml:space="preserve">Управление социальной политики администрации </w:t>
      </w:r>
      <w:proofErr w:type="spellStart"/>
      <w:r>
        <w:t>Губкинского</w:t>
      </w:r>
      <w:proofErr w:type="spellEnd"/>
      <w:r>
        <w:t xml:space="preserve"> городского округа обеспечивает комплектование групп из числа детей школьного возраста, находящихся в трудной жизненной ситуации, для отдыха и оздоровления в загородных оздоровительных учреждениях </w:t>
      </w:r>
      <w:r>
        <w:lastRenderedPageBreak/>
        <w:t>стационарного типа, в том числе в муниципальных оздоровительных учреждениях стационарного типа.</w:t>
      </w:r>
      <w:proofErr w:type="gramEnd"/>
    </w:p>
    <w:p w:rsidR="00586408" w:rsidRDefault="00586408">
      <w:pPr>
        <w:pStyle w:val="ConsPlusNormal"/>
        <w:spacing w:before="220"/>
        <w:ind w:firstLine="540"/>
        <w:jc w:val="both"/>
      </w:pPr>
      <w:r>
        <w:t xml:space="preserve">4. </w:t>
      </w:r>
      <w:proofErr w:type="gramStart"/>
      <w:r>
        <w:t xml:space="preserve">Руководители муниципальных общеобразовательных организаций, реализующих программы начального общего, основного общего и (или) среднего общего образования, муниципальных образовательных организаций дополнительного образования </w:t>
      </w:r>
      <w:proofErr w:type="spellStart"/>
      <w:r>
        <w:t>Губкинского</w:t>
      </w:r>
      <w:proofErr w:type="spellEnd"/>
      <w:r>
        <w:t xml:space="preserve"> городского округа Белгородской области, обеспечивают комплектование групп из числа детей школьного возраста, находящихся в трудной жизненной ситуации, для отдыха и оздоровления в лагерях труда и отдыха и детских оздоровительных лагерях с дневным пребыванием.</w:t>
      </w:r>
      <w:proofErr w:type="gramEnd"/>
    </w:p>
    <w:p w:rsidR="00586408" w:rsidRDefault="00586408">
      <w:pPr>
        <w:pStyle w:val="ConsPlusNormal"/>
        <w:jc w:val="both"/>
      </w:pPr>
      <w:r>
        <w:t>(</w:t>
      </w:r>
      <w:proofErr w:type="gramStart"/>
      <w:r>
        <w:t>в</w:t>
      </w:r>
      <w:proofErr w:type="gramEnd"/>
      <w:r>
        <w:t xml:space="preserve"> ред. </w:t>
      </w:r>
      <w:hyperlink r:id="rId74">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30.08.2021 N 1322-па)</w:t>
      </w: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right"/>
        <w:outlineLvl w:val="0"/>
      </w:pPr>
      <w:proofErr w:type="spellStart"/>
      <w:proofErr w:type="gramStart"/>
      <w:r>
        <w:t>Утвержден</w:t>
      </w:r>
      <w:proofErr w:type="spellEnd"/>
      <w:proofErr w:type="gramEnd"/>
    </w:p>
    <w:p w:rsidR="00586408" w:rsidRDefault="00586408">
      <w:pPr>
        <w:pStyle w:val="ConsPlusNormal"/>
        <w:jc w:val="right"/>
      </w:pPr>
      <w:r>
        <w:t>постановлением</w:t>
      </w:r>
    </w:p>
    <w:p w:rsidR="00586408" w:rsidRDefault="00586408">
      <w:pPr>
        <w:pStyle w:val="ConsPlusNormal"/>
        <w:jc w:val="right"/>
      </w:pPr>
      <w:r>
        <w:t xml:space="preserve">администрации </w:t>
      </w:r>
      <w:proofErr w:type="spellStart"/>
      <w:r>
        <w:t>Губкинского</w:t>
      </w:r>
      <w:proofErr w:type="spellEnd"/>
    </w:p>
    <w:p w:rsidR="00586408" w:rsidRDefault="00586408">
      <w:pPr>
        <w:pStyle w:val="ConsPlusNormal"/>
        <w:jc w:val="right"/>
      </w:pPr>
      <w:r>
        <w:t>городского округа</w:t>
      </w:r>
    </w:p>
    <w:p w:rsidR="00586408" w:rsidRDefault="00586408">
      <w:pPr>
        <w:pStyle w:val="ConsPlusNormal"/>
        <w:jc w:val="right"/>
      </w:pPr>
      <w:r>
        <w:t>от 27 июня 2019 г. N 1100-па</w:t>
      </w:r>
    </w:p>
    <w:p w:rsidR="00586408" w:rsidRDefault="00586408">
      <w:pPr>
        <w:pStyle w:val="ConsPlusNormal"/>
        <w:jc w:val="both"/>
      </w:pPr>
    </w:p>
    <w:p w:rsidR="00586408" w:rsidRDefault="00586408">
      <w:pPr>
        <w:pStyle w:val="ConsPlusTitle"/>
        <w:jc w:val="center"/>
      </w:pPr>
      <w:bookmarkStart w:id="6" w:name="P398"/>
      <w:bookmarkEnd w:id="6"/>
      <w:r>
        <w:t>ПОРЯДОК</w:t>
      </w:r>
    </w:p>
    <w:p w:rsidR="00586408" w:rsidRDefault="00586408">
      <w:pPr>
        <w:pStyle w:val="ConsPlusTitle"/>
        <w:jc w:val="center"/>
      </w:pPr>
      <w:r>
        <w:t xml:space="preserve">ОРГАНИЗАЦИИ ОТДЫХА И ОЗДОРОВЛЕНИЯ </w:t>
      </w:r>
      <w:proofErr w:type="gramStart"/>
      <w:r>
        <w:t>ОРГАНИЗОВАННЫХ</w:t>
      </w:r>
      <w:proofErr w:type="gramEnd"/>
    </w:p>
    <w:p w:rsidR="00586408" w:rsidRDefault="00586408">
      <w:pPr>
        <w:pStyle w:val="ConsPlusTitle"/>
        <w:jc w:val="center"/>
      </w:pPr>
      <w:r>
        <w:t>ГРУПП ДЕТЕЙ ЗА ПРЕДЕЛАМИ БЕЛГОРОДСКОЙ ОБЛАСТИ</w:t>
      </w:r>
    </w:p>
    <w:p w:rsidR="00586408" w:rsidRDefault="005864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352"/>
        <w:gridCol w:w="113"/>
      </w:tblGrid>
      <w:tr w:rsidR="005864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86408" w:rsidRDefault="005864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86408" w:rsidRDefault="005864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86408" w:rsidRDefault="00586408">
            <w:pPr>
              <w:pStyle w:val="ConsPlusNormal"/>
              <w:jc w:val="center"/>
            </w:pPr>
            <w:r>
              <w:rPr>
                <w:color w:val="392C69"/>
              </w:rPr>
              <w:t>Список изменяющих документов</w:t>
            </w:r>
          </w:p>
          <w:p w:rsidR="00586408" w:rsidRDefault="00586408">
            <w:pPr>
              <w:pStyle w:val="ConsPlusNormal"/>
              <w:jc w:val="center"/>
            </w:pPr>
            <w:proofErr w:type="gramStart"/>
            <w:r>
              <w:rPr>
                <w:color w:val="392C69"/>
              </w:rPr>
              <w:t xml:space="preserve">(в ред. </w:t>
            </w:r>
            <w:hyperlink r:id="rId75">
              <w:r>
                <w:rPr>
                  <w:color w:val="0000FF"/>
                </w:rPr>
                <w:t>постановления</w:t>
              </w:r>
            </w:hyperlink>
            <w:r>
              <w:rPr>
                <w:color w:val="392C69"/>
              </w:rPr>
              <w:t xml:space="preserve"> администрации </w:t>
            </w:r>
            <w:proofErr w:type="spellStart"/>
            <w:r>
              <w:rPr>
                <w:color w:val="392C69"/>
              </w:rPr>
              <w:t>Губкинского</w:t>
            </w:r>
            <w:proofErr w:type="spellEnd"/>
            <w:r>
              <w:rPr>
                <w:color w:val="392C69"/>
              </w:rPr>
              <w:t xml:space="preserve"> городского округа</w:t>
            </w:r>
            <w:proofErr w:type="gramEnd"/>
          </w:p>
          <w:p w:rsidR="00586408" w:rsidRDefault="00586408">
            <w:pPr>
              <w:pStyle w:val="ConsPlusNormal"/>
              <w:jc w:val="center"/>
            </w:pPr>
            <w:proofErr w:type="gramStart"/>
            <w:r>
              <w:rPr>
                <w:color w:val="392C69"/>
              </w:rPr>
              <w:t>Белгородской области от 30.08.2021 N 1322-па)</w:t>
            </w:r>
            <w:proofErr w:type="gramEnd"/>
          </w:p>
        </w:tc>
        <w:tc>
          <w:tcPr>
            <w:tcW w:w="113" w:type="dxa"/>
            <w:tcBorders>
              <w:top w:val="nil"/>
              <w:left w:val="nil"/>
              <w:bottom w:val="nil"/>
              <w:right w:val="nil"/>
            </w:tcBorders>
            <w:shd w:val="clear" w:color="auto" w:fill="F4F3F8"/>
            <w:tcMar>
              <w:top w:w="0" w:type="dxa"/>
              <w:left w:w="0" w:type="dxa"/>
              <w:bottom w:w="0" w:type="dxa"/>
              <w:right w:w="0" w:type="dxa"/>
            </w:tcMar>
          </w:tcPr>
          <w:p w:rsidR="00586408" w:rsidRDefault="00586408">
            <w:pPr>
              <w:pStyle w:val="ConsPlusNormal"/>
            </w:pPr>
          </w:p>
        </w:tc>
      </w:tr>
    </w:tbl>
    <w:p w:rsidR="00586408" w:rsidRDefault="00586408">
      <w:pPr>
        <w:pStyle w:val="ConsPlusNormal"/>
        <w:jc w:val="both"/>
      </w:pPr>
    </w:p>
    <w:p w:rsidR="00586408" w:rsidRDefault="00586408">
      <w:pPr>
        <w:pStyle w:val="ConsPlusNormal"/>
        <w:ind w:firstLine="540"/>
        <w:jc w:val="both"/>
      </w:pPr>
      <w:r>
        <w:t xml:space="preserve">1. Организация отдыха и оздоровления организованных групп детей за пределами Белгородской области осуществляется управлениями: образования, культуры, социальной политики, отделами: </w:t>
      </w:r>
      <w:proofErr w:type="spellStart"/>
      <w:r>
        <w:t>молодежной</w:t>
      </w:r>
      <w:proofErr w:type="spellEnd"/>
      <w:r>
        <w:t xml:space="preserve"> политики, физической культуры и спорта администрации </w:t>
      </w:r>
      <w:proofErr w:type="spellStart"/>
      <w:r>
        <w:t>Губкинского</w:t>
      </w:r>
      <w:proofErr w:type="spellEnd"/>
      <w:r>
        <w:t xml:space="preserve"> городского округа совместно со всеми службами и ведомствами, обеспечивающими отдых детей и их оздоровление.</w:t>
      </w:r>
    </w:p>
    <w:p w:rsidR="00586408" w:rsidRDefault="00586408">
      <w:pPr>
        <w:pStyle w:val="ConsPlusNormal"/>
        <w:spacing w:before="220"/>
        <w:ind w:firstLine="540"/>
        <w:jc w:val="both"/>
      </w:pPr>
      <w:r>
        <w:t xml:space="preserve">2. Управлениями: образования, культуры, социальной политики, отделами: </w:t>
      </w:r>
      <w:proofErr w:type="spellStart"/>
      <w:r>
        <w:t>молодежной</w:t>
      </w:r>
      <w:proofErr w:type="spellEnd"/>
      <w:r>
        <w:t xml:space="preserve"> политики, физической культуры и спорта администрации </w:t>
      </w:r>
      <w:proofErr w:type="spellStart"/>
      <w:r>
        <w:t>Губкинского</w:t>
      </w:r>
      <w:proofErr w:type="spellEnd"/>
      <w:r>
        <w:t xml:space="preserve"> городского округа, учреждениям и организациям, выступающими организаторами отдыха и оздоровления организованных детских коллективов за пределами области, обеспечивается:</w:t>
      </w:r>
    </w:p>
    <w:p w:rsidR="00586408" w:rsidRDefault="00586408">
      <w:pPr>
        <w:pStyle w:val="ConsPlusNormal"/>
        <w:spacing w:before="220"/>
        <w:ind w:firstLine="540"/>
        <w:jc w:val="both"/>
      </w:pPr>
      <w:proofErr w:type="gramStart"/>
      <w:r>
        <w:t xml:space="preserve">- организованная перевозка групп железнодорожным транспортом в соответствии с Постановлениями Главного государственного санитарного врача Российской Федерации от 27 октября 2020 года </w:t>
      </w:r>
      <w:hyperlink r:id="rId76">
        <w:r>
          <w:rPr>
            <w:color w:val="0000FF"/>
          </w:rPr>
          <w:t>N 32</w:t>
        </w:r>
      </w:hyperlink>
      <w:r>
        <w:t xml:space="preserve"> "Об утверждении санитарно-эпидемиологических правил и норм СанПиН 2.3/2.4.3590-20 "Санитарно-эпидемиологические требования к организации общественного питания населения", от 28 сентября 2020 года </w:t>
      </w:r>
      <w:hyperlink r:id="rId77">
        <w:r>
          <w:rPr>
            <w:color w:val="0000FF"/>
          </w:rPr>
          <w:t>N 28</w:t>
        </w:r>
      </w:hyperlink>
      <w:r>
        <w:t xml:space="preserve"> "Об утверждении санитарных правил СП 2.4.4.3648-20 "Санитарно-эпидемиологические требования к организациям воспитания и обучения</w:t>
      </w:r>
      <w:proofErr w:type="gramEnd"/>
      <w:r>
        <w:t xml:space="preserve">, отдыха и оздоровления детей и </w:t>
      </w:r>
      <w:proofErr w:type="spellStart"/>
      <w:r>
        <w:t>молодежи</w:t>
      </w:r>
      <w:proofErr w:type="spellEnd"/>
      <w:r>
        <w:t>";</w:t>
      </w:r>
    </w:p>
    <w:p w:rsidR="00586408" w:rsidRDefault="00586408">
      <w:pPr>
        <w:pStyle w:val="ConsPlusNormal"/>
        <w:spacing w:before="220"/>
        <w:ind w:firstLine="540"/>
        <w:jc w:val="both"/>
      </w:pPr>
      <w:proofErr w:type="gramStart"/>
      <w:r>
        <w:t xml:space="preserve">- организованная перевозка групп детей автобусами в соответствии с </w:t>
      </w:r>
      <w:hyperlink r:id="rId78">
        <w:r>
          <w:rPr>
            <w:color w:val="0000FF"/>
          </w:rPr>
          <w:t>Постановлением</w:t>
        </w:r>
      </w:hyperlink>
      <w:r>
        <w:t xml:space="preserve"> Правительства Российской Федерации от 23 сентября 2020 года N 1527 "Об утверждении правил организованной перевозки группы детей автобусами" и методическими </w:t>
      </w:r>
      <w:hyperlink r:id="rId79">
        <w:r>
          <w:rPr>
            <w:color w:val="0000FF"/>
          </w:rPr>
          <w:t>рекомендациями</w:t>
        </w:r>
      </w:hyperlink>
      <w:r>
        <w:t xml:space="preserve"> по обеспечению санитарно-эпидемиологического благополучия и безопасности перевозок организованных групп детей автомобильным транспортом, </w:t>
      </w:r>
      <w:proofErr w:type="spellStart"/>
      <w:r>
        <w:t>утвержденными</w:t>
      </w:r>
      <w:proofErr w:type="spellEnd"/>
      <w:r>
        <w:t xml:space="preserve"> главным </w:t>
      </w:r>
      <w:r>
        <w:lastRenderedPageBreak/>
        <w:t>государственным санитарным врачом Российской Федерации, главным государственным инспектором безопасности дорожного движения Российской Федерации 21 сентября 2006</w:t>
      </w:r>
      <w:proofErr w:type="gramEnd"/>
      <w:r>
        <w:t xml:space="preserve"> года;</w:t>
      </w:r>
    </w:p>
    <w:p w:rsidR="00586408" w:rsidRDefault="00586408">
      <w:pPr>
        <w:pStyle w:val="ConsPlusNormal"/>
        <w:spacing w:before="220"/>
        <w:ind w:firstLine="540"/>
        <w:jc w:val="both"/>
      </w:pPr>
      <w:proofErr w:type="gramStart"/>
      <w:r>
        <w:t xml:space="preserve">- направление информации в Территориальный отдел Управления Федеральной службы по надзору в сфере защиты прав потребителей и благополучия человека по Белгородской области в </w:t>
      </w:r>
      <w:proofErr w:type="spellStart"/>
      <w:r>
        <w:t>Губкинском</w:t>
      </w:r>
      <w:proofErr w:type="spellEnd"/>
      <w:r>
        <w:t xml:space="preserve"> районе и Юго-Восточный территориальный отдел Управления </w:t>
      </w:r>
      <w:proofErr w:type="spellStart"/>
      <w:r>
        <w:t>Роспотребнадзора</w:t>
      </w:r>
      <w:proofErr w:type="spellEnd"/>
      <w:r>
        <w:t xml:space="preserve"> по железнодорожному транспорту Белгородского отделения не менее чем за трое суток до отправления.</w:t>
      </w:r>
      <w:proofErr w:type="gramEnd"/>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both"/>
      </w:pPr>
    </w:p>
    <w:p w:rsidR="00586408" w:rsidRDefault="00586408">
      <w:pPr>
        <w:pStyle w:val="ConsPlusNormal"/>
        <w:jc w:val="right"/>
        <w:outlineLvl w:val="0"/>
      </w:pPr>
      <w:r>
        <w:t>Приложение N 1</w:t>
      </w:r>
    </w:p>
    <w:p w:rsidR="00586408" w:rsidRDefault="00586408">
      <w:pPr>
        <w:pStyle w:val="ConsPlusNormal"/>
        <w:jc w:val="both"/>
      </w:pPr>
    </w:p>
    <w:p w:rsidR="00586408" w:rsidRDefault="00586408">
      <w:pPr>
        <w:pStyle w:val="ConsPlusNormal"/>
        <w:jc w:val="right"/>
      </w:pPr>
      <w:r>
        <w:t>Утверждено</w:t>
      </w:r>
    </w:p>
    <w:p w:rsidR="00586408" w:rsidRDefault="00586408">
      <w:pPr>
        <w:pStyle w:val="ConsPlusNormal"/>
        <w:jc w:val="right"/>
      </w:pPr>
      <w:r>
        <w:t>постановлением</w:t>
      </w:r>
    </w:p>
    <w:p w:rsidR="00586408" w:rsidRDefault="00586408">
      <w:pPr>
        <w:pStyle w:val="ConsPlusNormal"/>
        <w:jc w:val="right"/>
      </w:pPr>
      <w:r>
        <w:t xml:space="preserve">администрации </w:t>
      </w:r>
      <w:proofErr w:type="spellStart"/>
      <w:r>
        <w:t>Губкинского</w:t>
      </w:r>
      <w:proofErr w:type="spellEnd"/>
    </w:p>
    <w:p w:rsidR="00586408" w:rsidRDefault="00586408">
      <w:pPr>
        <w:pStyle w:val="ConsPlusNormal"/>
        <w:jc w:val="right"/>
      </w:pPr>
      <w:r>
        <w:t>городского округа</w:t>
      </w:r>
    </w:p>
    <w:p w:rsidR="00586408" w:rsidRDefault="00586408">
      <w:pPr>
        <w:pStyle w:val="ConsPlusNormal"/>
        <w:jc w:val="right"/>
      </w:pPr>
      <w:r>
        <w:t>от 27 июня 2019 г. N 1100-па</w:t>
      </w:r>
    </w:p>
    <w:p w:rsidR="00586408" w:rsidRDefault="00586408">
      <w:pPr>
        <w:pStyle w:val="ConsPlusNormal"/>
        <w:jc w:val="both"/>
      </w:pPr>
    </w:p>
    <w:p w:rsidR="00586408" w:rsidRDefault="00586408">
      <w:pPr>
        <w:pStyle w:val="ConsPlusTitle"/>
        <w:jc w:val="center"/>
      </w:pPr>
      <w:bookmarkStart w:id="7" w:name="P423"/>
      <w:bookmarkEnd w:id="7"/>
      <w:r>
        <w:t>ПОЛОЖЕНИЕ</w:t>
      </w:r>
    </w:p>
    <w:p w:rsidR="00586408" w:rsidRDefault="00586408">
      <w:pPr>
        <w:pStyle w:val="ConsPlusTitle"/>
        <w:jc w:val="center"/>
      </w:pPr>
      <w:r>
        <w:t>О МЕЖВЕДОМСТВЕННОЙ КОМИССИИ ПО ОРГАНИЗАЦИИ ОТДЫХА,</w:t>
      </w:r>
    </w:p>
    <w:p w:rsidR="00586408" w:rsidRDefault="00586408">
      <w:pPr>
        <w:pStyle w:val="ConsPlusTitle"/>
        <w:jc w:val="center"/>
      </w:pPr>
      <w:r>
        <w:t>ОЗДОРОВЛЕНИЯ И ЗАНЯТОСТИ ДЕТЕЙ ГУБКИНСКОГО ГОРОДСКОГО ОКРУГА</w:t>
      </w:r>
    </w:p>
    <w:p w:rsidR="00586408" w:rsidRDefault="00586408">
      <w:pPr>
        <w:pStyle w:val="ConsPlusTitle"/>
        <w:jc w:val="center"/>
      </w:pPr>
      <w:r>
        <w:t>БЕЛГОРОДСКОЙ ОБЛАСТИ</w:t>
      </w:r>
    </w:p>
    <w:p w:rsidR="00586408" w:rsidRDefault="005864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352"/>
        <w:gridCol w:w="113"/>
      </w:tblGrid>
      <w:tr w:rsidR="0058640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86408" w:rsidRDefault="005864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86408" w:rsidRDefault="005864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86408" w:rsidRDefault="00586408">
            <w:pPr>
              <w:pStyle w:val="ConsPlusNormal"/>
              <w:jc w:val="center"/>
            </w:pPr>
            <w:r>
              <w:rPr>
                <w:color w:val="392C69"/>
              </w:rPr>
              <w:t>Список изменяющих документов</w:t>
            </w:r>
          </w:p>
          <w:p w:rsidR="00586408" w:rsidRDefault="00586408">
            <w:pPr>
              <w:pStyle w:val="ConsPlusNormal"/>
              <w:jc w:val="center"/>
            </w:pPr>
            <w:proofErr w:type="gramStart"/>
            <w:r>
              <w:rPr>
                <w:color w:val="392C69"/>
              </w:rPr>
              <w:t xml:space="preserve">(введено </w:t>
            </w:r>
            <w:hyperlink r:id="rId80">
              <w:r>
                <w:rPr>
                  <w:color w:val="0000FF"/>
                </w:rPr>
                <w:t>постановлением</w:t>
              </w:r>
            </w:hyperlink>
            <w:r>
              <w:rPr>
                <w:color w:val="392C69"/>
              </w:rPr>
              <w:t xml:space="preserve"> администрации </w:t>
            </w:r>
            <w:proofErr w:type="spellStart"/>
            <w:r>
              <w:rPr>
                <w:color w:val="392C69"/>
              </w:rPr>
              <w:t>Губкинского</w:t>
            </w:r>
            <w:proofErr w:type="spellEnd"/>
            <w:r>
              <w:rPr>
                <w:color w:val="392C69"/>
              </w:rPr>
              <w:t xml:space="preserve"> городского округа</w:t>
            </w:r>
            <w:proofErr w:type="gramEnd"/>
          </w:p>
          <w:p w:rsidR="00586408" w:rsidRDefault="00586408">
            <w:pPr>
              <w:pStyle w:val="ConsPlusNormal"/>
              <w:jc w:val="center"/>
            </w:pPr>
            <w:proofErr w:type="gramStart"/>
            <w:r>
              <w:rPr>
                <w:color w:val="392C69"/>
              </w:rPr>
              <w:t>Белгородской области от 30.08.2021 N 1322-па)</w:t>
            </w:r>
            <w:proofErr w:type="gramEnd"/>
          </w:p>
        </w:tc>
        <w:tc>
          <w:tcPr>
            <w:tcW w:w="113" w:type="dxa"/>
            <w:tcBorders>
              <w:top w:val="nil"/>
              <w:left w:val="nil"/>
              <w:bottom w:val="nil"/>
              <w:right w:val="nil"/>
            </w:tcBorders>
            <w:shd w:val="clear" w:color="auto" w:fill="F4F3F8"/>
            <w:tcMar>
              <w:top w:w="0" w:type="dxa"/>
              <w:left w:w="0" w:type="dxa"/>
              <w:bottom w:w="0" w:type="dxa"/>
              <w:right w:w="0" w:type="dxa"/>
            </w:tcMar>
          </w:tcPr>
          <w:p w:rsidR="00586408" w:rsidRDefault="00586408">
            <w:pPr>
              <w:pStyle w:val="ConsPlusNormal"/>
            </w:pPr>
          </w:p>
        </w:tc>
      </w:tr>
    </w:tbl>
    <w:p w:rsidR="00586408" w:rsidRDefault="00586408">
      <w:pPr>
        <w:pStyle w:val="ConsPlusNormal"/>
        <w:jc w:val="both"/>
      </w:pPr>
    </w:p>
    <w:p w:rsidR="00586408" w:rsidRDefault="00586408">
      <w:pPr>
        <w:pStyle w:val="ConsPlusNormal"/>
        <w:ind w:firstLine="540"/>
        <w:jc w:val="both"/>
      </w:pPr>
      <w:r>
        <w:t xml:space="preserve">1. </w:t>
      </w:r>
      <w:proofErr w:type="gramStart"/>
      <w:r>
        <w:t xml:space="preserve">Межведомственная комиссия по организации отдыха, оздоровления и занятости детей </w:t>
      </w:r>
      <w:proofErr w:type="spellStart"/>
      <w:r>
        <w:t>Губкинского</w:t>
      </w:r>
      <w:proofErr w:type="spellEnd"/>
      <w:r>
        <w:t xml:space="preserve"> городского округа Белгородской области (далее - Комиссия) является координационным органом, образованным в целях обеспечения согласованных действий органов местного самоуправления </w:t>
      </w:r>
      <w:proofErr w:type="spellStart"/>
      <w:r>
        <w:t>Губкинского</w:t>
      </w:r>
      <w:proofErr w:type="spellEnd"/>
      <w:r>
        <w:t xml:space="preserve"> городского округа в сфере организации отдыха, оздоровления и занятости детей, а также взаимодействия органов местного самоуправления </w:t>
      </w:r>
      <w:proofErr w:type="spellStart"/>
      <w:r>
        <w:t>Губкинского</w:t>
      </w:r>
      <w:proofErr w:type="spellEnd"/>
      <w:r>
        <w:t xml:space="preserve"> городского округа с органами исполнительной власти Белгородской области, ведомствами (организациями), причастными к организации отдыха</w:t>
      </w:r>
      <w:proofErr w:type="gramEnd"/>
      <w:r>
        <w:t>, оздоровления и занятости детей, и организациями отдыха детей и их оздоровления по вопросам организации отдыха и оздоровления детей.</w:t>
      </w:r>
    </w:p>
    <w:p w:rsidR="00586408" w:rsidRDefault="00586408">
      <w:pPr>
        <w:pStyle w:val="ConsPlusNormal"/>
        <w:spacing w:before="220"/>
        <w:ind w:firstLine="540"/>
        <w:jc w:val="both"/>
      </w:pPr>
      <w:r>
        <w:t xml:space="preserve">2. </w:t>
      </w:r>
      <w:proofErr w:type="gramStart"/>
      <w:r>
        <w:t xml:space="preserve">Комиссия в своей деятельности руководствуется </w:t>
      </w:r>
      <w:hyperlink r:id="rId81">
        <w:r>
          <w:rPr>
            <w:color w:val="0000FF"/>
          </w:rPr>
          <w:t>Конституцией</w:t>
        </w:r>
      </w:hyperlink>
      <w:r>
        <w:t xml:space="preserve">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Министерства образования и науки Российской Федерации, нормативными правовыми актами Губернатора и Правительства Белгородской области, </w:t>
      </w:r>
      <w:hyperlink r:id="rId82">
        <w:r>
          <w:rPr>
            <w:color w:val="0000FF"/>
          </w:rPr>
          <w:t>Уставом</w:t>
        </w:r>
      </w:hyperlink>
      <w:r>
        <w:t xml:space="preserve"> </w:t>
      </w:r>
      <w:proofErr w:type="spellStart"/>
      <w:r>
        <w:t>Губкинского</w:t>
      </w:r>
      <w:proofErr w:type="spellEnd"/>
      <w:r>
        <w:t xml:space="preserve"> городского округа Белгородской области, муниципальными правовыми актами </w:t>
      </w:r>
      <w:proofErr w:type="spellStart"/>
      <w:r>
        <w:t>Губкинского</w:t>
      </w:r>
      <w:proofErr w:type="spellEnd"/>
      <w:r>
        <w:t xml:space="preserve"> городского округа Белгородской области и настоящим Положением.</w:t>
      </w:r>
      <w:proofErr w:type="gramEnd"/>
    </w:p>
    <w:p w:rsidR="00586408" w:rsidRDefault="00586408">
      <w:pPr>
        <w:pStyle w:val="ConsPlusNormal"/>
        <w:spacing w:before="220"/>
        <w:ind w:firstLine="540"/>
        <w:jc w:val="both"/>
      </w:pPr>
      <w:r>
        <w:t>3. Задачами Комиссии являются:</w:t>
      </w:r>
    </w:p>
    <w:p w:rsidR="00586408" w:rsidRDefault="00586408">
      <w:pPr>
        <w:pStyle w:val="ConsPlusNormal"/>
        <w:spacing w:before="220"/>
        <w:ind w:firstLine="540"/>
        <w:jc w:val="both"/>
      </w:pPr>
      <w:proofErr w:type="gramStart"/>
      <w:r>
        <w:t xml:space="preserve">- обеспечение согласованных действий органов местного самоуправления </w:t>
      </w:r>
      <w:proofErr w:type="spellStart"/>
      <w:r>
        <w:t>Губкинского</w:t>
      </w:r>
      <w:proofErr w:type="spellEnd"/>
      <w:r>
        <w:t xml:space="preserve"> городского округа в сфере организации отдыха и оздоровления детей с ведомствами (организациями), причастными к организации отдыха, оздоровления и занятости детей, в том числе по созданию безопасных условий пребывания детей в организациях отдыха детей и их оздоровления, обеспечению максимальной доступности для детей организаций отдыха детей и их </w:t>
      </w:r>
      <w:r>
        <w:lastRenderedPageBreak/>
        <w:t>оздоровления;</w:t>
      </w:r>
      <w:proofErr w:type="gramEnd"/>
    </w:p>
    <w:p w:rsidR="00586408" w:rsidRDefault="00586408">
      <w:pPr>
        <w:pStyle w:val="ConsPlusNormal"/>
        <w:spacing w:before="220"/>
        <w:ind w:firstLine="540"/>
        <w:jc w:val="both"/>
      </w:pPr>
      <w:r>
        <w:t xml:space="preserve">- обеспечение </w:t>
      </w:r>
      <w:proofErr w:type="gramStart"/>
      <w:r>
        <w:t xml:space="preserve">взаимодействия органов местного самоуправления </w:t>
      </w:r>
      <w:proofErr w:type="spellStart"/>
      <w:r>
        <w:t>Губкинского</w:t>
      </w:r>
      <w:proofErr w:type="spellEnd"/>
      <w:r>
        <w:t xml:space="preserve"> городского округа</w:t>
      </w:r>
      <w:proofErr w:type="gramEnd"/>
      <w:r>
        <w:t xml:space="preserve"> с органами исполнительной власти Белгородской области, ведомствами (организациями), причастными к организации отдыха, оздоровления и занятости детей, организациями отдыха детей и их оздоровления по вопросам организации отдыха и оздоровления детей;</w:t>
      </w:r>
    </w:p>
    <w:p w:rsidR="00586408" w:rsidRDefault="00586408">
      <w:pPr>
        <w:pStyle w:val="ConsPlusNormal"/>
        <w:spacing w:before="220"/>
        <w:ind w:firstLine="540"/>
        <w:jc w:val="both"/>
      </w:pPr>
      <w:r>
        <w:t>- анализ муниципальной практики в сфере организации отдыха и оздоровления детей;</w:t>
      </w:r>
    </w:p>
    <w:p w:rsidR="00586408" w:rsidRDefault="00586408">
      <w:pPr>
        <w:pStyle w:val="ConsPlusNormal"/>
        <w:spacing w:before="220"/>
        <w:ind w:firstLine="540"/>
        <w:jc w:val="both"/>
      </w:pPr>
      <w:r>
        <w:t>- анализ результатов летних оздоровительных кампаний для детей.</w:t>
      </w:r>
    </w:p>
    <w:p w:rsidR="00586408" w:rsidRDefault="00586408">
      <w:pPr>
        <w:pStyle w:val="ConsPlusNormal"/>
        <w:spacing w:before="220"/>
        <w:ind w:firstLine="540"/>
        <w:jc w:val="both"/>
      </w:pPr>
      <w:r>
        <w:t xml:space="preserve">4. С целью выполнения возложенных задач Комиссия рассматривает предложения органов местного самоуправления </w:t>
      </w:r>
      <w:proofErr w:type="spellStart"/>
      <w:r>
        <w:t>Губкинского</w:t>
      </w:r>
      <w:proofErr w:type="spellEnd"/>
      <w:r>
        <w:t xml:space="preserve"> городского округа, органов исполнительной власти Белгородской области, ведомств (организаций), причастных к организации отдыха, оздоровления и занятости детей, организаций отдыха детей и их оздоровления по вопросам организации отдыха и оздоровления детей.</w:t>
      </w:r>
    </w:p>
    <w:p w:rsidR="00586408" w:rsidRDefault="00586408">
      <w:pPr>
        <w:pStyle w:val="ConsPlusNormal"/>
        <w:spacing w:before="220"/>
        <w:ind w:firstLine="540"/>
        <w:jc w:val="both"/>
      </w:pPr>
      <w:r>
        <w:t>5. Комиссия вправе:</w:t>
      </w:r>
    </w:p>
    <w:p w:rsidR="00586408" w:rsidRDefault="00586408">
      <w:pPr>
        <w:pStyle w:val="ConsPlusNormal"/>
        <w:spacing w:before="220"/>
        <w:ind w:firstLine="540"/>
        <w:jc w:val="both"/>
      </w:pPr>
      <w:r>
        <w:t xml:space="preserve">- запрашивать в установленном порядке у органов местного самоуправления </w:t>
      </w:r>
      <w:proofErr w:type="spellStart"/>
      <w:r>
        <w:t>Губкинского</w:t>
      </w:r>
      <w:proofErr w:type="spellEnd"/>
      <w:r>
        <w:t xml:space="preserve"> городского округа, ведомств (организаций), причастных к организации отдыха, оздоровления и занятости детей, организаций отдыха детей и их оздоровления необходимые материалы по вопросам организации отдыха и оздоровления детей;</w:t>
      </w:r>
    </w:p>
    <w:p w:rsidR="00586408" w:rsidRDefault="00586408">
      <w:pPr>
        <w:pStyle w:val="ConsPlusNormal"/>
        <w:spacing w:before="220"/>
        <w:ind w:firstLine="540"/>
        <w:jc w:val="both"/>
      </w:pPr>
      <w:r>
        <w:t xml:space="preserve">- заслушивать представителей органов местного самоуправления </w:t>
      </w:r>
      <w:proofErr w:type="spellStart"/>
      <w:r>
        <w:t>Губкинского</w:t>
      </w:r>
      <w:proofErr w:type="spellEnd"/>
      <w:r>
        <w:t xml:space="preserve"> городского округа, ведомств (организаций), причастных к организации отдыха, оздоровления и занятости детей, организаций отдыха детей и их оздоровления по вопросам организации отдыха и оздоровления детей;</w:t>
      </w:r>
    </w:p>
    <w:p w:rsidR="00586408" w:rsidRDefault="00586408">
      <w:pPr>
        <w:pStyle w:val="ConsPlusNormal"/>
        <w:spacing w:before="220"/>
        <w:ind w:firstLine="540"/>
        <w:jc w:val="both"/>
      </w:pPr>
      <w:r>
        <w:t>- создавать рабочие группы Комиссии, определять их состав и регламент работы.</w:t>
      </w:r>
    </w:p>
    <w:p w:rsidR="00586408" w:rsidRDefault="00586408">
      <w:pPr>
        <w:pStyle w:val="ConsPlusNormal"/>
        <w:spacing w:before="220"/>
        <w:ind w:firstLine="540"/>
        <w:jc w:val="both"/>
      </w:pPr>
      <w:r>
        <w:t xml:space="preserve">6. Состав Комиссии утверждается и изменяется постановлением администрации </w:t>
      </w:r>
      <w:proofErr w:type="spellStart"/>
      <w:r>
        <w:t>Губкинского</w:t>
      </w:r>
      <w:proofErr w:type="spellEnd"/>
      <w:r>
        <w:t xml:space="preserve"> городского округа.</w:t>
      </w:r>
    </w:p>
    <w:p w:rsidR="00586408" w:rsidRDefault="00586408">
      <w:pPr>
        <w:pStyle w:val="ConsPlusNormal"/>
        <w:spacing w:before="220"/>
        <w:ind w:firstLine="540"/>
        <w:jc w:val="both"/>
      </w:pPr>
      <w:r>
        <w:t>7. Комиссия состоит из председателя Комиссии, его заместителя, секретаря и членов Комиссии.</w:t>
      </w:r>
    </w:p>
    <w:p w:rsidR="00586408" w:rsidRDefault="00586408">
      <w:pPr>
        <w:pStyle w:val="ConsPlusNormal"/>
        <w:spacing w:before="220"/>
        <w:ind w:firstLine="540"/>
        <w:jc w:val="both"/>
      </w:pPr>
      <w:r>
        <w:t>8. Председатель Комиссии:</w:t>
      </w:r>
    </w:p>
    <w:p w:rsidR="00586408" w:rsidRDefault="00586408">
      <w:pPr>
        <w:pStyle w:val="ConsPlusNormal"/>
        <w:spacing w:before="220"/>
        <w:ind w:firstLine="540"/>
        <w:jc w:val="both"/>
      </w:pPr>
      <w:r>
        <w:t>- осуществляет общее руководство деятельностью Комиссии;</w:t>
      </w:r>
    </w:p>
    <w:p w:rsidR="00586408" w:rsidRDefault="00586408">
      <w:pPr>
        <w:pStyle w:val="ConsPlusNormal"/>
        <w:spacing w:before="220"/>
        <w:ind w:firstLine="540"/>
        <w:jc w:val="both"/>
      </w:pPr>
      <w:r>
        <w:t>- председательствует на заседаниях Комиссии;</w:t>
      </w:r>
    </w:p>
    <w:p w:rsidR="00586408" w:rsidRDefault="00586408">
      <w:pPr>
        <w:pStyle w:val="ConsPlusNormal"/>
        <w:spacing w:before="220"/>
        <w:ind w:firstLine="540"/>
        <w:jc w:val="both"/>
      </w:pPr>
      <w:r>
        <w:t>- утверждает регламент работы Комиссии;</w:t>
      </w:r>
    </w:p>
    <w:p w:rsidR="00586408" w:rsidRDefault="00586408">
      <w:pPr>
        <w:pStyle w:val="ConsPlusNormal"/>
        <w:spacing w:before="220"/>
        <w:ind w:firstLine="540"/>
        <w:jc w:val="both"/>
      </w:pPr>
      <w:r>
        <w:t>- утверждает составы рабочих групп Комиссии и регламент их работы;</w:t>
      </w:r>
    </w:p>
    <w:p w:rsidR="00586408" w:rsidRDefault="00586408">
      <w:pPr>
        <w:pStyle w:val="ConsPlusNormal"/>
        <w:spacing w:before="220"/>
        <w:ind w:firstLine="540"/>
        <w:jc w:val="both"/>
      </w:pPr>
      <w:r>
        <w:t>- утверждает план работы Комиссии на основе предложений членов Комиссии;</w:t>
      </w:r>
    </w:p>
    <w:p w:rsidR="00586408" w:rsidRDefault="00586408">
      <w:pPr>
        <w:pStyle w:val="ConsPlusNormal"/>
        <w:spacing w:before="220"/>
        <w:ind w:firstLine="540"/>
        <w:jc w:val="both"/>
      </w:pPr>
      <w:r>
        <w:t>- утверждает повестку дня заседания Комиссии и другие документы по вопросам, относящимся к компетенции Комиссии.</w:t>
      </w:r>
    </w:p>
    <w:p w:rsidR="00586408" w:rsidRDefault="00586408">
      <w:pPr>
        <w:pStyle w:val="ConsPlusNormal"/>
        <w:spacing w:before="220"/>
        <w:ind w:firstLine="540"/>
        <w:jc w:val="both"/>
      </w:pPr>
      <w:r>
        <w:t>9. Заместитель председателя Комиссии:</w:t>
      </w:r>
    </w:p>
    <w:p w:rsidR="00586408" w:rsidRDefault="00586408">
      <w:pPr>
        <w:pStyle w:val="ConsPlusNormal"/>
        <w:spacing w:before="220"/>
        <w:ind w:firstLine="540"/>
        <w:jc w:val="both"/>
      </w:pPr>
      <w:proofErr w:type="gramStart"/>
      <w:r>
        <w:t>- по поручению председателя Комиссии председательствует на заседаниях Комиссии в его отсутствие;</w:t>
      </w:r>
      <w:proofErr w:type="gramEnd"/>
    </w:p>
    <w:p w:rsidR="00586408" w:rsidRDefault="00586408">
      <w:pPr>
        <w:pStyle w:val="ConsPlusNormal"/>
        <w:spacing w:before="220"/>
        <w:ind w:firstLine="540"/>
        <w:jc w:val="both"/>
      </w:pPr>
      <w:r>
        <w:t>- готовит председателю Комиссии предложения в повестку дня заседания Комиссии;</w:t>
      </w:r>
    </w:p>
    <w:p w:rsidR="00586408" w:rsidRDefault="00586408">
      <w:pPr>
        <w:pStyle w:val="ConsPlusNormal"/>
        <w:spacing w:before="220"/>
        <w:ind w:firstLine="540"/>
        <w:jc w:val="both"/>
      </w:pPr>
      <w:r>
        <w:lastRenderedPageBreak/>
        <w:t>- подписывает протокол заседания Комиссии в случае, если он председательствует на заседании Комиссии.</w:t>
      </w:r>
    </w:p>
    <w:p w:rsidR="00586408" w:rsidRDefault="00586408">
      <w:pPr>
        <w:pStyle w:val="ConsPlusNormal"/>
        <w:spacing w:before="220"/>
        <w:ind w:firstLine="540"/>
        <w:jc w:val="both"/>
      </w:pPr>
      <w:r>
        <w:t>10. Секретарь Комиссии:</w:t>
      </w:r>
    </w:p>
    <w:p w:rsidR="00586408" w:rsidRDefault="00586408">
      <w:pPr>
        <w:pStyle w:val="ConsPlusNormal"/>
        <w:spacing w:before="220"/>
        <w:ind w:firstLine="540"/>
        <w:jc w:val="both"/>
      </w:pPr>
      <w:r>
        <w:t xml:space="preserve">- за 10 (десять) рабочих дней до проведения заседания Комиссии представляет заместителю председателя Комиссии предложения в проект </w:t>
      </w:r>
      <w:proofErr w:type="gramStart"/>
      <w:r>
        <w:t>повестки дня заседания Комиссии</w:t>
      </w:r>
      <w:proofErr w:type="gramEnd"/>
      <w:r>
        <w:t xml:space="preserve"> на основании представленных членами Комиссии вопросов;</w:t>
      </w:r>
    </w:p>
    <w:p w:rsidR="00586408" w:rsidRDefault="00586408">
      <w:pPr>
        <w:pStyle w:val="ConsPlusNormal"/>
        <w:spacing w:before="220"/>
        <w:ind w:firstLine="540"/>
        <w:jc w:val="both"/>
      </w:pPr>
      <w:r>
        <w:t xml:space="preserve">- формирует по согласованию с председателем Комиссии список </w:t>
      </w:r>
      <w:proofErr w:type="spellStart"/>
      <w:r>
        <w:t>приглашенных</w:t>
      </w:r>
      <w:proofErr w:type="spellEnd"/>
      <w:r>
        <w:t xml:space="preserve"> на заседание Комиссии лиц;</w:t>
      </w:r>
    </w:p>
    <w:p w:rsidR="00586408" w:rsidRDefault="00586408">
      <w:pPr>
        <w:pStyle w:val="ConsPlusNormal"/>
        <w:spacing w:before="220"/>
        <w:ind w:firstLine="540"/>
        <w:jc w:val="both"/>
      </w:pPr>
      <w:r>
        <w:t xml:space="preserve">- обеспечивает подготовку </w:t>
      </w:r>
      <w:proofErr w:type="gramStart"/>
      <w:r>
        <w:t>проекта плана работы Комиссии</w:t>
      </w:r>
      <w:proofErr w:type="gramEnd"/>
      <w:r>
        <w:t>;</w:t>
      </w:r>
    </w:p>
    <w:p w:rsidR="00586408" w:rsidRDefault="00586408">
      <w:pPr>
        <w:pStyle w:val="ConsPlusNormal"/>
        <w:spacing w:before="220"/>
        <w:ind w:firstLine="540"/>
        <w:jc w:val="both"/>
      </w:pPr>
      <w:r>
        <w:t xml:space="preserve">- не </w:t>
      </w:r>
      <w:proofErr w:type="gramStart"/>
      <w:r>
        <w:t>позднее</w:t>
      </w:r>
      <w:proofErr w:type="gramEnd"/>
      <w:r>
        <w:t xml:space="preserve"> чем за 5 (пять) рабочих дней до заседания информирует членов Комиссии о повестке дня заседания, дате, месте и времени его проведения;</w:t>
      </w:r>
    </w:p>
    <w:p w:rsidR="00586408" w:rsidRDefault="00586408">
      <w:pPr>
        <w:pStyle w:val="ConsPlusNormal"/>
        <w:spacing w:before="220"/>
        <w:ind w:firstLine="540"/>
        <w:jc w:val="both"/>
      </w:pPr>
      <w:r>
        <w:t xml:space="preserve">- </w:t>
      </w:r>
      <w:proofErr w:type="spellStart"/>
      <w:r>
        <w:t>ведет</w:t>
      </w:r>
      <w:proofErr w:type="spellEnd"/>
      <w:r>
        <w:t xml:space="preserve"> протокол заседания Комиссии;</w:t>
      </w:r>
    </w:p>
    <w:p w:rsidR="00586408" w:rsidRDefault="00586408">
      <w:pPr>
        <w:pStyle w:val="ConsPlusNormal"/>
        <w:spacing w:before="220"/>
        <w:ind w:firstLine="540"/>
        <w:jc w:val="both"/>
      </w:pPr>
      <w:r>
        <w:t xml:space="preserve">- направляет копии протокола заседания Комиссии </w:t>
      </w:r>
      <w:proofErr w:type="spellStart"/>
      <w:r>
        <w:t>ее</w:t>
      </w:r>
      <w:proofErr w:type="spellEnd"/>
      <w:r>
        <w:t xml:space="preserve"> членам в течение 3 (</w:t>
      </w:r>
      <w:proofErr w:type="spellStart"/>
      <w:r>
        <w:t>трех</w:t>
      </w:r>
      <w:proofErr w:type="spellEnd"/>
      <w:r>
        <w:t>) рабочих дней с момента его подписания;</w:t>
      </w:r>
    </w:p>
    <w:p w:rsidR="00586408" w:rsidRDefault="00586408">
      <w:pPr>
        <w:pStyle w:val="ConsPlusNormal"/>
        <w:spacing w:before="220"/>
        <w:ind w:firstLine="540"/>
        <w:jc w:val="both"/>
      </w:pPr>
      <w:r>
        <w:t>- выполняет иные обязанности по поручению председателя Комиссии.</w:t>
      </w:r>
    </w:p>
    <w:p w:rsidR="00586408" w:rsidRDefault="00586408">
      <w:pPr>
        <w:pStyle w:val="ConsPlusNormal"/>
        <w:spacing w:before="220"/>
        <w:ind w:firstLine="540"/>
        <w:jc w:val="both"/>
      </w:pPr>
      <w:r>
        <w:t>11. Члены Комиссии:</w:t>
      </w:r>
    </w:p>
    <w:p w:rsidR="00586408" w:rsidRDefault="00586408">
      <w:pPr>
        <w:pStyle w:val="ConsPlusNormal"/>
        <w:spacing w:before="220"/>
        <w:ind w:firstLine="540"/>
        <w:jc w:val="both"/>
      </w:pPr>
      <w:r>
        <w:t>- участвуют в заседаниях Комиссии, а при невозможности присутствовать на заседании Комиссии обязаны заблаговременно известить об этом секретаря Комиссии;</w:t>
      </w:r>
    </w:p>
    <w:p w:rsidR="00586408" w:rsidRDefault="00586408">
      <w:pPr>
        <w:pStyle w:val="ConsPlusNormal"/>
        <w:spacing w:before="220"/>
        <w:ind w:firstLine="540"/>
        <w:jc w:val="both"/>
      </w:pPr>
      <w:r>
        <w:t>- вносят секретарю Комиссии предложения по плану работы Комиссии;</w:t>
      </w:r>
    </w:p>
    <w:p w:rsidR="00586408" w:rsidRDefault="00586408">
      <w:pPr>
        <w:pStyle w:val="ConsPlusNormal"/>
        <w:spacing w:before="220"/>
        <w:ind w:firstLine="540"/>
        <w:jc w:val="both"/>
      </w:pPr>
      <w:r>
        <w:t>- направляют секретарю Комиссии материалы по вопросам, подлежащим рассмотрению на заседании Комиссии.</w:t>
      </w:r>
    </w:p>
    <w:p w:rsidR="00586408" w:rsidRDefault="00586408">
      <w:pPr>
        <w:pStyle w:val="ConsPlusNormal"/>
        <w:spacing w:before="220"/>
        <w:ind w:firstLine="540"/>
        <w:jc w:val="both"/>
      </w:pPr>
      <w:r>
        <w:t>12. Члены Комиссии вправе пользоваться информацией, поступающей в Комиссию. Полученная членами Комиссии конфиденциальная информация разглашению не подлежит.</w:t>
      </w:r>
    </w:p>
    <w:p w:rsidR="00586408" w:rsidRDefault="00586408">
      <w:pPr>
        <w:pStyle w:val="ConsPlusNormal"/>
        <w:spacing w:before="220"/>
        <w:ind w:firstLine="540"/>
        <w:jc w:val="both"/>
      </w:pPr>
      <w:r>
        <w:t>13. Члены Комиссии обладают равными правами при обсуждении и решении вопросов, рассматриваемых на заседаниях Комиссии.</w:t>
      </w:r>
    </w:p>
    <w:p w:rsidR="00586408" w:rsidRDefault="00586408">
      <w:pPr>
        <w:pStyle w:val="ConsPlusNormal"/>
        <w:spacing w:before="220"/>
        <w:ind w:firstLine="540"/>
        <w:jc w:val="both"/>
      </w:pPr>
      <w:r>
        <w:t>14. Члены Комиссии не вправе делегировать свои полномочия другим лицам.</w:t>
      </w:r>
    </w:p>
    <w:p w:rsidR="00586408" w:rsidRDefault="00586408">
      <w:pPr>
        <w:pStyle w:val="ConsPlusNormal"/>
        <w:spacing w:before="220"/>
        <w:ind w:firstLine="540"/>
        <w:jc w:val="both"/>
      </w:pPr>
      <w:r>
        <w:t xml:space="preserve">15. </w:t>
      </w:r>
      <w:proofErr w:type="gramStart"/>
      <w:r>
        <w:t xml:space="preserve">Члены Комиссии в случае отсутствия на заседании, а также в случае несогласия с принятыми на заседании Комиссии решениями вправе изложить </w:t>
      </w:r>
      <w:proofErr w:type="spellStart"/>
      <w:r>
        <w:t>свое</w:t>
      </w:r>
      <w:proofErr w:type="spellEnd"/>
      <w:r>
        <w:t xml:space="preserve"> мнение по рассматриваемым вопросам в письменной форме, которое оглашается на заседании и приобщается к протоколу заседания Комиссии.</w:t>
      </w:r>
      <w:proofErr w:type="gramEnd"/>
    </w:p>
    <w:p w:rsidR="00586408" w:rsidRDefault="00586408">
      <w:pPr>
        <w:pStyle w:val="ConsPlusNormal"/>
        <w:spacing w:before="220"/>
        <w:ind w:firstLine="540"/>
        <w:jc w:val="both"/>
      </w:pPr>
      <w:r>
        <w:t>16. Основной формой деятельности Комиссии является заседание.</w:t>
      </w:r>
    </w:p>
    <w:p w:rsidR="00586408" w:rsidRDefault="00586408">
      <w:pPr>
        <w:pStyle w:val="ConsPlusNormal"/>
        <w:spacing w:before="220"/>
        <w:ind w:firstLine="540"/>
        <w:jc w:val="both"/>
      </w:pPr>
      <w:r>
        <w:t xml:space="preserve">17. Заседания Комиссии проводятся в соответствии с планом </w:t>
      </w:r>
      <w:proofErr w:type="spellStart"/>
      <w:r>
        <w:t>ее</w:t>
      </w:r>
      <w:proofErr w:type="spellEnd"/>
      <w:r>
        <w:t xml:space="preserve"> работы, но не реже одного раза в полгода и считаются правомочными, если на них присутствовало не менее половины от числа лиц, входящих в состав Комиссии.</w:t>
      </w:r>
    </w:p>
    <w:p w:rsidR="00586408" w:rsidRDefault="00586408">
      <w:pPr>
        <w:pStyle w:val="ConsPlusNormal"/>
        <w:spacing w:before="220"/>
        <w:ind w:firstLine="540"/>
        <w:jc w:val="both"/>
      </w:pPr>
      <w:r>
        <w:t xml:space="preserve">На заседании Комиссии могут приглашаться представители органов местного самоуправления </w:t>
      </w:r>
      <w:proofErr w:type="spellStart"/>
      <w:r>
        <w:t>Губкинского</w:t>
      </w:r>
      <w:proofErr w:type="spellEnd"/>
      <w:r>
        <w:t xml:space="preserve"> городского округа и заинтересованных организаций.</w:t>
      </w:r>
    </w:p>
    <w:p w:rsidR="00586408" w:rsidRDefault="00586408">
      <w:pPr>
        <w:pStyle w:val="ConsPlusNormal"/>
        <w:spacing w:before="220"/>
        <w:ind w:firstLine="540"/>
        <w:jc w:val="both"/>
      </w:pPr>
      <w:r>
        <w:t xml:space="preserve">18. </w:t>
      </w:r>
      <w:proofErr w:type="gramStart"/>
      <w:r>
        <w:t xml:space="preserve">Решения Комиссии принимаются большинством голосов от числа лиц, входящих в состав </w:t>
      </w:r>
      <w:r>
        <w:lastRenderedPageBreak/>
        <w:t>Комиссии и присутствующих на заседании Комиссии, и оформляются протоколом, который подписывают председатель Комиссии и секретарь Комиссии.</w:t>
      </w:r>
      <w:proofErr w:type="gramEnd"/>
      <w:r>
        <w:t xml:space="preserve"> При равенстве голосов решающим является голос председателя Комиссии.</w:t>
      </w:r>
    </w:p>
    <w:p w:rsidR="00586408" w:rsidRDefault="00586408">
      <w:pPr>
        <w:pStyle w:val="ConsPlusNormal"/>
        <w:spacing w:before="220"/>
        <w:ind w:firstLine="540"/>
        <w:jc w:val="both"/>
      </w:pPr>
      <w:r>
        <w:t xml:space="preserve">19.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w:t>
      </w:r>
      <w:proofErr w:type="spellStart"/>
      <w:r>
        <w:t>включенного</w:t>
      </w:r>
      <w:proofErr w:type="spellEnd"/>
      <w:r>
        <w:t xml:space="preserve"> в повестку дня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rsidR="00586408" w:rsidRDefault="00586408">
      <w:pPr>
        <w:pStyle w:val="ConsPlusNormal"/>
        <w:spacing w:before="220"/>
        <w:ind w:firstLine="540"/>
        <w:jc w:val="both"/>
      </w:pPr>
      <w:r>
        <w:t xml:space="preserve">20. Организационно-техническое обеспечение деятельности Комиссии осуществляет управление образования администрации </w:t>
      </w:r>
      <w:proofErr w:type="spellStart"/>
      <w:r>
        <w:t>Губкинского</w:t>
      </w:r>
      <w:proofErr w:type="spellEnd"/>
      <w:r>
        <w:t xml:space="preserve"> городского округа.</w:t>
      </w:r>
    </w:p>
    <w:p w:rsidR="00586408" w:rsidRDefault="00586408">
      <w:pPr>
        <w:pStyle w:val="ConsPlusNormal"/>
        <w:jc w:val="both"/>
      </w:pPr>
    </w:p>
    <w:p w:rsidR="00586408" w:rsidRDefault="00586408">
      <w:pPr>
        <w:pStyle w:val="ConsPlusNormal"/>
        <w:jc w:val="both"/>
      </w:pPr>
    </w:p>
    <w:p w:rsidR="00586408" w:rsidRDefault="00586408">
      <w:pPr>
        <w:pStyle w:val="ConsPlusNormal"/>
        <w:pBdr>
          <w:bottom w:val="single" w:sz="6" w:space="0" w:color="auto"/>
        </w:pBdr>
        <w:spacing w:before="100" w:after="100"/>
        <w:jc w:val="both"/>
        <w:rPr>
          <w:sz w:val="2"/>
          <w:szCs w:val="2"/>
        </w:rPr>
      </w:pPr>
    </w:p>
    <w:p w:rsidR="00AB4C36" w:rsidRDefault="00AB4C36"/>
    <w:sectPr w:rsidR="00AB4C36" w:rsidSect="00586408">
      <w:pgSz w:w="11906" w:h="16838"/>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408"/>
    <w:rsid w:val="00586408"/>
    <w:rsid w:val="006518CF"/>
    <w:rsid w:val="006B146E"/>
    <w:rsid w:val="00AB4C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8640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586408"/>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586408"/>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58640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864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8640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586408"/>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586408"/>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58640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864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404&amp;n=81701&amp;dst=100006" TargetMode="External"/><Relationship Id="rId18" Type="http://schemas.openxmlformats.org/officeDocument/2006/relationships/hyperlink" Target="https://login.consultant.ru/link/?req=doc&amp;base=RLAW404&amp;n=100825&amp;dst=100009" TargetMode="External"/><Relationship Id="rId26" Type="http://schemas.openxmlformats.org/officeDocument/2006/relationships/hyperlink" Target="https://login.consultant.ru/link/?req=doc&amp;base=RLAW404&amp;n=100825&amp;dst=100015" TargetMode="External"/><Relationship Id="rId39" Type="http://schemas.openxmlformats.org/officeDocument/2006/relationships/hyperlink" Target="https://login.consultant.ru/link/?req=doc&amp;base=LAW&amp;n=494984&amp;dst=124" TargetMode="External"/><Relationship Id="rId21" Type="http://schemas.openxmlformats.org/officeDocument/2006/relationships/hyperlink" Target="https://login.consultant.ru/link/?req=doc&amp;base=RLAW404&amp;n=81701&amp;dst=100009" TargetMode="External"/><Relationship Id="rId34" Type="http://schemas.openxmlformats.org/officeDocument/2006/relationships/hyperlink" Target="https://login.consultant.ru/link/?req=doc&amp;base=LAW&amp;n=399611" TargetMode="External"/><Relationship Id="rId42" Type="http://schemas.openxmlformats.org/officeDocument/2006/relationships/hyperlink" Target="https://login.consultant.ru/link/?req=doc&amp;base=RLAW404&amp;n=72336&amp;dst=100006" TargetMode="External"/><Relationship Id="rId47" Type="http://schemas.openxmlformats.org/officeDocument/2006/relationships/hyperlink" Target="https://login.consultant.ru/link/?req=doc&amp;base=RLAW404&amp;n=63063&amp;dst=100014" TargetMode="External"/><Relationship Id="rId50" Type="http://schemas.openxmlformats.org/officeDocument/2006/relationships/hyperlink" Target="https://login.consultant.ru/link/?req=doc&amp;base=RLAW404&amp;n=100825&amp;dst=100019" TargetMode="External"/><Relationship Id="rId55" Type="http://schemas.openxmlformats.org/officeDocument/2006/relationships/hyperlink" Target="https://login.consultant.ru/link/?req=doc&amp;base=RLAW404&amp;n=100825&amp;dst=100020" TargetMode="External"/><Relationship Id="rId63" Type="http://schemas.openxmlformats.org/officeDocument/2006/relationships/hyperlink" Target="https://login.consultant.ru/link/?req=doc&amp;base=RLAW404&amp;n=100825&amp;dst=100033" TargetMode="External"/><Relationship Id="rId68" Type="http://schemas.openxmlformats.org/officeDocument/2006/relationships/hyperlink" Target="https://login.consultant.ru/link/?req=doc&amp;base=RLAW404&amp;n=100825&amp;dst=100038" TargetMode="External"/><Relationship Id="rId76" Type="http://schemas.openxmlformats.org/officeDocument/2006/relationships/hyperlink" Target="https://login.consultant.ru/link/?req=doc&amp;base=LAW&amp;n=494597" TargetMode="External"/><Relationship Id="rId84" Type="http://schemas.openxmlformats.org/officeDocument/2006/relationships/theme" Target="theme/theme1.xml"/><Relationship Id="rId7" Type="http://schemas.openxmlformats.org/officeDocument/2006/relationships/hyperlink" Target="https://login.consultant.ru/link/?req=doc&amp;base=RLAW404&amp;n=81701&amp;dst=100005" TargetMode="External"/><Relationship Id="rId71" Type="http://schemas.openxmlformats.org/officeDocument/2006/relationships/hyperlink" Target="https://login.consultant.ru/link/?req=doc&amp;base=RLAW404&amp;n=100825&amp;dst=100043" TargetMode="External"/><Relationship Id="rId2" Type="http://schemas.microsoft.com/office/2007/relationships/stylesWithEffects" Target="stylesWithEffects.xml"/><Relationship Id="rId16" Type="http://schemas.openxmlformats.org/officeDocument/2006/relationships/hyperlink" Target="https://login.consultant.ru/link/?req=doc&amp;base=RLAW404&amp;n=81701&amp;dst=100006" TargetMode="External"/><Relationship Id="rId29" Type="http://schemas.openxmlformats.org/officeDocument/2006/relationships/hyperlink" Target="https://login.consultant.ru/link/?req=doc&amp;base=RLAW404&amp;n=100825&amp;dst=100018" TargetMode="External"/><Relationship Id="rId11" Type="http://schemas.openxmlformats.org/officeDocument/2006/relationships/hyperlink" Target="https://login.consultant.ru/link/?req=doc&amp;base=LAW&amp;n=209792" TargetMode="External"/><Relationship Id="rId24" Type="http://schemas.openxmlformats.org/officeDocument/2006/relationships/hyperlink" Target="https://login.consultant.ru/link/?req=doc&amp;base=RLAW404&amp;n=100825&amp;dst=100011" TargetMode="External"/><Relationship Id="rId32" Type="http://schemas.openxmlformats.org/officeDocument/2006/relationships/hyperlink" Target="https://login.consultant.ru/link/?req=doc&amp;base=RLAW404&amp;n=81701&amp;dst=100006" TargetMode="External"/><Relationship Id="rId37" Type="http://schemas.openxmlformats.org/officeDocument/2006/relationships/hyperlink" Target="https://login.consultant.ru/link/?req=doc&amp;base=LAW&amp;n=64404" TargetMode="External"/><Relationship Id="rId40" Type="http://schemas.openxmlformats.org/officeDocument/2006/relationships/hyperlink" Target="https://login.consultant.ru/link/?req=doc&amp;base=RLAW404&amp;n=81701&amp;dst=100025" TargetMode="External"/><Relationship Id="rId45" Type="http://schemas.openxmlformats.org/officeDocument/2006/relationships/hyperlink" Target="https://login.consultant.ru/link/?req=doc&amp;base=RLAW404&amp;n=63438" TargetMode="External"/><Relationship Id="rId53" Type="http://schemas.openxmlformats.org/officeDocument/2006/relationships/hyperlink" Target="https://login.consultant.ru/link/?req=doc&amp;base=RLAW404&amp;n=94782&amp;dst=100006" TargetMode="External"/><Relationship Id="rId58" Type="http://schemas.openxmlformats.org/officeDocument/2006/relationships/hyperlink" Target="https://login.consultant.ru/link/?req=doc&amp;base=RLAW404&amp;n=100825&amp;dst=100025" TargetMode="External"/><Relationship Id="rId66" Type="http://schemas.openxmlformats.org/officeDocument/2006/relationships/hyperlink" Target="https://login.consultant.ru/link/?req=doc&amp;base=RLAW404&amp;n=100825&amp;dst=100035" TargetMode="External"/><Relationship Id="rId74" Type="http://schemas.openxmlformats.org/officeDocument/2006/relationships/hyperlink" Target="https://login.consultant.ru/link/?req=doc&amp;base=RLAW404&amp;n=81701&amp;dst=100049" TargetMode="External"/><Relationship Id="rId79" Type="http://schemas.openxmlformats.org/officeDocument/2006/relationships/hyperlink" Target="https://login.consultant.ru/link/?req=doc&amp;base=LAW&amp;n=64404" TargetMode="External"/><Relationship Id="rId5" Type="http://schemas.openxmlformats.org/officeDocument/2006/relationships/hyperlink" Target="https://www.consultant.ru" TargetMode="External"/><Relationship Id="rId61" Type="http://schemas.openxmlformats.org/officeDocument/2006/relationships/hyperlink" Target="https://login.consultant.ru/link/?req=doc&amp;base=RLAW404&amp;n=100825&amp;dst=100029" TargetMode="External"/><Relationship Id="rId82" Type="http://schemas.openxmlformats.org/officeDocument/2006/relationships/hyperlink" Target="https://login.consultant.ru/link/?req=doc&amp;base=RLAW404&amp;n=102793" TargetMode="External"/><Relationship Id="rId10" Type="http://schemas.openxmlformats.org/officeDocument/2006/relationships/hyperlink" Target="https://login.consultant.ru/link/?req=doc&amp;base=RLAW404&amp;n=100825&amp;dst=100005" TargetMode="External"/><Relationship Id="rId19" Type="http://schemas.openxmlformats.org/officeDocument/2006/relationships/hyperlink" Target="https://login.consultant.ru/link/?req=doc&amp;base=RLAW404&amp;n=81701&amp;dst=100007" TargetMode="External"/><Relationship Id="rId31" Type="http://schemas.openxmlformats.org/officeDocument/2006/relationships/hyperlink" Target="https://login.consultant.ru/link/?req=doc&amp;base=RLAW404&amp;n=81701&amp;dst=100006" TargetMode="External"/><Relationship Id="rId44" Type="http://schemas.openxmlformats.org/officeDocument/2006/relationships/hyperlink" Target="https://login.consultant.ru/link/?req=doc&amp;base=RLAW404&amp;n=72336&amp;dst=100008" TargetMode="External"/><Relationship Id="rId52" Type="http://schemas.openxmlformats.org/officeDocument/2006/relationships/hyperlink" Target="https://login.consultant.ru/link/?req=doc&amp;base=RLAW404&amp;n=81701&amp;dst=100006" TargetMode="External"/><Relationship Id="rId60" Type="http://schemas.openxmlformats.org/officeDocument/2006/relationships/hyperlink" Target="https://login.consultant.ru/link/?req=doc&amp;base=RLAW404&amp;n=100825&amp;dst=100027" TargetMode="External"/><Relationship Id="rId65" Type="http://schemas.openxmlformats.org/officeDocument/2006/relationships/hyperlink" Target="https://login.consultant.ru/link/?req=doc&amp;base=RLAW404&amp;n=100825&amp;dst=100034" TargetMode="External"/><Relationship Id="rId73" Type="http://schemas.openxmlformats.org/officeDocument/2006/relationships/hyperlink" Target="https://login.consultant.ru/link/?req=doc&amp;base=RLAW404&amp;n=81701&amp;dst=100047" TargetMode="External"/><Relationship Id="rId78" Type="http://schemas.openxmlformats.org/officeDocument/2006/relationships/hyperlink" Target="https://login.consultant.ru/link/?req=doc&amp;base=LAW&amp;n=432934" TargetMode="External"/><Relationship Id="rId81" Type="http://schemas.openxmlformats.org/officeDocument/2006/relationships/hyperlink" Target="https://login.consultant.ru/link/?req=doc&amp;base=LAW&amp;n=2875" TargetMode="External"/><Relationship Id="rId4" Type="http://schemas.openxmlformats.org/officeDocument/2006/relationships/webSettings" Target="webSettings.xml"/><Relationship Id="rId9" Type="http://schemas.openxmlformats.org/officeDocument/2006/relationships/hyperlink" Target="https://login.consultant.ru/link/?req=doc&amp;base=RLAW404&amp;n=94790&amp;dst=100005" TargetMode="External"/><Relationship Id="rId14" Type="http://schemas.openxmlformats.org/officeDocument/2006/relationships/hyperlink" Target="https://login.consultant.ru/link/?req=doc&amp;base=RLAW404&amp;n=81701&amp;dst=100006" TargetMode="External"/><Relationship Id="rId22" Type="http://schemas.openxmlformats.org/officeDocument/2006/relationships/hyperlink" Target="https://login.consultant.ru/link/?req=doc&amp;base=RLAW404&amp;n=100825&amp;dst=100010" TargetMode="External"/><Relationship Id="rId27" Type="http://schemas.openxmlformats.org/officeDocument/2006/relationships/hyperlink" Target="https://login.consultant.ru/link/?req=doc&amp;base=RLAW404&amp;n=100825&amp;dst=100017" TargetMode="External"/><Relationship Id="rId30" Type="http://schemas.openxmlformats.org/officeDocument/2006/relationships/hyperlink" Target="https://login.consultant.ru/link/?req=doc&amp;base=RLAW404&amp;n=81701&amp;dst=100006" TargetMode="External"/><Relationship Id="rId35" Type="http://schemas.openxmlformats.org/officeDocument/2006/relationships/hyperlink" Target="https://login.consultant.ru/link/?req=doc&amp;base=RLAW404&amp;n=94790&amp;dst=100006" TargetMode="External"/><Relationship Id="rId43" Type="http://schemas.openxmlformats.org/officeDocument/2006/relationships/hyperlink" Target="https://login.consultant.ru/link/?req=doc&amp;base=RLAW404&amp;n=72336&amp;dst=100008" TargetMode="External"/><Relationship Id="rId48" Type="http://schemas.openxmlformats.org/officeDocument/2006/relationships/hyperlink" Target="https://login.consultant.ru/link/?req=doc&amp;base=RLAW404&amp;n=72336&amp;dst=100008" TargetMode="External"/><Relationship Id="rId56" Type="http://schemas.openxmlformats.org/officeDocument/2006/relationships/hyperlink" Target="https://login.consultant.ru/link/?req=doc&amp;base=RLAW404&amp;n=100825&amp;dst=100024" TargetMode="External"/><Relationship Id="rId64" Type="http://schemas.openxmlformats.org/officeDocument/2006/relationships/hyperlink" Target="https://login.consultant.ru/link/?req=doc&amp;base=RLAW404&amp;n=81701&amp;dst=100044" TargetMode="External"/><Relationship Id="rId69" Type="http://schemas.openxmlformats.org/officeDocument/2006/relationships/hyperlink" Target="https://login.consultant.ru/link/?req=doc&amp;base=RLAW404&amp;n=100825&amp;dst=100040" TargetMode="External"/><Relationship Id="rId77" Type="http://schemas.openxmlformats.org/officeDocument/2006/relationships/hyperlink" Target="https://login.consultant.ru/link/?req=doc&amp;base=LAW&amp;n=486034" TargetMode="External"/><Relationship Id="rId8" Type="http://schemas.openxmlformats.org/officeDocument/2006/relationships/hyperlink" Target="https://login.consultant.ru/link/?req=doc&amp;base=RLAW404&amp;n=94782&amp;dst=100005" TargetMode="External"/><Relationship Id="rId51" Type="http://schemas.openxmlformats.org/officeDocument/2006/relationships/hyperlink" Target="https://login.consultant.ru/link/?req=doc&amp;base=RLAW404&amp;n=72336&amp;dst=100009" TargetMode="External"/><Relationship Id="rId72" Type="http://schemas.openxmlformats.org/officeDocument/2006/relationships/hyperlink" Target="https://login.consultant.ru/link/?req=doc&amp;base=RLAW404&amp;n=81701&amp;dst=100046" TargetMode="External"/><Relationship Id="rId80" Type="http://schemas.openxmlformats.org/officeDocument/2006/relationships/hyperlink" Target="https://login.consultant.ru/link/?req=doc&amp;base=RLAW404&amp;n=81701&amp;dst=100056" TargetMode="External"/><Relationship Id="rId3" Type="http://schemas.openxmlformats.org/officeDocument/2006/relationships/settings" Target="settings.xml"/><Relationship Id="rId12" Type="http://schemas.openxmlformats.org/officeDocument/2006/relationships/hyperlink" Target="https://login.consultant.ru/link/?req=doc&amp;base=RLAW404&amp;n=92419" TargetMode="External"/><Relationship Id="rId17" Type="http://schemas.openxmlformats.org/officeDocument/2006/relationships/hyperlink" Target="https://login.consultant.ru/link/?req=doc&amp;base=RLAW404&amp;n=100825&amp;dst=100007" TargetMode="External"/><Relationship Id="rId25" Type="http://schemas.openxmlformats.org/officeDocument/2006/relationships/hyperlink" Target="https://login.consultant.ru/link/?req=doc&amp;base=RLAW404&amp;n=100825&amp;dst=100013" TargetMode="External"/><Relationship Id="rId33" Type="http://schemas.openxmlformats.org/officeDocument/2006/relationships/hyperlink" Target="https://login.consultant.ru/link/?req=doc&amp;base=LAW&amp;n=349022" TargetMode="External"/><Relationship Id="rId38" Type="http://schemas.openxmlformats.org/officeDocument/2006/relationships/hyperlink" Target="https://login.consultant.ru/link/?req=doc&amp;base=RLAW404&amp;n=81701&amp;dst=100023" TargetMode="External"/><Relationship Id="rId46" Type="http://schemas.openxmlformats.org/officeDocument/2006/relationships/hyperlink" Target="https://login.consultant.ru/link/?req=doc&amp;base=RLAW404&amp;n=51822" TargetMode="External"/><Relationship Id="rId59" Type="http://schemas.openxmlformats.org/officeDocument/2006/relationships/hyperlink" Target="https://login.consultant.ru/link/?req=doc&amp;base=RLAW404&amp;n=100825&amp;dst=100026" TargetMode="External"/><Relationship Id="rId67" Type="http://schemas.openxmlformats.org/officeDocument/2006/relationships/hyperlink" Target="https://login.consultant.ru/link/?req=doc&amp;base=RLAW404&amp;n=100825&amp;dst=100036" TargetMode="External"/><Relationship Id="rId20" Type="http://schemas.openxmlformats.org/officeDocument/2006/relationships/hyperlink" Target="https://login.consultant.ru/link/?req=doc&amp;base=RLAW404&amp;n=81701&amp;dst=100006" TargetMode="External"/><Relationship Id="rId41" Type="http://schemas.openxmlformats.org/officeDocument/2006/relationships/hyperlink" Target="https://login.consultant.ru/link/?req=doc&amp;base=LAW&amp;n=489351" TargetMode="External"/><Relationship Id="rId54" Type="http://schemas.openxmlformats.org/officeDocument/2006/relationships/hyperlink" Target="https://login.consultant.ru/link/?req=doc&amp;base=RLAW404&amp;n=94790&amp;dst=100007" TargetMode="External"/><Relationship Id="rId62" Type="http://schemas.openxmlformats.org/officeDocument/2006/relationships/hyperlink" Target="https://login.consultant.ru/link/?req=doc&amp;base=RLAW404&amp;n=100825&amp;dst=100031" TargetMode="External"/><Relationship Id="rId70" Type="http://schemas.openxmlformats.org/officeDocument/2006/relationships/hyperlink" Target="https://login.consultant.ru/link/?req=doc&amp;base=RLAW404&amp;n=100825&amp;dst=100042" TargetMode="External"/><Relationship Id="rId75" Type="http://schemas.openxmlformats.org/officeDocument/2006/relationships/hyperlink" Target="https://login.consultant.ru/link/?req=doc&amp;base=RLAW404&amp;n=81701&amp;dst=100050" TargetMode="Externa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RLAW404&amp;n=72336&amp;dst=100005" TargetMode="External"/><Relationship Id="rId15" Type="http://schemas.openxmlformats.org/officeDocument/2006/relationships/hyperlink" Target="https://login.consultant.ru/link/?req=doc&amp;base=RLAW404&amp;n=100825&amp;dst=100006" TargetMode="External"/><Relationship Id="rId23" Type="http://schemas.openxmlformats.org/officeDocument/2006/relationships/hyperlink" Target="https://login.consultant.ru/link/?req=doc&amp;base=RLAW404&amp;n=81701&amp;dst=100011" TargetMode="External"/><Relationship Id="rId28" Type="http://schemas.openxmlformats.org/officeDocument/2006/relationships/hyperlink" Target="https://login.consultant.ru/link/?req=doc&amp;base=RLAW404&amp;n=81701&amp;dst=100006" TargetMode="External"/><Relationship Id="rId36" Type="http://schemas.openxmlformats.org/officeDocument/2006/relationships/hyperlink" Target="https://login.consultant.ru/link/?req=doc&amp;base=LAW&amp;n=432934" TargetMode="External"/><Relationship Id="rId49" Type="http://schemas.openxmlformats.org/officeDocument/2006/relationships/hyperlink" Target="https://login.consultant.ru/link/?req=doc&amp;base=RLAW404&amp;n=81701&amp;dst=100036" TargetMode="External"/><Relationship Id="rId57" Type="http://schemas.openxmlformats.org/officeDocument/2006/relationships/hyperlink" Target="https://login.consultant.ru/link/?req=doc&amp;base=RLAW404&amp;n=81701&amp;dst=1000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20</Pages>
  <Words>8925</Words>
  <Characters>50874</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111</cp:lastModifiedBy>
  <cp:revision>1</cp:revision>
  <cp:lastPrinted>2025-04-30T11:02:00Z</cp:lastPrinted>
  <dcterms:created xsi:type="dcterms:W3CDTF">2025-04-30T10:59:00Z</dcterms:created>
  <dcterms:modified xsi:type="dcterms:W3CDTF">2025-04-30T11:58:00Z</dcterms:modified>
</cp:coreProperties>
</file>