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397" w:rsidRDefault="00564397">
      <w:pPr>
        <w:pStyle w:val="ConsPlusNormal"/>
        <w:outlineLvl w:val="0"/>
      </w:pPr>
    </w:p>
    <w:p w:rsidR="00B906DF" w:rsidRPr="0051153D" w:rsidRDefault="00B906DF" w:rsidP="00B906DF">
      <w:pPr>
        <w:tabs>
          <w:tab w:val="left" w:pos="3402"/>
        </w:tabs>
        <w:jc w:val="center"/>
        <w:outlineLvl w:val="0"/>
        <w:rPr>
          <w:rFonts w:ascii="Arial" w:hAnsi="Arial" w:cs="Arial"/>
          <w:b/>
          <w:color w:val="000000" w:themeColor="text1"/>
        </w:rPr>
      </w:pPr>
      <w:bookmarkStart w:id="0" w:name="P42"/>
      <w:bookmarkEnd w:id="0"/>
      <w:r w:rsidRPr="0051153D">
        <w:rPr>
          <w:rFonts w:ascii="Arial" w:hAnsi="Arial" w:cs="Arial"/>
          <w:b/>
          <w:color w:val="000000" w:themeColor="text1"/>
        </w:rPr>
        <w:t>ГУБКИНСКИЙ ГОРОДСКОЙ ОКРУГ</w:t>
      </w:r>
    </w:p>
    <w:p w:rsidR="00B906DF" w:rsidRPr="0051153D" w:rsidRDefault="00B906DF" w:rsidP="00B906DF">
      <w:pPr>
        <w:tabs>
          <w:tab w:val="left" w:pos="3402"/>
        </w:tabs>
        <w:jc w:val="center"/>
        <w:rPr>
          <w:rFonts w:ascii="Arial" w:hAnsi="Arial" w:cs="Arial"/>
          <w:color w:val="000000" w:themeColor="text1"/>
        </w:rPr>
      </w:pPr>
      <w:r w:rsidRPr="0051153D">
        <w:rPr>
          <w:rFonts w:ascii="Arial" w:hAnsi="Arial" w:cs="Arial"/>
          <w:b/>
          <w:color w:val="000000" w:themeColor="text1"/>
        </w:rPr>
        <w:t>БЕЛГОРОДСКОЙ ОБЛАСТИ</w:t>
      </w:r>
    </w:p>
    <w:p w:rsidR="00B906DF" w:rsidRPr="0051153D" w:rsidRDefault="00B906DF" w:rsidP="00B906DF">
      <w:pPr>
        <w:tabs>
          <w:tab w:val="left" w:pos="3402"/>
        </w:tabs>
        <w:jc w:val="center"/>
        <w:rPr>
          <w:rFonts w:ascii="Arial" w:hAnsi="Arial" w:cs="Arial"/>
          <w:b/>
          <w:color w:val="000000" w:themeColor="text1"/>
        </w:rPr>
      </w:pPr>
    </w:p>
    <w:p w:rsidR="00B906DF" w:rsidRPr="0051153D" w:rsidRDefault="00B906DF" w:rsidP="00B906DF">
      <w:pPr>
        <w:tabs>
          <w:tab w:val="left" w:pos="3402"/>
        </w:tabs>
        <w:jc w:val="center"/>
        <w:outlineLvl w:val="0"/>
        <w:rPr>
          <w:rFonts w:ascii="Arial Narrow" w:hAnsi="Arial Narrow" w:cs="Arial"/>
          <w:b/>
          <w:color w:val="000000" w:themeColor="text1"/>
          <w:sz w:val="36"/>
          <w:szCs w:val="36"/>
        </w:rPr>
      </w:pPr>
      <w:r w:rsidRPr="0051153D">
        <w:rPr>
          <w:rFonts w:ascii="Arial Narrow" w:hAnsi="Arial Narrow" w:cs="Arial"/>
          <w:b/>
          <w:color w:val="000000" w:themeColor="text1"/>
          <w:sz w:val="36"/>
          <w:szCs w:val="36"/>
        </w:rPr>
        <w:t>АДМИНИСТРАЦИЯ ГУБКИНСКОГО ГОРОДСКОГО ОКРУГА</w:t>
      </w:r>
    </w:p>
    <w:p w:rsidR="00B906DF" w:rsidRPr="0051153D" w:rsidRDefault="00B906DF" w:rsidP="00B906DF">
      <w:pPr>
        <w:tabs>
          <w:tab w:val="left" w:pos="3402"/>
        </w:tabs>
        <w:jc w:val="center"/>
        <w:outlineLvl w:val="0"/>
        <w:rPr>
          <w:rFonts w:ascii="Arial" w:hAnsi="Arial" w:cs="Arial"/>
          <w:b/>
          <w:color w:val="000000" w:themeColor="text1"/>
        </w:rPr>
      </w:pPr>
    </w:p>
    <w:p w:rsidR="00B906DF" w:rsidRPr="0051153D" w:rsidRDefault="00B906DF" w:rsidP="00B906DF">
      <w:pPr>
        <w:tabs>
          <w:tab w:val="left" w:pos="3402"/>
        </w:tabs>
        <w:jc w:val="center"/>
        <w:outlineLvl w:val="0"/>
        <w:rPr>
          <w:rFonts w:ascii="Arial" w:hAnsi="Arial" w:cs="Arial"/>
          <w:color w:val="000000" w:themeColor="text1"/>
          <w:sz w:val="32"/>
          <w:szCs w:val="32"/>
        </w:rPr>
      </w:pPr>
      <w:r w:rsidRPr="0051153D">
        <w:rPr>
          <w:rFonts w:ascii="Arial" w:hAnsi="Arial" w:cs="Arial"/>
          <w:color w:val="000000" w:themeColor="text1"/>
          <w:sz w:val="32"/>
          <w:szCs w:val="32"/>
        </w:rPr>
        <w:t>П О С Т А Н О В Л Е Н И Е</w:t>
      </w:r>
    </w:p>
    <w:p w:rsidR="00B906DF" w:rsidRPr="0051153D" w:rsidRDefault="00B906DF" w:rsidP="00B906DF">
      <w:pPr>
        <w:tabs>
          <w:tab w:val="left" w:pos="3402"/>
        </w:tabs>
        <w:jc w:val="center"/>
        <w:rPr>
          <w:rFonts w:ascii="Arial" w:hAnsi="Arial" w:cs="Arial"/>
          <w:b/>
          <w:color w:val="000000" w:themeColor="text1"/>
        </w:rPr>
      </w:pPr>
    </w:p>
    <w:p w:rsidR="00B906DF" w:rsidRPr="0051153D" w:rsidRDefault="00B906DF" w:rsidP="00B906DF">
      <w:pPr>
        <w:tabs>
          <w:tab w:val="left" w:pos="3402"/>
        </w:tabs>
        <w:jc w:val="center"/>
        <w:rPr>
          <w:rFonts w:ascii="Arial" w:hAnsi="Arial" w:cs="Arial"/>
          <w:b/>
          <w:color w:val="000000" w:themeColor="text1"/>
          <w:sz w:val="17"/>
          <w:szCs w:val="17"/>
        </w:rPr>
      </w:pPr>
      <w:r w:rsidRPr="0051153D">
        <w:rPr>
          <w:rFonts w:ascii="Arial" w:hAnsi="Arial" w:cs="Arial"/>
          <w:b/>
          <w:color w:val="000000" w:themeColor="text1"/>
          <w:sz w:val="17"/>
          <w:szCs w:val="17"/>
        </w:rPr>
        <w:t>Губкин</w:t>
      </w:r>
    </w:p>
    <w:p w:rsidR="00B906DF" w:rsidRPr="0051153D" w:rsidRDefault="00B906DF" w:rsidP="00B906DF">
      <w:pPr>
        <w:tabs>
          <w:tab w:val="left" w:pos="3402"/>
        </w:tabs>
        <w:jc w:val="center"/>
        <w:rPr>
          <w:rFonts w:ascii="Arial" w:hAnsi="Arial" w:cs="Arial"/>
          <w:b/>
          <w:color w:val="000000" w:themeColor="text1"/>
        </w:rPr>
      </w:pPr>
    </w:p>
    <w:p w:rsidR="00B906DF" w:rsidRPr="0051153D" w:rsidRDefault="00B906DF" w:rsidP="00B906DF">
      <w:pPr>
        <w:tabs>
          <w:tab w:val="left" w:pos="3402"/>
        </w:tabs>
        <w:jc w:val="both"/>
        <w:rPr>
          <w:rFonts w:ascii="Arial" w:hAnsi="Arial" w:cs="Arial"/>
          <w:b/>
          <w:color w:val="000000" w:themeColor="text1"/>
          <w:sz w:val="18"/>
          <w:szCs w:val="18"/>
        </w:rPr>
      </w:pPr>
      <w:r w:rsidRPr="0051153D">
        <w:rPr>
          <w:rFonts w:ascii="Arial" w:hAnsi="Arial" w:cs="Arial"/>
          <w:b/>
          <w:color w:val="000000" w:themeColor="text1"/>
          <w:sz w:val="18"/>
          <w:szCs w:val="18"/>
        </w:rPr>
        <w:t xml:space="preserve"> “________” _____________________ 2022 г.            </w:t>
      </w:r>
      <w:r>
        <w:rPr>
          <w:rFonts w:ascii="Arial" w:hAnsi="Arial" w:cs="Arial"/>
          <w:b/>
          <w:color w:val="000000" w:themeColor="text1"/>
          <w:sz w:val="18"/>
          <w:szCs w:val="18"/>
        </w:rPr>
        <w:t xml:space="preserve">                  </w:t>
      </w:r>
      <w:r>
        <w:rPr>
          <w:rFonts w:ascii="Arial" w:hAnsi="Arial" w:cs="Arial"/>
          <w:b/>
          <w:color w:val="000000" w:themeColor="text1"/>
          <w:sz w:val="18"/>
          <w:szCs w:val="18"/>
        </w:rPr>
        <w:tab/>
      </w:r>
      <w:r>
        <w:rPr>
          <w:rFonts w:ascii="Arial" w:hAnsi="Arial" w:cs="Arial"/>
          <w:b/>
          <w:color w:val="000000" w:themeColor="text1"/>
          <w:sz w:val="18"/>
          <w:szCs w:val="18"/>
        </w:rPr>
        <w:tab/>
      </w:r>
      <w:r>
        <w:rPr>
          <w:rFonts w:ascii="Arial" w:hAnsi="Arial" w:cs="Arial"/>
          <w:b/>
          <w:color w:val="000000" w:themeColor="text1"/>
          <w:sz w:val="18"/>
          <w:szCs w:val="18"/>
        </w:rPr>
        <w:tab/>
        <w:t xml:space="preserve">     </w:t>
      </w:r>
      <w:r w:rsidRPr="0051153D">
        <w:rPr>
          <w:rFonts w:ascii="Arial" w:hAnsi="Arial" w:cs="Arial"/>
          <w:b/>
          <w:color w:val="000000" w:themeColor="text1"/>
          <w:sz w:val="18"/>
          <w:szCs w:val="18"/>
        </w:rPr>
        <w:t xml:space="preserve">            № ___________</w:t>
      </w:r>
    </w:p>
    <w:p w:rsidR="00B906DF" w:rsidRPr="0051153D" w:rsidRDefault="00B906DF" w:rsidP="00B906DF">
      <w:pPr>
        <w:widowControl w:val="0"/>
        <w:tabs>
          <w:tab w:val="left" w:pos="3402"/>
        </w:tabs>
        <w:rPr>
          <w:snapToGrid w:val="0"/>
          <w:color w:val="000000" w:themeColor="text1"/>
          <w:sz w:val="32"/>
          <w:szCs w:val="32"/>
        </w:rPr>
      </w:pPr>
    </w:p>
    <w:p w:rsidR="00B906DF" w:rsidRPr="0051153D" w:rsidRDefault="00B906DF" w:rsidP="00B906DF">
      <w:pPr>
        <w:widowControl w:val="0"/>
        <w:tabs>
          <w:tab w:val="left" w:pos="3402"/>
        </w:tabs>
        <w:rPr>
          <w:snapToGrid w:val="0"/>
          <w:color w:val="000000" w:themeColor="text1"/>
          <w:sz w:val="32"/>
          <w:szCs w:val="32"/>
        </w:rPr>
      </w:pPr>
    </w:p>
    <w:p w:rsidR="00B906DF" w:rsidRDefault="00B906DF" w:rsidP="00C95A9F">
      <w:pPr>
        <w:tabs>
          <w:tab w:val="left" w:pos="3402"/>
          <w:tab w:val="left" w:pos="3660"/>
        </w:tabs>
        <w:spacing w:line="216" w:lineRule="auto"/>
        <w:rPr>
          <w:rFonts w:ascii="Times New Roman" w:hAnsi="Times New Roman"/>
          <w:b/>
          <w:sz w:val="28"/>
          <w:szCs w:val="28"/>
        </w:rPr>
      </w:pPr>
      <w:r w:rsidRPr="00D34928">
        <w:rPr>
          <w:rFonts w:ascii="Times New Roman" w:hAnsi="Times New Roman"/>
          <w:b/>
          <w:sz w:val="28"/>
          <w:szCs w:val="28"/>
        </w:rPr>
        <w:t>Об утверждении</w:t>
      </w:r>
      <w:r>
        <w:rPr>
          <w:rFonts w:ascii="Times New Roman" w:hAnsi="Times New Roman"/>
          <w:b/>
          <w:sz w:val="28"/>
          <w:szCs w:val="28"/>
        </w:rPr>
        <w:t xml:space="preserve"> временного порядка</w:t>
      </w:r>
    </w:p>
    <w:p w:rsidR="00B906DF" w:rsidRPr="00D34928" w:rsidRDefault="00B906DF" w:rsidP="00C95A9F">
      <w:pPr>
        <w:tabs>
          <w:tab w:val="left" w:pos="3402"/>
        </w:tabs>
        <w:spacing w:line="216" w:lineRule="auto"/>
        <w:jc w:val="both"/>
        <w:rPr>
          <w:rFonts w:ascii="Times New Roman" w:hAnsi="Times New Roman"/>
          <w:b/>
          <w:sz w:val="28"/>
          <w:szCs w:val="28"/>
        </w:rPr>
      </w:pPr>
      <w:r w:rsidRPr="00D34928">
        <w:rPr>
          <w:rFonts w:ascii="Times New Roman" w:hAnsi="Times New Roman"/>
          <w:b/>
          <w:sz w:val="28"/>
          <w:szCs w:val="28"/>
        </w:rPr>
        <w:t>предоставления муниципальной</w:t>
      </w:r>
    </w:p>
    <w:p w:rsidR="00B906DF" w:rsidRDefault="00B906DF" w:rsidP="00C95A9F">
      <w:pPr>
        <w:tabs>
          <w:tab w:val="left" w:pos="3402"/>
        </w:tabs>
        <w:spacing w:line="216" w:lineRule="auto"/>
        <w:rPr>
          <w:rFonts w:ascii="Times New Roman" w:hAnsi="Times New Roman"/>
          <w:b/>
          <w:sz w:val="28"/>
          <w:szCs w:val="28"/>
        </w:rPr>
      </w:pPr>
      <w:r w:rsidRPr="00D34928">
        <w:rPr>
          <w:rFonts w:ascii="Times New Roman" w:hAnsi="Times New Roman"/>
          <w:b/>
          <w:sz w:val="28"/>
          <w:szCs w:val="28"/>
        </w:rPr>
        <w:t xml:space="preserve">услуги </w:t>
      </w:r>
      <w:r w:rsidRPr="00B906DF">
        <w:rPr>
          <w:rFonts w:ascii="Times New Roman" w:hAnsi="Times New Roman"/>
          <w:b/>
          <w:sz w:val="28"/>
          <w:szCs w:val="28"/>
        </w:rPr>
        <w:t>«Выдача градостроительного</w:t>
      </w:r>
    </w:p>
    <w:p w:rsidR="00B906DF" w:rsidRPr="00B906DF" w:rsidRDefault="00B906DF" w:rsidP="00C95A9F">
      <w:pPr>
        <w:tabs>
          <w:tab w:val="left" w:pos="3402"/>
        </w:tabs>
        <w:spacing w:line="216" w:lineRule="auto"/>
        <w:rPr>
          <w:rFonts w:ascii="Times New Roman" w:hAnsi="Times New Roman"/>
          <w:b/>
          <w:sz w:val="28"/>
          <w:szCs w:val="28"/>
        </w:rPr>
      </w:pPr>
      <w:r w:rsidRPr="00B906DF">
        <w:rPr>
          <w:rFonts w:ascii="Times New Roman" w:hAnsi="Times New Roman"/>
          <w:b/>
          <w:sz w:val="28"/>
          <w:szCs w:val="28"/>
        </w:rPr>
        <w:t>плана земельного участка»</w:t>
      </w:r>
    </w:p>
    <w:p w:rsidR="00B906DF" w:rsidRPr="00D34928" w:rsidRDefault="00B906DF" w:rsidP="00C95A9F">
      <w:pPr>
        <w:tabs>
          <w:tab w:val="left" w:pos="3402"/>
        </w:tabs>
        <w:spacing w:line="216" w:lineRule="auto"/>
        <w:rPr>
          <w:rFonts w:ascii="Times New Roman" w:hAnsi="Times New Roman"/>
          <w:b/>
          <w:sz w:val="28"/>
          <w:szCs w:val="28"/>
        </w:rPr>
      </w:pPr>
      <w:r w:rsidRPr="00D34928">
        <w:rPr>
          <w:rFonts w:ascii="Times New Roman" w:hAnsi="Times New Roman"/>
          <w:b/>
          <w:sz w:val="28"/>
          <w:szCs w:val="28"/>
        </w:rPr>
        <w:t xml:space="preserve"> </w:t>
      </w:r>
    </w:p>
    <w:p w:rsidR="00B906DF" w:rsidRPr="00D34928" w:rsidRDefault="00B906DF" w:rsidP="00C95A9F">
      <w:pPr>
        <w:tabs>
          <w:tab w:val="left" w:pos="3402"/>
        </w:tabs>
        <w:spacing w:line="216" w:lineRule="auto"/>
        <w:ind w:firstLine="720"/>
        <w:jc w:val="both"/>
        <w:rPr>
          <w:rFonts w:ascii="Times New Roman" w:hAnsi="Times New Roman"/>
          <w:b/>
          <w:sz w:val="28"/>
          <w:szCs w:val="28"/>
        </w:rPr>
      </w:pPr>
    </w:p>
    <w:p w:rsidR="00B906DF" w:rsidRPr="00D34928" w:rsidRDefault="00B906DF" w:rsidP="00C95A9F">
      <w:pPr>
        <w:tabs>
          <w:tab w:val="left" w:pos="3402"/>
        </w:tabs>
        <w:spacing w:line="216" w:lineRule="auto"/>
        <w:ind w:firstLine="720"/>
        <w:jc w:val="both"/>
        <w:rPr>
          <w:rFonts w:ascii="Times New Roman" w:hAnsi="Times New Roman"/>
          <w:sz w:val="28"/>
          <w:szCs w:val="28"/>
        </w:rPr>
      </w:pPr>
    </w:p>
    <w:p w:rsidR="00C95A9F" w:rsidRPr="00D34928" w:rsidRDefault="00C95A9F" w:rsidP="00C95A9F">
      <w:pPr>
        <w:tabs>
          <w:tab w:val="left" w:pos="3402"/>
        </w:tabs>
        <w:spacing w:line="216" w:lineRule="auto"/>
        <w:ind w:firstLine="851"/>
        <w:jc w:val="both"/>
        <w:rPr>
          <w:rFonts w:ascii="Times New Roman" w:hAnsi="Times New Roman"/>
          <w:sz w:val="28"/>
          <w:szCs w:val="28"/>
        </w:rPr>
      </w:pPr>
      <w:r w:rsidRPr="00D34928">
        <w:rPr>
          <w:rFonts w:ascii="Times New Roman" w:hAnsi="Times New Roman"/>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w:t>
      </w:r>
      <w:r>
        <w:rPr>
          <w:rFonts w:ascii="Times New Roman" w:hAnsi="Times New Roman"/>
          <w:sz w:val="28"/>
          <w:szCs w:val="28"/>
        </w:rPr>
        <w:t>ом</w:t>
      </w:r>
      <w:r w:rsidRPr="00D34928">
        <w:rPr>
          <w:rFonts w:ascii="Times New Roman" w:hAnsi="Times New Roman"/>
          <w:sz w:val="28"/>
          <w:szCs w:val="28"/>
        </w:rPr>
        <w:t xml:space="preserve">  </w:t>
      </w:r>
      <w:proofErr w:type="spellStart"/>
      <w:r w:rsidRPr="00D34928">
        <w:rPr>
          <w:rFonts w:ascii="Times New Roman" w:hAnsi="Times New Roman"/>
          <w:sz w:val="28"/>
          <w:szCs w:val="28"/>
        </w:rPr>
        <w:t>Губкинского</w:t>
      </w:r>
      <w:proofErr w:type="spellEnd"/>
      <w:r w:rsidRPr="00D34928">
        <w:rPr>
          <w:rFonts w:ascii="Times New Roman" w:hAnsi="Times New Roman"/>
          <w:sz w:val="28"/>
          <w:szCs w:val="28"/>
        </w:rPr>
        <w:t xml:space="preserve">  городского  округа Белгородской области</w:t>
      </w:r>
      <w:r>
        <w:rPr>
          <w:rFonts w:ascii="Times New Roman" w:hAnsi="Times New Roman"/>
          <w:sz w:val="28"/>
          <w:szCs w:val="28"/>
        </w:rPr>
        <w:t>,</w:t>
      </w:r>
      <w:r w:rsidRPr="00D34928">
        <w:rPr>
          <w:rFonts w:ascii="Times New Roman" w:hAnsi="Times New Roman"/>
          <w:sz w:val="28"/>
          <w:szCs w:val="28"/>
        </w:rPr>
        <w:t xml:space="preserve"> </w:t>
      </w:r>
      <w:r>
        <w:rPr>
          <w:rFonts w:ascii="Times New Roman" w:hAnsi="Times New Roman"/>
          <w:sz w:val="28"/>
          <w:szCs w:val="28"/>
        </w:rPr>
        <w:t xml:space="preserve">постановлением администрации </w:t>
      </w:r>
      <w:proofErr w:type="spellStart"/>
      <w:r>
        <w:rPr>
          <w:rFonts w:ascii="Times New Roman" w:hAnsi="Times New Roman"/>
          <w:sz w:val="28"/>
          <w:szCs w:val="28"/>
        </w:rPr>
        <w:t>Губкинского</w:t>
      </w:r>
      <w:proofErr w:type="spellEnd"/>
      <w:r>
        <w:rPr>
          <w:rFonts w:ascii="Times New Roman" w:hAnsi="Times New Roman"/>
          <w:sz w:val="28"/>
          <w:szCs w:val="28"/>
        </w:rPr>
        <w:t xml:space="preserve"> городского округа от 05 декабря 2022 года                           № 2477-па  «Об особенностях организации предоставления муниципальных услуг в 2022 году»</w:t>
      </w:r>
      <w:r w:rsidRPr="00D34928">
        <w:rPr>
          <w:rFonts w:ascii="Times New Roman" w:hAnsi="Times New Roman"/>
          <w:sz w:val="28"/>
          <w:szCs w:val="28"/>
        </w:rPr>
        <w:t xml:space="preserve"> администрация </w:t>
      </w:r>
      <w:proofErr w:type="spellStart"/>
      <w:r w:rsidRPr="00D34928">
        <w:rPr>
          <w:rFonts w:ascii="Times New Roman" w:hAnsi="Times New Roman"/>
          <w:sz w:val="28"/>
          <w:szCs w:val="28"/>
        </w:rPr>
        <w:t>Губкинского</w:t>
      </w:r>
      <w:proofErr w:type="spellEnd"/>
      <w:r w:rsidRPr="00D34928">
        <w:rPr>
          <w:rFonts w:ascii="Times New Roman" w:hAnsi="Times New Roman"/>
          <w:sz w:val="28"/>
          <w:szCs w:val="28"/>
        </w:rPr>
        <w:t xml:space="preserve"> городского округа </w:t>
      </w:r>
    </w:p>
    <w:p w:rsidR="00B906DF" w:rsidRPr="00D34928" w:rsidRDefault="00B906DF" w:rsidP="00C95A9F">
      <w:pPr>
        <w:tabs>
          <w:tab w:val="left" w:pos="3402"/>
        </w:tabs>
        <w:spacing w:line="216" w:lineRule="auto"/>
        <w:jc w:val="both"/>
        <w:rPr>
          <w:rFonts w:ascii="Times New Roman" w:hAnsi="Times New Roman"/>
          <w:sz w:val="28"/>
          <w:szCs w:val="28"/>
        </w:rPr>
      </w:pPr>
    </w:p>
    <w:p w:rsidR="00B906DF" w:rsidRPr="00D34928" w:rsidRDefault="00B906DF" w:rsidP="00C95A9F">
      <w:pPr>
        <w:tabs>
          <w:tab w:val="left" w:pos="3045"/>
          <w:tab w:val="left" w:pos="3402"/>
        </w:tabs>
        <w:spacing w:line="216" w:lineRule="auto"/>
        <w:jc w:val="both"/>
        <w:rPr>
          <w:rFonts w:ascii="Times New Roman" w:hAnsi="Times New Roman"/>
          <w:b/>
          <w:sz w:val="28"/>
          <w:szCs w:val="28"/>
        </w:rPr>
      </w:pPr>
      <w:r w:rsidRPr="00D34928">
        <w:rPr>
          <w:rFonts w:ascii="Times New Roman" w:hAnsi="Times New Roman"/>
          <w:b/>
          <w:sz w:val="28"/>
          <w:szCs w:val="28"/>
        </w:rPr>
        <w:t>ПОСТАНОВЛЯЕТ:</w:t>
      </w:r>
    </w:p>
    <w:p w:rsidR="00B906DF" w:rsidRPr="00D34928" w:rsidRDefault="00B906DF" w:rsidP="00C95A9F">
      <w:pPr>
        <w:tabs>
          <w:tab w:val="left" w:pos="3402"/>
        </w:tabs>
        <w:spacing w:line="216" w:lineRule="auto"/>
        <w:jc w:val="both"/>
        <w:rPr>
          <w:rFonts w:ascii="Times New Roman" w:hAnsi="Times New Roman"/>
          <w:sz w:val="28"/>
          <w:szCs w:val="28"/>
        </w:rPr>
      </w:pPr>
    </w:p>
    <w:p w:rsidR="00B906DF" w:rsidRDefault="00B906DF" w:rsidP="00C95A9F">
      <w:pPr>
        <w:tabs>
          <w:tab w:val="left" w:pos="3402"/>
        </w:tabs>
        <w:spacing w:line="216" w:lineRule="auto"/>
        <w:ind w:firstLine="851"/>
        <w:jc w:val="both"/>
        <w:rPr>
          <w:rFonts w:ascii="Times New Roman" w:hAnsi="Times New Roman"/>
          <w:sz w:val="28"/>
          <w:szCs w:val="28"/>
        </w:rPr>
      </w:pPr>
      <w:r w:rsidRPr="00D34928">
        <w:rPr>
          <w:rFonts w:ascii="Times New Roman" w:hAnsi="Times New Roman"/>
          <w:sz w:val="28"/>
          <w:szCs w:val="28"/>
        </w:rPr>
        <w:t xml:space="preserve">1. Утвердить </w:t>
      </w:r>
      <w:r>
        <w:rPr>
          <w:rFonts w:ascii="Times New Roman" w:hAnsi="Times New Roman"/>
          <w:sz w:val="28"/>
          <w:szCs w:val="28"/>
        </w:rPr>
        <w:t>временный порядок</w:t>
      </w:r>
      <w:r w:rsidRPr="00D34928">
        <w:rPr>
          <w:rFonts w:ascii="Times New Roman" w:hAnsi="Times New Roman"/>
          <w:sz w:val="28"/>
          <w:szCs w:val="28"/>
        </w:rPr>
        <w:t xml:space="preserve"> предоставления муниципальной услуги «</w:t>
      </w:r>
      <w:r w:rsidRPr="00B906DF">
        <w:rPr>
          <w:rFonts w:ascii="Times New Roman" w:hAnsi="Times New Roman"/>
          <w:sz w:val="28"/>
          <w:szCs w:val="28"/>
        </w:rPr>
        <w:t>Выдача градостроительного плана земельного участка</w:t>
      </w:r>
      <w:r w:rsidRPr="00D34928">
        <w:rPr>
          <w:rFonts w:ascii="Times New Roman" w:hAnsi="Times New Roman"/>
          <w:b/>
          <w:sz w:val="28"/>
          <w:szCs w:val="28"/>
        </w:rPr>
        <w:t>»</w:t>
      </w:r>
      <w:r w:rsidRPr="00D34928">
        <w:rPr>
          <w:rFonts w:ascii="Times New Roman" w:hAnsi="Times New Roman"/>
          <w:sz w:val="28"/>
          <w:szCs w:val="28"/>
        </w:rPr>
        <w:t xml:space="preserve"> (прилагается).</w:t>
      </w:r>
    </w:p>
    <w:p w:rsidR="00C95A9F" w:rsidRPr="00C95A9F" w:rsidRDefault="00C95A9F" w:rsidP="00C95A9F">
      <w:pPr>
        <w:pStyle w:val="ConsPlusNormal"/>
        <w:spacing w:line="216" w:lineRule="auto"/>
        <w:ind w:firstLine="851"/>
        <w:jc w:val="both"/>
        <w:rPr>
          <w:rFonts w:ascii="Times New Roman" w:hAnsi="Times New Roman" w:cs="Times New Roman"/>
          <w:b/>
          <w:color w:val="000000" w:themeColor="text1"/>
          <w:sz w:val="28"/>
          <w:szCs w:val="28"/>
        </w:rPr>
      </w:pPr>
      <w:r>
        <w:rPr>
          <w:rFonts w:ascii="Times New Roman" w:hAnsi="Times New Roman"/>
          <w:sz w:val="28"/>
          <w:szCs w:val="28"/>
        </w:rPr>
        <w:t xml:space="preserve">2. </w:t>
      </w:r>
      <w:r w:rsidRPr="007A71E0">
        <w:rPr>
          <w:rFonts w:ascii="Times New Roman" w:hAnsi="Times New Roman"/>
          <w:sz w:val="28"/>
          <w:szCs w:val="28"/>
        </w:rPr>
        <w:t xml:space="preserve">Признать утратившим силу постановление администрации </w:t>
      </w:r>
      <w:proofErr w:type="spellStart"/>
      <w:r w:rsidRPr="007A71E0">
        <w:rPr>
          <w:rFonts w:ascii="Times New Roman" w:hAnsi="Times New Roman"/>
          <w:sz w:val="28"/>
          <w:szCs w:val="28"/>
        </w:rPr>
        <w:t>Губкинского</w:t>
      </w:r>
      <w:proofErr w:type="spellEnd"/>
      <w:r w:rsidRPr="007A71E0">
        <w:rPr>
          <w:rFonts w:ascii="Times New Roman" w:hAnsi="Times New Roman"/>
          <w:sz w:val="28"/>
          <w:szCs w:val="28"/>
        </w:rPr>
        <w:t xml:space="preserve"> городского округа от </w:t>
      </w:r>
      <w:r>
        <w:rPr>
          <w:rFonts w:ascii="Times New Roman" w:hAnsi="Times New Roman"/>
          <w:sz w:val="28"/>
          <w:szCs w:val="28"/>
        </w:rPr>
        <w:t xml:space="preserve">24 января 2012 </w:t>
      </w:r>
      <w:r w:rsidRPr="007A71E0">
        <w:rPr>
          <w:rFonts w:ascii="Times New Roman" w:hAnsi="Times New Roman"/>
          <w:sz w:val="28"/>
          <w:szCs w:val="28"/>
        </w:rPr>
        <w:t xml:space="preserve">года № </w:t>
      </w:r>
      <w:r>
        <w:rPr>
          <w:rFonts w:ascii="Times New Roman" w:hAnsi="Times New Roman"/>
          <w:sz w:val="28"/>
          <w:szCs w:val="28"/>
        </w:rPr>
        <w:t>44</w:t>
      </w:r>
      <w:r w:rsidRPr="007A71E0">
        <w:rPr>
          <w:rFonts w:ascii="Times New Roman" w:hAnsi="Times New Roman"/>
          <w:sz w:val="28"/>
          <w:szCs w:val="28"/>
        </w:rPr>
        <w:t xml:space="preserve">-па «Об утверждении административного регламента предоставления муниципальной услуги </w:t>
      </w:r>
      <w:r w:rsidRPr="00D34928">
        <w:rPr>
          <w:rFonts w:ascii="Times New Roman" w:hAnsi="Times New Roman"/>
          <w:sz w:val="28"/>
          <w:szCs w:val="28"/>
        </w:rPr>
        <w:t>«</w:t>
      </w:r>
      <w:r w:rsidRPr="00B906DF">
        <w:rPr>
          <w:rFonts w:ascii="Times New Roman" w:hAnsi="Times New Roman"/>
          <w:sz w:val="28"/>
          <w:szCs w:val="28"/>
        </w:rPr>
        <w:t xml:space="preserve">Выдача градостроительного плана земельного </w:t>
      </w:r>
      <w:r w:rsidRPr="00C95A9F">
        <w:rPr>
          <w:rFonts w:ascii="Times New Roman" w:hAnsi="Times New Roman"/>
          <w:sz w:val="28"/>
          <w:szCs w:val="28"/>
        </w:rPr>
        <w:t>участка»</w:t>
      </w:r>
      <w:r>
        <w:rPr>
          <w:rFonts w:ascii="Times New Roman" w:hAnsi="Times New Roman" w:cs="Times New Roman"/>
          <w:color w:val="000000" w:themeColor="text1"/>
          <w:sz w:val="28"/>
          <w:szCs w:val="28"/>
        </w:rPr>
        <w:t>.</w:t>
      </w:r>
    </w:p>
    <w:p w:rsidR="00C95A9F" w:rsidRPr="00D34928" w:rsidRDefault="00C95A9F" w:rsidP="00C95A9F">
      <w:pPr>
        <w:tabs>
          <w:tab w:val="left" w:pos="3402"/>
        </w:tabs>
        <w:spacing w:line="216" w:lineRule="auto"/>
        <w:ind w:firstLine="851"/>
        <w:jc w:val="both"/>
        <w:rPr>
          <w:rFonts w:ascii="Times New Roman" w:hAnsi="Times New Roman"/>
          <w:sz w:val="28"/>
          <w:szCs w:val="28"/>
        </w:rPr>
      </w:pPr>
      <w:r>
        <w:rPr>
          <w:rFonts w:ascii="Times New Roman" w:hAnsi="Times New Roman"/>
          <w:sz w:val="28"/>
          <w:szCs w:val="28"/>
        </w:rPr>
        <w:t>3</w:t>
      </w:r>
      <w:r w:rsidRPr="00D34928">
        <w:rPr>
          <w:rFonts w:ascii="Times New Roman" w:hAnsi="Times New Roman"/>
          <w:sz w:val="28"/>
          <w:szCs w:val="28"/>
        </w:rPr>
        <w:t>. Опубликовать постановление в средствах массовой информации.</w:t>
      </w:r>
    </w:p>
    <w:p w:rsidR="00C95A9F" w:rsidRPr="00D34928" w:rsidRDefault="00C95A9F" w:rsidP="00C95A9F">
      <w:pPr>
        <w:tabs>
          <w:tab w:val="left" w:pos="3402"/>
        </w:tabs>
        <w:spacing w:line="216" w:lineRule="auto"/>
        <w:ind w:firstLine="851"/>
        <w:jc w:val="both"/>
        <w:rPr>
          <w:rFonts w:ascii="Times New Roman" w:hAnsi="Times New Roman"/>
          <w:sz w:val="28"/>
          <w:szCs w:val="28"/>
        </w:rPr>
      </w:pPr>
      <w:r>
        <w:rPr>
          <w:rFonts w:ascii="Times New Roman" w:hAnsi="Times New Roman"/>
          <w:sz w:val="28"/>
          <w:szCs w:val="28"/>
        </w:rPr>
        <w:t>4</w:t>
      </w:r>
      <w:r w:rsidRPr="00D34928">
        <w:rPr>
          <w:rFonts w:ascii="Times New Roman" w:hAnsi="Times New Roman"/>
          <w:sz w:val="28"/>
          <w:szCs w:val="28"/>
        </w:rPr>
        <w:t xml:space="preserve">. Контроль за исполнением постановления возложить на </w:t>
      </w:r>
      <w:r>
        <w:rPr>
          <w:rFonts w:ascii="Times New Roman" w:hAnsi="Times New Roman"/>
          <w:sz w:val="28"/>
          <w:szCs w:val="28"/>
        </w:rPr>
        <w:t>заместителя главы администрации по строительству Титова К.А.</w:t>
      </w:r>
    </w:p>
    <w:p w:rsidR="00B906DF" w:rsidRPr="00D34928" w:rsidRDefault="00B906DF" w:rsidP="00C95A9F">
      <w:pPr>
        <w:tabs>
          <w:tab w:val="left" w:pos="3402"/>
        </w:tabs>
        <w:spacing w:line="216" w:lineRule="auto"/>
        <w:ind w:firstLine="720"/>
        <w:jc w:val="both"/>
        <w:rPr>
          <w:rFonts w:ascii="Times New Roman" w:hAnsi="Times New Roman"/>
          <w:sz w:val="28"/>
          <w:szCs w:val="28"/>
        </w:rPr>
      </w:pPr>
    </w:p>
    <w:p w:rsidR="00B906DF" w:rsidRPr="00D34928" w:rsidRDefault="00B906DF" w:rsidP="00C95A9F">
      <w:pPr>
        <w:tabs>
          <w:tab w:val="left" w:pos="3402"/>
        </w:tabs>
        <w:spacing w:line="216" w:lineRule="auto"/>
        <w:ind w:firstLine="720"/>
        <w:jc w:val="both"/>
        <w:rPr>
          <w:rFonts w:ascii="Times New Roman" w:hAnsi="Times New Roman"/>
          <w:sz w:val="28"/>
          <w:szCs w:val="28"/>
        </w:rPr>
      </w:pPr>
    </w:p>
    <w:p w:rsidR="00B906DF" w:rsidRPr="00D34928" w:rsidRDefault="00B906DF" w:rsidP="00C95A9F">
      <w:pPr>
        <w:tabs>
          <w:tab w:val="left" w:pos="3402"/>
        </w:tabs>
        <w:spacing w:line="216" w:lineRule="auto"/>
        <w:ind w:firstLine="720"/>
        <w:jc w:val="both"/>
        <w:rPr>
          <w:rFonts w:ascii="Times New Roman" w:hAnsi="Times New Roman"/>
          <w:sz w:val="28"/>
          <w:szCs w:val="28"/>
        </w:rPr>
      </w:pPr>
    </w:p>
    <w:p w:rsidR="00B906DF" w:rsidRPr="00D34928" w:rsidRDefault="00B906DF" w:rsidP="00C95A9F">
      <w:pPr>
        <w:tabs>
          <w:tab w:val="left" w:pos="3402"/>
        </w:tabs>
        <w:spacing w:line="216" w:lineRule="auto"/>
        <w:rPr>
          <w:rFonts w:ascii="Times New Roman" w:hAnsi="Times New Roman"/>
          <w:b/>
          <w:sz w:val="28"/>
          <w:szCs w:val="28"/>
        </w:rPr>
      </w:pPr>
      <w:r w:rsidRPr="00D34928">
        <w:rPr>
          <w:rFonts w:ascii="Times New Roman" w:hAnsi="Times New Roman"/>
          <w:b/>
          <w:sz w:val="28"/>
          <w:szCs w:val="28"/>
        </w:rPr>
        <w:t>Глава администрации</w:t>
      </w:r>
    </w:p>
    <w:p w:rsidR="00B906DF" w:rsidRPr="00D34928" w:rsidRDefault="00B906DF" w:rsidP="00C95A9F">
      <w:pPr>
        <w:tabs>
          <w:tab w:val="left" w:pos="3402"/>
        </w:tabs>
        <w:spacing w:line="216" w:lineRule="auto"/>
        <w:rPr>
          <w:rFonts w:ascii="Times New Roman" w:hAnsi="Times New Roman"/>
          <w:sz w:val="28"/>
          <w:szCs w:val="28"/>
        </w:rPr>
      </w:pPr>
      <w:proofErr w:type="spellStart"/>
      <w:r w:rsidRPr="00D34928">
        <w:rPr>
          <w:rFonts w:ascii="Times New Roman" w:hAnsi="Times New Roman"/>
          <w:b/>
          <w:sz w:val="28"/>
          <w:szCs w:val="28"/>
        </w:rPr>
        <w:t>Губкинского</w:t>
      </w:r>
      <w:proofErr w:type="spellEnd"/>
      <w:r w:rsidRPr="00D34928">
        <w:rPr>
          <w:rFonts w:ascii="Times New Roman" w:hAnsi="Times New Roman"/>
          <w:b/>
          <w:sz w:val="28"/>
          <w:szCs w:val="28"/>
        </w:rPr>
        <w:t xml:space="preserve"> городского округа </w:t>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Pr>
          <w:rFonts w:ascii="Times New Roman" w:hAnsi="Times New Roman"/>
          <w:b/>
          <w:sz w:val="28"/>
          <w:szCs w:val="28"/>
        </w:rPr>
        <w:t xml:space="preserve"> </w:t>
      </w:r>
      <w:r w:rsidRPr="00D34928">
        <w:rPr>
          <w:rFonts w:ascii="Times New Roman" w:hAnsi="Times New Roman"/>
          <w:b/>
          <w:sz w:val="28"/>
          <w:szCs w:val="28"/>
        </w:rPr>
        <w:t xml:space="preserve">    М.А. </w:t>
      </w:r>
      <w:proofErr w:type="spellStart"/>
      <w:r w:rsidRPr="00D34928">
        <w:rPr>
          <w:rFonts w:ascii="Times New Roman" w:hAnsi="Times New Roman"/>
          <w:b/>
          <w:sz w:val="28"/>
          <w:szCs w:val="28"/>
        </w:rPr>
        <w:t>Лобазнов</w:t>
      </w:r>
      <w:proofErr w:type="spellEnd"/>
    </w:p>
    <w:p w:rsidR="00B906DF" w:rsidRDefault="00B906DF">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5"/>
        <w:gridCol w:w="4870"/>
      </w:tblGrid>
      <w:tr w:rsidR="00B906DF" w:rsidRPr="00D34928" w:rsidTr="00B906DF">
        <w:trPr>
          <w:trHeight w:val="2664"/>
        </w:trPr>
        <w:tc>
          <w:tcPr>
            <w:tcW w:w="4655" w:type="dxa"/>
            <w:tcBorders>
              <w:top w:val="nil"/>
              <w:left w:val="nil"/>
              <w:bottom w:val="nil"/>
              <w:right w:val="nil"/>
            </w:tcBorders>
            <w:shd w:val="clear" w:color="auto" w:fill="auto"/>
          </w:tcPr>
          <w:p w:rsidR="00B906DF" w:rsidRPr="00D34928" w:rsidRDefault="00B906DF" w:rsidP="00B906DF">
            <w:pPr>
              <w:rPr>
                <w:rFonts w:ascii="Times New Roman" w:hAnsi="Times New Roman"/>
                <w:sz w:val="28"/>
                <w:szCs w:val="28"/>
              </w:rPr>
            </w:pPr>
          </w:p>
        </w:tc>
        <w:tc>
          <w:tcPr>
            <w:tcW w:w="4973" w:type="dxa"/>
            <w:tcBorders>
              <w:top w:val="nil"/>
              <w:left w:val="nil"/>
              <w:bottom w:val="nil"/>
              <w:right w:val="nil"/>
            </w:tcBorders>
            <w:shd w:val="clear" w:color="auto" w:fill="auto"/>
          </w:tcPr>
          <w:p w:rsidR="00B906DF" w:rsidRPr="00D34928" w:rsidRDefault="00B906DF" w:rsidP="00B906DF">
            <w:pPr>
              <w:jc w:val="center"/>
              <w:rPr>
                <w:rFonts w:ascii="Times New Roman" w:hAnsi="Times New Roman"/>
                <w:b/>
                <w:sz w:val="28"/>
                <w:szCs w:val="28"/>
              </w:rPr>
            </w:pPr>
            <w:r w:rsidRPr="00D34928">
              <w:rPr>
                <w:rFonts w:ascii="Times New Roman" w:hAnsi="Times New Roman"/>
                <w:b/>
                <w:bCs/>
                <w:sz w:val="28"/>
                <w:szCs w:val="28"/>
              </w:rPr>
              <w:t>Прил</w:t>
            </w:r>
            <w:r w:rsidRPr="00D34928">
              <w:rPr>
                <w:rFonts w:ascii="Times New Roman" w:hAnsi="Times New Roman"/>
                <w:b/>
                <w:bCs/>
                <w:spacing w:val="1"/>
                <w:sz w:val="28"/>
                <w:szCs w:val="28"/>
              </w:rPr>
              <w:t>о</w:t>
            </w:r>
            <w:r w:rsidRPr="00D34928">
              <w:rPr>
                <w:rFonts w:ascii="Times New Roman" w:hAnsi="Times New Roman"/>
                <w:b/>
                <w:bCs/>
                <w:sz w:val="28"/>
                <w:szCs w:val="28"/>
              </w:rPr>
              <w:t>ж</w:t>
            </w:r>
            <w:r w:rsidRPr="00D34928">
              <w:rPr>
                <w:rFonts w:ascii="Times New Roman" w:hAnsi="Times New Roman"/>
                <w:b/>
                <w:bCs/>
                <w:w w:val="101"/>
                <w:sz w:val="28"/>
                <w:szCs w:val="28"/>
              </w:rPr>
              <w:t>е</w:t>
            </w:r>
            <w:r w:rsidRPr="00D34928">
              <w:rPr>
                <w:rFonts w:ascii="Times New Roman" w:hAnsi="Times New Roman"/>
                <w:b/>
                <w:bCs/>
                <w:sz w:val="28"/>
                <w:szCs w:val="28"/>
              </w:rPr>
              <w:t>ни</w:t>
            </w:r>
            <w:r w:rsidRPr="00D34928">
              <w:rPr>
                <w:rFonts w:ascii="Times New Roman" w:hAnsi="Times New Roman"/>
                <w:b/>
                <w:bCs/>
                <w:w w:val="101"/>
                <w:sz w:val="28"/>
                <w:szCs w:val="28"/>
              </w:rPr>
              <w:t>е</w:t>
            </w:r>
          </w:p>
          <w:p w:rsidR="00B906DF" w:rsidRPr="00D34928" w:rsidRDefault="00B906DF" w:rsidP="00B906DF">
            <w:pPr>
              <w:jc w:val="center"/>
              <w:rPr>
                <w:rFonts w:ascii="Times New Roman" w:hAnsi="Times New Roman"/>
                <w:b/>
                <w:sz w:val="28"/>
                <w:szCs w:val="28"/>
              </w:rPr>
            </w:pPr>
          </w:p>
          <w:p w:rsidR="00B906DF" w:rsidRPr="00D34928" w:rsidRDefault="00B906DF" w:rsidP="00B906DF">
            <w:pPr>
              <w:jc w:val="center"/>
              <w:rPr>
                <w:rFonts w:ascii="Times New Roman" w:hAnsi="Times New Roman"/>
                <w:b/>
                <w:sz w:val="28"/>
                <w:szCs w:val="28"/>
              </w:rPr>
            </w:pPr>
            <w:r w:rsidRPr="00D34928">
              <w:rPr>
                <w:rFonts w:ascii="Times New Roman" w:hAnsi="Times New Roman"/>
                <w:b/>
                <w:sz w:val="28"/>
                <w:szCs w:val="28"/>
              </w:rPr>
              <w:t>УТВЕРЖДЕН</w:t>
            </w:r>
          </w:p>
          <w:p w:rsidR="00B906DF" w:rsidRPr="00D34928" w:rsidRDefault="00B906DF" w:rsidP="00B906DF">
            <w:pPr>
              <w:jc w:val="center"/>
              <w:rPr>
                <w:rFonts w:ascii="Times New Roman" w:hAnsi="Times New Roman"/>
                <w:b/>
                <w:sz w:val="28"/>
                <w:szCs w:val="28"/>
              </w:rPr>
            </w:pPr>
            <w:r w:rsidRPr="00D34928">
              <w:rPr>
                <w:rFonts w:ascii="Times New Roman" w:hAnsi="Times New Roman"/>
                <w:b/>
                <w:sz w:val="28"/>
                <w:szCs w:val="28"/>
              </w:rPr>
              <w:t>постановлением администрации</w:t>
            </w:r>
          </w:p>
          <w:p w:rsidR="00B906DF" w:rsidRPr="00D34928" w:rsidRDefault="00B906DF" w:rsidP="00B906DF">
            <w:pPr>
              <w:ind w:left="-392" w:firstLine="392"/>
              <w:jc w:val="center"/>
              <w:rPr>
                <w:rFonts w:ascii="Times New Roman" w:hAnsi="Times New Roman"/>
                <w:b/>
                <w:sz w:val="28"/>
                <w:szCs w:val="28"/>
              </w:rPr>
            </w:pPr>
            <w:proofErr w:type="spellStart"/>
            <w:r w:rsidRPr="00D34928">
              <w:rPr>
                <w:rFonts w:ascii="Times New Roman" w:hAnsi="Times New Roman"/>
                <w:b/>
                <w:sz w:val="28"/>
                <w:szCs w:val="28"/>
              </w:rPr>
              <w:t>Губкинского</w:t>
            </w:r>
            <w:proofErr w:type="spellEnd"/>
            <w:r w:rsidRPr="00D34928">
              <w:rPr>
                <w:rFonts w:ascii="Times New Roman" w:hAnsi="Times New Roman"/>
                <w:b/>
                <w:sz w:val="28"/>
                <w:szCs w:val="28"/>
              </w:rPr>
              <w:t xml:space="preserve"> городского округа</w:t>
            </w:r>
          </w:p>
          <w:p w:rsidR="00B906DF" w:rsidRPr="009A0D24" w:rsidRDefault="00B906DF" w:rsidP="00B906DF">
            <w:pPr>
              <w:ind w:left="-392" w:right="-141" w:firstLine="392"/>
              <w:jc w:val="center"/>
              <w:rPr>
                <w:rFonts w:ascii="Times New Roman" w:hAnsi="Times New Roman"/>
                <w:b/>
                <w:sz w:val="28"/>
                <w:szCs w:val="28"/>
              </w:rPr>
            </w:pPr>
            <w:r w:rsidRPr="009A0D24">
              <w:rPr>
                <w:rFonts w:ascii="Times New Roman" w:hAnsi="Times New Roman"/>
                <w:b/>
                <w:sz w:val="28"/>
                <w:szCs w:val="28"/>
              </w:rPr>
              <w:t>от «</w:t>
            </w:r>
            <w:r>
              <w:rPr>
                <w:rFonts w:ascii="Times New Roman" w:hAnsi="Times New Roman"/>
                <w:b/>
                <w:sz w:val="28"/>
                <w:szCs w:val="28"/>
              </w:rPr>
              <w:t>____</w:t>
            </w:r>
            <w:r w:rsidRPr="00E161C0">
              <w:rPr>
                <w:rFonts w:ascii="Times New Roman" w:hAnsi="Times New Roman"/>
                <w:b/>
                <w:sz w:val="28"/>
                <w:szCs w:val="28"/>
              </w:rPr>
              <w:t xml:space="preserve">» </w:t>
            </w:r>
            <w:r>
              <w:rPr>
                <w:rFonts w:ascii="Times New Roman" w:hAnsi="Times New Roman"/>
                <w:b/>
                <w:sz w:val="28"/>
                <w:szCs w:val="28"/>
              </w:rPr>
              <w:t>_______</w:t>
            </w:r>
            <w:proofErr w:type="gramStart"/>
            <w:r>
              <w:rPr>
                <w:rFonts w:ascii="Times New Roman" w:hAnsi="Times New Roman"/>
                <w:b/>
                <w:sz w:val="28"/>
                <w:szCs w:val="28"/>
              </w:rPr>
              <w:t>_</w:t>
            </w:r>
            <w:r w:rsidRPr="00E161C0">
              <w:rPr>
                <w:rFonts w:ascii="Times New Roman" w:hAnsi="Times New Roman"/>
                <w:b/>
                <w:sz w:val="28"/>
                <w:szCs w:val="28"/>
              </w:rPr>
              <w:t xml:space="preserve">  202</w:t>
            </w:r>
            <w:r>
              <w:rPr>
                <w:rFonts w:ascii="Times New Roman" w:hAnsi="Times New Roman"/>
                <w:b/>
                <w:sz w:val="28"/>
                <w:szCs w:val="28"/>
              </w:rPr>
              <w:t>2</w:t>
            </w:r>
            <w:proofErr w:type="gramEnd"/>
            <w:r w:rsidRPr="00E161C0">
              <w:rPr>
                <w:rFonts w:ascii="Times New Roman" w:hAnsi="Times New Roman"/>
                <w:b/>
                <w:sz w:val="28"/>
                <w:szCs w:val="28"/>
              </w:rPr>
              <w:t xml:space="preserve">г. № </w:t>
            </w:r>
            <w:r>
              <w:rPr>
                <w:rFonts w:ascii="Times New Roman" w:hAnsi="Times New Roman"/>
                <w:b/>
                <w:sz w:val="28"/>
                <w:szCs w:val="28"/>
              </w:rPr>
              <w:t>_______</w:t>
            </w:r>
          </w:p>
          <w:p w:rsidR="00B906DF" w:rsidRPr="00D34928" w:rsidRDefault="00B906DF" w:rsidP="00B906DF">
            <w:pPr>
              <w:ind w:left="-392" w:firstLine="392"/>
              <w:jc w:val="center"/>
              <w:rPr>
                <w:rFonts w:ascii="Times New Roman" w:hAnsi="Times New Roman"/>
                <w:b/>
                <w:sz w:val="28"/>
                <w:szCs w:val="28"/>
              </w:rPr>
            </w:pPr>
          </w:p>
          <w:p w:rsidR="00B906DF" w:rsidRPr="00D34928" w:rsidRDefault="00B906DF" w:rsidP="00B906DF">
            <w:pPr>
              <w:jc w:val="center"/>
              <w:rPr>
                <w:rFonts w:ascii="Times New Roman" w:hAnsi="Times New Roman"/>
                <w:b/>
                <w:sz w:val="28"/>
                <w:szCs w:val="28"/>
              </w:rPr>
            </w:pPr>
          </w:p>
        </w:tc>
      </w:tr>
    </w:tbl>
    <w:p w:rsidR="00B906DF" w:rsidRPr="00D34928" w:rsidRDefault="00B906DF" w:rsidP="00B906DF">
      <w:pPr>
        <w:rPr>
          <w:rFonts w:ascii="Times New Roman" w:hAnsi="Times New Roman"/>
          <w:sz w:val="28"/>
          <w:szCs w:val="28"/>
        </w:rPr>
      </w:pPr>
    </w:p>
    <w:p w:rsidR="00B906DF" w:rsidRPr="00D34928" w:rsidRDefault="00B906DF" w:rsidP="00B906DF">
      <w:pPr>
        <w:ind w:firstLine="720"/>
        <w:jc w:val="center"/>
        <w:rPr>
          <w:rFonts w:ascii="Times New Roman" w:hAnsi="Times New Roman"/>
          <w:b/>
          <w:sz w:val="28"/>
          <w:szCs w:val="28"/>
        </w:rPr>
      </w:pPr>
      <w:r>
        <w:rPr>
          <w:rFonts w:ascii="Times New Roman" w:hAnsi="Times New Roman"/>
          <w:b/>
          <w:sz w:val="28"/>
          <w:szCs w:val="28"/>
        </w:rPr>
        <w:t>Временный порядок</w:t>
      </w:r>
    </w:p>
    <w:p w:rsidR="00BD2C0A" w:rsidRDefault="00B906DF" w:rsidP="00B906DF">
      <w:pPr>
        <w:ind w:firstLine="720"/>
        <w:jc w:val="center"/>
        <w:rPr>
          <w:rFonts w:ascii="Times New Roman" w:hAnsi="Times New Roman"/>
          <w:b/>
          <w:sz w:val="28"/>
          <w:szCs w:val="28"/>
        </w:rPr>
      </w:pPr>
      <w:r w:rsidRPr="00D34928">
        <w:rPr>
          <w:rFonts w:ascii="Times New Roman" w:hAnsi="Times New Roman"/>
          <w:b/>
          <w:sz w:val="28"/>
          <w:szCs w:val="28"/>
        </w:rPr>
        <w:t xml:space="preserve">предоставления муниципальной </w:t>
      </w:r>
      <w:r w:rsidRPr="00B906DF">
        <w:rPr>
          <w:rFonts w:ascii="Times New Roman" w:hAnsi="Times New Roman"/>
          <w:b/>
          <w:sz w:val="28"/>
          <w:szCs w:val="28"/>
        </w:rPr>
        <w:t>услуги</w:t>
      </w:r>
    </w:p>
    <w:p w:rsidR="00B906DF" w:rsidRPr="00B906DF" w:rsidRDefault="00B906DF" w:rsidP="00B906DF">
      <w:pPr>
        <w:ind w:firstLine="720"/>
        <w:jc w:val="center"/>
        <w:rPr>
          <w:rFonts w:ascii="Times New Roman" w:hAnsi="Times New Roman"/>
          <w:b/>
          <w:sz w:val="28"/>
          <w:szCs w:val="28"/>
        </w:rPr>
      </w:pPr>
      <w:r w:rsidRPr="00B906DF">
        <w:rPr>
          <w:rFonts w:ascii="Times New Roman" w:hAnsi="Times New Roman"/>
          <w:b/>
          <w:sz w:val="28"/>
          <w:szCs w:val="28"/>
        </w:rPr>
        <w:t>«Выдача градостроительного плана земельного участка»</w:t>
      </w:r>
    </w:p>
    <w:p w:rsidR="00564397" w:rsidRPr="00B906DF" w:rsidRDefault="00564397">
      <w:pPr>
        <w:pStyle w:val="ConsPlusNormal"/>
        <w:ind w:firstLine="540"/>
        <w:jc w:val="both"/>
        <w:rPr>
          <w:rFonts w:ascii="Times New Roman" w:hAnsi="Times New Roman" w:cs="Times New Roman"/>
          <w:sz w:val="28"/>
          <w:szCs w:val="28"/>
        </w:rPr>
      </w:pPr>
    </w:p>
    <w:p w:rsidR="00564397" w:rsidRPr="00B906DF" w:rsidRDefault="00564397">
      <w:pPr>
        <w:pStyle w:val="ConsPlusTitle"/>
        <w:jc w:val="center"/>
        <w:outlineLvl w:val="1"/>
        <w:rPr>
          <w:rFonts w:ascii="Times New Roman" w:hAnsi="Times New Roman" w:cs="Times New Roman"/>
          <w:sz w:val="28"/>
          <w:szCs w:val="28"/>
        </w:rPr>
      </w:pPr>
      <w:r w:rsidRPr="00B906DF">
        <w:rPr>
          <w:rFonts w:ascii="Times New Roman" w:hAnsi="Times New Roman" w:cs="Times New Roman"/>
          <w:sz w:val="28"/>
          <w:szCs w:val="28"/>
        </w:rPr>
        <w:t>1. Общие положения</w:t>
      </w:r>
    </w:p>
    <w:p w:rsidR="00564397" w:rsidRPr="00B906DF" w:rsidRDefault="00564397">
      <w:pPr>
        <w:pStyle w:val="ConsPlusNormal"/>
        <w:ind w:firstLine="540"/>
        <w:jc w:val="both"/>
        <w:rPr>
          <w:rFonts w:ascii="Times New Roman" w:hAnsi="Times New Roman" w:cs="Times New Roman"/>
          <w:sz w:val="28"/>
          <w:szCs w:val="28"/>
        </w:rPr>
      </w:pP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1.1. </w:t>
      </w:r>
      <w:r w:rsidR="004C3DC0">
        <w:rPr>
          <w:rFonts w:ascii="Times New Roman" w:hAnsi="Times New Roman" w:cs="Times New Roman"/>
          <w:sz w:val="28"/>
          <w:szCs w:val="28"/>
        </w:rPr>
        <w:t>Настоящий временный порядок</w:t>
      </w:r>
      <w:r w:rsidRPr="004C3DC0">
        <w:rPr>
          <w:rFonts w:ascii="Times New Roman" w:hAnsi="Times New Roman" w:cs="Times New Roman"/>
          <w:sz w:val="28"/>
          <w:szCs w:val="28"/>
        </w:rPr>
        <w:t xml:space="preserve"> предоставления муниципальной услуги "Выдача градостроительного плана земельного участка" (далее - </w:t>
      </w:r>
      <w:r w:rsidR="004C3DC0">
        <w:rPr>
          <w:rFonts w:ascii="Times New Roman" w:hAnsi="Times New Roman" w:cs="Times New Roman"/>
          <w:sz w:val="28"/>
          <w:szCs w:val="28"/>
        </w:rPr>
        <w:t>Порядок</w:t>
      </w:r>
      <w:r w:rsidRPr="004C3DC0">
        <w:rPr>
          <w:rFonts w:ascii="Times New Roman" w:hAnsi="Times New Roman" w:cs="Times New Roman"/>
          <w:sz w:val="28"/>
          <w:szCs w:val="28"/>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в многофункциональном центре, формы контроля за исполнением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досудебный (внесудебный) порядок обжалования заявителями действий (бездействия) и решений органа, предоставляющего муниципальную услугу, многофункционального центра, а также их должностных лиц, муниципальных служащих, работников.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1.2. Предоставление муниципальной услуги осуществляется по заявлениям правообладателей земельных участков - физических и юридических лиц (далее - заявитель), имеющих намерения осуществлять архитектурно-строительное проектирование, строительство, реконструкцию объектов капитального строительства в границах земельного участка, а также по заявлениям иных лиц, в случае, предусмотренном </w:t>
      </w:r>
      <w:hyperlink r:id="rId7">
        <w:r w:rsidRPr="004C3DC0">
          <w:rPr>
            <w:rFonts w:ascii="Times New Roman" w:hAnsi="Times New Roman" w:cs="Times New Roman"/>
            <w:color w:val="0000FF"/>
            <w:sz w:val="28"/>
            <w:szCs w:val="28"/>
          </w:rPr>
          <w:t>частью 1.1 статьи 57.3</w:t>
        </w:r>
      </w:hyperlink>
      <w:r w:rsidRPr="004C3DC0">
        <w:rPr>
          <w:rFonts w:ascii="Times New Roman" w:hAnsi="Times New Roman" w:cs="Times New Roman"/>
          <w:sz w:val="28"/>
          <w:szCs w:val="28"/>
        </w:rPr>
        <w:t xml:space="preserve"> Градостроительного кодекса РФ.</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Заявитель вправе обратиться за получением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Заявитель вправе обратиться за предоставлением муниципальной услуги в управление архитектуры и градостроительной политики администрации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через отделение </w:t>
      </w:r>
      <w:r w:rsidR="005E33FE">
        <w:rPr>
          <w:rFonts w:ascii="Times New Roman" w:hAnsi="Times New Roman" w:cs="Times New Roman"/>
          <w:sz w:val="28"/>
          <w:szCs w:val="28"/>
        </w:rPr>
        <w:t>№</w:t>
      </w:r>
      <w:r w:rsidRPr="004C3DC0">
        <w:rPr>
          <w:rFonts w:ascii="Times New Roman" w:hAnsi="Times New Roman" w:cs="Times New Roman"/>
          <w:sz w:val="28"/>
          <w:szCs w:val="28"/>
        </w:rPr>
        <w:t xml:space="preserve"> 4 в </w:t>
      </w:r>
      <w:proofErr w:type="spellStart"/>
      <w:r w:rsidRPr="004C3DC0">
        <w:rPr>
          <w:rFonts w:ascii="Times New Roman" w:hAnsi="Times New Roman" w:cs="Times New Roman"/>
          <w:sz w:val="28"/>
          <w:szCs w:val="28"/>
        </w:rPr>
        <w:t>Губкинском</w:t>
      </w:r>
      <w:proofErr w:type="spellEnd"/>
      <w:r w:rsidRPr="004C3DC0">
        <w:rPr>
          <w:rFonts w:ascii="Times New Roman" w:hAnsi="Times New Roman" w:cs="Times New Roman"/>
          <w:sz w:val="28"/>
          <w:szCs w:val="28"/>
        </w:rPr>
        <w:t xml:space="preserve"> городском округе ГАУ БО </w:t>
      </w:r>
      <w:r w:rsidR="005E33FE">
        <w:rPr>
          <w:rFonts w:ascii="Times New Roman" w:hAnsi="Times New Roman" w:cs="Times New Roman"/>
          <w:sz w:val="28"/>
          <w:szCs w:val="28"/>
        </w:rPr>
        <w:t>«</w:t>
      </w:r>
      <w:r w:rsidRPr="004C3DC0">
        <w:rPr>
          <w:rFonts w:ascii="Times New Roman" w:hAnsi="Times New Roman" w:cs="Times New Roman"/>
          <w:sz w:val="28"/>
          <w:szCs w:val="28"/>
        </w:rPr>
        <w:t>МФЦ</w:t>
      </w:r>
      <w:r w:rsidR="005E33FE">
        <w:rPr>
          <w:rFonts w:ascii="Times New Roman" w:hAnsi="Times New Roman" w:cs="Times New Roman"/>
          <w:sz w:val="28"/>
          <w:szCs w:val="28"/>
        </w:rPr>
        <w:t>»</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1.3. Требования к порядку информирования о предоставлении </w:t>
      </w:r>
      <w:r w:rsidRPr="004C3DC0">
        <w:rPr>
          <w:rFonts w:ascii="Times New Roman" w:hAnsi="Times New Roman" w:cs="Times New Roman"/>
          <w:sz w:val="28"/>
          <w:szCs w:val="28"/>
        </w:rPr>
        <w:lastRenderedPageBreak/>
        <w:t>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1.3.1. Справочная информация о местах нахождения, графиках работы, контактных телефонах, адресах официального сайта, электронной почты администрации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(далее - Администрация), управления архитектуры и градостроительной политики администрации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(далее - Управление), отделения </w:t>
      </w:r>
      <w:r w:rsidR="005E33FE">
        <w:rPr>
          <w:rFonts w:ascii="Times New Roman" w:hAnsi="Times New Roman" w:cs="Times New Roman"/>
          <w:sz w:val="28"/>
          <w:szCs w:val="28"/>
        </w:rPr>
        <w:t>№</w:t>
      </w:r>
      <w:r w:rsidRPr="004C3DC0">
        <w:rPr>
          <w:rFonts w:ascii="Times New Roman" w:hAnsi="Times New Roman" w:cs="Times New Roman"/>
          <w:sz w:val="28"/>
          <w:szCs w:val="28"/>
        </w:rPr>
        <w:t xml:space="preserve"> 4 в </w:t>
      </w:r>
      <w:proofErr w:type="spellStart"/>
      <w:r w:rsidRPr="004C3DC0">
        <w:rPr>
          <w:rFonts w:ascii="Times New Roman" w:hAnsi="Times New Roman" w:cs="Times New Roman"/>
          <w:sz w:val="28"/>
          <w:szCs w:val="28"/>
        </w:rPr>
        <w:t>Губкинском</w:t>
      </w:r>
      <w:proofErr w:type="spellEnd"/>
      <w:r w:rsidRPr="004C3DC0">
        <w:rPr>
          <w:rFonts w:ascii="Times New Roman" w:hAnsi="Times New Roman" w:cs="Times New Roman"/>
          <w:sz w:val="28"/>
          <w:szCs w:val="28"/>
        </w:rPr>
        <w:t xml:space="preserve"> городском округе ГАУ БО </w:t>
      </w:r>
      <w:r w:rsidR="005E33FE">
        <w:rPr>
          <w:rFonts w:ascii="Times New Roman" w:hAnsi="Times New Roman" w:cs="Times New Roman"/>
          <w:sz w:val="28"/>
          <w:szCs w:val="28"/>
        </w:rPr>
        <w:t>«</w:t>
      </w:r>
      <w:r w:rsidRPr="004C3DC0">
        <w:rPr>
          <w:rFonts w:ascii="Times New Roman" w:hAnsi="Times New Roman" w:cs="Times New Roman"/>
          <w:sz w:val="28"/>
          <w:szCs w:val="28"/>
        </w:rPr>
        <w:t>МФЦ</w:t>
      </w:r>
      <w:r w:rsidR="005E33FE">
        <w:rPr>
          <w:rFonts w:ascii="Times New Roman" w:hAnsi="Times New Roman" w:cs="Times New Roman"/>
          <w:sz w:val="28"/>
          <w:szCs w:val="28"/>
        </w:rPr>
        <w:t>»</w:t>
      </w:r>
      <w:r w:rsidRPr="004C3DC0">
        <w:rPr>
          <w:rFonts w:ascii="Times New Roman" w:hAnsi="Times New Roman" w:cs="Times New Roman"/>
          <w:sz w:val="28"/>
          <w:szCs w:val="28"/>
        </w:rPr>
        <w:t xml:space="preserve"> (далее - многофункциональный центр) размещена на официальном сайте органов местного самоуправления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 http://www.gubkinadm.ru (далее - официальный сайт),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 http://www.gosuslugi31.ru (далее - Региональный портал) в сети Интернет.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1.3.2. Информирование по вопросам предоставления муниципальной услуги осуществляется по следующим направлениям:</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местонахождении и графике работы Управления, многофункционального центра;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справочных телефонах;</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об адресах официального сайта, электронной почты;</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порядке получения информации по вопросам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перечне документов, необходимых для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времени, порядке и сроках приема и выдачи документов;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порядке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ходе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1.3.3. Информирование о предоставлении муниципальной услуги осуществляется посредством:</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индивидуального информирования: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обращении заявителя в устной форме лично и по телефону;</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обращении заявителя в письменной форме, лично или по почте;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обращении заявителя в электронной форме;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публичного информирования: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путем размещения информации на официальном сайте, Едином портале, Региональном портале, Платформе государственных сервисов;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путем размещения информации на стендах в местах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1.3.4. Основными требованиями к информированию заявителей являются: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достоверность представляемой информации;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четкость в изложении информации;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полнота информации;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удобство и доступность получения информации;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оперативность представления информации.</w:t>
      </w:r>
    </w:p>
    <w:p w:rsidR="00564397" w:rsidRPr="004C3DC0" w:rsidRDefault="00564397" w:rsidP="004C3DC0">
      <w:pPr>
        <w:pStyle w:val="ConsPlusNormal"/>
        <w:ind w:firstLine="540"/>
        <w:jc w:val="both"/>
        <w:rPr>
          <w:rFonts w:ascii="Times New Roman" w:hAnsi="Times New Roman" w:cs="Times New Roman"/>
          <w:sz w:val="28"/>
          <w:szCs w:val="28"/>
        </w:rPr>
      </w:pPr>
      <w:bookmarkStart w:id="1" w:name="P90"/>
      <w:bookmarkEnd w:id="1"/>
      <w:r w:rsidRPr="004C3DC0">
        <w:rPr>
          <w:rFonts w:ascii="Times New Roman" w:hAnsi="Times New Roman" w:cs="Times New Roman"/>
          <w:sz w:val="28"/>
          <w:szCs w:val="28"/>
        </w:rPr>
        <w:lastRenderedPageBreak/>
        <w:t>1.3.5. При личном обращении заявителей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Продолжительность и индивидуального личного информирования каждого заявителя составляет не более 15 минут.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Продолжительность индивидуального устного информирования каждого заявителя по телефону составляет не более 15 минут.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в зависимости от способа предоставления информации, указанного в обращении.</w:t>
      </w:r>
    </w:p>
    <w:p w:rsidR="00564397" w:rsidRPr="004C3DC0" w:rsidRDefault="00564397" w:rsidP="004C3DC0">
      <w:pPr>
        <w:pStyle w:val="ConsPlusNormal"/>
        <w:ind w:firstLine="540"/>
        <w:jc w:val="both"/>
        <w:rPr>
          <w:rFonts w:ascii="Times New Roman" w:hAnsi="Times New Roman" w:cs="Times New Roman"/>
          <w:sz w:val="28"/>
          <w:szCs w:val="28"/>
        </w:rPr>
      </w:pPr>
      <w:bookmarkStart w:id="2" w:name="P97"/>
      <w:bookmarkEnd w:id="2"/>
      <w:r w:rsidRPr="004C3DC0">
        <w:rPr>
          <w:rFonts w:ascii="Times New Roman" w:hAnsi="Times New Roman" w:cs="Times New Roman"/>
          <w:sz w:val="28"/>
          <w:szCs w:val="28"/>
        </w:rPr>
        <w:t>1.3.9. При информировании по письменным обращениям и обращениям, направленным по электронной почте, ответ предоставляется в срок, не превышающий 10 дней со дня поступления запроса.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1.3.10. Сведения о ходе предоставления муниципальной услуги предоставляются в порядке, предусмотренном </w:t>
      </w:r>
      <w:hyperlink w:anchor="P90">
        <w:r w:rsidRPr="004C3DC0">
          <w:rPr>
            <w:rFonts w:ascii="Times New Roman" w:hAnsi="Times New Roman" w:cs="Times New Roman"/>
            <w:color w:val="0000FF"/>
            <w:sz w:val="28"/>
            <w:szCs w:val="28"/>
          </w:rPr>
          <w:t>пунктами 1.3.5</w:t>
        </w:r>
      </w:hyperlink>
      <w:r w:rsidRPr="004C3DC0">
        <w:rPr>
          <w:rFonts w:ascii="Times New Roman" w:hAnsi="Times New Roman" w:cs="Times New Roman"/>
          <w:sz w:val="28"/>
          <w:szCs w:val="28"/>
        </w:rPr>
        <w:t xml:space="preserve"> - </w:t>
      </w:r>
      <w:hyperlink w:anchor="P97">
        <w:r w:rsidRPr="004C3DC0">
          <w:rPr>
            <w:rFonts w:ascii="Times New Roman" w:hAnsi="Times New Roman" w:cs="Times New Roman"/>
            <w:color w:val="0000FF"/>
            <w:sz w:val="28"/>
            <w:szCs w:val="28"/>
          </w:rPr>
          <w:t>1.3.9</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настоящ</w:t>
      </w:r>
      <w:r w:rsidR="005E33FE">
        <w:rPr>
          <w:rFonts w:ascii="Times New Roman" w:hAnsi="Times New Roman" w:cs="Times New Roman"/>
          <w:sz w:val="28"/>
          <w:szCs w:val="28"/>
        </w:rPr>
        <w:t>его</w:t>
      </w:r>
      <w:r w:rsidR="00F62672">
        <w:rPr>
          <w:rFonts w:ascii="Times New Roman" w:hAnsi="Times New Roman" w:cs="Times New Roman"/>
          <w:sz w:val="28"/>
          <w:szCs w:val="28"/>
        </w:rPr>
        <w:t xml:space="preserve"> Порядк</w:t>
      </w:r>
      <w:r w:rsidR="005E33FE">
        <w:rPr>
          <w:rFonts w:ascii="Times New Roman" w:hAnsi="Times New Roman" w:cs="Times New Roman"/>
          <w:sz w:val="28"/>
          <w:szCs w:val="28"/>
        </w:rPr>
        <w:t>а</w:t>
      </w:r>
      <w:r w:rsidRPr="004C3DC0">
        <w:rPr>
          <w:rFonts w:ascii="Times New Roman" w:hAnsi="Times New Roman" w:cs="Times New Roman"/>
          <w:sz w:val="28"/>
          <w:szCs w:val="28"/>
        </w:rPr>
        <w:t>.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подаче заявления о предоставлении муниципальной услуги через Единый портал, Региональный портал уведомление о завершении выполнения отдельных административных действий направляется заявителю в срок, не превышающий одного рабочего дня после завершения соответствующего действия, с использованием средств Единого портала, Регионального портала.</w:t>
      </w:r>
    </w:p>
    <w:p w:rsidR="00564397" w:rsidRPr="004C3DC0" w:rsidRDefault="00564397" w:rsidP="004C3DC0">
      <w:pPr>
        <w:pStyle w:val="ConsPlusNormal"/>
        <w:ind w:firstLine="540"/>
        <w:jc w:val="both"/>
        <w:rPr>
          <w:rFonts w:ascii="Times New Roman" w:hAnsi="Times New Roman" w:cs="Times New Roman"/>
          <w:sz w:val="28"/>
          <w:szCs w:val="28"/>
        </w:rPr>
      </w:pPr>
      <w:bookmarkStart w:id="3" w:name="P101"/>
      <w:bookmarkEnd w:id="3"/>
      <w:r w:rsidRPr="004C3DC0">
        <w:rPr>
          <w:rFonts w:ascii="Times New Roman" w:hAnsi="Times New Roman" w:cs="Times New Roman"/>
          <w:sz w:val="28"/>
          <w:szCs w:val="28"/>
        </w:rPr>
        <w:t>1.3.11. На официальном сайте, информационных стендах Управления и многофункционального центра, на Едином портале, Региональном портале размещается следующая информация: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место нахождения, режим работы, график приема заявителей, номера телефонов для справок, адрес официального сайта в сети Интернет, адреса </w:t>
      </w:r>
      <w:r w:rsidRPr="004C3DC0">
        <w:rPr>
          <w:rFonts w:ascii="Times New Roman" w:hAnsi="Times New Roman" w:cs="Times New Roman"/>
          <w:sz w:val="28"/>
          <w:szCs w:val="28"/>
        </w:rPr>
        <w:lastRenderedPageBreak/>
        <w:t>электронной почты;</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исчерпывающий перечень документов, необходимых для получения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порядок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исчерпывающий перечень оснований для отказа в приеме документов,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порядок досудебного (внесудебного) обжалования действий (бездействия) и решений, осуществляемых (принятых) органом, предоставляющим муниципальную услугу, многофункциональным центром, должностными лицами, муниципальными служащими, работниками;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текст настоящего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иная информация, необходимая для получения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p>
    <w:p w:rsidR="00564397" w:rsidRPr="004C3DC0" w:rsidRDefault="00564397" w:rsidP="004C3DC0">
      <w:pPr>
        <w:pStyle w:val="ConsPlusTitle"/>
        <w:jc w:val="center"/>
        <w:outlineLvl w:val="1"/>
        <w:rPr>
          <w:rFonts w:ascii="Times New Roman" w:hAnsi="Times New Roman" w:cs="Times New Roman"/>
          <w:sz w:val="28"/>
          <w:szCs w:val="28"/>
        </w:rPr>
      </w:pPr>
      <w:r w:rsidRPr="004C3DC0">
        <w:rPr>
          <w:rFonts w:ascii="Times New Roman" w:hAnsi="Times New Roman" w:cs="Times New Roman"/>
          <w:sz w:val="28"/>
          <w:szCs w:val="28"/>
        </w:rPr>
        <w:t>2. Стандарт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2.1. Наименование муниципальной услуги: "Выдача градостроительного плана земельного участка.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2.2. Муниципальная услуга предоставляется администрацией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через структурное подразделение - управление архитектуры и градостроительной политики администрации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Предоставление муниципальной услуги осуществляется во взаимодействии с Федеральной службой государственной регистрации, кадастра и картографии (</w:t>
      </w:r>
      <w:proofErr w:type="spellStart"/>
      <w:r w:rsidRPr="004C3DC0">
        <w:rPr>
          <w:rFonts w:ascii="Times New Roman" w:hAnsi="Times New Roman" w:cs="Times New Roman"/>
          <w:sz w:val="28"/>
          <w:szCs w:val="28"/>
        </w:rPr>
        <w:t>Росреестр</w:t>
      </w:r>
      <w:proofErr w:type="spellEnd"/>
      <w:r w:rsidRPr="004C3DC0">
        <w:rPr>
          <w:rFonts w:ascii="Times New Roman" w:hAnsi="Times New Roman" w:cs="Times New Roman"/>
          <w:sz w:val="28"/>
          <w:szCs w:val="28"/>
        </w:rPr>
        <w:t>), Федеральной налоговой службой (ФНС России), управлением государственной охраны объектов культурного наследия Белгородской области.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2.3. Результатом предоставления муниципальной услуги является выдача (направление) заявителю градостроительного плана земельного участка, дубликата градостроительного плана земельного участка либо </w:t>
      </w:r>
      <w:hyperlink w:anchor="P648">
        <w:r w:rsidRPr="004C3DC0">
          <w:rPr>
            <w:rFonts w:ascii="Times New Roman" w:hAnsi="Times New Roman" w:cs="Times New Roman"/>
            <w:color w:val="0000FF"/>
            <w:sz w:val="28"/>
            <w:szCs w:val="28"/>
          </w:rPr>
          <w:t>решения</w:t>
        </w:r>
      </w:hyperlink>
      <w:r w:rsidRPr="004C3DC0">
        <w:rPr>
          <w:rFonts w:ascii="Times New Roman" w:hAnsi="Times New Roman" w:cs="Times New Roman"/>
          <w:sz w:val="28"/>
          <w:szCs w:val="28"/>
        </w:rPr>
        <w:t xml:space="preserve"> об отказе в предоставлении муниципальной услуги (приложение </w:t>
      </w:r>
      <w:r w:rsidR="00F62672">
        <w:rPr>
          <w:rFonts w:ascii="Times New Roman" w:hAnsi="Times New Roman" w:cs="Times New Roman"/>
          <w:sz w:val="28"/>
          <w:szCs w:val="28"/>
        </w:rPr>
        <w:t>№</w:t>
      </w:r>
      <w:r w:rsidRPr="004C3DC0">
        <w:rPr>
          <w:rFonts w:ascii="Times New Roman" w:hAnsi="Times New Roman" w:cs="Times New Roman"/>
          <w:sz w:val="28"/>
          <w:szCs w:val="28"/>
        </w:rPr>
        <w:t xml:space="preserve"> 3 к </w:t>
      </w:r>
      <w:r w:rsidR="00F62672">
        <w:rPr>
          <w:rFonts w:ascii="Times New Roman" w:hAnsi="Times New Roman" w:cs="Times New Roman"/>
          <w:sz w:val="28"/>
          <w:szCs w:val="28"/>
        </w:rPr>
        <w:t>Порядку</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2.4. Муниципальная услуга предоставляется в течение 14 рабочих дней со дня предоставления в Управление документов, указанных в </w:t>
      </w:r>
      <w:hyperlink w:anchor="P149">
        <w:r w:rsidRPr="004C3DC0">
          <w:rPr>
            <w:rFonts w:ascii="Times New Roman" w:hAnsi="Times New Roman" w:cs="Times New Roman"/>
            <w:color w:val="0000FF"/>
            <w:sz w:val="28"/>
            <w:szCs w:val="28"/>
          </w:rPr>
          <w:t>пункте 2.9.1</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2.4.1. В случае представления заявления через многофункциональный </w:t>
      </w:r>
      <w:r w:rsidRPr="004C3DC0">
        <w:rPr>
          <w:rFonts w:ascii="Times New Roman" w:hAnsi="Times New Roman" w:cs="Times New Roman"/>
          <w:sz w:val="28"/>
          <w:szCs w:val="28"/>
        </w:rPr>
        <w:lastRenderedPageBreak/>
        <w:t xml:space="preserve">центр срок предоставления муниципальной услуги, указанный в пункте 2.4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исчисляется со дня передачи многофункциональным центром заявления и документов, необходимых для предоставления муниципальной услуги в Управление.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Заявление и документы, необходимые для предоставления муниципальной услуги, поступившие через многофункциональный центр, передаются в Управление не позднее рабочего дня, следующего за днем их поступления в многофункциональный центр.</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2.4.2. Градостроительный план земельного участка, дубликат градостроительного плана земельного участка либо решение об отказе в предоставлении муниципальной услуги выдается (направляется) заявителю способом, указанным в заявлении о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форме электронного документа, подписанного усиленной квалифицированной электронной подписью начальника Управления через Единый портал, Региональный портал в течение двух дней со дня подписания начальником Управления градостроительного плана земельного участка, дубликата градостроительного плана земельного участка либо решения об отказе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форме документа на бумажном носителе посредством выдачи заявителю (представителю заявителя) лично под расписку либо направления документа почтовым отправлением по указанному в заявлении почтовому адресу в течение двух дней со дня подписания начальником Управления градостроительного плана земельного участка, дубликата градостроительного плана земельного участка либо решения об отказе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наличии в заявлении указания о выдаче градостроительного плана земельного участка, дубликата градостроительного плана земельного участка через многофункциональный центр по месту представления заявления Управление обеспечивает передачу документа в многофункциональный центр в день подписания начальником Управления градостроительного плана земельного участка, дубликата градостроительного плана земельного участка либо решения об отказе в предоставлении муниципальной услуги для выдачи заявителю. Многофункциональный центр выдает (направляет) заявителю градостроительный план земельного участка, дубликат градостроительного плана земельного участка либо решение об отказе в предоставлении муниципальной услуги не позднее дня, следующего за днем получения документов от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2.5. Продолжительность приема заявителя у специалиста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подаче заявления о предоставлении муниципальной услуги - не должна превышать 40 минут;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получении заявителем результата предоставления муниципальной услуги - не должна превышать 15 минут.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2.6. 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lastRenderedPageBreak/>
        <w:t>2.7. Срок регистрации запроса заявителя о предоставлении муниципальной услуги - в день поступления в Управление запроса и прилагаемых к нему документов.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в сети Интернет, а также на информационном стенде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2.9. Документы, необходимые для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bookmarkStart w:id="4" w:name="P149"/>
      <w:bookmarkEnd w:id="4"/>
      <w:r w:rsidRPr="004C3DC0">
        <w:rPr>
          <w:rFonts w:ascii="Times New Roman" w:hAnsi="Times New Roman" w:cs="Times New Roman"/>
          <w:sz w:val="28"/>
          <w:szCs w:val="28"/>
        </w:rPr>
        <w:t>2.9.1. Исчерпывающий перечень документов, необходимых для получения градостроительного плана земельного участка либо дубликата градостроительного плана земельного участка, подлежащих предоставлению заявителем:</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заявление о выдаче градостроительного плана земельного участка, дубликата градостроительного плана земельного участка.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Рекомендованный образец формы </w:t>
      </w:r>
      <w:hyperlink w:anchor="P529">
        <w:r w:rsidRPr="004C3DC0">
          <w:rPr>
            <w:rFonts w:ascii="Times New Roman" w:hAnsi="Times New Roman" w:cs="Times New Roman"/>
            <w:color w:val="0000FF"/>
            <w:sz w:val="28"/>
            <w:szCs w:val="28"/>
          </w:rPr>
          <w:t>заявления</w:t>
        </w:r>
      </w:hyperlink>
      <w:r w:rsidRPr="004C3DC0">
        <w:rPr>
          <w:rFonts w:ascii="Times New Roman" w:hAnsi="Times New Roman" w:cs="Times New Roman"/>
          <w:sz w:val="28"/>
          <w:szCs w:val="28"/>
        </w:rPr>
        <w:t xml:space="preserve"> приводится в приложении</w:t>
      </w:r>
      <w:r w:rsidR="00F62672">
        <w:rPr>
          <w:rFonts w:ascii="Times New Roman" w:hAnsi="Times New Roman" w:cs="Times New Roman"/>
          <w:sz w:val="28"/>
          <w:szCs w:val="28"/>
        </w:rPr>
        <w:t xml:space="preserve">     </w:t>
      </w:r>
      <w:r w:rsidRPr="004C3DC0">
        <w:rPr>
          <w:rFonts w:ascii="Times New Roman" w:hAnsi="Times New Roman" w:cs="Times New Roman"/>
          <w:sz w:val="28"/>
          <w:szCs w:val="28"/>
        </w:rPr>
        <w:t xml:space="preserve"> </w:t>
      </w:r>
      <w:r w:rsidR="00F62672">
        <w:rPr>
          <w:rFonts w:ascii="Times New Roman" w:hAnsi="Times New Roman" w:cs="Times New Roman"/>
          <w:sz w:val="28"/>
          <w:szCs w:val="28"/>
        </w:rPr>
        <w:t>№</w:t>
      </w:r>
      <w:r w:rsidRPr="004C3DC0">
        <w:rPr>
          <w:rFonts w:ascii="Times New Roman" w:hAnsi="Times New Roman" w:cs="Times New Roman"/>
          <w:sz w:val="28"/>
          <w:szCs w:val="28"/>
        </w:rPr>
        <w:t xml:space="preserve"> 1 к </w:t>
      </w:r>
      <w:r w:rsidR="00F62672">
        <w:rPr>
          <w:rFonts w:ascii="Times New Roman" w:hAnsi="Times New Roman" w:cs="Times New Roman"/>
          <w:sz w:val="28"/>
          <w:szCs w:val="28"/>
        </w:rPr>
        <w:t>Порядку</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Заявление направляется заявителем (представителем заявителя) в Управление или многофункциональный центр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Единого, Регионального порталов, а также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Заявление подписывается лично заявителем или представителем заявителя. В случае подачи заявления в форме электронного документа, подписывается электронной подписью заявителя либо представителя заявителя.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документ, удостоверяющий личность заявителя или представителя заявителя (предоставляется в случае личного обращения, находится в личном пользовании заявителя (представителя заявителя). При обращении посредством Единого портала, Регионального портала сведения из документа, удостоверяющего личность, проверяются при подтверждении учетной записи в Единой системе идентификации и аутентификации (далее - ЕСИА);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 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w:t>
      </w:r>
      <w:r w:rsidRPr="004C3DC0">
        <w:rPr>
          <w:rFonts w:ascii="Times New Roman" w:hAnsi="Times New Roman" w:cs="Times New Roman"/>
          <w:sz w:val="28"/>
          <w:szCs w:val="28"/>
        </w:rPr>
        <w:lastRenderedPageBreak/>
        <w:t>заявителя). При обращении посредством Единого портала, Регионального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 правоустанавливающие документы на земельный участок, на объект капитального строительства (при наличии на земельном участке объекта капитального строительства), в случае если право на земельный участок не зарегистрировано в едином государственном реестре недвижимости, а также в случаях, если в соответствии с законодательством Российской Федерации права на объекты недвижимости не подлежат регистрации в Едином государственном реестре недвижимости.</w:t>
      </w:r>
    </w:p>
    <w:p w:rsidR="00564397" w:rsidRPr="004C3DC0" w:rsidRDefault="00564397" w:rsidP="004C3DC0">
      <w:pPr>
        <w:pStyle w:val="ConsPlusNormal"/>
        <w:ind w:firstLine="540"/>
        <w:jc w:val="both"/>
        <w:rPr>
          <w:rFonts w:ascii="Times New Roman" w:hAnsi="Times New Roman" w:cs="Times New Roman"/>
          <w:sz w:val="28"/>
          <w:szCs w:val="28"/>
        </w:rPr>
      </w:pPr>
      <w:bookmarkStart w:id="5" w:name="P158"/>
      <w:bookmarkEnd w:id="5"/>
      <w:r w:rsidRPr="004C3DC0">
        <w:rPr>
          <w:rFonts w:ascii="Times New Roman" w:hAnsi="Times New Roman" w:cs="Times New Roman"/>
          <w:sz w:val="28"/>
          <w:szCs w:val="28"/>
        </w:rPr>
        <w:t>2.9.2. Исчерпывающий перечень документов, необходимых для выдачи градостроительного плана земельного участка,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выписка из единых государственных реестров юридических лиц или индивидуальных предпринимателей, в отношении заявителя - индивидуального предпринимателя, юридического лица (запрашивается в ФНС РФ);</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выписка из единого государственного реестра недвижимости об объекте недвижимости (запрашивается в Управлении Федеральной службы государственной регистрации, кадастра и картографии по Белгородской области);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 кадастровый паспорт объектов капитального строительства, расположенных в границах земельного участка (запрашивается в Управлении Федеральной службы государственной регистрации, кадастра и картографии по Белгородской области);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4) схема расположения земельного участка на кадастровом плане территории, в случаях, предусмотренных </w:t>
      </w:r>
      <w:hyperlink r:id="rId8">
        <w:r w:rsidRPr="004C3DC0">
          <w:rPr>
            <w:rFonts w:ascii="Times New Roman" w:hAnsi="Times New Roman" w:cs="Times New Roman"/>
            <w:color w:val="0000FF"/>
            <w:sz w:val="28"/>
            <w:szCs w:val="28"/>
          </w:rPr>
          <w:t>ч. 1.1 ст. 57.3</w:t>
        </w:r>
      </w:hyperlink>
      <w:r w:rsidRPr="004C3DC0">
        <w:rPr>
          <w:rFonts w:ascii="Times New Roman" w:hAnsi="Times New Roman" w:cs="Times New Roman"/>
          <w:sz w:val="28"/>
          <w:szCs w:val="28"/>
        </w:rPr>
        <w:t xml:space="preserve"> Градостроительного кодекса Российской Федерации (находится в Управлении);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 договор о развитии застроенной территории или договор о комплексном развитии территории (находится в комитете по управлению муниципальной собственностью администрации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в Управлении);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6) документация по планировке территории (проект межевания территории), в случаях, предусмотренных </w:t>
      </w:r>
      <w:hyperlink r:id="rId9">
        <w:r w:rsidRPr="004C3DC0">
          <w:rPr>
            <w:rFonts w:ascii="Times New Roman" w:hAnsi="Times New Roman" w:cs="Times New Roman"/>
            <w:color w:val="0000FF"/>
            <w:sz w:val="28"/>
            <w:szCs w:val="28"/>
          </w:rPr>
          <w:t>ч. 1.1 ст. 57.3</w:t>
        </w:r>
      </w:hyperlink>
      <w:r w:rsidRPr="004C3DC0">
        <w:rPr>
          <w:rFonts w:ascii="Times New Roman" w:hAnsi="Times New Roman" w:cs="Times New Roman"/>
          <w:sz w:val="28"/>
          <w:szCs w:val="28"/>
        </w:rPr>
        <w:t xml:space="preserve"> Градостроительного кодекса Российской Федерации (находится в Управлении);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7)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 (запрашивается в Управлении Федеральной службы государственной регистрации, кадастра и </w:t>
      </w:r>
      <w:r w:rsidRPr="004C3DC0">
        <w:rPr>
          <w:rFonts w:ascii="Times New Roman" w:hAnsi="Times New Roman" w:cs="Times New Roman"/>
          <w:sz w:val="28"/>
          <w:szCs w:val="28"/>
        </w:rPr>
        <w:lastRenderedPageBreak/>
        <w:t>картографии по Белгородской области);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8) информация о границах зон с особыми условиями использования территории, если земельный участок полностью или частично расположен в границах таких зон (запрашивается в Управлении Федеральной службы государственной регистрации, кадастра и картографии по Белгородской области).</w:t>
      </w:r>
    </w:p>
    <w:p w:rsidR="00564397" w:rsidRPr="004C3DC0" w:rsidRDefault="00564397" w:rsidP="004C3DC0">
      <w:pPr>
        <w:pStyle w:val="ConsPlusNormal"/>
        <w:ind w:firstLine="540"/>
        <w:jc w:val="both"/>
        <w:rPr>
          <w:rFonts w:ascii="Times New Roman" w:hAnsi="Times New Roman" w:cs="Times New Roman"/>
          <w:sz w:val="28"/>
          <w:szCs w:val="28"/>
        </w:rPr>
      </w:pPr>
      <w:bookmarkStart w:id="6" w:name="P169"/>
      <w:bookmarkEnd w:id="6"/>
      <w:r w:rsidRPr="004C3DC0">
        <w:rPr>
          <w:rFonts w:ascii="Times New Roman" w:hAnsi="Times New Roman" w:cs="Times New Roman"/>
          <w:sz w:val="28"/>
          <w:szCs w:val="28"/>
        </w:rPr>
        <w:t>2.9.3. Исчерпывающий перечень документов, необходимых для выдачи дубликата градостроительного плана земельного участка,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выписка из единых государственных реестров юридических лиц или индивидуальных предпринимателей, в отношении заявителя - индивидуального предпринимателя, юридического лица (запрашивается в ФНС РФ);</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выписка из единого государственного реестра недвижимости об объекте недвижимости (запрашивается в Управлении Федеральной службы государственной регистрации, кадастра и картографии по Белгородской области);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 градостроительный план земельного участка (находится в Управлении).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ответствовать следующим требованиям:</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тексты документов написаны разборчиво, в документах нет подчисток, приписок, исправлений, не оговоренных в установленном законом порядке;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документы соответствуют требованиям, установленным законодательством РФ;</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документы, представлены в подлинниках либо в копиях, заверенных в установленном законодательством РФ порядке. Копии документов, не заверенные в установленном законодательством РФ порядке, представляются заявителем с предъявлением оригиналов. Специалист Управления, ответственный за предоставление муниципальной услуги, сверяет копии документов с подлинниками и заверяет их. Подлинники документов возвращаются заявителю;</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документы, необходимые для предоставления муниципальной услуги, представляемые посредством почтового отправления, направляются в копиях, верность которых засвидетельствована в установленном законодательством РФ порядке;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заявление и документы, необходимые для предоставления муниципальной услуги, представляемые в форме электронных документов, подписываются электронной подписью в соответствии с требованиями Федерального </w:t>
      </w:r>
      <w:hyperlink r:id="rId10">
        <w:r w:rsidRPr="004C3DC0">
          <w:rPr>
            <w:rFonts w:ascii="Times New Roman" w:hAnsi="Times New Roman" w:cs="Times New Roman"/>
            <w:color w:val="0000FF"/>
            <w:sz w:val="28"/>
            <w:szCs w:val="28"/>
          </w:rPr>
          <w:t>закона</w:t>
        </w:r>
      </w:hyperlink>
      <w:r w:rsidRPr="004C3DC0">
        <w:rPr>
          <w:rFonts w:ascii="Times New Roman" w:hAnsi="Times New Roman" w:cs="Times New Roman"/>
          <w:sz w:val="28"/>
          <w:szCs w:val="28"/>
        </w:rPr>
        <w:t xml:space="preserve"> "Об электронной подписи".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lastRenderedPageBreak/>
        <w:t>2.11. Запрещается требовать от заявителя: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Белгородской области, муниципальными правовыми актами, за исключением документов, включенных в определенный </w:t>
      </w:r>
      <w:hyperlink r:id="rId11">
        <w:r w:rsidRPr="004C3DC0">
          <w:rPr>
            <w:rFonts w:ascii="Times New Roman" w:hAnsi="Times New Roman" w:cs="Times New Roman"/>
            <w:color w:val="0000FF"/>
            <w:sz w:val="28"/>
            <w:szCs w:val="28"/>
          </w:rPr>
          <w:t>частью 6 статьи 7</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r w:rsidRPr="004C3DC0">
          <w:rPr>
            <w:rFonts w:ascii="Times New Roman" w:hAnsi="Times New Roman" w:cs="Times New Roman"/>
            <w:color w:val="0000FF"/>
            <w:sz w:val="28"/>
            <w:szCs w:val="28"/>
          </w:rPr>
          <w:t>части 1 статьи 9</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г) выявление документально подтвержденного факта (признаков) </w:t>
      </w:r>
      <w:r w:rsidRPr="004C3DC0">
        <w:rPr>
          <w:rFonts w:ascii="Times New Roman" w:hAnsi="Times New Roman" w:cs="Times New Roman"/>
          <w:sz w:val="28"/>
          <w:szCs w:val="28"/>
        </w:rPr>
        <w:lastRenderedPageBreak/>
        <w:t>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w:t>
      </w:r>
      <w:hyperlink r:id="rId13">
        <w:r w:rsidRPr="004C3DC0">
          <w:rPr>
            <w:rFonts w:ascii="Times New Roman" w:hAnsi="Times New Roman" w:cs="Times New Roman"/>
            <w:color w:val="0000FF"/>
            <w:sz w:val="28"/>
            <w:szCs w:val="28"/>
          </w:rPr>
          <w:t>пунктом 7.2 части 1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64397" w:rsidRPr="004C3DC0" w:rsidRDefault="00564397" w:rsidP="004C3DC0">
      <w:pPr>
        <w:pStyle w:val="ConsPlusNormal"/>
        <w:ind w:firstLine="540"/>
        <w:jc w:val="both"/>
        <w:rPr>
          <w:rFonts w:ascii="Times New Roman" w:hAnsi="Times New Roman" w:cs="Times New Roman"/>
          <w:sz w:val="28"/>
          <w:szCs w:val="28"/>
        </w:rPr>
      </w:pPr>
      <w:bookmarkStart w:id="7" w:name="P194"/>
      <w:bookmarkEnd w:id="7"/>
      <w:r w:rsidRPr="004C3DC0">
        <w:rPr>
          <w:rFonts w:ascii="Times New Roman" w:hAnsi="Times New Roman" w:cs="Times New Roman"/>
          <w:sz w:val="28"/>
          <w:szCs w:val="28"/>
        </w:rPr>
        <w:t>2.12. Исчерпывающий перечень оснований для отказа в приеме документов, необходимых для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документы содержат повреждения, наличие которых не позволяет в полном объеме использовать содержащиеся в них информацию и сведения;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 документы утратили силу на момент обращения за предоставлением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 некорректное заполнение обязательных полей в форме запроса о предоставлении муниципальной услуги (недостоверное, неправильное либо неполное заполнение);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 представлен неполный комплект документов, необходимых для предоставления муниципальной услуги, указанный в </w:t>
      </w:r>
      <w:hyperlink w:anchor="P149">
        <w:r w:rsidRPr="004C3DC0">
          <w:rPr>
            <w:rFonts w:ascii="Times New Roman" w:hAnsi="Times New Roman" w:cs="Times New Roman"/>
            <w:color w:val="0000FF"/>
            <w:sz w:val="28"/>
            <w:szCs w:val="28"/>
          </w:rPr>
          <w:t>пункте 2.9.1</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6) заявление о предоставлении услуги подано в орган местного самоуправления, в полномочия которого не входит предоставление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7) заявление о предоставлении муниципальной услуги и документы, необходимые для предоставления услуги в электронной форме, поданы с нарушением требований, установленных </w:t>
      </w:r>
      <w:r w:rsidR="00F62672">
        <w:rPr>
          <w:rFonts w:ascii="Times New Roman" w:hAnsi="Times New Roman" w:cs="Times New Roman"/>
          <w:sz w:val="28"/>
          <w:szCs w:val="28"/>
        </w:rPr>
        <w:t>Порядком</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8) несоблюдение установленных законодательством условий признания </w:t>
      </w:r>
      <w:proofErr w:type="gramStart"/>
      <w:r w:rsidRPr="004C3DC0">
        <w:rPr>
          <w:rFonts w:ascii="Times New Roman" w:hAnsi="Times New Roman" w:cs="Times New Roman"/>
          <w:sz w:val="28"/>
          <w:szCs w:val="28"/>
        </w:rPr>
        <w:t>действительности</w:t>
      </w:r>
      <w:proofErr w:type="gramEnd"/>
      <w:r w:rsidRPr="004C3DC0">
        <w:rPr>
          <w:rFonts w:ascii="Times New Roman" w:hAnsi="Times New Roman" w:cs="Times New Roman"/>
          <w:sz w:val="28"/>
          <w:szCs w:val="28"/>
        </w:rPr>
        <w:t xml:space="preserve"> усиленной квалифицированной электронной подписи, в соответствии со </w:t>
      </w:r>
      <w:hyperlink r:id="rId14">
        <w:r w:rsidRPr="004C3DC0">
          <w:rPr>
            <w:rFonts w:ascii="Times New Roman" w:hAnsi="Times New Roman" w:cs="Times New Roman"/>
            <w:color w:val="0000FF"/>
            <w:sz w:val="28"/>
            <w:szCs w:val="28"/>
          </w:rPr>
          <w:t>ст. 11</w:t>
        </w:r>
      </w:hyperlink>
      <w:r w:rsidRPr="004C3DC0">
        <w:rPr>
          <w:rFonts w:ascii="Times New Roman" w:hAnsi="Times New Roman" w:cs="Times New Roman"/>
          <w:sz w:val="28"/>
          <w:szCs w:val="28"/>
        </w:rPr>
        <w:t xml:space="preserve"> Федерального закона от 06.04.2011 N 63-ФЗ "Об электронной подписи".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2.13. Исчерпывающий перечень оснований для приостановления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Основания для приостановления предоставления муниципальной услуги отсутствуют.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2.14. Исчерпывающий перечень оснований для отказа в предоставлении </w:t>
      </w:r>
      <w:r w:rsidRPr="004C3DC0">
        <w:rPr>
          <w:rFonts w:ascii="Times New Roman" w:hAnsi="Times New Roman" w:cs="Times New Roman"/>
          <w:sz w:val="28"/>
          <w:szCs w:val="28"/>
        </w:rPr>
        <w:lastRenderedPageBreak/>
        <w:t>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bookmarkStart w:id="8" w:name="P208"/>
      <w:bookmarkEnd w:id="8"/>
      <w:r w:rsidRPr="004C3DC0">
        <w:rPr>
          <w:rFonts w:ascii="Times New Roman" w:hAnsi="Times New Roman" w:cs="Times New Roman"/>
          <w:sz w:val="28"/>
          <w:szCs w:val="28"/>
        </w:rPr>
        <w:t>2.14.1. Основаниями для отказа в выдаче градостроительного плана земельного участка являются: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 с заявлением о предоставлении муниципальной услуги обратилось лицо, не являющееся правообладателем земельного участка, за исключением случая, предусмотренного </w:t>
      </w:r>
      <w:hyperlink r:id="rId15">
        <w:r w:rsidRPr="004C3DC0">
          <w:rPr>
            <w:rFonts w:ascii="Times New Roman" w:hAnsi="Times New Roman" w:cs="Times New Roman"/>
            <w:color w:val="0000FF"/>
            <w:sz w:val="28"/>
            <w:szCs w:val="28"/>
          </w:rPr>
          <w:t>частью 1.1 статьи 57.3</w:t>
        </w:r>
      </w:hyperlink>
      <w:r w:rsidRPr="004C3DC0">
        <w:rPr>
          <w:rFonts w:ascii="Times New Roman" w:hAnsi="Times New Roman" w:cs="Times New Roman"/>
          <w:sz w:val="28"/>
          <w:szCs w:val="28"/>
        </w:rPr>
        <w:t xml:space="preserve"> Градостроительного кодекса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 отсутствие утвержденной документации по планировке территории в случае, если в соответствии с Градостроительным </w:t>
      </w:r>
      <w:hyperlink r:id="rId16">
        <w:r w:rsidRPr="004C3DC0">
          <w:rPr>
            <w:rFonts w:ascii="Times New Roman" w:hAnsi="Times New Roman" w:cs="Times New Roman"/>
            <w:color w:val="0000FF"/>
            <w:sz w:val="28"/>
            <w:szCs w:val="28"/>
          </w:rPr>
          <w:t>кодексом</w:t>
        </w:r>
      </w:hyperlink>
      <w:r w:rsidRPr="004C3DC0">
        <w:rPr>
          <w:rFonts w:ascii="Times New Roman" w:hAnsi="Times New Roman" w:cs="Times New Roman"/>
          <w:sz w:val="28"/>
          <w:szCs w:val="28"/>
        </w:rP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 (решение об отказе в предоставлении услуги должно содержать конкретное обстоятельство (ссылка на соответствующую структурную единицу нормативного правового акта), в соответствии с которым разработка проекта планировки территории является обязательной).</w:t>
      </w:r>
    </w:p>
    <w:p w:rsidR="00564397" w:rsidRPr="004C3DC0" w:rsidRDefault="00564397" w:rsidP="004C3DC0">
      <w:pPr>
        <w:pStyle w:val="ConsPlusNormal"/>
        <w:ind w:firstLine="540"/>
        <w:jc w:val="both"/>
        <w:rPr>
          <w:rFonts w:ascii="Times New Roman" w:hAnsi="Times New Roman" w:cs="Times New Roman"/>
          <w:sz w:val="28"/>
          <w:szCs w:val="28"/>
        </w:rPr>
      </w:pPr>
      <w:bookmarkStart w:id="9" w:name="P211"/>
      <w:bookmarkEnd w:id="9"/>
      <w:r w:rsidRPr="004C3DC0">
        <w:rPr>
          <w:rFonts w:ascii="Times New Roman" w:hAnsi="Times New Roman" w:cs="Times New Roman"/>
          <w:sz w:val="28"/>
          <w:szCs w:val="28"/>
        </w:rPr>
        <w:t>2.14.2. Основаниями для отказа в выдаче дубликата градостроительного плана земельного участка является: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с заявлением о предоставлении услуги обратилось лицо, не являющееся правообладателем земельного участка, за исключением случая, предусмотренного </w:t>
      </w:r>
      <w:hyperlink r:id="rId17">
        <w:r w:rsidRPr="004C3DC0">
          <w:rPr>
            <w:rFonts w:ascii="Times New Roman" w:hAnsi="Times New Roman" w:cs="Times New Roman"/>
            <w:color w:val="0000FF"/>
            <w:sz w:val="28"/>
            <w:szCs w:val="28"/>
          </w:rPr>
          <w:t>частью 1.1 статьи 57.3</w:t>
        </w:r>
      </w:hyperlink>
      <w:r w:rsidRPr="004C3DC0">
        <w:rPr>
          <w:rFonts w:ascii="Times New Roman" w:hAnsi="Times New Roman" w:cs="Times New Roman"/>
          <w:sz w:val="28"/>
          <w:szCs w:val="28"/>
        </w:rPr>
        <w:t xml:space="preserve"> Градостроительного кодекса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2.15.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rsidR="00564397" w:rsidRPr="004C3DC0" w:rsidRDefault="005E33FE" w:rsidP="004C3DC0">
      <w:pPr>
        <w:pStyle w:val="ConsPlusNormal"/>
        <w:ind w:firstLine="540"/>
        <w:jc w:val="both"/>
        <w:rPr>
          <w:rFonts w:ascii="Times New Roman" w:hAnsi="Times New Roman" w:cs="Times New Roman"/>
          <w:sz w:val="28"/>
          <w:szCs w:val="28"/>
        </w:rPr>
      </w:pPr>
      <w:hyperlink r:id="rId18">
        <w:r w:rsidR="00564397" w:rsidRPr="004C3DC0">
          <w:rPr>
            <w:rFonts w:ascii="Times New Roman" w:hAnsi="Times New Roman" w:cs="Times New Roman"/>
            <w:color w:val="0000FF"/>
            <w:sz w:val="28"/>
            <w:szCs w:val="28"/>
          </w:rPr>
          <w:t>2.16</w:t>
        </w:r>
      </w:hyperlink>
      <w:r w:rsidR="00564397" w:rsidRPr="004C3DC0">
        <w:rPr>
          <w:rFonts w:ascii="Times New Roman" w:hAnsi="Times New Roman" w:cs="Times New Roman"/>
          <w:sz w:val="28"/>
          <w:szCs w:val="28"/>
        </w:rPr>
        <w:t>. Муниципальная услуга предоставляется бесплатно.</w:t>
      </w:r>
    </w:p>
    <w:p w:rsidR="00564397" w:rsidRPr="004C3DC0" w:rsidRDefault="005E33FE" w:rsidP="004C3DC0">
      <w:pPr>
        <w:pStyle w:val="ConsPlusNormal"/>
        <w:ind w:firstLine="540"/>
        <w:jc w:val="both"/>
        <w:rPr>
          <w:rFonts w:ascii="Times New Roman" w:hAnsi="Times New Roman" w:cs="Times New Roman"/>
          <w:sz w:val="28"/>
          <w:szCs w:val="28"/>
        </w:rPr>
      </w:pPr>
      <w:hyperlink r:id="rId19">
        <w:r w:rsidR="00564397" w:rsidRPr="004C3DC0">
          <w:rPr>
            <w:rFonts w:ascii="Times New Roman" w:hAnsi="Times New Roman" w:cs="Times New Roman"/>
            <w:color w:val="0000FF"/>
            <w:sz w:val="28"/>
            <w:szCs w:val="28"/>
          </w:rPr>
          <w:t>2.17</w:t>
        </w:r>
      </w:hyperlink>
      <w:r w:rsidR="00564397" w:rsidRPr="004C3DC0">
        <w:rPr>
          <w:rFonts w:ascii="Times New Roman" w:hAnsi="Times New Roman" w:cs="Times New Roman"/>
          <w:sz w:val="28"/>
          <w:szCs w:val="28"/>
        </w:rPr>
        <w:t>.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564397" w:rsidRPr="004C3DC0" w:rsidRDefault="005E33FE" w:rsidP="004C3DC0">
      <w:pPr>
        <w:pStyle w:val="ConsPlusNormal"/>
        <w:ind w:firstLine="540"/>
        <w:jc w:val="both"/>
        <w:rPr>
          <w:rFonts w:ascii="Times New Roman" w:hAnsi="Times New Roman" w:cs="Times New Roman"/>
          <w:sz w:val="28"/>
          <w:szCs w:val="28"/>
        </w:rPr>
      </w:pPr>
      <w:hyperlink r:id="rId20">
        <w:r w:rsidR="00564397" w:rsidRPr="004C3DC0">
          <w:rPr>
            <w:rFonts w:ascii="Times New Roman" w:hAnsi="Times New Roman" w:cs="Times New Roman"/>
            <w:color w:val="0000FF"/>
            <w:sz w:val="28"/>
            <w:szCs w:val="28"/>
          </w:rPr>
          <w:t>2.17.1</w:t>
        </w:r>
      </w:hyperlink>
      <w:r w:rsidR="00564397" w:rsidRPr="004C3DC0">
        <w:rPr>
          <w:rFonts w:ascii="Times New Roman" w:hAnsi="Times New Roman" w:cs="Times New Roman"/>
          <w:sz w:val="28"/>
          <w:szCs w:val="28"/>
        </w:rPr>
        <w:t>. Требования к размещению и оформлению помещения: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прием заявителей осуществляется в специально выделенных для этих целей помещениях (присутственных местах);</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присутственные места включают места для ожидания, информирования и приема заявителей;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присутственных местах размещаются стенды с информацией для заявителей.</w:t>
      </w:r>
    </w:p>
    <w:p w:rsidR="00564397" w:rsidRPr="004C3DC0" w:rsidRDefault="005E33FE" w:rsidP="004C3DC0">
      <w:pPr>
        <w:pStyle w:val="ConsPlusNormal"/>
        <w:ind w:firstLine="540"/>
        <w:jc w:val="both"/>
        <w:rPr>
          <w:rFonts w:ascii="Times New Roman" w:hAnsi="Times New Roman" w:cs="Times New Roman"/>
          <w:sz w:val="28"/>
          <w:szCs w:val="28"/>
        </w:rPr>
      </w:pPr>
      <w:hyperlink r:id="rId21">
        <w:r w:rsidR="00564397" w:rsidRPr="004C3DC0">
          <w:rPr>
            <w:rFonts w:ascii="Times New Roman" w:hAnsi="Times New Roman" w:cs="Times New Roman"/>
            <w:color w:val="0000FF"/>
            <w:sz w:val="28"/>
            <w:szCs w:val="28"/>
          </w:rPr>
          <w:t>2.17.2</w:t>
        </w:r>
      </w:hyperlink>
      <w:r w:rsidR="00564397" w:rsidRPr="004C3DC0">
        <w:rPr>
          <w:rFonts w:ascii="Times New Roman" w:hAnsi="Times New Roman" w:cs="Times New Roman"/>
          <w:sz w:val="28"/>
          <w:szCs w:val="28"/>
        </w:rPr>
        <w:t>. Требования к местам для ожидания.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Места для ожидания приема оборудуются местами для сидения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rsidR="00564397" w:rsidRPr="004C3DC0" w:rsidRDefault="005E33FE" w:rsidP="004C3DC0">
      <w:pPr>
        <w:pStyle w:val="ConsPlusNormal"/>
        <w:ind w:firstLine="540"/>
        <w:jc w:val="both"/>
        <w:rPr>
          <w:rFonts w:ascii="Times New Roman" w:hAnsi="Times New Roman" w:cs="Times New Roman"/>
          <w:sz w:val="28"/>
          <w:szCs w:val="28"/>
        </w:rPr>
      </w:pPr>
      <w:hyperlink r:id="rId22">
        <w:r w:rsidR="00564397" w:rsidRPr="004C3DC0">
          <w:rPr>
            <w:rFonts w:ascii="Times New Roman" w:hAnsi="Times New Roman" w:cs="Times New Roman"/>
            <w:color w:val="0000FF"/>
            <w:sz w:val="28"/>
            <w:szCs w:val="28"/>
          </w:rPr>
          <w:t>2.17.3</w:t>
        </w:r>
      </w:hyperlink>
      <w:r w:rsidR="00564397" w:rsidRPr="004C3DC0">
        <w:rPr>
          <w:rFonts w:ascii="Times New Roman" w:hAnsi="Times New Roman" w:cs="Times New Roman"/>
          <w:sz w:val="28"/>
          <w:szCs w:val="28"/>
        </w:rPr>
        <w:t>. Требования к местам приема заявителей.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Кабинеты приема заявителей оборудуются вывесками с указанием:</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номера кабинета;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фамилии, имени, отчества и должности специалиста Управления, </w:t>
      </w:r>
      <w:r w:rsidRPr="004C3DC0">
        <w:rPr>
          <w:rFonts w:ascii="Times New Roman" w:hAnsi="Times New Roman" w:cs="Times New Roman"/>
          <w:sz w:val="28"/>
          <w:szCs w:val="28"/>
        </w:rPr>
        <w:lastRenderedPageBreak/>
        <w:t>осуществляющего прием заявителей.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Рабочие места специалистов Управления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564397" w:rsidRPr="004C3DC0" w:rsidRDefault="005E33FE" w:rsidP="004C3DC0">
      <w:pPr>
        <w:pStyle w:val="ConsPlusNormal"/>
        <w:ind w:firstLine="540"/>
        <w:jc w:val="both"/>
        <w:rPr>
          <w:rFonts w:ascii="Times New Roman" w:hAnsi="Times New Roman" w:cs="Times New Roman"/>
          <w:sz w:val="28"/>
          <w:szCs w:val="28"/>
        </w:rPr>
      </w:pPr>
      <w:hyperlink r:id="rId23">
        <w:r w:rsidR="00564397" w:rsidRPr="004C3DC0">
          <w:rPr>
            <w:rFonts w:ascii="Times New Roman" w:hAnsi="Times New Roman" w:cs="Times New Roman"/>
            <w:color w:val="0000FF"/>
            <w:sz w:val="28"/>
            <w:szCs w:val="28"/>
          </w:rPr>
          <w:t>2.17.4</w:t>
        </w:r>
      </w:hyperlink>
      <w:r w:rsidR="00564397" w:rsidRPr="004C3DC0">
        <w:rPr>
          <w:rFonts w:ascii="Times New Roman" w:hAnsi="Times New Roman" w:cs="Times New Roman"/>
          <w:sz w:val="28"/>
          <w:szCs w:val="28"/>
        </w:rPr>
        <w:t>. В целях обеспечения конфиденциальности сведений о заявителе ответственный за предоставление муниципальной услуги специалист Управления одновременно ведет прием только одного посетителя. Одновременное консультирование и (или) прием двух и более посетителей не допускается.</w:t>
      </w:r>
    </w:p>
    <w:p w:rsidR="00564397" w:rsidRPr="004C3DC0" w:rsidRDefault="005E33FE" w:rsidP="004C3DC0">
      <w:pPr>
        <w:pStyle w:val="ConsPlusNormal"/>
        <w:ind w:firstLine="540"/>
        <w:jc w:val="both"/>
        <w:rPr>
          <w:rFonts w:ascii="Times New Roman" w:hAnsi="Times New Roman" w:cs="Times New Roman"/>
          <w:sz w:val="28"/>
          <w:szCs w:val="28"/>
        </w:rPr>
      </w:pPr>
      <w:hyperlink r:id="rId24">
        <w:r w:rsidR="00564397" w:rsidRPr="004C3DC0">
          <w:rPr>
            <w:rFonts w:ascii="Times New Roman" w:hAnsi="Times New Roman" w:cs="Times New Roman"/>
            <w:color w:val="0000FF"/>
            <w:sz w:val="28"/>
            <w:szCs w:val="28"/>
          </w:rPr>
          <w:t>2.17.5</w:t>
        </w:r>
      </w:hyperlink>
      <w:r w:rsidR="00564397" w:rsidRPr="004C3DC0">
        <w:rPr>
          <w:rFonts w:ascii="Times New Roman" w:hAnsi="Times New Roman" w:cs="Times New Roman"/>
          <w:sz w:val="28"/>
          <w:szCs w:val="28"/>
        </w:rPr>
        <w:t>. Требования к местам для информирования.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Места информирования оборудуются информационными стендами.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A4, в которых размещаются информационные листки. Перечень информации, размещаемой на информационных стендах Управления, предусмотрен </w:t>
      </w:r>
      <w:hyperlink w:anchor="P101">
        <w:r w:rsidRPr="004C3DC0">
          <w:rPr>
            <w:rFonts w:ascii="Times New Roman" w:hAnsi="Times New Roman" w:cs="Times New Roman"/>
            <w:color w:val="0000FF"/>
            <w:sz w:val="28"/>
            <w:szCs w:val="28"/>
          </w:rPr>
          <w:t>пунктом 1.3.11</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Информация, размещаемая на информационных стендах Управления, должна содержать дату размещения, подпись начальника Управления.</w:t>
      </w:r>
    </w:p>
    <w:p w:rsidR="00564397" w:rsidRPr="004C3DC0" w:rsidRDefault="005E33FE" w:rsidP="004C3DC0">
      <w:pPr>
        <w:pStyle w:val="ConsPlusNormal"/>
        <w:ind w:firstLine="540"/>
        <w:jc w:val="both"/>
        <w:rPr>
          <w:rFonts w:ascii="Times New Roman" w:hAnsi="Times New Roman" w:cs="Times New Roman"/>
          <w:sz w:val="28"/>
          <w:szCs w:val="28"/>
        </w:rPr>
      </w:pPr>
      <w:hyperlink r:id="rId25">
        <w:r w:rsidR="00564397" w:rsidRPr="004C3DC0">
          <w:rPr>
            <w:rFonts w:ascii="Times New Roman" w:hAnsi="Times New Roman" w:cs="Times New Roman"/>
            <w:color w:val="0000FF"/>
            <w:sz w:val="28"/>
            <w:szCs w:val="28"/>
          </w:rPr>
          <w:t>2.17.6</w:t>
        </w:r>
      </w:hyperlink>
      <w:r w:rsidR="00564397" w:rsidRPr="004C3DC0">
        <w:rPr>
          <w:rFonts w:ascii="Times New Roman" w:hAnsi="Times New Roman" w:cs="Times New Roman"/>
          <w:sz w:val="28"/>
          <w:szCs w:val="28"/>
        </w:rPr>
        <w:t xml:space="preserve">. Требования по обеспечению беспрепятственного доступа инвалидов к объекту, в котором предоставляется муниципальная услуга, установлены в </w:t>
      </w:r>
      <w:hyperlink r:id="rId26">
        <w:r w:rsidR="00564397" w:rsidRPr="004C3DC0">
          <w:rPr>
            <w:rFonts w:ascii="Times New Roman" w:hAnsi="Times New Roman" w:cs="Times New Roman"/>
            <w:color w:val="0000FF"/>
            <w:sz w:val="28"/>
            <w:szCs w:val="28"/>
          </w:rPr>
          <w:t>ст. 15</w:t>
        </w:r>
      </w:hyperlink>
      <w:r w:rsidR="00564397" w:rsidRPr="004C3DC0">
        <w:rPr>
          <w:rFonts w:ascii="Times New Roman" w:hAnsi="Times New Roman" w:cs="Times New Roman"/>
          <w:sz w:val="28"/>
          <w:szCs w:val="28"/>
        </w:rPr>
        <w:t xml:space="preserve"> Федерального закона от 24.11.1995 N 181-ФЗ "О социальной защите инвалидов в Российской Федерации", в том числе: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C3DC0">
        <w:rPr>
          <w:rFonts w:ascii="Times New Roman" w:hAnsi="Times New Roman" w:cs="Times New Roman"/>
          <w:sz w:val="28"/>
          <w:szCs w:val="28"/>
        </w:rPr>
        <w:t>сурдопереводчика</w:t>
      </w:r>
      <w:proofErr w:type="spellEnd"/>
      <w:r w:rsidRPr="004C3DC0">
        <w:rPr>
          <w:rFonts w:ascii="Times New Roman" w:hAnsi="Times New Roman" w:cs="Times New Roman"/>
          <w:sz w:val="28"/>
          <w:szCs w:val="28"/>
        </w:rPr>
        <w:t xml:space="preserve"> и </w:t>
      </w:r>
      <w:proofErr w:type="spellStart"/>
      <w:r w:rsidRPr="004C3DC0">
        <w:rPr>
          <w:rFonts w:ascii="Times New Roman" w:hAnsi="Times New Roman" w:cs="Times New Roman"/>
          <w:sz w:val="28"/>
          <w:szCs w:val="28"/>
        </w:rPr>
        <w:t>тифлосурдопереводчика</w:t>
      </w:r>
      <w:proofErr w:type="spellEnd"/>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27">
        <w:r w:rsidRPr="004C3DC0">
          <w:rPr>
            <w:rFonts w:ascii="Times New Roman" w:hAnsi="Times New Roman" w:cs="Times New Roman"/>
            <w:color w:val="0000FF"/>
            <w:sz w:val="28"/>
            <w:szCs w:val="28"/>
          </w:rPr>
          <w:t>форме</w:t>
        </w:r>
      </w:hyperlink>
      <w:r w:rsidRPr="004C3DC0">
        <w:rPr>
          <w:rFonts w:ascii="Times New Roman" w:hAnsi="Times New Roman" w:cs="Times New Roman"/>
          <w:sz w:val="28"/>
          <w:szCs w:val="28"/>
        </w:rPr>
        <w:t xml:space="preserve"> и в </w:t>
      </w:r>
      <w:hyperlink r:id="rId28">
        <w:r w:rsidRPr="004C3DC0">
          <w:rPr>
            <w:rFonts w:ascii="Times New Roman" w:hAnsi="Times New Roman" w:cs="Times New Roman"/>
            <w:color w:val="0000FF"/>
            <w:sz w:val="28"/>
            <w:szCs w:val="28"/>
          </w:rPr>
          <w:t>порядке</w:t>
        </w:r>
      </w:hyperlink>
      <w:r w:rsidRPr="004C3DC0">
        <w:rPr>
          <w:rFonts w:ascii="Times New Roman" w:hAnsi="Times New Roman" w:cs="Times New Roman"/>
          <w:sz w:val="28"/>
          <w:szCs w:val="28"/>
        </w:rPr>
        <w:t>, которые определяются Приказом Министерства труда и социальной защиты Российской Федерации от 22.06.2015 N 386н;</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оказание работниками Управления помощи инвалидам в преодолении </w:t>
      </w:r>
      <w:r w:rsidRPr="004C3DC0">
        <w:rPr>
          <w:rFonts w:ascii="Times New Roman" w:hAnsi="Times New Roman" w:cs="Times New Roman"/>
          <w:sz w:val="28"/>
          <w:szCs w:val="28"/>
        </w:rPr>
        <w:lastRenderedPageBreak/>
        <w:t>барьеров, мешающих получению ими муниципальной услуги наравне с другими лицами.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564397" w:rsidRPr="004C3DC0" w:rsidRDefault="005E33FE" w:rsidP="004C3DC0">
      <w:pPr>
        <w:pStyle w:val="ConsPlusNormal"/>
        <w:ind w:firstLine="540"/>
        <w:jc w:val="both"/>
        <w:rPr>
          <w:rFonts w:ascii="Times New Roman" w:hAnsi="Times New Roman" w:cs="Times New Roman"/>
          <w:sz w:val="28"/>
          <w:szCs w:val="28"/>
        </w:rPr>
      </w:pPr>
      <w:hyperlink r:id="rId29">
        <w:r w:rsidR="00564397" w:rsidRPr="004C3DC0">
          <w:rPr>
            <w:rFonts w:ascii="Times New Roman" w:hAnsi="Times New Roman" w:cs="Times New Roman"/>
            <w:color w:val="0000FF"/>
            <w:sz w:val="28"/>
            <w:szCs w:val="28"/>
          </w:rPr>
          <w:t>2.18</w:t>
        </w:r>
      </w:hyperlink>
      <w:r w:rsidR="00564397" w:rsidRPr="004C3DC0">
        <w:rPr>
          <w:rFonts w:ascii="Times New Roman" w:hAnsi="Times New Roman" w:cs="Times New Roman"/>
          <w:sz w:val="28"/>
          <w:szCs w:val="28"/>
        </w:rPr>
        <w:t>. Показатели доступности и качества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отсутствие поданных в установленном порядке жалоб на решения и действия (бездействие), принятые и осуществляемые при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соблюдение срока выдачи результата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соблюдение сроков ожидания в очереди при подаче и получении документов;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удовлетворенность заявителей доступностью и качеством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размещение информации о порядке оказания муниципальной услуги на официальном сайте, на Едином портале, Региональном портале;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предоставление муниципальной услуги на безвозмездной основе для заявителей;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предоставление муниципальной услуги в многофункциональном центре, в электронной форме посредством Единого портала, Регионального портала;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w:t>
      </w:r>
      <w:proofErr w:type="spellStart"/>
      <w:r w:rsidRPr="004C3DC0">
        <w:rPr>
          <w:rFonts w:ascii="Times New Roman" w:hAnsi="Times New Roman" w:cs="Times New Roman"/>
          <w:sz w:val="28"/>
          <w:szCs w:val="28"/>
        </w:rPr>
        <w:t>т.ч</w:t>
      </w:r>
      <w:proofErr w:type="spellEnd"/>
      <w:r w:rsidRPr="004C3DC0">
        <w:rPr>
          <w:rFonts w:ascii="Times New Roman" w:hAnsi="Times New Roman" w:cs="Times New Roman"/>
          <w:sz w:val="28"/>
          <w:szCs w:val="28"/>
        </w:rPr>
        <w:t>. для инвалидов);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соответствие объекта, в котором предоставляется муниципальная услуга, требованиям по обеспечению беспрепятственного доступа инвалидов;</w:t>
      </w:r>
    </w:p>
    <w:p w:rsidR="00564397" w:rsidRPr="004C3DC0" w:rsidRDefault="005E33FE" w:rsidP="004C3DC0">
      <w:pPr>
        <w:pStyle w:val="ConsPlusNormal"/>
        <w:ind w:firstLine="540"/>
        <w:jc w:val="both"/>
        <w:rPr>
          <w:rFonts w:ascii="Times New Roman" w:hAnsi="Times New Roman" w:cs="Times New Roman"/>
          <w:sz w:val="28"/>
          <w:szCs w:val="28"/>
        </w:rPr>
      </w:pPr>
      <w:hyperlink r:id="rId30">
        <w:r w:rsidR="00564397" w:rsidRPr="004C3DC0">
          <w:rPr>
            <w:rFonts w:ascii="Times New Roman" w:hAnsi="Times New Roman" w:cs="Times New Roman"/>
            <w:color w:val="0000FF"/>
            <w:sz w:val="28"/>
            <w:szCs w:val="28"/>
          </w:rPr>
          <w:t>2.18.1</w:t>
        </w:r>
      </w:hyperlink>
      <w:r w:rsidR="00564397" w:rsidRPr="004C3DC0">
        <w:rPr>
          <w:rFonts w:ascii="Times New Roman" w:hAnsi="Times New Roman" w:cs="Times New Roman"/>
          <w:sz w:val="28"/>
          <w:szCs w:val="28"/>
        </w:rPr>
        <w:t>. 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564397" w:rsidRPr="004C3DC0" w:rsidRDefault="005E33FE" w:rsidP="004C3DC0">
      <w:pPr>
        <w:pStyle w:val="ConsPlusNormal"/>
        <w:ind w:firstLine="540"/>
        <w:jc w:val="both"/>
        <w:rPr>
          <w:rFonts w:ascii="Times New Roman" w:hAnsi="Times New Roman" w:cs="Times New Roman"/>
          <w:sz w:val="28"/>
          <w:szCs w:val="28"/>
        </w:rPr>
      </w:pPr>
      <w:hyperlink r:id="rId31">
        <w:r w:rsidR="00564397" w:rsidRPr="004C3DC0">
          <w:rPr>
            <w:rFonts w:ascii="Times New Roman" w:hAnsi="Times New Roman" w:cs="Times New Roman"/>
            <w:color w:val="0000FF"/>
            <w:sz w:val="28"/>
            <w:szCs w:val="28"/>
          </w:rPr>
          <w:t>2.19</w:t>
        </w:r>
      </w:hyperlink>
      <w:r w:rsidR="00564397" w:rsidRPr="004C3DC0">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многофункциональном центре и в электронной форме.</w:t>
      </w:r>
    </w:p>
    <w:p w:rsidR="00564397" w:rsidRPr="004C3DC0" w:rsidRDefault="005E33FE" w:rsidP="004C3DC0">
      <w:pPr>
        <w:pStyle w:val="ConsPlusNormal"/>
        <w:ind w:firstLine="540"/>
        <w:jc w:val="both"/>
        <w:rPr>
          <w:rFonts w:ascii="Times New Roman" w:hAnsi="Times New Roman" w:cs="Times New Roman"/>
          <w:sz w:val="28"/>
          <w:szCs w:val="28"/>
        </w:rPr>
      </w:pPr>
      <w:hyperlink r:id="rId32">
        <w:r w:rsidR="00564397" w:rsidRPr="004C3DC0">
          <w:rPr>
            <w:rFonts w:ascii="Times New Roman" w:hAnsi="Times New Roman" w:cs="Times New Roman"/>
            <w:color w:val="0000FF"/>
            <w:sz w:val="28"/>
            <w:szCs w:val="28"/>
          </w:rPr>
          <w:t>2.19.1</w:t>
        </w:r>
      </w:hyperlink>
      <w:r w:rsidR="00564397" w:rsidRPr="004C3DC0">
        <w:rPr>
          <w:rFonts w:ascii="Times New Roman" w:hAnsi="Times New Roman" w:cs="Times New Roman"/>
          <w:sz w:val="28"/>
          <w:szCs w:val="28"/>
        </w:rPr>
        <w:t>. Особенности предоставления муниципальной услуги в многофункциональном центре.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Многофункциональный центр осуществляет: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 представление интересов заявителя при взаимодействии с органом, предоставляющим муниципальную услугу, в том числе с использованием </w:t>
      </w:r>
      <w:r w:rsidRPr="004C3DC0">
        <w:rPr>
          <w:rFonts w:ascii="Times New Roman" w:hAnsi="Times New Roman" w:cs="Times New Roman"/>
          <w:sz w:val="28"/>
          <w:szCs w:val="28"/>
        </w:rPr>
        <w:lastRenderedPageBreak/>
        <w:t>информационно-технологической и коммуникационной инфраструктуры;</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 представление интересов органа, предоставляющего муниципальную услугу, при взаимодействии с заявителем;</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 информирование заявителя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w:t>
      </w:r>
      <w:r w:rsidRPr="004C3DC0">
        <w:rPr>
          <w:rFonts w:ascii="Times New Roman" w:hAnsi="Times New Roman" w:cs="Times New Roman"/>
          <w:sz w:val="28"/>
          <w:szCs w:val="28"/>
        </w:rPr>
        <w:lastRenderedPageBreak/>
        <w:t>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33">
        <w:r w:rsidRPr="004C3DC0">
          <w:rPr>
            <w:rFonts w:ascii="Times New Roman" w:hAnsi="Times New Roman" w:cs="Times New Roman"/>
            <w:color w:val="0000FF"/>
            <w:sz w:val="28"/>
            <w:szCs w:val="28"/>
          </w:rPr>
          <w:t>частью 6 статьи 7</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11) в порядке, установленном </w:t>
      </w:r>
      <w:hyperlink r:id="rId34">
        <w:r w:rsidRPr="004C3DC0">
          <w:rPr>
            <w:rFonts w:ascii="Times New Roman" w:hAnsi="Times New Roman" w:cs="Times New Roman"/>
            <w:color w:val="0000FF"/>
            <w:sz w:val="28"/>
            <w:szCs w:val="28"/>
          </w:rPr>
          <w:t>статьей 14.1</w:t>
        </w:r>
      </w:hyperlink>
      <w:r w:rsidRPr="004C3DC0">
        <w:rPr>
          <w:rFonts w:ascii="Times New Roman" w:hAnsi="Times New Roman" w:cs="Times New Roman"/>
          <w:sz w:val="28"/>
          <w:szCs w:val="28"/>
        </w:rPr>
        <w:t xml:space="preserve"> Федерального закона от 27.07.2006 N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12) иные функции, установленные нормативными правовыми актами и соглашениями о взаимодействии.</w:t>
      </w:r>
    </w:p>
    <w:p w:rsidR="00564397" w:rsidRPr="004C3DC0" w:rsidRDefault="005E33FE" w:rsidP="004C3DC0">
      <w:pPr>
        <w:pStyle w:val="ConsPlusNormal"/>
        <w:ind w:firstLine="540"/>
        <w:jc w:val="both"/>
        <w:rPr>
          <w:rFonts w:ascii="Times New Roman" w:hAnsi="Times New Roman" w:cs="Times New Roman"/>
          <w:sz w:val="28"/>
          <w:szCs w:val="28"/>
        </w:rPr>
      </w:pPr>
      <w:hyperlink r:id="rId35">
        <w:r w:rsidR="00564397" w:rsidRPr="004C3DC0">
          <w:rPr>
            <w:rFonts w:ascii="Times New Roman" w:hAnsi="Times New Roman" w:cs="Times New Roman"/>
            <w:color w:val="0000FF"/>
            <w:sz w:val="28"/>
            <w:szCs w:val="28"/>
          </w:rPr>
          <w:t>2.19.2</w:t>
        </w:r>
      </w:hyperlink>
      <w:r w:rsidR="00564397" w:rsidRPr="004C3DC0">
        <w:rPr>
          <w:rFonts w:ascii="Times New Roman" w:hAnsi="Times New Roman" w:cs="Times New Roman"/>
          <w:sz w:val="28"/>
          <w:szCs w:val="28"/>
        </w:rPr>
        <w:t xml:space="preserve">. Особенности предоставления муниципальной услуги в </w:t>
      </w:r>
      <w:r w:rsidR="00564397" w:rsidRPr="004C3DC0">
        <w:rPr>
          <w:rFonts w:ascii="Times New Roman" w:hAnsi="Times New Roman" w:cs="Times New Roman"/>
          <w:sz w:val="28"/>
          <w:szCs w:val="28"/>
        </w:rPr>
        <w:lastRenderedPageBreak/>
        <w:t>электронной форме.</w:t>
      </w:r>
    </w:p>
    <w:p w:rsidR="00564397" w:rsidRPr="004C3DC0" w:rsidRDefault="005E33FE" w:rsidP="004C3DC0">
      <w:pPr>
        <w:pStyle w:val="ConsPlusNormal"/>
        <w:ind w:firstLine="540"/>
        <w:jc w:val="both"/>
        <w:rPr>
          <w:rFonts w:ascii="Times New Roman" w:hAnsi="Times New Roman" w:cs="Times New Roman"/>
          <w:sz w:val="28"/>
          <w:szCs w:val="28"/>
        </w:rPr>
      </w:pPr>
      <w:hyperlink r:id="rId36">
        <w:r w:rsidR="00564397" w:rsidRPr="004C3DC0">
          <w:rPr>
            <w:rFonts w:ascii="Times New Roman" w:hAnsi="Times New Roman" w:cs="Times New Roman"/>
            <w:color w:val="0000FF"/>
            <w:sz w:val="28"/>
            <w:szCs w:val="28"/>
          </w:rPr>
          <w:t>2.19.2.1</w:t>
        </w:r>
      </w:hyperlink>
      <w:r w:rsidR="00564397" w:rsidRPr="004C3DC0">
        <w:rPr>
          <w:rFonts w:ascii="Times New Roman" w:hAnsi="Times New Roman" w:cs="Times New Roman"/>
          <w:sz w:val="28"/>
          <w:szCs w:val="28"/>
        </w:rPr>
        <w:t>. Предоставление муниципальной услуги посредством Единого и Регионального порталов включает в себя возможность:</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предоставления в установленном порядке информации и обеспечения доступа заявителей к сведениям о муниципальной услуге;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записи на прием в орган, предоставляющий муниципальную услугу;</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получения заявителем сведений о ходе выполнения заявления о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получения результата предоставления муниципальной услуги в форме электронного документа;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осуществления оценки качества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rsidR="00564397" w:rsidRPr="004C3DC0" w:rsidRDefault="005E33FE" w:rsidP="004C3DC0">
      <w:pPr>
        <w:pStyle w:val="ConsPlusNormal"/>
        <w:ind w:firstLine="540"/>
        <w:jc w:val="both"/>
        <w:rPr>
          <w:rFonts w:ascii="Times New Roman" w:hAnsi="Times New Roman" w:cs="Times New Roman"/>
          <w:sz w:val="28"/>
          <w:szCs w:val="28"/>
        </w:rPr>
      </w:pPr>
      <w:hyperlink r:id="rId37">
        <w:r w:rsidR="00564397" w:rsidRPr="004C3DC0">
          <w:rPr>
            <w:rFonts w:ascii="Times New Roman" w:hAnsi="Times New Roman" w:cs="Times New Roman"/>
            <w:color w:val="0000FF"/>
            <w:sz w:val="28"/>
            <w:szCs w:val="28"/>
          </w:rPr>
          <w:t>2.19.2.2</w:t>
        </w:r>
      </w:hyperlink>
      <w:r w:rsidR="00564397" w:rsidRPr="004C3DC0">
        <w:rPr>
          <w:rFonts w:ascii="Times New Roman" w:hAnsi="Times New Roman" w:cs="Times New Roman"/>
          <w:sz w:val="28"/>
          <w:szCs w:val="28"/>
        </w:rPr>
        <w:t>. Заявление в форме электронного документа предоставляется путем заполнения формы заявления через личный кабинет Единого или Регионального порталов.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Для авторизации на Едином портале и Региональном портале заявителям необходимо создать учетную запись в федеральной информационной системе ЕСИА.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После регистрации в ЕСИА заявитель заполняет заявление в форме электронного документа, путем заполнения формы запроса и отправляет его с использованием Единого портала, Регионального портала в соответствии с их регламентом работы.</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Требования к формату электронных документов, представляемых для получения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документы, прилагаемые к заявлению, формируются в виде отдельных файлов;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количество файлов должно соответствовать количеству документов, представляемых заявителем;</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количество листов документа).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представления заявления посредством его отправки через личный кабинет Единого или Регионального порталов, представление документа, удостоверяющего личность, не требуется.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В заявлении указывается один из следующих способов предоставления </w:t>
      </w:r>
      <w:r w:rsidRPr="004C3DC0">
        <w:rPr>
          <w:rFonts w:ascii="Times New Roman" w:hAnsi="Times New Roman" w:cs="Times New Roman"/>
          <w:sz w:val="28"/>
          <w:szCs w:val="28"/>
        </w:rPr>
        <w:lastRenderedPageBreak/>
        <w:t>результата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виде бумажного документа, который заявитель получает непосредственно при личном обращении;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виде бумажного документа, который направляется заявителю посредством почтового отправления;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виде электронного документа, который направляется через Единый портал, Региональный портал.</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подаче заявления заявителю обеспечивается: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а) возможность копирования и сохранения запроса и иных документов, необходимых для предоставления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б) возможность печати на бумажном носителе копии электронной формы запроса;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опубликованных на Едином портале, Региональном портале или официальных сайтах, в части, касающейся сведений, отсутствующих в ЕСИА;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е) возможность доступа заявителя на Едином портале,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При подаче заявления и прилагаемых к нему документов применяются средства электронной подписи в соответствии с </w:t>
      </w:r>
      <w:hyperlink r:id="rId38">
        <w:r w:rsidRPr="004C3DC0">
          <w:rPr>
            <w:rFonts w:ascii="Times New Roman" w:hAnsi="Times New Roman" w:cs="Times New Roman"/>
            <w:color w:val="0000FF"/>
            <w:sz w:val="28"/>
            <w:szCs w:val="28"/>
          </w:rPr>
          <w:t>Постановлением</w:t>
        </w:r>
      </w:hyperlink>
      <w:r w:rsidRPr="004C3DC0">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Образец заполнения заявления в электронной форме размещается на официальном сайте, Едином портале, Региональном портале.</w:t>
      </w:r>
    </w:p>
    <w:p w:rsidR="00564397" w:rsidRPr="004C3DC0" w:rsidRDefault="005E33FE" w:rsidP="004C3DC0">
      <w:pPr>
        <w:pStyle w:val="ConsPlusNormal"/>
        <w:ind w:firstLine="540"/>
        <w:jc w:val="both"/>
        <w:rPr>
          <w:rFonts w:ascii="Times New Roman" w:hAnsi="Times New Roman" w:cs="Times New Roman"/>
          <w:sz w:val="28"/>
          <w:szCs w:val="28"/>
        </w:rPr>
      </w:pPr>
      <w:hyperlink r:id="rId39">
        <w:r w:rsidR="00564397" w:rsidRPr="004C3DC0">
          <w:rPr>
            <w:rFonts w:ascii="Times New Roman" w:hAnsi="Times New Roman" w:cs="Times New Roman"/>
            <w:color w:val="0000FF"/>
            <w:sz w:val="28"/>
            <w:szCs w:val="28"/>
          </w:rPr>
          <w:t>2.19.2.3</w:t>
        </w:r>
      </w:hyperlink>
      <w:r w:rsidR="00564397" w:rsidRPr="004C3DC0">
        <w:rPr>
          <w:rFonts w:ascii="Times New Roman" w:hAnsi="Times New Roman" w:cs="Times New Roman"/>
          <w:sz w:val="28"/>
          <w:szCs w:val="28"/>
        </w:rPr>
        <w:t>. Требования к формату заявлений и прилагаемых к ним документов, предоставляемых через Единый портал, Региональный портал.</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Заявления представляются в форме электронных документов посредством отправки через Единый портал, Региональный портал в виде файлов в формате XML (далее - XML-документ), созданных с использованием XML-схем и </w:t>
      </w:r>
      <w:r w:rsidRPr="004C3DC0">
        <w:rPr>
          <w:rFonts w:ascii="Times New Roman" w:hAnsi="Times New Roman" w:cs="Times New Roman"/>
          <w:sz w:val="28"/>
          <w:szCs w:val="28"/>
        </w:rPr>
        <w:lastRenderedPageBreak/>
        <w:t>обеспечивающих считывание и контроль представленных данных.</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Электронные образы документов, прилагаемых к заявлению, в том числе доверенности, направляются в виде файлов в форматах PDF, TIF.</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Качество представляемых электронных документов в форматах PDF, TIF должно позволять в полном объеме прочитать текст документа и распознать реквизиты документа.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64397" w:rsidRPr="004C3DC0" w:rsidRDefault="00564397" w:rsidP="004C3DC0">
      <w:pPr>
        <w:pStyle w:val="ConsPlusNormal"/>
        <w:jc w:val="center"/>
        <w:rPr>
          <w:rFonts w:ascii="Times New Roman" w:hAnsi="Times New Roman" w:cs="Times New Roman"/>
          <w:sz w:val="28"/>
          <w:szCs w:val="28"/>
        </w:rPr>
      </w:pPr>
    </w:p>
    <w:p w:rsidR="00564397" w:rsidRPr="004C3DC0" w:rsidRDefault="00564397" w:rsidP="004C3DC0">
      <w:pPr>
        <w:pStyle w:val="ConsPlusTitle"/>
        <w:jc w:val="center"/>
        <w:outlineLvl w:val="1"/>
        <w:rPr>
          <w:rFonts w:ascii="Times New Roman" w:hAnsi="Times New Roman" w:cs="Times New Roman"/>
          <w:sz w:val="28"/>
          <w:szCs w:val="28"/>
        </w:rPr>
      </w:pPr>
      <w:r w:rsidRPr="004C3DC0">
        <w:rPr>
          <w:rFonts w:ascii="Times New Roman" w:hAnsi="Times New Roman" w:cs="Times New Roman"/>
          <w:sz w:val="28"/>
          <w:szCs w:val="28"/>
        </w:rPr>
        <w:t>3. Состав, последовательность и сроки выполнения</w:t>
      </w:r>
    </w:p>
    <w:p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административных процедур, требования к порядку их</w:t>
      </w:r>
    </w:p>
    <w:p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выполнения, в том числе особенности выполнения</w:t>
      </w:r>
    </w:p>
    <w:p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административных процедур в электронной форме</w:t>
      </w:r>
    </w:p>
    <w:p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и в многофункциональном центре</w:t>
      </w:r>
    </w:p>
    <w:p w:rsidR="00564397" w:rsidRPr="004C3DC0" w:rsidRDefault="00564397" w:rsidP="004C3DC0">
      <w:pPr>
        <w:pStyle w:val="ConsPlusNormal"/>
        <w:ind w:firstLine="540"/>
        <w:jc w:val="both"/>
        <w:rPr>
          <w:rFonts w:ascii="Times New Roman" w:hAnsi="Times New Roman" w:cs="Times New Roman"/>
          <w:sz w:val="28"/>
          <w:szCs w:val="28"/>
        </w:rPr>
      </w:pP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проверка документов и регистрация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получение сведений посредством системы межведомственного электронного взаимодействия;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рассмотрение документов и сведений;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принятие решения о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направление (выдача) результата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3.1.1. Административные процедуры, при предоставлении муниципальной услуги в электронной форме соответствуют административным процедурам, указанным в настоящем пункте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3.1.2. Исчерпывающий перечень административных процедур (действий) при предоставлении муниципальной услуги в многофункциональном центре: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прием и регистрация заявления и представленных документов, передача заявления и представленных документов в Управление;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выдача (направление) заявителю градостроительного плана земельного участка, дубликата градостроительного плана земельного участка либо решения об отказе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 Проверка документов и регистрация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3.2.1. Основанием для начала административной процедуры является поступление от заявителя заявления о выдаче градостроительного плана земельного участка либо дубликата градостроительного плана земельного </w:t>
      </w:r>
      <w:r w:rsidRPr="004C3DC0">
        <w:rPr>
          <w:rFonts w:ascii="Times New Roman" w:hAnsi="Times New Roman" w:cs="Times New Roman"/>
          <w:sz w:val="28"/>
          <w:szCs w:val="28"/>
        </w:rPr>
        <w:lastRenderedPageBreak/>
        <w:t>участка.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3.2.2. Специалист Управления, уполномоченный на прием и регистрацию документов при личном обращении заявителя: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проверяет документы на наличие оснований для отказа в приеме документов, указанных в </w:t>
      </w:r>
      <w:hyperlink w:anchor="P194">
        <w:r w:rsidRPr="004C3DC0">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отсутствии оснований для отказа в приеме документов: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вносит в журнал регистрации входящей корреспонденции запись о регистрации заявления с присвоением входящего регистрационного номера и указанием даты регистрации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оформляет и выдает заявителю </w:t>
      </w:r>
      <w:hyperlink w:anchor="P571">
        <w:r w:rsidRPr="004C3DC0">
          <w:rPr>
            <w:rFonts w:ascii="Times New Roman" w:hAnsi="Times New Roman" w:cs="Times New Roman"/>
            <w:color w:val="0000FF"/>
            <w:sz w:val="28"/>
            <w:szCs w:val="28"/>
          </w:rPr>
          <w:t>расписку</w:t>
        </w:r>
      </w:hyperlink>
      <w:r w:rsidRPr="004C3DC0">
        <w:rPr>
          <w:rFonts w:ascii="Times New Roman" w:hAnsi="Times New Roman" w:cs="Times New Roman"/>
          <w:sz w:val="28"/>
          <w:szCs w:val="28"/>
        </w:rPr>
        <w:t xml:space="preserve"> в получении заявления и </w:t>
      </w:r>
      <w:proofErr w:type="gramStart"/>
      <w:r w:rsidRPr="004C3DC0">
        <w:rPr>
          <w:rFonts w:ascii="Times New Roman" w:hAnsi="Times New Roman" w:cs="Times New Roman"/>
          <w:sz w:val="28"/>
          <w:szCs w:val="28"/>
        </w:rPr>
        <w:t>документов с указанием их перечня</w:t>
      </w:r>
      <w:proofErr w:type="gramEnd"/>
      <w:r w:rsidRPr="004C3DC0">
        <w:rPr>
          <w:rFonts w:ascii="Times New Roman" w:hAnsi="Times New Roman" w:cs="Times New Roman"/>
          <w:sz w:val="28"/>
          <w:szCs w:val="28"/>
        </w:rPr>
        <w:t xml:space="preserve"> и даты получения согласно приложению </w:t>
      </w:r>
      <w:r w:rsidR="00F62672">
        <w:rPr>
          <w:rFonts w:ascii="Times New Roman" w:hAnsi="Times New Roman" w:cs="Times New Roman"/>
          <w:sz w:val="28"/>
          <w:szCs w:val="28"/>
        </w:rPr>
        <w:t>№</w:t>
      </w:r>
      <w:r w:rsidRPr="004C3DC0">
        <w:rPr>
          <w:rFonts w:ascii="Times New Roman" w:hAnsi="Times New Roman" w:cs="Times New Roman"/>
          <w:sz w:val="28"/>
          <w:szCs w:val="28"/>
        </w:rPr>
        <w:t xml:space="preserve"> 2 к </w:t>
      </w:r>
      <w:r w:rsidR="00F62672">
        <w:rPr>
          <w:rFonts w:ascii="Times New Roman" w:hAnsi="Times New Roman" w:cs="Times New Roman"/>
          <w:sz w:val="28"/>
          <w:szCs w:val="28"/>
        </w:rPr>
        <w:t>Порядку</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3.2.3. При поступлении заявления и документов, необходимых для предоставления муниципальной услуги, в Управление посредством почтового отправления, специалист Управления, уполномоченный на прием и регистрацию документов, при отсутствии оснований для отказа в приеме документов: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проверяет документы на наличие оснований для отказа в приеме документов, указанных в </w:t>
      </w:r>
      <w:hyperlink w:anchor="P194">
        <w:r w:rsidRPr="004C3DC0">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вносит в журнал регистрации входящей корреспонденции запись о регистрации заявления с присвоением входящего регистрационного номера и указанием даты регистрации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3.2.4. При подаче заявления и документов с использованием Единого портала, Регионального портала регистрация заявления осуществляется автоматически в момент подачи заявления и заявителю автоматически направляется уведомление о регистрации заявления в личный кабинет через Единый портал, Региональный портал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предоставлен результат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подаче заявления через Единый портал, Региональный портал квалифицированная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3.2.5. При наличии оснований для отказа в приеме документов, указанных в </w:t>
      </w:r>
      <w:hyperlink w:anchor="P194">
        <w:r w:rsidRPr="004C3DC0">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специалист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lastRenderedPageBreak/>
        <w:t>- осуществляет подготовку проекта решения об отказе в приеме документов на бумажном носителе или формирует указанное решение в электронной форме при обращении заявителя за предоставлением муниципальной услуги через Единый портал, Региональный портал;</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направляет заявление с приложенными документами и проект решения об отказе в приеме документов начальнику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3.2.6. При отсутствии оснований для отказа в приеме документов, указанных в </w:t>
      </w:r>
      <w:hyperlink w:anchor="P194">
        <w:r w:rsidRPr="004C3DC0">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специалист Управления направляет заявление с приложенными документами начальнику Управления для наложения резолюции.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3.2.7. Начальник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рассматривает заявление и прилагаемые документы;</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наличии оснований для отказа в приеме документов подписывает решение об отказе в приеме документов на бумажном носителе или в электронной форме с использованием усиленной квалифицированной электронной подписи;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отсутствии оснований для отказа в приеме документов налагает резолюцию определяющую специалиста Управления, ответственного за предоставление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передает документы на исполнение специалисту Управления, ответственному за предоставление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3.2.8. Решение об отказе в приеме документов выдается (направляется) заявителю лично или заказным почтовым отправлением с уведомлением о вручении, в зависимости от способа, указанного заявителем в заявлении о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обращении за предоставлением услуги через Единый портал, Региональный портал решение об отказе в приеме документов направляется заявителю в личный кабинет на Едином портале, Региональном портале.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3.2.9. Срок выполнения административной процедуры - в течение 1 рабочего дня со дня поступления документов в Управление.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3.2.10. Лицом, ответственным за выполнение административных действий, входящих в состав административной процедуры, является специалист Управления, осуществляющий административные действия, начальник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3.2.11. Критерий принятия решения - способ направления заявления о предоставлении муниципальной услуги, наличие (отсутствие) оснований для отказа в приеме документов, указанных в </w:t>
      </w:r>
      <w:hyperlink w:anchor="P194">
        <w:r w:rsidRPr="004C3DC0">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3.2.12. Результат выполнения административной процедуры - регистрация поступившего заявления с комплектом прилагаемых документов, наложение резолюции начальником Управления и передача заявления на исполнение специалисту Управления или отказ в приеме документов.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3.2.13. Способ фиксации - на бумажном носителе, в электронной форме в формате поступившего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 Получение сведений посредством системы межведомственного электронного взаимодействия (далее - СМЭВ).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lastRenderedPageBreak/>
        <w:t>3.3.1. Основанием для начала административной процедуры является поступление заявления и комплекта прилагаемых документов специалисту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3.3.2. Специалист Управления рассматривает документы на предмет представления заявителем документов, указанных в </w:t>
      </w:r>
      <w:hyperlink w:anchor="P158">
        <w:r w:rsidRPr="004C3DC0">
          <w:rPr>
            <w:rFonts w:ascii="Times New Roman" w:hAnsi="Times New Roman" w:cs="Times New Roman"/>
            <w:color w:val="0000FF"/>
            <w:sz w:val="28"/>
            <w:szCs w:val="28"/>
          </w:rPr>
          <w:t>пунктах 2.9.2</w:t>
        </w:r>
      </w:hyperlink>
      <w:r w:rsidRPr="004C3DC0">
        <w:rPr>
          <w:rFonts w:ascii="Times New Roman" w:hAnsi="Times New Roman" w:cs="Times New Roman"/>
          <w:sz w:val="28"/>
          <w:szCs w:val="28"/>
        </w:rPr>
        <w:t xml:space="preserve"> либо </w:t>
      </w:r>
      <w:hyperlink w:anchor="P169">
        <w:r w:rsidRPr="004C3DC0">
          <w:rPr>
            <w:rFonts w:ascii="Times New Roman" w:hAnsi="Times New Roman" w:cs="Times New Roman"/>
            <w:color w:val="0000FF"/>
            <w:sz w:val="28"/>
            <w:szCs w:val="28"/>
          </w:rPr>
          <w:t>2.9.3</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3.3.3. Специалист Управления - запрашивает документы, указанные в пунктах 2.9.2 либо 2.9.3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3.3.4.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Запрошенные документы (их копии или содержащиеся в них сведения) предоставляются через СМЭВ в форме электронного документа либо в виде заверенных уполномоченным лицом копий запрошенных документов, в том числе в форме электронного документа, при отсутствии такой возможности - на бумажных носителях.</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Специалист Управления в течение 2 рабочих дней с даты получения заявления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w:t>
      </w:r>
      <w:hyperlink r:id="rId40">
        <w:r w:rsidRPr="004C3DC0">
          <w:rPr>
            <w:rFonts w:ascii="Times New Roman" w:hAnsi="Times New Roman" w:cs="Times New Roman"/>
            <w:color w:val="0000FF"/>
            <w:sz w:val="28"/>
            <w:szCs w:val="28"/>
          </w:rPr>
          <w:t>п. 15 ч. 3 ст. 57.3</w:t>
        </w:r>
      </w:hyperlink>
      <w:r w:rsidRPr="004C3DC0">
        <w:rPr>
          <w:rFonts w:ascii="Times New Roman" w:hAnsi="Times New Roman" w:cs="Times New Roman"/>
          <w:sz w:val="28"/>
          <w:szCs w:val="28"/>
        </w:rPr>
        <w:t xml:space="preserve"> Градостроительного кодекса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3.3.5. Лицом, ответственным за осуществление административных действий, входящих в состав административной процедуры, является специалист Управления, осуществляющий рассмотрение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3.3.6. Срок выполнения административной процедуры - в течение 5 рабочих дней.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3.3.7. Критерий принятия решения - непредставление заявителем самостоятельно документов, указанных в </w:t>
      </w:r>
      <w:hyperlink w:anchor="P158">
        <w:r w:rsidRPr="004C3DC0">
          <w:rPr>
            <w:rFonts w:ascii="Times New Roman" w:hAnsi="Times New Roman" w:cs="Times New Roman"/>
            <w:color w:val="0000FF"/>
            <w:sz w:val="28"/>
            <w:szCs w:val="28"/>
          </w:rPr>
          <w:t>пунктах 2.9.2</w:t>
        </w:r>
      </w:hyperlink>
      <w:r w:rsidRPr="004C3DC0">
        <w:rPr>
          <w:rFonts w:ascii="Times New Roman" w:hAnsi="Times New Roman" w:cs="Times New Roman"/>
          <w:sz w:val="28"/>
          <w:szCs w:val="28"/>
        </w:rPr>
        <w:t xml:space="preserve"> либо </w:t>
      </w:r>
      <w:hyperlink w:anchor="P169">
        <w:r w:rsidRPr="004C3DC0">
          <w:rPr>
            <w:rFonts w:ascii="Times New Roman" w:hAnsi="Times New Roman" w:cs="Times New Roman"/>
            <w:color w:val="0000FF"/>
            <w:sz w:val="28"/>
            <w:szCs w:val="28"/>
          </w:rPr>
          <w:t>2.9.3</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3.3.8. Результат выполнения административной процедуры - получение документов, указанных в пунктах 2.9.2 либо 2.9.3, информации, предусмотренной </w:t>
      </w:r>
      <w:hyperlink r:id="rId41">
        <w:r w:rsidRPr="004C3DC0">
          <w:rPr>
            <w:rFonts w:ascii="Times New Roman" w:hAnsi="Times New Roman" w:cs="Times New Roman"/>
            <w:color w:val="0000FF"/>
            <w:sz w:val="28"/>
            <w:szCs w:val="28"/>
          </w:rPr>
          <w:t>пунктом 15 части 3 статьи 57.3</w:t>
        </w:r>
      </w:hyperlink>
      <w:r w:rsidRPr="004C3DC0">
        <w:rPr>
          <w:rFonts w:ascii="Times New Roman" w:hAnsi="Times New Roman" w:cs="Times New Roman"/>
          <w:sz w:val="28"/>
          <w:szCs w:val="28"/>
        </w:rPr>
        <w:t>. Градостроительного кодекса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3.3.9. Способ фиксации - на бумажном носителе, в электронной форме, в формате документов, поступивших через СМЭВ.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 Рассмотрение документов и сведений.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3.4.1. Основанием для начала административной процедуры является поступление по СМЭВ документов, необходимых для предоставления </w:t>
      </w:r>
      <w:r w:rsidRPr="004C3DC0">
        <w:rPr>
          <w:rFonts w:ascii="Times New Roman" w:hAnsi="Times New Roman" w:cs="Times New Roman"/>
          <w:sz w:val="28"/>
          <w:szCs w:val="28"/>
        </w:rPr>
        <w:lastRenderedPageBreak/>
        <w:t>муниципальной услуги, а также информации, предусмотренной пунктом 15 части 3 статьи 57.3. Градостроительного кодекса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3.4.2. Специалист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проводит проверку представленных заявителем и поступивших документов на наличие оснований для отказа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3.4.3. При наличии оснований для отказа в предоставлении муниципальной услуги, указанных в </w:t>
      </w:r>
      <w:hyperlink w:anchor="P208">
        <w:r w:rsidRPr="004C3DC0">
          <w:rPr>
            <w:rFonts w:ascii="Times New Roman" w:hAnsi="Times New Roman" w:cs="Times New Roman"/>
            <w:color w:val="0000FF"/>
            <w:sz w:val="28"/>
            <w:szCs w:val="28"/>
          </w:rPr>
          <w:t>пунктах 2.14.1</w:t>
        </w:r>
      </w:hyperlink>
      <w:r w:rsidRPr="004C3DC0">
        <w:rPr>
          <w:rFonts w:ascii="Times New Roman" w:hAnsi="Times New Roman" w:cs="Times New Roman"/>
          <w:sz w:val="28"/>
          <w:szCs w:val="28"/>
        </w:rPr>
        <w:t xml:space="preserve"> или </w:t>
      </w:r>
      <w:hyperlink w:anchor="P211">
        <w:r w:rsidRPr="004C3DC0">
          <w:rPr>
            <w:rFonts w:ascii="Times New Roman" w:hAnsi="Times New Roman" w:cs="Times New Roman"/>
            <w:color w:val="0000FF"/>
            <w:sz w:val="28"/>
            <w:szCs w:val="28"/>
          </w:rPr>
          <w:t>2.14.2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специалист Управления осуществляет подготовку решения об отказе в предоставлении муниципальной услуги на бумажном носителе или формирует его в электронном виде, в зависимости от способа предоставления результата муниципальной услуги, указанного заявителем в заявлении, и передает его на подписание начальнику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3.4.4. При отсутствии оснований для отказа в предоставлении муниципальной услуги, определенных пунктами 2.14.1 или 2.14.2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xml:space="preserve">, специалист Управления осуществляет подготовку градостроительного </w:t>
      </w:r>
      <w:hyperlink r:id="rId42">
        <w:r w:rsidRPr="004C3DC0">
          <w:rPr>
            <w:rFonts w:ascii="Times New Roman" w:hAnsi="Times New Roman" w:cs="Times New Roman"/>
            <w:color w:val="0000FF"/>
            <w:sz w:val="28"/>
            <w:szCs w:val="28"/>
          </w:rPr>
          <w:t>плана</w:t>
        </w:r>
      </w:hyperlink>
      <w:r w:rsidRPr="004C3DC0">
        <w:rPr>
          <w:rFonts w:ascii="Times New Roman" w:hAnsi="Times New Roman" w:cs="Times New Roman"/>
          <w:sz w:val="28"/>
          <w:szCs w:val="28"/>
        </w:rPr>
        <w:t xml:space="preserve"> земельного участка по форме, утвержденной Министерством строительства и жилищно-коммунального хозяйства Российской Федерации от 25.04.2017 N 741/</w:t>
      </w:r>
      <w:proofErr w:type="spellStart"/>
      <w:r w:rsidRPr="004C3DC0">
        <w:rPr>
          <w:rFonts w:ascii="Times New Roman" w:hAnsi="Times New Roman" w:cs="Times New Roman"/>
          <w:sz w:val="28"/>
          <w:szCs w:val="28"/>
        </w:rPr>
        <w:t>пр</w:t>
      </w:r>
      <w:proofErr w:type="spellEnd"/>
      <w:r w:rsidRPr="004C3DC0">
        <w:rPr>
          <w:rFonts w:ascii="Times New Roman" w:hAnsi="Times New Roman" w:cs="Times New Roman"/>
          <w:sz w:val="28"/>
          <w:szCs w:val="28"/>
        </w:rPr>
        <w:t xml:space="preserve"> "Об утверждении формы градостроительного плана земельного участка и порядка ее заполнения", либо дубликата градостроительного плана земельного участка и представляет его для подписания начальнику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3.4.5. Лицом, ответственным за осуществление административных действий, входящих в состав административной процедуры, является специалист Управления, осуществляющий рассмотрение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3.4.6. Срок выполнения административной процедуры - в течение 5 рабочих дней.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3.4.7. Критерий принятия решения - наличие (отсутствие) оснований для отказа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3.4.8. Результат выполнения административной процедуры - подготовка градостроительного плана земельного участка, дубликата градостроительного плана земельного участка или подготовка проекта решения об отказе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3.4.9. Способ фиксации - на бумажном носителе, в электронном виде в формате PDF.</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 Принятие решения о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3.5.1. Основанием для начала административной процедуры является подготовка градостроительного плана земельного участка или дубликата градостроительного плана земельного участка либо подготовка проекта решения об отказе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3.5.2. Начальник Управления подписывает градостроительный план земельного участка, дубликат градостроительного плана земельного участка или решение об отказе в предоставлении муниципальной услуги на бумажном носителе или усиленной электронной квалифицированной подписью и направляет указанные документы специалисту Управления для выдачи </w:t>
      </w:r>
      <w:r w:rsidRPr="004C3DC0">
        <w:rPr>
          <w:rFonts w:ascii="Times New Roman" w:hAnsi="Times New Roman" w:cs="Times New Roman"/>
          <w:sz w:val="28"/>
          <w:szCs w:val="28"/>
        </w:rPr>
        <w:lastRenderedPageBreak/>
        <w:t>(направления) результата муниципальной услуги заявителю.</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3.5.3. Лицами, ответственными за выполнение административных действий, входящих в состав данной административной процедуры, являются специалист Управления, осуществляющий подготовку документов, начальник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3.5.4. Срок выполнения административной процедуры - в течение 1 рабочего дня.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3.5.5. Критериями принятия решения является наличие (отсутствие) оснований для отказа в предоставлении муниципальной услуги, способ выдачи (направления) результата предоставления муниципальной услуги, указанный в заявлении.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3.5.6. Результатом данной административной процедуры является подписание начальником Управления градостроительного плана земельного участка либо дубликата градостроительного плана земельного участка или решение об отказе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3.5.7. Способ фиксации результата выполненной административной процедуры - на бумажном носителе, в электронной форме, в формате поступившего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 Направление (выдача) результата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3.6.1. Основанием для начала административной процедуры является подписание градостроительного плана земельного участка или дубликата градостроительного плана земельного участка либо решения об отказе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3.6.2. Градостроительный план земельного участка или дубликат градостроительного плана земельного участка либо решение об отказе в предоставлении муниципальной услуги с прилагаемыми к нему документами выдается (направляется) заявителю способом, указанным в заявлении о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форме документа на бумажном носителе посредством выдачи заявителю (представителю заявителя) лично под расписку либо направления документов посредством почтового отправления по указанному в заявлении почтовому адресу;</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форме электронного документа посредством его направления в личный кабинет заявителя на Едином портале, Региональном портале.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Заявителю обеспечивается выдача результата предоставления муниципальной услуги в виде экземпляра электронного документа, распечатанного на бумажном носителе в Управлении или МФЦ, о чем заявителю в личный кабинет на Едином портале, Региональном портале направляется соответствующее уведомление.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3.6.3. Лицом, ответственным за выполнение административных действий, входящих в состав административной процедуры, является специалист Управления, ответственный за выдачу (направление) документов.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3.6.4. Срок выполнения административной процедуры - 2 рабочих дня.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3.6.5. Критерий принятия решения - способ предоставления результата </w:t>
      </w:r>
      <w:r w:rsidRPr="004C3DC0">
        <w:rPr>
          <w:rFonts w:ascii="Times New Roman" w:hAnsi="Times New Roman" w:cs="Times New Roman"/>
          <w:sz w:val="28"/>
          <w:szCs w:val="28"/>
        </w:rPr>
        <w:lastRenderedPageBreak/>
        <w:t>муниципальной услуги, указанный заявителем в заявлении.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3.6.6. Результатом выполнения административной процедуры является выдача (направление) заявителю градостроительного плана земельного участка, дубликата градостроительного плана земельного участка или решения об отказе в предоставлении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3.6.7. Способ фиксации результата выполнения административной процедуры - на бумажном носителе, в электронной форме в формате поступившего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3.7. Порядок исправления допущенных опечаток и (или) ошибок в выданных в результате предоставления муниципальной услуги документах.</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выявления заявителем в полученных документах, являющихся результатом муниципальной услуги,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Специалист Управления рассматривает заявление и проводит проверку указанных в заявлении сведений в срок, не превышающий 2 рабочих дней с даты регистрации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выявления допущенных опечаток и (или) ошибок в выданных в результате предоставления муниципальной услуги документах, специалист Управления осуществляет исправление указанных документов, подписание их у начальника Управления и направление их заявителю в срок, не превышающий 5 рабочих дней с даты регистрации заявления.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зависимости от способа, указанного в заявлении об исправлении опечаток и (или) ошибок, допущенных в выданных в результате предоставления муниципальной услуги документах, специалист Управления выдает заявителю исправленную информацию в виде бумажного документа лично или в виде бумажного документа по адресу, содержащемуся в заявлении, почтовым отправлением с уведомлением о вручении, или направляет заявителю в виде электронного документа.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специалист Управления осуществляет подготовку мотивированного отказа в исправлении допущенных опечаток и (или) ошибок в связи с их отсутствием, подписывает у начальника Управления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564397" w:rsidRPr="004C3DC0" w:rsidRDefault="00564397" w:rsidP="004C3DC0">
      <w:pPr>
        <w:pStyle w:val="ConsPlusNormal"/>
        <w:ind w:firstLine="540"/>
        <w:jc w:val="both"/>
        <w:rPr>
          <w:rFonts w:ascii="Times New Roman" w:hAnsi="Times New Roman" w:cs="Times New Roman"/>
          <w:sz w:val="28"/>
          <w:szCs w:val="28"/>
        </w:rPr>
      </w:pPr>
    </w:p>
    <w:p w:rsidR="00564397" w:rsidRPr="004C3DC0" w:rsidRDefault="00564397" w:rsidP="004C3DC0">
      <w:pPr>
        <w:pStyle w:val="ConsPlusTitle"/>
        <w:jc w:val="center"/>
        <w:outlineLvl w:val="1"/>
        <w:rPr>
          <w:rFonts w:ascii="Times New Roman" w:hAnsi="Times New Roman" w:cs="Times New Roman"/>
          <w:sz w:val="28"/>
          <w:szCs w:val="28"/>
        </w:rPr>
      </w:pPr>
      <w:r w:rsidRPr="004C3DC0">
        <w:rPr>
          <w:rFonts w:ascii="Times New Roman" w:hAnsi="Times New Roman" w:cs="Times New Roman"/>
          <w:sz w:val="28"/>
          <w:szCs w:val="28"/>
        </w:rPr>
        <w:t>4. Формы контроля за исполнением</w:t>
      </w:r>
    </w:p>
    <w:p w:rsidR="00564397" w:rsidRPr="004C3DC0" w:rsidRDefault="00F62672" w:rsidP="004C3DC0">
      <w:pPr>
        <w:pStyle w:val="ConsPlusTitle"/>
        <w:jc w:val="center"/>
        <w:rPr>
          <w:rFonts w:ascii="Times New Roman" w:hAnsi="Times New Roman" w:cs="Times New Roman"/>
          <w:sz w:val="28"/>
          <w:szCs w:val="28"/>
        </w:rPr>
      </w:pPr>
      <w:r>
        <w:rPr>
          <w:rFonts w:ascii="Times New Roman" w:hAnsi="Times New Roman" w:cs="Times New Roman"/>
          <w:sz w:val="28"/>
          <w:szCs w:val="28"/>
        </w:rPr>
        <w:t>Порядка</w:t>
      </w:r>
    </w:p>
    <w:p w:rsidR="00564397" w:rsidRPr="004C3DC0" w:rsidRDefault="00564397" w:rsidP="004C3DC0">
      <w:pPr>
        <w:pStyle w:val="ConsPlusNormal"/>
        <w:ind w:firstLine="540"/>
        <w:jc w:val="both"/>
        <w:rPr>
          <w:rFonts w:ascii="Times New Roman" w:hAnsi="Times New Roman" w:cs="Times New Roman"/>
          <w:sz w:val="28"/>
          <w:szCs w:val="28"/>
        </w:rPr>
      </w:pP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руководителем многофункционального центра, ответственными </w:t>
      </w:r>
      <w:r w:rsidRPr="004C3DC0">
        <w:rPr>
          <w:rFonts w:ascii="Times New Roman" w:hAnsi="Times New Roman" w:cs="Times New Roman"/>
          <w:sz w:val="28"/>
          <w:szCs w:val="28"/>
        </w:rPr>
        <w:lastRenderedPageBreak/>
        <w:t>за организацию работы по предоставлению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4.2. Специалист Управления несет персональную ответственность за: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некачественную проверку представленных заявителем документов;</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сроков, порядка и правильности оформления административных процедур;</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сроков и порядка при выдаче заявителю результата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несоблюдение </w:t>
      </w:r>
      <w:proofErr w:type="gramStart"/>
      <w:r w:rsidRPr="004C3DC0">
        <w:rPr>
          <w:rFonts w:ascii="Times New Roman" w:hAnsi="Times New Roman" w:cs="Times New Roman"/>
          <w:sz w:val="28"/>
          <w:szCs w:val="28"/>
        </w:rPr>
        <w:t>конфиденциальности</w:t>
      </w:r>
      <w:proofErr w:type="gramEnd"/>
      <w:r w:rsidRPr="004C3DC0">
        <w:rPr>
          <w:rFonts w:ascii="Times New Roman" w:hAnsi="Times New Roman" w:cs="Times New Roman"/>
          <w:sz w:val="28"/>
          <w:szCs w:val="28"/>
        </w:rPr>
        <w:t xml:space="preserve">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Специалист многофункционального центра несет персональную ответственность за: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срока и порядка приема документов у заявителя;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срока передачи заявления и документов в Управление;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срока и порядка выдачи заявителю результата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Для проведения проверки распоряжением администрации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4.7. По результатам проведенных проверок в случае выявления </w:t>
      </w:r>
      <w:r w:rsidRPr="004C3DC0">
        <w:rPr>
          <w:rFonts w:ascii="Times New Roman" w:hAnsi="Times New Roman" w:cs="Times New Roman"/>
          <w:sz w:val="28"/>
          <w:szCs w:val="28"/>
        </w:rPr>
        <w:lastRenderedPageBreak/>
        <w:t>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64397" w:rsidRPr="004C3DC0" w:rsidRDefault="00564397" w:rsidP="004C3DC0">
      <w:pPr>
        <w:pStyle w:val="ConsPlusNormal"/>
        <w:ind w:firstLine="540"/>
        <w:jc w:val="both"/>
        <w:rPr>
          <w:rFonts w:ascii="Times New Roman" w:hAnsi="Times New Roman" w:cs="Times New Roman"/>
          <w:sz w:val="28"/>
          <w:szCs w:val="28"/>
        </w:rPr>
      </w:pPr>
    </w:p>
    <w:p w:rsidR="00564397" w:rsidRPr="004C3DC0" w:rsidRDefault="00564397" w:rsidP="004C3DC0">
      <w:pPr>
        <w:pStyle w:val="ConsPlusTitle"/>
        <w:jc w:val="center"/>
        <w:outlineLvl w:val="1"/>
        <w:rPr>
          <w:rFonts w:ascii="Times New Roman" w:hAnsi="Times New Roman" w:cs="Times New Roman"/>
          <w:sz w:val="28"/>
          <w:szCs w:val="28"/>
        </w:rPr>
      </w:pPr>
      <w:r w:rsidRPr="004C3DC0">
        <w:rPr>
          <w:rFonts w:ascii="Times New Roman" w:hAnsi="Times New Roman" w:cs="Times New Roman"/>
          <w:sz w:val="28"/>
          <w:szCs w:val="28"/>
        </w:rPr>
        <w:t>5. Досудебный (внесудебный) порядок обжалования решений</w:t>
      </w:r>
    </w:p>
    <w:p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и действий (бездействия) органа, предоставляющего</w:t>
      </w:r>
    </w:p>
    <w:p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муниципальную услугу, многофункционального центра, а также</w:t>
      </w:r>
    </w:p>
    <w:p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их должностных лиц, муниципальных служащих, работников</w:t>
      </w:r>
    </w:p>
    <w:p w:rsidR="00B906DF" w:rsidRPr="004C3DC0" w:rsidRDefault="00B906DF" w:rsidP="004C3DC0">
      <w:pPr>
        <w:pStyle w:val="ConsPlusNormal"/>
        <w:ind w:firstLine="540"/>
        <w:jc w:val="both"/>
        <w:rPr>
          <w:rFonts w:ascii="Times New Roman" w:hAnsi="Times New Roman" w:cs="Times New Roman"/>
          <w:sz w:val="28"/>
          <w:szCs w:val="28"/>
        </w:rPr>
      </w:pP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многофункционального центра и его работников, принятые или осуществляемые в ходе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5.3. Заявитель может обратиться с жалобой, в том числе в следующих случаях:</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а) нарушение срока регистрации запроса заявителя о предоставлении муниципальной услуги, в том числе при подаче заявителем комплексного запроса в многофункциональный центр;</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г) отказ в приеме документов, представление которых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w:t>
      </w:r>
      <w:r w:rsidRPr="004C3DC0">
        <w:rPr>
          <w:rFonts w:ascii="Times New Roman" w:hAnsi="Times New Roman" w:cs="Times New Roman"/>
          <w:sz w:val="28"/>
          <w:szCs w:val="28"/>
        </w:rPr>
        <w:lastRenderedPageBreak/>
        <w:t xml:space="preserve">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 нарушение срока или порядка выдачи документов по результатам предоставления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46">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4C3DC0">
        <w:rPr>
          <w:rFonts w:ascii="Times New Roman" w:hAnsi="Times New Roman" w:cs="Times New Roman"/>
          <w:sz w:val="28"/>
          <w:szCs w:val="28"/>
        </w:rPr>
        <w:lastRenderedPageBreak/>
        <w:t xml:space="preserve">муниципальной услуги, за исключением случаев, предусмотренных </w:t>
      </w:r>
      <w:hyperlink r:id="rId47">
        <w:r w:rsidRPr="004C3DC0">
          <w:rPr>
            <w:rFonts w:ascii="Times New Roman" w:hAnsi="Times New Roman" w:cs="Times New Roman"/>
            <w:color w:val="0000FF"/>
            <w:sz w:val="28"/>
            <w:szCs w:val="28"/>
          </w:rPr>
          <w:t>пунктом 4 части 1 статьи 7</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5.4. Жалоба подается в письменной форме на бумажном носителе, в электронной форме в администрацию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Жалобы на решения и действия (бездействие) Управления, начальника Управления подаются в администрацию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на имя главы администрации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Жалобы на решения и действия (бездействие) работника многофункционального центра подаются руководителю многофункционального центра.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5.5. Основанием для начала досудебного (внесудебного) обжалования является поступление жалобы в администрацию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многофункциональный центр, к учредителю многофункционального центра.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через многофункциональный центр, через официальный сайт, Единый портал либо Региональный портал,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Единый портал либо Региональный портал, а также может быть принята при личном приеме заявителя.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w:t>
      </w:r>
      <w:r w:rsidRPr="004C3DC0">
        <w:rPr>
          <w:rFonts w:ascii="Times New Roman" w:hAnsi="Times New Roman" w:cs="Times New Roman"/>
          <w:sz w:val="28"/>
          <w:szCs w:val="28"/>
        </w:rPr>
        <w:lastRenderedPageBreak/>
        <w:t>и муниципальных услуг.</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5.7. Жалоба должна содержать:</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w:t>
      </w:r>
      <w:proofErr w:type="gramStart"/>
      <w:r w:rsidRPr="004C3DC0">
        <w:rPr>
          <w:rFonts w:ascii="Times New Roman" w:hAnsi="Times New Roman" w:cs="Times New Roman"/>
          <w:sz w:val="28"/>
          <w:szCs w:val="28"/>
        </w:rPr>
        <w:t>и</w:t>
      </w:r>
      <w:proofErr w:type="gramEnd"/>
      <w:r w:rsidRPr="004C3DC0">
        <w:rPr>
          <w:rFonts w:ascii="Times New Roman" w:hAnsi="Times New Roman" w:cs="Times New Roman"/>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5.9. Жалоба, поступившая в администрацию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администрации </w:t>
      </w:r>
      <w:proofErr w:type="spellStart"/>
      <w:r w:rsidRPr="004C3DC0">
        <w:rPr>
          <w:rFonts w:ascii="Times New Roman" w:hAnsi="Times New Roman" w:cs="Times New Roman"/>
          <w:sz w:val="28"/>
          <w:szCs w:val="28"/>
        </w:rPr>
        <w:t>Губкинского</w:t>
      </w:r>
      <w:proofErr w:type="spellEnd"/>
      <w:r w:rsidRPr="004C3DC0">
        <w:rPr>
          <w:rFonts w:ascii="Times New Roman" w:hAnsi="Times New Roman" w:cs="Times New Roman"/>
          <w:sz w:val="28"/>
          <w:szCs w:val="28"/>
        </w:rPr>
        <w:t xml:space="preserve"> городского округа,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Жалоба, в которой обжалуется судебное решение, в течение семи дней со дня регистрации возвращается гражданину, направившему обращение, с </w:t>
      </w:r>
      <w:r w:rsidRPr="004C3DC0">
        <w:rPr>
          <w:rFonts w:ascii="Times New Roman" w:hAnsi="Times New Roman" w:cs="Times New Roman"/>
          <w:sz w:val="28"/>
          <w:szCs w:val="28"/>
        </w:rPr>
        <w:lastRenderedPageBreak/>
        <w:t>разъяснением порядка обжалования данного судебного решения.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если текст письменной жалобы не поддается прочтению, ответ на жалобу не дается, она не подлежит направлению на рассмотрение,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564397" w:rsidRPr="004C3DC0" w:rsidRDefault="00564397" w:rsidP="004C3DC0">
      <w:pPr>
        <w:pStyle w:val="ConsPlusNormal"/>
        <w:ind w:firstLine="540"/>
        <w:jc w:val="both"/>
        <w:rPr>
          <w:rFonts w:ascii="Times New Roman" w:hAnsi="Times New Roman" w:cs="Times New Roman"/>
          <w:sz w:val="28"/>
          <w:szCs w:val="28"/>
        </w:rPr>
      </w:pPr>
      <w:bookmarkStart w:id="10" w:name="P492"/>
      <w:bookmarkEnd w:id="10"/>
      <w:r w:rsidRPr="004C3DC0">
        <w:rPr>
          <w:rFonts w:ascii="Times New Roman" w:hAnsi="Times New Roman" w:cs="Times New Roman"/>
          <w:sz w:val="28"/>
          <w:szCs w:val="28"/>
        </w:rPr>
        <w:t>5.11. По результатам рассмотрения жалобы принимается одно из следующих решений:</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Белгородской области, муниципальными правовыми актами;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в удовлетворении жалобы отказывается.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5.12. Не позднее дня, следующего за днем принятия решения, указанного в </w:t>
      </w:r>
      <w:hyperlink w:anchor="P492">
        <w:r w:rsidRPr="004C3DC0">
          <w:rPr>
            <w:rFonts w:ascii="Times New Roman" w:hAnsi="Times New Roman" w:cs="Times New Roman"/>
            <w:color w:val="0000FF"/>
            <w:sz w:val="28"/>
            <w:szCs w:val="28"/>
          </w:rPr>
          <w:t>пункте 5.11</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lastRenderedPageBreak/>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564397"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64397"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w:t>
      </w:r>
      <w:hyperlink r:id="rId49">
        <w:r w:rsidRPr="004C3DC0">
          <w:rPr>
            <w:rFonts w:ascii="Times New Roman" w:hAnsi="Times New Roman" w:cs="Times New Roman"/>
            <w:color w:val="0000FF"/>
            <w:sz w:val="28"/>
            <w:szCs w:val="28"/>
          </w:rPr>
          <w:t>законом</w:t>
        </w:r>
      </w:hyperlink>
      <w:r w:rsidRPr="004C3DC0">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настоящим </w:t>
      </w:r>
      <w:r w:rsidR="00F62672">
        <w:rPr>
          <w:rFonts w:ascii="Times New Roman" w:hAnsi="Times New Roman" w:cs="Times New Roman"/>
          <w:sz w:val="28"/>
          <w:szCs w:val="28"/>
        </w:rPr>
        <w:t>Порядком</w:t>
      </w:r>
      <w:r w:rsidRPr="004C3DC0">
        <w:rPr>
          <w:rFonts w:ascii="Times New Roman" w:hAnsi="Times New Roman" w:cs="Times New Roman"/>
          <w:sz w:val="28"/>
          <w:szCs w:val="28"/>
        </w:rPr>
        <w:t>.</w:t>
      </w:r>
    </w:p>
    <w:p w:rsidR="00ED2488" w:rsidRDefault="00ED2488" w:rsidP="004C3DC0">
      <w:pPr>
        <w:pStyle w:val="ConsPlusNormal"/>
        <w:ind w:firstLine="540"/>
        <w:jc w:val="both"/>
        <w:rPr>
          <w:rFonts w:ascii="Times New Roman" w:hAnsi="Times New Roman" w:cs="Times New Roman"/>
          <w:sz w:val="28"/>
          <w:szCs w:val="28"/>
        </w:rPr>
      </w:pPr>
    </w:p>
    <w:p w:rsidR="00ED2488" w:rsidRPr="002B59DB" w:rsidRDefault="00ED2488" w:rsidP="00ED2488">
      <w:pPr>
        <w:jc w:val="both"/>
        <w:rPr>
          <w:rFonts w:ascii="Times New Roman" w:hAnsi="Times New Roman"/>
          <w:b/>
          <w:color w:val="000000" w:themeColor="text1"/>
          <w:sz w:val="28"/>
          <w:szCs w:val="28"/>
        </w:rPr>
      </w:pPr>
      <w:proofErr w:type="spellStart"/>
      <w:r>
        <w:rPr>
          <w:rFonts w:ascii="Times New Roman" w:hAnsi="Times New Roman"/>
          <w:b/>
          <w:color w:val="000000" w:themeColor="text1"/>
          <w:sz w:val="28"/>
          <w:szCs w:val="28"/>
        </w:rPr>
        <w:t>И.о</w:t>
      </w:r>
      <w:proofErr w:type="spellEnd"/>
      <w:r>
        <w:rPr>
          <w:rFonts w:ascii="Times New Roman" w:hAnsi="Times New Roman"/>
          <w:b/>
          <w:color w:val="000000" w:themeColor="text1"/>
          <w:sz w:val="28"/>
          <w:szCs w:val="28"/>
        </w:rPr>
        <w:t>.</w:t>
      </w:r>
      <w:r w:rsidRPr="002B59DB">
        <w:rPr>
          <w:rFonts w:ascii="Times New Roman" w:hAnsi="Times New Roman"/>
          <w:b/>
          <w:color w:val="000000" w:themeColor="text1"/>
          <w:sz w:val="28"/>
          <w:szCs w:val="28"/>
        </w:rPr>
        <w:t xml:space="preserve"> начальника управления архитектуры</w:t>
      </w:r>
    </w:p>
    <w:p w:rsidR="00ED2488" w:rsidRDefault="00ED2488" w:rsidP="00ED2488">
      <w:pPr>
        <w:jc w:val="both"/>
        <w:rPr>
          <w:rFonts w:ascii="Times New Roman" w:hAnsi="Times New Roman"/>
          <w:b/>
          <w:color w:val="000000" w:themeColor="text1"/>
          <w:sz w:val="28"/>
          <w:szCs w:val="28"/>
        </w:rPr>
      </w:pPr>
      <w:r w:rsidRPr="002B59DB">
        <w:rPr>
          <w:rFonts w:ascii="Times New Roman" w:hAnsi="Times New Roman"/>
          <w:b/>
          <w:color w:val="000000" w:themeColor="text1"/>
          <w:sz w:val="28"/>
          <w:szCs w:val="28"/>
        </w:rPr>
        <w:t xml:space="preserve">и градостроительной политики, </w:t>
      </w:r>
    </w:p>
    <w:p w:rsidR="00ED2488" w:rsidRPr="005E33FE" w:rsidRDefault="00ED2488" w:rsidP="00ED2488">
      <w:pPr>
        <w:jc w:val="both"/>
        <w:rPr>
          <w:rFonts w:ascii="Times New Roman" w:hAnsi="Times New Roman"/>
          <w:b/>
          <w:color w:val="000000" w:themeColor="text1"/>
          <w:sz w:val="28"/>
          <w:szCs w:val="28"/>
        </w:rPr>
      </w:pPr>
      <w:r>
        <w:rPr>
          <w:rFonts w:ascii="Times New Roman" w:hAnsi="Times New Roman"/>
          <w:b/>
          <w:color w:val="000000" w:themeColor="text1"/>
          <w:sz w:val="28"/>
          <w:szCs w:val="28"/>
        </w:rPr>
        <w:t>главного архитектора</w:t>
      </w:r>
      <w:r w:rsidRPr="002B59DB">
        <w:rPr>
          <w:rFonts w:ascii="Times New Roman" w:hAnsi="Times New Roman"/>
          <w:b/>
          <w:color w:val="000000" w:themeColor="text1"/>
          <w:sz w:val="28"/>
          <w:szCs w:val="28"/>
        </w:rPr>
        <w:tab/>
      </w:r>
      <w:r w:rsidRPr="002B59DB">
        <w:rPr>
          <w:rFonts w:ascii="Times New Roman" w:hAnsi="Times New Roman"/>
          <w:b/>
          <w:color w:val="000000" w:themeColor="text1"/>
          <w:sz w:val="28"/>
          <w:szCs w:val="28"/>
        </w:rPr>
        <w:tab/>
      </w:r>
      <w:r w:rsidRPr="002B59DB">
        <w:rPr>
          <w:rFonts w:ascii="Times New Roman" w:hAnsi="Times New Roman"/>
          <w:b/>
          <w:color w:val="000000" w:themeColor="text1"/>
          <w:sz w:val="28"/>
          <w:szCs w:val="28"/>
        </w:rPr>
        <w:tab/>
      </w:r>
      <w:r w:rsidRPr="002B59DB">
        <w:rPr>
          <w:rFonts w:ascii="Times New Roman" w:hAnsi="Times New Roman"/>
          <w:b/>
          <w:color w:val="000000" w:themeColor="text1"/>
          <w:sz w:val="28"/>
          <w:szCs w:val="28"/>
        </w:rPr>
        <w:tab/>
      </w:r>
      <w:r w:rsidRPr="002B59DB">
        <w:rPr>
          <w:rFonts w:ascii="Times New Roman" w:hAnsi="Times New Roman"/>
          <w:b/>
          <w:color w:val="000000" w:themeColor="text1"/>
          <w:sz w:val="28"/>
          <w:szCs w:val="28"/>
        </w:rPr>
        <w:tab/>
      </w:r>
      <w:r>
        <w:rPr>
          <w:rFonts w:ascii="Times New Roman" w:hAnsi="Times New Roman"/>
          <w:b/>
          <w:color w:val="000000" w:themeColor="text1"/>
          <w:sz w:val="28"/>
          <w:szCs w:val="28"/>
        </w:rPr>
        <w:t xml:space="preserve">                    </w:t>
      </w:r>
      <w:r w:rsidRPr="002B59DB">
        <w:rPr>
          <w:rFonts w:ascii="Times New Roman" w:hAnsi="Times New Roman"/>
          <w:b/>
          <w:color w:val="000000" w:themeColor="text1"/>
          <w:sz w:val="28"/>
          <w:szCs w:val="28"/>
        </w:rPr>
        <w:t>И.Н. Мельникова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72"/>
        <w:gridCol w:w="1548"/>
        <w:gridCol w:w="3946"/>
        <w:gridCol w:w="13"/>
      </w:tblGrid>
      <w:tr w:rsidR="002A618E" w:rsidRPr="00D34928" w:rsidTr="005A7595">
        <w:trPr>
          <w:trHeight w:val="2197"/>
        </w:trPr>
        <w:tc>
          <w:tcPr>
            <w:tcW w:w="3902" w:type="dxa"/>
            <w:gridSpan w:val="2"/>
            <w:tcBorders>
              <w:top w:val="nil"/>
              <w:left w:val="nil"/>
              <w:bottom w:val="nil"/>
              <w:right w:val="nil"/>
            </w:tcBorders>
            <w:shd w:val="clear" w:color="auto" w:fill="auto"/>
          </w:tcPr>
          <w:p w:rsidR="002A618E" w:rsidRPr="00D34928" w:rsidRDefault="002A618E" w:rsidP="00C95A9F">
            <w:pPr>
              <w:rPr>
                <w:rFonts w:ascii="Times New Roman" w:hAnsi="Times New Roman"/>
                <w:sz w:val="28"/>
                <w:szCs w:val="28"/>
              </w:rPr>
            </w:pPr>
          </w:p>
        </w:tc>
        <w:tc>
          <w:tcPr>
            <w:tcW w:w="5453" w:type="dxa"/>
            <w:gridSpan w:val="3"/>
            <w:tcBorders>
              <w:top w:val="nil"/>
              <w:left w:val="nil"/>
              <w:bottom w:val="nil"/>
              <w:right w:val="nil"/>
            </w:tcBorders>
            <w:shd w:val="clear" w:color="auto" w:fill="auto"/>
          </w:tcPr>
          <w:p w:rsidR="005E33FE" w:rsidRDefault="005E33FE" w:rsidP="002A618E">
            <w:pPr>
              <w:pStyle w:val="ConsPlusNormal"/>
              <w:jc w:val="center"/>
              <w:outlineLvl w:val="1"/>
              <w:rPr>
                <w:rFonts w:ascii="Times New Roman" w:hAnsi="Times New Roman" w:cs="Times New Roman"/>
                <w:sz w:val="28"/>
                <w:szCs w:val="28"/>
              </w:rPr>
            </w:pPr>
          </w:p>
          <w:p w:rsidR="005E33FE" w:rsidRDefault="005E33FE" w:rsidP="002A618E">
            <w:pPr>
              <w:pStyle w:val="ConsPlusNormal"/>
              <w:jc w:val="center"/>
              <w:outlineLvl w:val="1"/>
              <w:rPr>
                <w:rFonts w:ascii="Times New Roman" w:hAnsi="Times New Roman" w:cs="Times New Roman"/>
                <w:sz w:val="28"/>
                <w:szCs w:val="28"/>
              </w:rPr>
            </w:pPr>
          </w:p>
          <w:p w:rsidR="005E33FE" w:rsidRDefault="005E33FE" w:rsidP="002A618E">
            <w:pPr>
              <w:pStyle w:val="ConsPlusNormal"/>
              <w:jc w:val="center"/>
              <w:outlineLvl w:val="1"/>
              <w:rPr>
                <w:rFonts w:ascii="Times New Roman" w:hAnsi="Times New Roman" w:cs="Times New Roman"/>
                <w:sz w:val="28"/>
                <w:szCs w:val="28"/>
              </w:rPr>
            </w:pPr>
          </w:p>
          <w:p w:rsidR="005E33FE" w:rsidRDefault="005E33FE" w:rsidP="002A618E">
            <w:pPr>
              <w:pStyle w:val="ConsPlusNormal"/>
              <w:jc w:val="center"/>
              <w:outlineLvl w:val="1"/>
              <w:rPr>
                <w:rFonts w:ascii="Times New Roman" w:hAnsi="Times New Roman" w:cs="Times New Roman"/>
                <w:sz w:val="28"/>
                <w:szCs w:val="28"/>
              </w:rPr>
            </w:pPr>
          </w:p>
          <w:p w:rsidR="005E33FE" w:rsidRDefault="005E33FE" w:rsidP="002A618E">
            <w:pPr>
              <w:pStyle w:val="ConsPlusNormal"/>
              <w:jc w:val="center"/>
              <w:outlineLvl w:val="1"/>
              <w:rPr>
                <w:rFonts w:ascii="Times New Roman" w:hAnsi="Times New Roman" w:cs="Times New Roman"/>
                <w:sz w:val="28"/>
                <w:szCs w:val="28"/>
              </w:rPr>
            </w:pPr>
          </w:p>
          <w:p w:rsidR="005E33FE" w:rsidRDefault="005E33FE" w:rsidP="002A618E">
            <w:pPr>
              <w:pStyle w:val="ConsPlusNormal"/>
              <w:jc w:val="center"/>
              <w:outlineLvl w:val="1"/>
              <w:rPr>
                <w:rFonts w:ascii="Times New Roman" w:hAnsi="Times New Roman" w:cs="Times New Roman"/>
                <w:sz w:val="28"/>
                <w:szCs w:val="28"/>
              </w:rPr>
            </w:pPr>
          </w:p>
          <w:p w:rsidR="005E33FE" w:rsidRDefault="005E33FE" w:rsidP="002A618E">
            <w:pPr>
              <w:pStyle w:val="ConsPlusNormal"/>
              <w:jc w:val="center"/>
              <w:outlineLvl w:val="1"/>
              <w:rPr>
                <w:rFonts w:ascii="Times New Roman" w:hAnsi="Times New Roman" w:cs="Times New Roman"/>
                <w:sz w:val="28"/>
                <w:szCs w:val="28"/>
              </w:rPr>
            </w:pPr>
          </w:p>
          <w:p w:rsidR="005E33FE" w:rsidRDefault="005E33FE" w:rsidP="002A618E">
            <w:pPr>
              <w:pStyle w:val="ConsPlusNormal"/>
              <w:jc w:val="center"/>
              <w:outlineLvl w:val="1"/>
              <w:rPr>
                <w:rFonts w:ascii="Times New Roman" w:hAnsi="Times New Roman" w:cs="Times New Roman"/>
                <w:sz w:val="28"/>
                <w:szCs w:val="28"/>
              </w:rPr>
            </w:pPr>
          </w:p>
          <w:p w:rsidR="002A618E" w:rsidRPr="00B906DF" w:rsidRDefault="002A618E" w:rsidP="002A618E">
            <w:pPr>
              <w:pStyle w:val="ConsPlusNormal"/>
              <w:jc w:val="center"/>
              <w:outlineLvl w:val="1"/>
              <w:rPr>
                <w:rFonts w:ascii="Times New Roman" w:hAnsi="Times New Roman" w:cs="Times New Roman"/>
                <w:sz w:val="28"/>
                <w:szCs w:val="28"/>
              </w:rPr>
            </w:pPr>
            <w:bookmarkStart w:id="11" w:name="_GoBack"/>
            <w:bookmarkEnd w:id="11"/>
            <w:r w:rsidRPr="00B906D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B906DF">
              <w:rPr>
                <w:rFonts w:ascii="Times New Roman" w:hAnsi="Times New Roman" w:cs="Times New Roman"/>
                <w:sz w:val="28"/>
                <w:szCs w:val="28"/>
              </w:rPr>
              <w:t xml:space="preserve"> 1</w:t>
            </w:r>
          </w:p>
          <w:p w:rsidR="002A618E" w:rsidRPr="00B906DF" w:rsidRDefault="002A618E" w:rsidP="002A618E">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 xml:space="preserve">к </w:t>
            </w:r>
            <w:r>
              <w:rPr>
                <w:rFonts w:ascii="Times New Roman" w:hAnsi="Times New Roman" w:cs="Times New Roman"/>
                <w:sz w:val="28"/>
                <w:szCs w:val="28"/>
              </w:rPr>
              <w:t>временному порядку</w:t>
            </w:r>
          </w:p>
          <w:p w:rsidR="002A618E" w:rsidRPr="00B906DF" w:rsidRDefault="002A618E" w:rsidP="002A618E">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предоставления муниципальной услуги</w:t>
            </w:r>
          </w:p>
          <w:p w:rsidR="002A618E" w:rsidRPr="00B906DF" w:rsidRDefault="002A618E" w:rsidP="002A618E">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B906DF">
              <w:rPr>
                <w:rFonts w:ascii="Times New Roman" w:hAnsi="Times New Roman" w:cs="Times New Roman"/>
                <w:sz w:val="28"/>
                <w:szCs w:val="28"/>
              </w:rPr>
              <w:t>Выдача градостроительного</w:t>
            </w:r>
          </w:p>
          <w:p w:rsidR="002A618E" w:rsidRPr="00D34928" w:rsidRDefault="002A618E" w:rsidP="002A618E">
            <w:pPr>
              <w:pStyle w:val="ConsPlusNormal"/>
              <w:jc w:val="center"/>
              <w:rPr>
                <w:rFonts w:ascii="Times New Roman" w:hAnsi="Times New Roman"/>
                <w:b/>
                <w:sz w:val="28"/>
                <w:szCs w:val="28"/>
              </w:rPr>
            </w:pPr>
            <w:r w:rsidRPr="00B906DF">
              <w:rPr>
                <w:rFonts w:ascii="Times New Roman" w:hAnsi="Times New Roman" w:cs="Times New Roman"/>
                <w:sz w:val="28"/>
                <w:szCs w:val="28"/>
              </w:rPr>
              <w:t>плана земельного участка</w:t>
            </w:r>
            <w:r>
              <w:rPr>
                <w:rFonts w:ascii="Times New Roman" w:hAnsi="Times New Roman" w:cs="Times New Roman"/>
                <w:sz w:val="28"/>
                <w:szCs w:val="28"/>
              </w:rPr>
              <w:t>»</w:t>
            </w:r>
          </w:p>
        </w:tc>
      </w:tr>
      <w:tr w:rsidR="00564397" w:rsidRPr="00B906DF" w:rsidTr="005A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5" w:type="dxa"/>
        </w:trPr>
        <w:tc>
          <w:tcPr>
            <w:tcW w:w="3902" w:type="dxa"/>
            <w:gridSpan w:val="2"/>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p>
        </w:tc>
        <w:tc>
          <w:tcPr>
            <w:tcW w:w="5438" w:type="dxa"/>
            <w:gridSpan w:val="2"/>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 xml:space="preserve">В администрацию </w:t>
            </w:r>
            <w:proofErr w:type="spellStart"/>
            <w:r w:rsidRPr="00B906DF">
              <w:rPr>
                <w:rFonts w:ascii="Times New Roman" w:hAnsi="Times New Roman" w:cs="Times New Roman"/>
                <w:sz w:val="28"/>
                <w:szCs w:val="28"/>
              </w:rPr>
              <w:t>Губкинского</w:t>
            </w:r>
            <w:proofErr w:type="spellEnd"/>
          </w:p>
          <w:p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городского округа</w:t>
            </w:r>
          </w:p>
          <w:p w:rsidR="00564397" w:rsidRPr="00B906DF" w:rsidRDefault="00DB3BEC">
            <w:pPr>
              <w:pStyle w:val="ConsPlusNormal"/>
              <w:rPr>
                <w:rFonts w:ascii="Times New Roman" w:hAnsi="Times New Roman" w:cs="Times New Roman"/>
                <w:sz w:val="28"/>
                <w:szCs w:val="28"/>
              </w:rPr>
            </w:pPr>
            <w:r>
              <w:rPr>
                <w:rFonts w:ascii="Times New Roman" w:hAnsi="Times New Roman" w:cs="Times New Roman"/>
                <w:sz w:val="28"/>
                <w:szCs w:val="28"/>
              </w:rPr>
              <w:t>о</w:t>
            </w:r>
            <w:r w:rsidR="00564397" w:rsidRPr="00B906DF">
              <w:rPr>
                <w:rFonts w:ascii="Times New Roman" w:hAnsi="Times New Roman" w:cs="Times New Roman"/>
                <w:sz w:val="28"/>
                <w:szCs w:val="28"/>
              </w:rPr>
              <w:t>т _________________________________</w:t>
            </w:r>
          </w:p>
          <w:p w:rsidR="00564397" w:rsidRPr="00DB3BEC" w:rsidRDefault="00564397">
            <w:pPr>
              <w:pStyle w:val="ConsPlusNormal"/>
              <w:rPr>
                <w:rFonts w:ascii="Times New Roman" w:hAnsi="Times New Roman" w:cs="Times New Roman"/>
                <w:sz w:val="20"/>
                <w:szCs w:val="20"/>
              </w:rPr>
            </w:pPr>
            <w:r w:rsidRPr="00DB3BEC">
              <w:rPr>
                <w:rFonts w:ascii="Times New Roman" w:hAnsi="Times New Roman" w:cs="Times New Roman"/>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 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tc>
      </w:tr>
      <w:tr w:rsidR="00564397" w:rsidRPr="00B906DF" w:rsidTr="005A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5" w:type="dxa"/>
        </w:trPr>
        <w:tc>
          <w:tcPr>
            <w:tcW w:w="3902" w:type="dxa"/>
            <w:gridSpan w:val="2"/>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p>
        </w:tc>
        <w:tc>
          <w:tcPr>
            <w:tcW w:w="5438" w:type="dxa"/>
            <w:gridSpan w:val="2"/>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p>
        </w:tc>
      </w:tr>
      <w:tr w:rsidR="00564397" w:rsidRPr="00B906DF" w:rsidTr="005A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5" w:type="dxa"/>
        </w:trPr>
        <w:tc>
          <w:tcPr>
            <w:tcW w:w="9340" w:type="dxa"/>
            <w:gridSpan w:val="4"/>
            <w:tcBorders>
              <w:top w:val="nil"/>
              <w:left w:val="nil"/>
              <w:bottom w:val="nil"/>
              <w:right w:val="nil"/>
            </w:tcBorders>
          </w:tcPr>
          <w:p w:rsidR="00564397" w:rsidRPr="00B906DF" w:rsidRDefault="00564397">
            <w:pPr>
              <w:pStyle w:val="ConsPlusNormal"/>
              <w:jc w:val="center"/>
              <w:rPr>
                <w:rFonts w:ascii="Times New Roman" w:hAnsi="Times New Roman" w:cs="Times New Roman"/>
                <w:sz w:val="28"/>
                <w:szCs w:val="28"/>
              </w:rPr>
            </w:pPr>
            <w:bookmarkStart w:id="12" w:name="P529"/>
            <w:bookmarkEnd w:id="12"/>
            <w:r w:rsidRPr="00B906DF">
              <w:rPr>
                <w:rFonts w:ascii="Times New Roman" w:hAnsi="Times New Roman" w:cs="Times New Roman"/>
                <w:sz w:val="28"/>
                <w:szCs w:val="28"/>
              </w:rPr>
              <w:t>Заявление</w:t>
            </w:r>
          </w:p>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о выдаче градостроительного плана земельного участка (дубликата градостроительного плана земельного участка)</w:t>
            </w:r>
          </w:p>
        </w:tc>
      </w:tr>
      <w:tr w:rsidR="00564397" w:rsidRPr="00B906DF" w:rsidTr="005A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5" w:type="dxa"/>
        </w:trPr>
        <w:tc>
          <w:tcPr>
            <w:tcW w:w="9340" w:type="dxa"/>
            <w:gridSpan w:val="4"/>
            <w:tcBorders>
              <w:top w:val="nil"/>
              <w:left w:val="nil"/>
              <w:bottom w:val="nil"/>
              <w:right w:val="nil"/>
            </w:tcBorders>
          </w:tcPr>
          <w:p w:rsidR="00564397" w:rsidRPr="00B906DF" w:rsidRDefault="00564397">
            <w:pPr>
              <w:pStyle w:val="ConsPlusNormal"/>
              <w:ind w:firstLine="283"/>
              <w:jc w:val="both"/>
              <w:rPr>
                <w:rFonts w:ascii="Times New Roman" w:hAnsi="Times New Roman" w:cs="Times New Roman"/>
                <w:sz w:val="28"/>
                <w:szCs w:val="28"/>
              </w:rPr>
            </w:pPr>
            <w:r w:rsidRPr="00B906DF">
              <w:rPr>
                <w:rFonts w:ascii="Times New Roman" w:hAnsi="Times New Roman" w:cs="Times New Roman"/>
                <w:sz w:val="28"/>
                <w:szCs w:val="28"/>
              </w:rPr>
              <w:t>Прошу выдать градостроительный план земельного участка (дубликат градостроительного плана земельного участка) площадью ________ кв. м с кадастровым номером _________________, расположенного по адресу: _________________________________________</w:t>
            </w:r>
            <w:r w:rsidR="00A95A80">
              <w:rPr>
                <w:rFonts w:ascii="Times New Roman" w:hAnsi="Times New Roman" w:cs="Times New Roman"/>
                <w:sz w:val="28"/>
                <w:szCs w:val="28"/>
              </w:rPr>
              <w:t>________________________</w:t>
            </w:r>
          </w:p>
          <w:p w:rsidR="00564397" w:rsidRPr="00A95A80" w:rsidRDefault="00564397">
            <w:pPr>
              <w:pStyle w:val="ConsPlusNormal"/>
              <w:jc w:val="center"/>
              <w:rPr>
                <w:rFonts w:ascii="Times New Roman" w:hAnsi="Times New Roman" w:cs="Times New Roman"/>
                <w:sz w:val="20"/>
                <w:szCs w:val="20"/>
              </w:rPr>
            </w:pPr>
            <w:r w:rsidRPr="00A95A80">
              <w:rPr>
                <w:rFonts w:ascii="Times New Roman" w:hAnsi="Times New Roman" w:cs="Times New Roman"/>
                <w:sz w:val="20"/>
                <w:szCs w:val="20"/>
              </w:rPr>
              <w:t>(указывается полный адрес местоположения</w:t>
            </w:r>
          </w:p>
          <w:p w:rsidR="00564397" w:rsidRPr="00A95A80" w:rsidRDefault="00564397">
            <w:pPr>
              <w:pStyle w:val="ConsPlusNormal"/>
              <w:jc w:val="center"/>
              <w:rPr>
                <w:rFonts w:ascii="Times New Roman" w:hAnsi="Times New Roman" w:cs="Times New Roman"/>
                <w:sz w:val="20"/>
                <w:szCs w:val="20"/>
              </w:rPr>
            </w:pPr>
            <w:r w:rsidRPr="00A95A80">
              <w:rPr>
                <w:rFonts w:ascii="Times New Roman" w:hAnsi="Times New Roman" w:cs="Times New Roman"/>
                <w:sz w:val="20"/>
                <w:szCs w:val="20"/>
              </w:rPr>
              <w:t>земельного участка)</w:t>
            </w:r>
          </w:p>
          <w:p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_________________________________________________________________________</w:t>
            </w:r>
          </w:p>
        </w:tc>
      </w:tr>
      <w:tr w:rsidR="00564397" w:rsidRPr="00B906DF" w:rsidTr="005A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5" w:type="dxa"/>
        </w:trPr>
        <w:tc>
          <w:tcPr>
            <w:tcW w:w="9340" w:type="dxa"/>
            <w:gridSpan w:val="4"/>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К заявлению прилагаются: _____________________</w:t>
            </w:r>
          </w:p>
          <w:p w:rsidR="00564397" w:rsidRPr="00A95A80" w:rsidRDefault="00564397">
            <w:pPr>
              <w:pStyle w:val="ConsPlusNormal"/>
              <w:rPr>
                <w:rFonts w:ascii="Times New Roman" w:hAnsi="Times New Roman" w:cs="Times New Roman"/>
                <w:sz w:val="20"/>
                <w:szCs w:val="20"/>
              </w:rPr>
            </w:pPr>
            <w:r w:rsidRPr="00A95A80">
              <w:rPr>
                <w:rFonts w:ascii="Times New Roman" w:hAnsi="Times New Roman" w:cs="Times New Roman"/>
                <w:sz w:val="20"/>
                <w:szCs w:val="20"/>
              </w:rPr>
              <w:t>(указываются документы, прилагаемые к заявлению)</w:t>
            </w:r>
          </w:p>
        </w:tc>
      </w:tr>
      <w:tr w:rsidR="00564397" w:rsidRPr="00B906DF" w:rsidTr="005A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5" w:type="dxa"/>
        </w:trPr>
        <w:tc>
          <w:tcPr>
            <w:tcW w:w="3902" w:type="dxa"/>
            <w:gridSpan w:val="2"/>
            <w:tcBorders>
              <w:top w:val="nil"/>
              <w:left w:val="nil"/>
              <w:bottom w:val="nil"/>
              <w:right w:val="nil"/>
            </w:tcBorders>
          </w:tcPr>
          <w:p w:rsidR="00564397" w:rsidRPr="00B906DF" w:rsidRDefault="00564397">
            <w:pPr>
              <w:pStyle w:val="ConsPlusNormal"/>
              <w:ind w:firstLine="283"/>
              <w:jc w:val="both"/>
              <w:rPr>
                <w:rFonts w:ascii="Times New Roman" w:hAnsi="Times New Roman" w:cs="Times New Roman"/>
                <w:sz w:val="28"/>
                <w:szCs w:val="28"/>
              </w:rPr>
            </w:pPr>
            <w:r w:rsidRPr="00B906DF">
              <w:rPr>
                <w:rFonts w:ascii="Times New Roman" w:hAnsi="Times New Roman" w:cs="Times New Roman"/>
                <w:sz w:val="28"/>
                <w:szCs w:val="28"/>
              </w:rPr>
              <w:t>_____________________</w:t>
            </w:r>
          </w:p>
          <w:p w:rsidR="00564397" w:rsidRPr="00A95A80" w:rsidRDefault="00564397">
            <w:pPr>
              <w:pStyle w:val="ConsPlusNormal"/>
              <w:jc w:val="center"/>
              <w:rPr>
                <w:rFonts w:ascii="Times New Roman" w:hAnsi="Times New Roman" w:cs="Times New Roman"/>
                <w:sz w:val="20"/>
                <w:szCs w:val="20"/>
              </w:rPr>
            </w:pPr>
            <w:r w:rsidRPr="00A95A80">
              <w:rPr>
                <w:rFonts w:ascii="Times New Roman" w:hAnsi="Times New Roman" w:cs="Times New Roman"/>
                <w:sz w:val="20"/>
                <w:szCs w:val="20"/>
              </w:rPr>
              <w:t>(Ф.И.О.)</w:t>
            </w:r>
          </w:p>
        </w:tc>
        <w:tc>
          <w:tcPr>
            <w:tcW w:w="5438" w:type="dxa"/>
            <w:gridSpan w:val="2"/>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_______________________________</w:t>
            </w:r>
          </w:p>
          <w:p w:rsidR="00564397" w:rsidRPr="00A95A80" w:rsidRDefault="00564397">
            <w:pPr>
              <w:pStyle w:val="ConsPlusNormal"/>
              <w:jc w:val="center"/>
              <w:rPr>
                <w:rFonts w:ascii="Times New Roman" w:hAnsi="Times New Roman" w:cs="Times New Roman"/>
                <w:sz w:val="20"/>
                <w:szCs w:val="20"/>
              </w:rPr>
            </w:pPr>
            <w:r w:rsidRPr="00A95A80">
              <w:rPr>
                <w:rFonts w:ascii="Times New Roman" w:hAnsi="Times New Roman" w:cs="Times New Roman"/>
                <w:sz w:val="20"/>
                <w:szCs w:val="20"/>
              </w:rPr>
              <w:t>(подпись)</w:t>
            </w:r>
          </w:p>
        </w:tc>
      </w:tr>
      <w:tr w:rsidR="00564397" w:rsidRPr="00B906DF" w:rsidTr="005A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5" w:type="dxa"/>
        </w:trPr>
        <w:tc>
          <w:tcPr>
            <w:tcW w:w="9340" w:type="dxa"/>
            <w:gridSpan w:val="4"/>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Я, __________________, даю согласие на обработку персональных данных.</w:t>
            </w:r>
          </w:p>
        </w:tc>
      </w:tr>
      <w:tr w:rsidR="00564397" w:rsidRPr="00B906DF" w:rsidTr="005A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5" w:type="dxa"/>
        </w:trPr>
        <w:tc>
          <w:tcPr>
            <w:tcW w:w="3609" w:type="dxa"/>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p>
        </w:tc>
        <w:tc>
          <w:tcPr>
            <w:tcW w:w="1938" w:type="dxa"/>
            <w:gridSpan w:val="2"/>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p>
        </w:tc>
        <w:tc>
          <w:tcPr>
            <w:tcW w:w="3793" w:type="dxa"/>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p>
        </w:tc>
      </w:tr>
      <w:tr w:rsidR="00564397" w:rsidRPr="00B906DF" w:rsidTr="005A75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5" w:type="dxa"/>
        </w:trPr>
        <w:tc>
          <w:tcPr>
            <w:tcW w:w="3609" w:type="dxa"/>
            <w:tcBorders>
              <w:top w:val="nil"/>
              <w:left w:val="nil"/>
              <w:bottom w:val="nil"/>
              <w:right w:val="nil"/>
            </w:tcBorders>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______________________</w:t>
            </w:r>
          </w:p>
          <w:p w:rsidR="00564397" w:rsidRPr="00A95A80" w:rsidRDefault="00564397">
            <w:pPr>
              <w:pStyle w:val="ConsPlusNormal"/>
              <w:jc w:val="center"/>
              <w:rPr>
                <w:rFonts w:ascii="Times New Roman" w:hAnsi="Times New Roman" w:cs="Times New Roman"/>
                <w:sz w:val="20"/>
                <w:szCs w:val="20"/>
              </w:rPr>
            </w:pPr>
            <w:r w:rsidRPr="00A95A80">
              <w:rPr>
                <w:rFonts w:ascii="Times New Roman" w:hAnsi="Times New Roman" w:cs="Times New Roman"/>
                <w:sz w:val="20"/>
                <w:szCs w:val="20"/>
              </w:rPr>
              <w:t>(фамилия, имя, отчество)</w:t>
            </w:r>
          </w:p>
        </w:tc>
        <w:tc>
          <w:tcPr>
            <w:tcW w:w="1938" w:type="dxa"/>
            <w:gridSpan w:val="2"/>
            <w:tcBorders>
              <w:top w:val="nil"/>
              <w:left w:val="nil"/>
              <w:bottom w:val="nil"/>
              <w:right w:val="nil"/>
            </w:tcBorders>
          </w:tcPr>
          <w:p w:rsidR="00564397" w:rsidRPr="00B906DF" w:rsidRDefault="00A95A80">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w:t>
            </w:r>
          </w:p>
          <w:p w:rsidR="00564397" w:rsidRPr="00A95A80" w:rsidRDefault="00564397">
            <w:pPr>
              <w:pStyle w:val="ConsPlusNormal"/>
              <w:jc w:val="center"/>
              <w:rPr>
                <w:rFonts w:ascii="Times New Roman" w:hAnsi="Times New Roman" w:cs="Times New Roman"/>
                <w:sz w:val="20"/>
                <w:szCs w:val="20"/>
              </w:rPr>
            </w:pPr>
            <w:r w:rsidRPr="00A95A80">
              <w:rPr>
                <w:rFonts w:ascii="Times New Roman" w:hAnsi="Times New Roman" w:cs="Times New Roman"/>
                <w:sz w:val="20"/>
                <w:szCs w:val="20"/>
              </w:rPr>
              <w:t>(подпись)</w:t>
            </w:r>
          </w:p>
        </w:tc>
        <w:tc>
          <w:tcPr>
            <w:tcW w:w="3793" w:type="dxa"/>
            <w:tcBorders>
              <w:top w:val="nil"/>
              <w:left w:val="nil"/>
              <w:bottom w:val="nil"/>
              <w:right w:val="nil"/>
            </w:tcBorders>
          </w:tcPr>
          <w:p w:rsidR="00564397" w:rsidRPr="00B906DF" w:rsidRDefault="00A95A80">
            <w:pPr>
              <w:pStyle w:val="ConsPlusNormal"/>
              <w:jc w:val="center"/>
              <w:rPr>
                <w:rFonts w:ascii="Times New Roman" w:hAnsi="Times New Roman" w:cs="Times New Roman"/>
                <w:sz w:val="28"/>
                <w:szCs w:val="28"/>
              </w:rPr>
            </w:pPr>
            <w:r>
              <w:rPr>
                <w:rFonts w:ascii="Times New Roman" w:hAnsi="Times New Roman" w:cs="Times New Roman"/>
                <w:sz w:val="28"/>
                <w:szCs w:val="28"/>
              </w:rPr>
              <w:t>"___" ______________</w:t>
            </w:r>
            <w:r w:rsidR="00564397" w:rsidRPr="00B906DF">
              <w:rPr>
                <w:rFonts w:ascii="Times New Roman" w:hAnsi="Times New Roman" w:cs="Times New Roman"/>
                <w:sz w:val="28"/>
                <w:szCs w:val="28"/>
              </w:rPr>
              <w:t xml:space="preserve"> 20__ г.</w:t>
            </w:r>
          </w:p>
          <w:p w:rsidR="00564397" w:rsidRPr="00A95A80" w:rsidRDefault="00564397">
            <w:pPr>
              <w:pStyle w:val="ConsPlusNormal"/>
              <w:jc w:val="center"/>
              <w:rPr>
                <w:rFonts w:ascii="Times New Roman" w:hAnsi="Times New Roman" w:cs="Times New Roman"/>
                <w:sz w:val="20"/>
                <w:szCs w:val="20"/>
              </w:rPr>
            </w:pPr>
            <w:r w:rsidRPr="00A95A80">
              <w:rPr>
                <w:rFonts w:ascii="Times New Roman" w:hAnsi="Times New Roman" w:cs="Times New Roman"/>
                <w:sz w:val="20"/>
                <w:szCs w:val="20"/>
              </w:rPr>
              <w:t>(дата составления заявления)</w:t>
            </w:r>
          </w:p>
        </w:tc>
      </w:tr>
    </w:tbl>
    <w:p w:rsidR="00564397" w:rsidRPr="00B906DF" w:rsidRDefault="00564397">
      <w:pPr>
        <w:pStyle w:val="ConsPlusNormal"/>
        <w:ind w:firstLine="540"/>
        <w:jc w:val="both"/>
        <w:rPr>
          <w:rFonts w:ascii="Times New Roman" w:hAnsi="Times New Roman" w:cs="Times New Roman"/>
          <w:sz w:val="28"/>
          <w:szCs w:val="28"/>
        </w:rPr>
      </w:pPr>
    </w:p>
    <w:p w:rsidR="00564397" w:rsidRPr="00B906DF" w:rsidRDefault="00564397">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2"/>
        <w:gridCol w:w="5353"/>
      </w:tblGrid>
      <w:tr w:rsidR="002A618E" w:rsidRPr="00D34928" w:rsidTr="00C95A9F">
        <w:trPr>
          <w:trHeight w:val="2410"/>
        </w:trPr>
        <w:tc>
          <w:tcPr>
            <w:tcW w:w="4002" w:type="dxa"/>
            <w:tcBorders>
              <w:top w:val="nil"/>
              <w:left w:val="nil"/>
              <w:bottom w:val="nil"/>
              <w:right w:val="nil"/>
            </w:tcBorders>
            <w:shd w:val="clear" w:color="auto" w:fill="auto"/>
          </w:tcPr>
          <w:p w:rsidR="002A618E" w:rsidRPr="00D34928" w:rsidRDefault="002A618E" w:rsidP="00C95A9F">
            <w:pPr>
              <w:rPr>
                <w:rFonts w:ascii="Times New Roman" w:hAnsi="Times New Roman"/>
                <w:sz w:val="28"/>
                <w:szCs w:val="28"/>
              </w:rPr>
            </w:pPr>
          </w:p>
        </w:tc>
        <w:tc>
          <w:tcPr>
            <w:tcW w:w="5353" w:type="dxa"/>
            <w:tcBorders>
              <w:top w:val="nil"/>
              <w:left w:val="nil"/>
              <w:bottom w:val="nil"/>
              <w:right w:val="nil"/>
            </w:tcBorders>
            <w:shd w:val="clear" w:color="auto" w:fill="auto"/>
          </w:tcPr>
          <w:p w:rsidR="002A618E" w:rsidRPr="00B906DF" w:rsidRDefault="002A618E" w:rsidP="00C95A9F">
            <w:pPr>
              <w:pStyle w:val="ConsPlusNormal"/>
              <w:jc w:val="center"/>
              <w:outlineLvl w:val="1"/>
              <w:rPr>
                <w:rFonts w:ascii="Times New Roman" w:hAnsi="Times New Roman" w:cs="Times New Roman"/>
                <w:sz w:val="28"/>
                <w:szCs w:val="28"/>
              </w:rPr>
            </w:pPr>
            <w:r w:rsidRPr="00B906DF">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906DF">
              <w:rPr>
                <w:rFonts w:ascii="Times New Roman" w:hAnsi="Times New Roman" w:cs="Times New Roman"/>
                <w:sz w:val="28"/>
                <w:szCs w:val="28"/>
              </w:rPr>
              <w:t xml:space="preserve"> </w:t>
            </w:r>
            <w:r>
              <w:rPr>
                <w:rFonts w:ascii="Times New Roman" w:hAnsi="Times New Roman" w:cs="Times New Roman"/>
                <w:sz w:val="28"/>
                <w:szCs w:val="28"/>
              </w:rPr>
              <w:t>2</w:t>
            </w:r>
          </w:p>
          <w:p w:rsidR="002A618E" w:rsidRPr="00B906DF" w:rsidRDefault="002A618E" w:rsidP="00C95A9F">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 xml:space="preserve">к </w:t>
            </w:r>
            <w:r>
              <w:rPr>
                <w:rFonts w:ascii="Times New Roman" w:hAnsi="Times New Roman" w:cs="Times New Roman"/>
                <w:sz w:val="28"/>
                <w:szCs w:val="28"/>
              </w:rPr>
              <w:t>временному порядку</w:t>
            </w:r>
          </w:p>
          <w:p w:rsidR="002A618E" w:rsidRPr="00B906DF" w:rsidRDefault="002A618E" w:rsidP="00C95A9F">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предоставления муниципальной услуги</w:t>
            </w:r>
          </w:p>
          <w:p w:rsidR="002A618E" w:rsidRPr="00B906DF" w:rsidRDefault="002A618E" w:rsidP="00C95A9F">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B906DF">
              <w:rPr>
                <w:rFonts w:ascii="Times New Roman" w:hAnsi="Times New Roman" w:cs="Times New Roman"/>
                <w:sz w:val="28"/>
                <w:szCs w:val="28"/>
              </w:rPr>
              <w:t>Выдача градостроительного</w:t>
            </w:r>
          </w:p>
          <w:p w:rsidR="002A618E" w:rsidRPr="00D34928" w:rsidRDefault="002A618E" w:rsidP="00C95A9F">
            <w:pPr>
              <w:pStyle w:val="ConsPlusNormal"/>
              <w:jc w:val="center"/>
              <w:rPr>
                <w:rFonts w:ascii="Times New Roman" w:hAnsi="Times New Roman"/>
                <w:b/>
                <w:sz w:val="28"/>
                <w:szCs w:val="28"/>
              </w:rPr>
            </w:pPr>
            <w:r w:rsidRPr="00B906DF">
              <w:rPr>
                <w:rFonts w:ascii="Times New Roman" w:hAnsi="Times New Roman" w:cs="Times New Roman"/>
                <w:sz w:val="28"/>
                <w:szCs w:val="28"/>
              </w:rPr>
              <w:t>плана земельного участка</w:t>
            </w:r>
            <w:r>
              <w:rPr>
                <w:rFonts w:ascii="Times New Roman" w:hAnsi="Times New Roman" w:cs="Times New Roman"/>
                <w:sz w:val="28"/>
                <w:szCs w:val="28"/>
              </w:rPr>
              <w:t>»</w:t>
            </w:r>
          </w:p>
        </w:tc>
      </w:tr>
    </w:tbl>
    <w:p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t>Бланк</w:t>
      </w:r>
    </w:p>
    <w:p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t>управления архитектуры и</w:t>
      </w:r>
    </w:p>
    <w:p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t>градостроительной политики</w:t>
      </w:r>
    </w:p>
    <w:p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t xml:space="preserve">администрации </w:t>
      </w:r>
      <w:proofErr w:type="spellStart"/>
      <w:r w:rsidRPr="00B906DF">
        <w:rPr>
          <w:rFonts w:ascii="Times New Roman" w:hAnsi="Times New Roman" w:cs="Times New Roman"/>
          <w:sz w:val="28"/>
          <w:szCs w:val="28"/>
        </w:rPr>
        <w:t>Губкинского</w:t>
      </w:r>
      <w:proofErr w:type="spellEnd"/>
    </w:p>
    <w:p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t>городского округа</w:t>
      </w:r>
    </w:p>
    <w:p w:rsidR="00564397" w:rsidRPr="00B906DF" w:rsidRDefault="00564397">
      <w:pPr>
        <w:pStyle w:val="ConsPlusNormal"/>
        <w:jc w:val="both"/>
        <w:rPr>
          <w:rFonts w:ascii="Times New Roman" w:hAnsi="Times New Roman" w:cs="Times New Roman"/>
          <w:sz w:val="28"/>
          <w:szCs w:val="28"/>
        </w:rPr>
      </w:pPr>
    </w:p>
    <w:p w:rsidR="00564397" w:rsidRPr="00B906DF" w:rsidRDefault="00564397">
      <w:pPr>
        <w:pStyle w:val="ConsPlusNormal"/>
        <w:jc w:val="center"/>
        <w:rPr>
          <w:rFonts w:ascii="Times New Roman" w:hAnsi="Times New Roman" w:cs="Times New Roman"/>
          <w:sz w:val="28"/>
          <w:szCs w:val="28"/>
        </w:rPr>
      </w:pPr>
      <w:bookmarkStart w:id="13" w:name="P571"/>
      <w:bookmarkEnd w:id="13"/>
      <w:r w:rsidRPr="00B906DF">
        <w:rPr>
          <w:rFonts w:ascii="Times New Roman" w:hAnsi="Times New Roman" w:cs="Times New Roman"/>
          <w:sz w:val="28"/>
          <w:szCs w:val="28"/>
        </w:rPr>
        <w:t>РАСПИСКА</w:t>
      </w:r>
    </w:p>
    <w:p w:rsidR="00564397" w:rsidRPr="00B906DF" w:rsidRDefault="00564397">
      <w:pPr>
        <w:pStyle w:val="ConsPlusNormal"/>
        <w:jc w:val="both"/>
        <w:rPr>
          <w:rFonts w:ascii="Times New Roman" w:hAnsi="Times New Roman" w:cs="Times New Roman"/>
          <w:sz w:val="28"/>
          <w:szCs w:val="28"/>
        </w:rPr>
      </w:pPr>
    </w:p>
    <w:p w:rsidR="00564397" w:rsidRPr="00B906DF" w:rsidRDefault="00564397">
      <w:pPr>
        <w:pStyle w:val="ConsPlusNormal"/>
        <w:ind w:firstLine="540"/>
        <w:jc w:val="both"/>
        <w:rPr>
          <w:rFonts w:ascii="Times New Roman" w:hAnsi="Times New Roman" w:cs="Times New Roman"/>
          <w:sz w:val="28"/>
          <w:szCs w:val="28"/>
        </w:rPr>
      </w:pPr>
      <w:r w:rsidRPr="00B906DF">
        <w:rPr>
          <w:rFonts w:ascii="Times New Roman" w:hAnsi="Times New Roman" w:cs="Times New Roman"/>
          <w:sz w:val="28"/>
          <w:szCs w:val="28"/>
        </w:rPr>
        <w:t>Дана заявителю _______________________________</w:t>
      </w:r>
      <w:r w:rsidR="00DB3BEC">
        <w:rPr>
          <w:rFonts w:ascii="Times New Roman" w:hAnsi="Times New Roman" w:cs="Times New Roman"/>
          <w:sz w:val="28"/>
          <w:szCs w:val="28"/>
        </w:rPr>
        <w:t>_________________</w:t>
      </w:r>
    </w:p>
    <w:p w:rsidR="00564397" w:rsidRPr="00B906DF" w:rsidRDefault="00564397">
      <w:pPr>
        <w:pStyle w:val="ConsPlusNormal"/>
        <w:spacing w:before="220"/>
        <w:jc w:val="both"/>
        <w:rPr>
          <w:rFonts w:ascii="Times New Roman" w:hAnsi="Times New Roman" w:cs="Times New Roman"/>
          <w:sz w:val="28"/>
          <w:szCs w:val="28"/>
        </w:rPr>
      </w:pPr>
      <w:r w:rsidRPr="00B906DF">
        <w:rPr>
          <w:rFonts w:ascii="Times New Roman" w:hAnsi="Times New Roman" w:cs="Times New Roman"/>
          <w:sz w:val="28"/>
          <w:szCs w:val="28"/>
        </w:rPr>
        <w:t>в том, что от него приняты следующие документы для оформления градостроительного плана земельного участка (дубликата градостроительного плана земельного участка) площадью __________ кв. м с кадастровым номером _____________________________, расположенного по адресу:</w:t>
      </w:r>
    </w:p>
    <w:p w:rsidR="00564397" w:rsidRPr="00B906DF" w:rsidRDefault="00564397">
      <w:pPr>
        <w:pStyle w:val="ConsPlusNormal"/>
        <w:spacing w:before="220"/>
        <w:jc w:val="both"/>
        <w:rPr>
          <w:rFonts w:ascii="Times New Roman" w:hAnsi="Times New Roman" w:cs="Times New Roman"/>
          <w:sz w:val="28"/>
          <w:szCs w:val="28"/>
        </w:rPr>
      </w:pPr>
      <w:r w:rsidRPr="00B906DF">
        <w:rPr>
          <w:rFonts w:ascii="Times New Roman" w:hAnsi="Times New Roman" w:cs="Times New Roman"/>
          <w:sz w:val="28"/>
          <w:szCs w:val="28"/>
        </w:rPr>
        <w:t>_____________________________________________</w:t>
      </w:r>
      <w:r w:rsidR="00A95A80">
        <w:rPr>
          <w:rFonts w:ascii="Times New Roman" w:hAnsi="Times New Roman" w:cs="Times New Roman"/>
          <w:sz w:val="28"/>
          <w:szCs w:val="28"/>
        </w:rPr>
        <w:t>_____________________</w:t>
      </w:r>
    </w:p>
    <w:p w:rsidR="00564397" w:rsidRPr="00B906DF" w:rsidRDefault="00564397">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83"/>
        <w:gridCol w:w="3742"/>
        <w:gridCol w:w="1253"/>
        <w:gridCol w:w="998"/>
        <w:gridCol w:w="2150"/>
      </w:tblGrid>
      <w:tr w:rsidR="00564397" w:rsidRPr="00B906DF">
        <w:tc>
          <w:tcPr>
            <w:tcW w:w="883" w:type="dxa"/>
            <w:vMerge w:val="restart"/>
          </w:tcPr>
          <w:p w:rsidR="00564397" w:rsidRPr="00B906DF" w:rsidRDefault="00A95A80">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564397" w:rsidRPr="00B906DF">
              <w:rPr>
                <w:rFonts w:ascii="Times New Roman" w:hAnsi="Times New Roman" w:cs="Times New Roman"/>
                <w:sz w:val="28"/>
                <w:szCs w:val="28"/>
              </w:rPr>
              <w:t xml:space="preserve"> п/п</w:t>
            </w:r>
          </w:p>
        </w:tc>
        <w:tc>
          <w:tcPr>
            <w:tcW w:w="3742" w:type="dxa"/>
            <w:vMerge w:val="restart"/>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Наименование документа</w:t>
            </w:r>
          </w:p>
        </w:tc>
        <w:tc>
          <w:tcPr>
            <w:tcW w:w="2251" w:type="dxa"/>
            <w:gridSpan w:val="2"/>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Отметка о наличии</w:t>
            </w:r>
          </w:p>
        </w:tc>
        <w:tc>
          <w:tcPr>
            <w:tcW w:w="2150" w:type="dxa"/>
            <w:vMerge w:val="restart"/>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Количество листов</w:t>
            </w:r>
          </w:p>
        </w:tc>
      </w:tr>
      <w:tr w:rsidR="00564397" w:rsidRPr="00B906DF">
        <w:tc>
          <w:tcPr>
            <w:tcW w:w="883" w:type="dxa"/>
            <w:vMerge/>
          </w:tcPr>
          <w:p w:rsidR="00564397" w:rsidRPr="00B906DF" w:rsidRDefault="00564397">
            <w:pPr>
              <w:pStyle w:val="ConsPlusNormal"/>
              <w:rPr>
                <w:rFonts w:ascii="Times New Roman" w:hAnsi="Times New Roman" w:cs="Times New Roman"/>
                <w:sz w:val="28"/>
                <w:szCs w:val="28"/>
              </w:rPr>
            </w:pPr>
          </w:p>
        </w:tc>
        <w:tc>
          <w:tcPr>
            <w:tcW w:w="3742" w:type="dxa"/>
            <w:vMerge/>
          </w:tcPr>
          <w:p w:rsidR="00564397" w:rsidRPr="00B906DF" w:rsidRDefault="00564397">
            <w:pPr>
              <w:pStyle w:val="ConsPlusNormal"/>
              <w:rPr>
                <w:rFonts w:ascii="Times New Roman" w:hAnsi="Times New Roman" w:cs="Times New Roman"/>
                <w:sz w:val="28"/>
                <w:szCs w:val="28"/>
              </w:rPr>
            </w:pPr>
          </w:p>
        </w:tc>
        <w:tc>
          <w:tcPr>
            <w:tcW w:w="1253" w:type="dxa"/>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оригинал</w:t>
            </w:r>
          </w:p>
        </w:tc>
        <w:tc>
          <w:tcPr>
            <w:tcW w:w="998" w:type="dxa"/>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копия</w:t>
            </w:r>
          </w:p>
        </w:tc>
        <w:tc>
          <w:tcPr>
            <w:tcW w:w="2150" w:type="dxa"/>
            <w:vMerge/>
          </w:tcPr>
          <w:p w:rsidR="00564397" w:rsidRPr="00B906DF" w:rsidRDefault="00564397">
            <w:pPr>
              <w:pStyle w:val="ConsPlusNormal"/>
              <w:rPr>
                <w:rFonts w:ascii="Times New Roman" w:hAnsi="Times New Roman" w:cs="Times New Roman"/>
                <w:sz w:val="28"/>
                <w:szCs w:val="28"/>
              </w:rPr>
            </w:pPr>
          </w:p>
        </w:tc>
      </w:tr>
      <w:tr w:rsidR="00564397" w:rsidRPr="00B906DF">
        <w:tc>
          <w:tcPr>
            <w:tcW w:w="883" w:type="dxa"/>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1</w:t>
            </w:r>
          </w:p>
        </w:tc>
        <w:tc>
          <w:tcPr>
            <w:tcW w:w="3742" w:type="dxa"/>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2</w:t>
            </w:r>
          </w:p>
        </w:tc>
        <w:tc>
          <w:tcPr>
            <w:tcW w:w="1253" w:type="dxa"/>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3</w:t>
            </w:r>
          </w:p>
        </w:tc>
        <w:tc>
          <w:tcPr>
            <w:tcW w:w="998" w:type="dxa"/>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4</w:t>
            </w:r>
          </w:p>
        </w:tc>
        <w:tc>
          <w:tcPr>
            <w:tcW w:w="2150" w:type="dxa"/>
          </w:tcPr>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5</w:t>
            </w:r>
          </w:p>
        </w:tc>
      </w:tr>
      <w:tr w:rsidR="00564397" w:rsidRPr="00B906DF">
        <w:tc>
          <w:tcPr>
            <w:tcW w:w="883" w:type="dxa"/>
          </w:tcPr>
          <w:p w:rsidR="00564397" w:rsidRPr="00B906DF" w:rsidRDefault="00564397">
            <w:pPr>
              <w:pStyle w:val="ConsPlusNormal"/>
              <w:rPr>
                <w:rFonts w:ascii="Times New Roman" w:hAnsi="Times New Roman" w:cs="Times New Roman"/>
                <w:sz w:val="28"/>
                <w:szCs w:val="28"/>
              </w:rPr>
            </w:pPr>
          </w:p>
        </w:tc>
        <w:tc>
          <w:tcPr>
            <w:tcW w:w="3742" w:type="dxa"/>
          </w:tcPr>
          <w:p w:rsidR="00564397" w:rsidRPr="00B906DF" w:rsidRDefault="00564397">
            <w:pPr>
              <w:pStyle w:val="ConsPlusNormal"/>
              <w:rPr>
                <w:rFonts w:ascii="Times New Roman" w:hAnsi="Times New Roman" w:cs="Times New Roman"/>
                <w:sz w:val="28"/>
                <w:szCs w:val="28"/>
              </w:rPr>
            </w:pPr>
          </w:p>
        </w:tc>
        <w:tc>
          <w:tcPr>
            <w:tcW w:w="1253" w:type="dxa"/>
          </w:tcPr>
          <w:p w:rsidR="00564397" w:rsidRPr="00B906DF" w:rsidRDefault="00564397">
            <w:pPr>
              <w:pStyle w:val="ConsPlusNormal"/>
              <w:rPr>
                <w:rFonts w:ascii="Times New Roman" w:hAnsi="Times New Roman" w:cs="Times New Roman"/>
                <w:sz w:val="28"/>
                <w:szCs w:val="28"/>
              </w:rPr>
            </w:pPr>
          </w:p>
        </w:tc>
        <w:tc>
          <w:tcPr>
            <w:tcW w:w="998" w:type="dxa"/>
          </w:tcPr>
          <w:p w:rsidR="00564397" w:rsidRPr="00B906DF" w:rsidRDefault="00564397">
            <w:pPr>
              <w:pStyle w:val="ConsPlusNormal"/>
              <w:rPr>
                <w:rFonts w:ascii="Times New Roman" w:hAnsi="Times New Roman" w:cs="Times New Roman"/>
                <w:sz w:val="28"/>
                <w:szCs w:val="28"/>
              </w:rPr>
            </w:pPr>
          </w:p>
        </w:tc>
        <w:tc>
          <w:tcPr>
            <w:tcW w:w="2150" w:type="dxa"/>
          </w:tcPr>
          <w:p w:rsidR="00564397" w:rsidRPr="00B906DF" w:rsidRDefault="00564397">
            <w:pPr>
              <w:pStyle w:val="ConsPlusNormal"/>
              <w:rPr>
                <w:rFonts w:ascii="Times New Roman" w:hAnsi="Times New Roman" w:cs="Times New Roman"/>
                <w:sz w:val="28"/>
                <w:szCs w:val="28"/>
              </w:rPr>
            </w:pPr>
          </w:p>
        </w:tc>
      </w:tr>
      <w:tr w:rsidR="00564397" w:rsidRPr="00B906DF">
        <w:tc>
          <w:tcPr>
            <w:tcW w:w="883" w:type="dxa"/>
          </w:tcPr>
          <w:p w:rsidR="00564397" w:rsidRPr="00B906DF" w:rsidRDefault="00564397">
            <w:pPr>
              <w:pStyle w:val="ConsPlusNormal"/>
              <w:rPr>
                <w:rFonts w:ascii="Times New Roman" w:hAnsi="Times New Roman" w:cs="Times New Roman"/>
                <w:sz w:val="28"/>
                <w:szCs w:val="28"/>
              </w:rPr>
            </w:pPr>
          </w:p>
        </w:tc>
        <w:tc>
          <w:tcPr>
            <w:tcW w:w="3742" w:type="dxa"/>
          </w:tcPr>
          <w:p w:rsidR="00564397" w:rsidRPr="00B906DF" w:rsidRDefault="00564397">
            <w:pPr>
              <w:pStyle w:val="ConsPlusNormal"/>
              <w:rPr>
                <w:rFonts w:ascii="Times New Roman" w:hAnsi="Times New Roman" w:cs="Times New Roman"/>
                <w:sz w:val="28"/>
                <w:szCs w:val="28"/>
              </w:rPr>
            </w:pPr>
          </w:p>
        </w:tc>
        <w:tc>
          <w:tcPr>
            <w:tcW w:w="1253" w:type="dxa"/>
          </w:tcPr>
          <w:p w:rsidR="00564397" w:rsidRPr="00B906DF" w:rsidRDefault="00564397">
            <w:pPr>
              <w:pStyle w:val="ConsPlusNormal"/>
              <w:rPr>
                <w:rFonts w:ascii="Times New Roman" w:hAnsi="Times New Roman" w:cs="Times New Roman"/>
                <w:sz w:val="28"/>
                <w:szCs w:val="28"/>
              </w:rPr>
            </w:pPr>
          </w:p>
        </w:tc>
        <w:tc>
          <w:tcPr>
            <w:tcW w:w="998" w:type="dxa"/>
          </w:tcPr>
          <w:p w:rsidR="00564397" w:rsidRPr="00B906DF" w:rsidRDefault="00564397">
            <w:pPr>
              <w:pStyle w:val="ConsPlusNormal"/>
              <w:rPr>
                <w:rFonts w:ascii="Times New Roman" w:hAnsi="Times New Roman" w:cs="Times New Roman"/>
                <w:sz w:val="28"/>
                <w:szCs w:val="28"/>
              </w:rPr>
            </w:pPr>
          </w:p>
        </w:tc>
        <w:tc>
          <w:tcPr>
            <w:tcW w:w="2150" w:type="dxa"/>
          </w:tcPr>
          <w:p w:rsidR="00564397" w:rsidRPr="00B906DF" w:rsidRDefault="00564397">
            <w:pPr>
              <w:pStyle w:val="ConsPlusNormal"/>
              <w:rPr>
                <w:rFonts w:ascii="Times New Roman" w:hAnsi="Times New Roman" w:cs="Times New Roman"/>
                <w:sz w:val="28"/>
                <w:szCs w:val="28"/>
              </w:rPr>
            </w:pPr>
          </w:p>
        </w:tc>
      </w:tr>
      <w:tr w:rsidR="00564397" w:rsidRPr="00B906DF">
        <w:tc>
          <w:tcPr>
            <w:tcW w:w="883" w:type="dxa"/>
          </w:tcPr>
          <w:p w:rsidR="00564397" w:rsidRPr="00B906DF" w:rsidRDefault="00564397">
            <w:pPr>
              <w:pStyle w:val="ConsPlusNormal"/>
              <w:rPr>
                <w:rFonts w:ascii="Times New Roman" w:hAnsi="Times New Roman" w:cs="Times New Roman"/>
                <w:sz w:val="28"/>
                <w:szCs w:val="28"/>
              </w:rPr>
            </w:pPr>
          </w:p>
        </w:tc>
        <w:tc>
          <w:tcPr>
            <w:tcW w:w="3742" w:type="dxa"/>
          </w:tcPr>
          <w:p w:rsidR="00564397" w:rsidRPr="00B906DF" w:rsidRDefault="00564397">
            <w:pPr>
              <w:pStyle w:val="ConsPlusNormal"/>
              <w:rPr>
                <w:rFonts w:ascii="Times New Roman" w:hAnsi="Times New Roman" w:cs="Times New Roman"/>
                <w:sz w:val="28"/>
                <w:szCs w:val="28"/>
              </w:rPr>
            </w:pPr>
          </w:p>
        </w:tc>
        <w:tc>
          <w:tcPr>
            <w:tcW w:w="1253" w:type="dxa"/>
          </w:tcPr>
          <w:p w:rsidR="00564397" w:rsidRPr="00B906DF" w:rsidRDefault="00564397">
            <w:pPr>
              <w:pStyle w:val="ConsPlusNormal"/>
              <w:rPr>
                <w:rFonts w:ascii="Times New Roman" w:hAnsi="Times New Roman" w:cs="Times New Roman"/>
                <w:sz w:val="28"/>
                <w:szCs w:val="28"/>
              </w:rPr>
            </w:pPr>
          </w:p>
        </w:tc>
        <w:tc>
          <w:tcPr>
            <w:tcW w:w="998" w:type="dxa"/>
          </w:tcPr>
          <w:p w:rsidR="00564397" w:rsidRPr="00B906DF" w:rsidRDefault="00564397">
            <w:pPr>
              <w:pStyle w:val="ConsPlusNormal"/>
              <w:rPr>
                <w:rFonts w:ascii="Times New Roman" w:hAnsi="Times New Roman" w:cs="Times New Roman"/>
                <w:sz w:val="28"/>
                <w:szCs w:val="28"/>
              </w:rPr>
            </w:pPr>
          </w:p>
        </w:tc>
        <w:tc>
          <w:tcPr>
            <w:tcW w:w="2150" w:type="dxa"/>
          </w:tcPr>
          <w:p w:rsidR="00564397" w:rsidRPr="00B906DF" w:rsidRDefault="00564397">
            <w:pPr>
              <w:pStyle w:val="ConsPlusNormal"/>
              <w:rPr>
                <w:rFonts w:ascii="Times New Roman" w:hAnsi="Times New Roman" w:cs="Times New Roman"/>
                <w:sz w:val="28"/>
                <w:szCs w:val="28"/>
              </w:rPr>
            </w:pPr>
          </w:p>
        </w:tc>
      </w:tr>
      <w:tr w:rsidR="00564397" w:rsidRPr="00B906DF">
        <w:tc>
          <w:tcPr>
            <w:tcW w:w="883" w:type="dxa"/>
          </w:tcPr>
          <w:p w:rsidR="00564397" w:rsidRPr="00B906DF" w:rsidRDefault="00564397">
            <w:pPr>
              <w:pStyle w:val="ConsPlusNormal"/>
              <w:rPr>
                <w:rFonts w:ascii="Times New Roman" w:hAnsi="Times New Roman" w:cs="Times New Roman"/>
                <w:sz w:val="28"/>
                <w:szCs w:val="28"/>
              </w:rPr>
            </w:pPr>
          </w:p>
        </w:tc>
        <w:tc>
          <w:tcPr>
            <w:tcW w:w="3742" w:type="dxa"/>
          </w:tcPr>
          <w:p w:rsidR="00564397" w:rsidRPr="00B906DF" w:rsidRDefault="00564397">
            <w:pPr>
              <w:pStyle w:val="ConsPlusNormal"/>
              <w:rPr>
                <w:rFonts w:ascii="Times New Roman" w:hAnsi="Times New Roman" w:cs="Times New Roman"/>
                <w:sz w:val="28"/>
                <w:szCs w:val="28"/>
              </w:rPr>
            </w:pPr>
          </w:p>
        </w:tc>
        <w:tc>
          <w:tcPr>
            <w:tcW w:w="1253" w:type="dxa"/>
          </w:tcPr>
          <w:p w:rsidR="00564397" w:rsidRPr="00B906DF" w:rsidRDefault="00564397">
            <w:pPr>
              <w:pStyle w:val="ConsPlusNormal"/>
              <w:rPr>
                <w:rFonts w:ascii="Times New Roman" w:hAnsi="Times New Roman" w:cs="Times New Roman"/>
                <w:sz w:val="28"/>
                <w:szCs w:val="28"/>
              </w:rPr>
            </w:pPr>
          </w:p>
        </w:tc>
        <w:tc>
          <w:tcPr>
            <w:tcW w:w="998" w:type="dxa"/>
          </w:tcPr>
          <w:p w:rsidR="00564397" w:rsidRPr="00B906DF" w:rsidRDefault="00564397">
            <w:pPr>
              <w:pStyle w:val="ConsPlusNormal"/>
              <w:rPr>
                <w:rFonts w:ascii="Times New Roman" w:hAnsi="Times New Roman" w:cs="Times New Roman"/>
                <w:sz w:val="28"/>
                <w:szCs w:val="28"/>
              </w:rPr>
            </w:pPr>
          </w:p>
        </w:tc>
        <w:tc>
          <w:tcPr>
            <w:tcW w:w="2150" w:type="dxa"/>
          </w:tcPr>
          <w:p w:rsidR="00564397" w:rsidRPr="00B906DF" w:rsidRDefault="00564397">
            <w:pPr>
              <w:pStyle w:val="ConsPlusNormal"/>
              <w:rPr>
                <w:rFonts w:ascii="Times New Roman" w:hAnsi="Times New Roman" w:cs="Times New Roman"/>
                <w:sz w:val="28"/>
                <w:szCs w:val="28"/>
              </w:rPr>
            </w:pPr>
          </w:p>
        </w:tc>
      </w:tr>
    </w:tbl>
    <w:p w:rsidR="00564397" w:rsidRPr="00B906DF" w:rsidRDefault="00564397">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02"/>
        <w:gridCol w:w="1234"/>
        <w:gridCol w:w="3601"/>
        <w:gridCol w:w="518"/>
      </w:tblGrid>
      <w:tr w:rsidR="00564397" w:rsidRPr="00B906DF" w:rsidTr="00DB3BEC">
        <w:trPr>
          <w:gridAfter w:val="1"/>
          <w:wAfter w:w="518" w:type="dxa"/>
          <w:trHeight w:val="537"/>
        </w:trPr>
        <w:tc>
          <w:tcPr>
            <w:tcW w:w="5236" w:type="dxa"/>
            <w:gridSpan w:val="2"/>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Специалист</w:t>
            </w:r>
          </w:p>
        </w:tc>
        <w:tc>
          <w:tcPr>
            <w:tcW w:w="3601" w:type="dxa"/>
            <w:tcBorders>
              <w:top w:val="nil"/>
              <w:left w:val="nil"/>
              <w:bottom w:val="nil"/>
              <w:right w:val="nil"/>
            </w:tcBorders>
          </w:tcPr>
          <w:p w:rsidR="00564397" w:rsidRPr="00B906DF" w:rsidRDefault="00564397">
            <w:pPr>
              <w:pStyle w:val="ConsPlusNormal"/>
              <w:jc w:val="both"/>
              <w:rPr>
                <w:rFonts w:ascii="Times New Roman" w:hAnsi="Times New Roman" w:cs="Times New Roman"/>
                <w:sz w:val="28"/>
                <w:szCs w:val="28"/>
              </w:rPr>
            </w:pPr>
            <w:r w:rsidRPr="00B906DF">
              <w:rPr>
                <w:rFonts w:ascii="Times New Roman" w:hAnsi="Times New Roman" w:cs="Times New Roman"/>
                <w:sz w:val="28"/>
                <w:szCs w:val="28"/>
              </w:rPr>
              <w:t>_________________</w:t>
            </w:r>
          </w:p>
          <w:p w:rsidR="00564397" w:rsidRPr="00A95A80" w:rsidRDefault="00564397" w:rsidP="00A95A80">
            <w:pPr>
              <w:pStyle w:val="ConsPlusNormal"/>
              <w:jc w:val="center"/>
              <w:rPr>
                <w:rFonts w:ascii="Times New Roman" w:hAnsi="Times New Roman" w:cs="Times New Roman"/>
                <w:sz w:val="20"/>
                <w:szCs w:val="20"/>
              </w:rPr>
            </w:pPr>
            <w:r w:rsidRPr="00A95A80">
              <w:rPr>
                <w:rFonts w:ascii="Times New Roman" w:hAnsi="Times New Roman" w:cs="Times New Roman"/>
                <w:sz w:val="20"/>
                <w:szCs w:val="20"/>
              </w:rPr>
              <w:t>(подпись)</w:t>
            </w:r>
          </w:p>
        </w:tc>
      </w:tr>
      <w:tr w:rsidR="00564397" w:rsidRPr="00B906DF">
        <w:trPr>
          <w:gridAfter w:val="1"/>
          <w:wAfter w:w="518" w:type="dxa"/>
        </w:trPr>
        <w:tc>
          <w:tcPr>
            <w:tcW w:w="5236" w:type="dxa"/>
            <w:gridSpan w:val="2"/>
            <w:tcBorders>
              <w:top w:val="nil"/>
              <w:left w:val="nil"/>
              <w:bottom w:val="nil"/>
              <w:right w:val="nil"/>
            </w:tcBorders>
          </w:tcPr>
          <w:p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Заявитель</w:t>
            </w:r>
          </w:p>
        </w:tc>
        <w:tc>
          <w:tcPr>
            <w:tcW w:w="3601" w:type="dxa"/>
            <w:tcBorders>
              <w:top w:val="nil"/>
              <w:left w:val="nil"/>
              <w:bottom w:val="nil"/>
              <w:right w:val="nil"/>
            </w:tcBorders>
          </w:tcPr>
          <w:p w:rsidR="00564397" w:rsidRPr="00B906DF" w:rsidRDefault="00564397">
            <w:pPr>
              <w:pStyle w:val="ConsPlusNormal"/>
              <w:jc w:val="both"/>
              <w:rPr>
                <w:rFonts w:ascii="Times New Roman" w:hAnsi="Times New Roman" w:cs="Times New Roman"/>
                <w:sz w:val="28"/>
                <w:szCs w:val="28"/>
              </w:rPr>
            </w:pPr>
            <w:r w:rsidRPr="00B906DF">
              <w:rPr>
                <w:rFonts w:ascii="Times New Roman" w:hAnsi="Times New Roman" w:cs="Times New Roman"/>
                <w:sz w:val="28"/>
                <w:szCs w:val="28"/>
              </w:rPr>
              <w:t>_________________</w:t>
            </w:r>
          </w:p>
          <w:p w:rsidR="00564397" w:rsidRPr="00B906DF" w:rsidRDefault="00564397" w:rsidP="00A95A80">
            <w:pPr>
              <w:pStyle w:val="ConsPlusNormal"/>
              <w:jc w:val="center"/>
              <w:rPr>
                <w:rFonts w:ascii="Times New Roman" w:hAnsi="Times New Roman" w:cs="Times New Roman"/>
                <w:sz w:val="28"/>
                <w:szCs w:val="28"/>
              </w:rPr>
            </w:pPr>
            <w:r w:rsidRPr="00A95A80">
              <w:rPr>
                <w:rFonts w:ascii="Times New Roman" w:hAnsi="Times New Roman" w:cs="Times New Roman"/>
                <w:sz w:val="20"/>
                <w:szCs w:val="20"/>
              </w:rPr>
              <w:t>(подпись)</w:t>
            </w:r>
          </w:p>
        </w:tc>
      </w:tr>
      <w:tr w:rsidR="002A618E" w:rsidRPr="00D34928" w:rsidTr="00DB3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trHeight w:val="2047"/>
        </w:trPr>
        <w:tc>
          <w:tcPr>
            <w:tcW w:w="4002" w:type="dxa"/>
            <w:tcBorders>
              <w:top w:val="nil"/>
              <w:left w:val="nil"/>
              <w:bottom w:val="nil"/>
              <w:right w:val="nil"/>
            </w:tcBorders>
            <w:shd w:val="clear" w:color="auto" w:fill="auto"/>
          </w:tcPr>
          <w:p w:rsidR="002A618E" w:rsidRPr="00D34928" w:rsidRDefault="002A618E" w:rsidP="00C95A9F">
            <w:pPr>
              <w:rPr>
                <w:rFonts w:ascii="Times New Roman" w:hAnsi="Times New Roman"/>
                <w:sz w:val="28"/>
                <w:szCs w:val="28"/>
              </w:rPr>
            </w:pPr>
          </w:p>
        </w:tc>
        <w:tc>
          <w:tcPr>
            <w:tcW w:w="5353" w:type="dxa"/>
            <w:gridSpan w:val="3"/>
            <w:tcBorders>
              <w:top w:val="nil"/>
              <w:left w:val="nil"/>
              <w:bottom w:val="nil"/>
              <w:right w:val="nil"/>
            </w:tcBorders>
            <w:shd w:val="clear" w:color="auto" w:fill="auto"/>
          </w:tcPr>
          <w:p w:rsidR="002A618E" w:rsidRPr="00B906DF" w:rsidRDefault="002A618E" w:rsidP="00C95A9F">
            <w:pPr>
              <w:pStyle w:val="ConsPlusNormal"/>
              <w:jc w:val="center"/>
              <w:outlineLvl w:val="1"/>
              <w:rPr>
                <w:rFonts w:ascii="Times New Roman" w:hAnsi="Times New Roman" w:cs="Times New Roman"/>
                <w:sz w:val="28"/>
                <w:szCs w:val="28"/>
              </w:rPr>
            </w:pPr>
            <w:r w:rsidRPr="00B906DF">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906DF">
              <w:rPr>
                <w:rFonts w:ascii="Times New Roman" w:hAnsi="Times New Roman" w:cs="Times New Roman"/>
                <w:sz w:val="28"/>
                <w:szCs w:val="28"/>
              </w:rPr>
              <w:t xml:space="preserve"> </w:t>
            </w:r>
            <w:r>
              <w:rPr>
                <w:rFonts w:ascii="Times New Roman" w:hAnsi="Times New Roman" w:cs="Times New Roman"/>
                <w:sz w:val="28"/>
                <w:szCs w:val="28"/>
              </w:rPr>
              <w:t>3</w:t>
            </w:r>
          </w:p>
          <w:p w:rsidR="002A618E" w:rsidRPr="00B906DF" w:rsidRDefault="002A618E" w:rsidP="00C95A9F">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 xml:space="preserve">к </w:t>
            </w:r>
            <w:r>
              <w:rPr>
                <w:rFonts w:ascii="Times New Roman" w:hAnsi="Times New Roman" w:cs="Times New Roman"/>
                <w:sz w:val="28"/>
                <w:szCs w:val="28"/>
              </w:rPr>
              <w:t>временному порядку</w:t>
            </w:r>
          </w:p>
          <w:p w:rsidR="002A618E" w:rsidRPr="00B906DF" w:rsidRDefault="002A618E" w:rsidP="00C95A9F">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предоставления муниципальной услуги</w:t>
            </w:r>
          </w:p>
          <w:p w:rsidR="002A618E" w:rsidRPr="00B906DF" w:rsidRDefault="002A618E" w:rsidP="00C95A9F">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B906DF">
              <w:rPr>
                <w:rFonts w:ascii="Times New Roman" w:hAnsi="Times New Roman" w:cs="Times New Roman"/>
                <w:sz w:val="28"/>
                <w:szCs w:val="28"/>
              </w:rPr>
              <w:t>Выдача градостроительного</w:t>
            </w:r>
          </w:p>
          <w:p w:rsidR="002A618E" w:rsidRPr="00D34928" w:rsidRDefault="002A618E" w:rsidP="00C95A9F">
            <w:pPr>
              <w:pStyle w:val="ConsPlusNormal"/>
              <w:jc w:val="center"/>
              <w:rPr>
                <w:rFonts w:ascii="Times New Roman" w:hAnsi="Times New Roman"/>
                <w:b/>
                <w:sz w:val="28"/>
                <w:szCs w:val="28"/>
              </w:rPr>
            </w:pPr>
            <w:r w:rsidRPr="00B906DF">
              <w:rPr>
                <w:rFonts w:ascii="Times New Roman" w:hAnsi="Times New Roman" w:cs="Times New Roman"/>
                <w:sz w:val="28"/>
                <w:szCs w:val="28"/>
              </w:rPr>
              <w:t>плана земельного участка</w:t>
            </w:r>
            <w:r>
              <w:rPr>
                <w:rFonts w:ascii="Times New Roman" w:hAnsi="Times New Roman" w:cs="Times New Roman"/>
                <w:sz w:val="28"/>
                <w:szCs w:val="28"/>
              </w:rPr>
              <w:t>»</w:t>
            </w:r>
          </w:p>
        </w:tc>
      </w:tr>
    </w:tbl>
    <w:p w:rsidR="00564397" w:rsidRPr="00B906DF" w:rsidRDefault="00564397">
      <w:pPr>
        <w:pStyle w:val="ConsPlusNormal"/>
        <w:jc w:val="center"/>
        <w:rPr>
          <w:rFonts w:ascii="Times New Roman" w:hAnsi="Times New Roman" w:cs="Times New Roman"/>
          <w:sz w:val="28"/>
          <w:szCs w:val="28"/>
        </w:rPr>
      </w:pPr>
      <w:bookmarkStart w:id="14" w:name="P648"/>
      <w:bookmarkEnd w:id="14"/>
      <w:r w:rsidRPr="00B906DF">
        <w:rPr>
          <w:rFonts w:ascii="Times New Roman" w:hAnsi="Times New Roman" w:cs="Times New Roman"/>
          <w:sz w:val="28"/>
          <w:szCs w:val="28"/>
        </w:rPr>
        <w:t>Форма решения</w:t>
      </w:r>
    </w:p>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об отказе в приеме документов, необходимых</w:t>
      </w:r>
    </w:p>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для предоставления муниципальной услуги/об отказе</w:t>
      </w:r>
    </w:p>
    <w:p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в предоставлении муниципальной услуги</w:t>
      </w:r>
    </w:p>
    <w:p w:rsidR="00564397" w:rsidRPr="00B906DF" w:rsidRDefault="00564397">
      <w:pPr>
        <w:pStyle w:val="ConsPlusNormal"/>
        <w:jc w:val="both"/>
        <w:rPr>
          <w:rFonts w:ascii="Times New Roman" w:hAnsi="Times New Roman" w:cs="Times New Roman"/>
          <w:sz w:val="28"/>
          <w:szCs w:val="28"/>
        </w:rPr>
      </w:pPr>
    </w:p>
    <w:p w:rsidR="00564397" w:rsidRPr="00B906DF" w:rsidRDefault="00564397" w:rsidP="00DB3BEC">
      <w:pPr>
        <w:pStyle w:val="ConsPlusNonformat"/>
        <w:jc w:val="right"/>
        <w:rPr>
          <w:rFonts w:ascii="Times New Roman" w:hAnsi="Times New Roman" w:cs="Times New Roman"/>
          <w:sz w:val="28"/>
          <w:szCs w:val="28"/>
        </w:rPr>
      </w:pPr>
      <w:r w:rsidRPr="00B906DF">
        <w:rPr>
          <w:rFonts w:ascii="Times New Roman" w:hAnsi="Times New Roman" w:cs="Times New Roman"/>
          <w:sz w:val="28"/>
          <w:szCs w:val="28"/>
        </w:rPr>
        <w:t xml:space="preserve">                              Кому ________________________________________</w:t>
      </w:r>
    </w:p>
    <w:p w:rsidR="00564397" w:rsidRPr="00DB3BEC" w:rsidRDefault="00564397" w:rsidP="00DB3BEC">
      <w:pPr>
        <w:pStyle w:val="ConsPlusNonformat"/>
        <w:jc w:val="right"/>
        <w:rPr>
          <w:rFonts w:ascii="Times New Roman" w:hAnsi="Times New Roman" w:cs="Times New Roman"/>
          <w:szCs w:val="20"/>
        </w:rPr>
      </w:pPr>
      <w:r w:rsidRPr="00B906DF">
        <w:rPr>
          <w:rFonts w:ascii="Times New Roman" w:hAnsi="Times New Roman" w:cs="Times New Roman"/>
          <w:sz w:val="28"/>
          <w:szCs w:val="28"/>
        </w:rPr>
        <w:t xml:space="preserve">                              (</w:t>
      </w:r>
      <w:proofErr w:type="gramStart"/>
      <w:r w:rsidRPr="00DB3BEC">
        <w:rPr>
          <w:rFonts w:ascii="Times New Roman" w:hAnsi="Times New Roman" w:cs="Times New Roman"/>
          <w:szCs w:val="20"/>
        </w:rPr>
        <w:t xml:space="preserve">фамилия,   </w:t>
      </w:r>
      <w:proofErr w:type="gramEnd"/>
      <w:r w:rsidRPr="00DB3BEC">
        <w:rPr>
          <w:rFonts w:ascii="Times New Roman" w:hAnsi="Times New Roman" w:cs="Times New Roman"/>
          <w:szCs w:val="20"/>
        </w:rPr>
        <w:t>имя,   отчество,  наименование  и</w:t>
      </w:r>
    </w:p>
    <w:p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данные документа, удостоверяющего личность, -</w:t>
      </w:r>
    </w:p>
    <w:p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для     физического     </w:t>
      </w:r>
      <w:proofErr w:type="gramStart"/>
      <w:r w:rsidRPr="00DB3BEC">
        <w:rPr>
          <w:rFonts w:ascii="Times New Roman" w:hAnsi="Times New Roman" w:cs="Times New Roman"/>
          <w:szCs w:val="20"/>
        </w:rPr>
        <w:t xml:space="preserve">лица;   </w:t>
      </w:r>
      <w:proofErr w:type="gramEnd"/>
      <w:r w:rsidRPr="00DB3BEC">
        <w:rPr>
          <w:rFonts w:ascii="Times New Roman" w:hAnsi="Times New Roman" w:cs="Times New Roman"/>
          <w:szCs w:val="20"/>
        </w:rPr>
        <w:t xml:space="preserve"> наименование</w:t>
      </w:r>
    </w:p>
    <w:p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w:t>
      </w:r>
      <w:proofErr w:type="gramStart"/>
      <w:r w:rsidRPr="00DB3BEC">
        <w:rPr>
          <w:rFonts w:ascii="Times New Roman" w:hAnsi="Times New Roman" w:cs="Times New Roman"/>
          <w:szCs w:val="20"/>
        </w:rPr>
        <w:t>индивидуального  предпринимателя</w:t>
      </w:r>
      <w:proofErr w:type="gramEnd"/>
      <w:r w:rsidRPr="00DB3BEC">
        <w:rPr>
          <w:rFonts w:ascii="Times New Roman" w:hAnsi="Times New Roman" w:cs="Times New Roman"/>
          <w:szCs w:val="20"/>
        </w:rPr>
        <w:t>, ИНН, ОГРНИП</w:t>
      </w:r>
    </w:p>
    <w:p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 для физического лица, зарегистрированного в</w:t>
      </w:r>
    </w:p>
    <w:p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качестве   индивидуального   предпринимателя;</w:t>
      </w:r>
    </w:p>
    <w:p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w:t>
      </w:r>
      <w:proofErr w:type="gramStart"/>
      <w:r w:rsidRPr="00DB3BEC">
        <w:rPr>
          <w:rFonts w:ascii="Times New Roman" w:hAnsi="Times New Roman" w:cs="Times New Roman"/>
          <w:szCs w:val="20"/>
        </w:rPr>
        <w:t>полное  наименование</w:t>
      </w:r>
      <w:proofErr w:type="gramEnd"/>
      <w:r w:rsidRPr="00DB3BEC">
        <w:rPr>
          <w:rFonts w:ascii="Times New Roman" w:hAnsi="Times New Roman" w:cs="Times New Roman"/>
          <w:szCs w:val="20"/>
        </w:rPr>
        <w:t xml:space="preserve">  юридического лица, ИНН,</w:t>
      </w:r>
    </w:p>
    <w:p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w:t>
      </w:r>
      <w:proofErr w:type="gramStart"/>
      <w:r w:rsidRPr="00DB3BEC">
        <w:rPr>
          <w:rFonts w:ascii="Times New Roman" w:hAnsi="Times New Roman" w:cs="Times New Roman"/>
          <w:szCs w:val="20"/>
        </w:rPr>
        <w:t>ОГРН,  юридический</w:t>
      </w:r>
      <w:proofErr w:type="gramEnd"/>
      <w:r w:rsidRPr="00DB3BEC">
        <w:rPr>
          <w:rFonts w:ascii="Times New Roman" w:hAnsi="Times New Roman" w:cs="Times New Roman"/>
          <w:szCs w:val="20"/>
        </w:rPr>
        <w:t xml:space="preserve">  адрес  - для юридического</w:t>
      </w:r>
    </w:p>
    <w:p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лица)</w:t>
      </w:r>
    </w:p>
    <w:p w:rsidR="00564397" w:rsidRPr="00B906DF" w:rsidRDefault="00564397" w:rsidP="00715FD8">
      <w:pPr>
        <w:pStyle w:val="ConsPlusNonformat"/>
        <w:jc w:val="center"/>
        <w:rPr>
          <w:rFonts w:ascii="Times New Roman" w:hAnsi="Times New Roman" w:cs="Times New Roman"/>
          <w:sz w:val="28"/>
          <w:szCs w:val="28"/>
        </w:rPr>
      </w:pPr>
      <w:r w:rsidRPr="00B906DF">
        <w:rPr>
          <w:rFonts w:ascii="Times New Roman" w:hAnsi="Times New Roman" w:cs="Times New Roman"/>
          <w:sz w:val="28"/>
          <w:szCs w:val="28"/>
        </w:rPr>
        <w:t>РЕШЕНИЕ</w:t>
      </w:r>
    </w:p>
    <w:p w:rsidR="00564397" w:rsidRPr="00B906DF" w:rsidRDefault="00564397" w:rsidP="00715FD8">
      <w:pPr>
        <w:pStyle w:val="ConsPlusNonformat"/>
        <w:jc w:val="center"/>
        <w:rPr>
          <w:rFonts w:ascii="Times New Roman" w:hAnsi="Times New Roman" w:cs="Times New Roman"/>
          <w:sz w:val="28"/>
          <w:szCs w:val="28"/>
        </w:rPr>
      </w:pPr>
      <w:r w:rsidRPr="00B906DF">
        <w:rPr>
          <w:rFonts w:ascii="Times New Roman" w:hAnsi="Times New Roman" w:cs="Times New Roman"/>
          <w:sz w:val="28"/>
          <w:szCs w:val="28"/>
        </w:rPr>
        <w:t>____________________________</w:t>
      </w:r>
    </w:p>
    <w:p w:rsidR="00564397" w:rsidRPr="00A95A80" w:rsidRDefault="00564397" w:rsidP="00715FD8">
      <w:pPr>
        <w:pStyle w:val="ConsPlusNonformat"/>
        <w:jc w:val="center"/>
        <w:rPr>
          <w:rFonts w:ascii="Times New Roman" w:hAnsi="Times New Roman" w:cs="Times New Roman"/>
          <w:szCs w:val="20"/>
        </w:rPr>
      </w:pPr>
      <w:r w:rsidRPr="00A95A80">
        <w:rPr>
          <w:rFonts w:ascii="Times New Roman" w:hAnsi="Times New Roman" w:cs="Times New Roman"/>
          <w:szCs w:val="20"/>
        </w:rPr>
        <w:t>(номер и дата решения)</w:t>
      </w:r>
    </w:p>
    <w:p w:rsidR="00564397" w:rsidRPr="00B906DF" w:rsidRDefault="00564397" w:rsidP="00715FD8">
      <w:pPr>
        <w:pStyle w:val="ConsPlusNonformat"/>
        <w:ind w:firstLine="708"/>
        <w:jc w:val="both"/>
        <w:rPr>
          <w:rFonts w:ascii="Times New Roman" w:hAnsi="Times New Roman" w:cs="Times New Roman"/>
          <w:sz w:val="28"/>
          <w:szCs w:val="28"/>
        </w:rPr>
      </w:pPr>
      <w:r w:rsidRPr="00B906DF">
        <w:rPr>
          <w:rFonts w:ascii="Times New Roman" w:hAnsi="Times New Roman" w:cs="Times New Roman"/>
          <w:sz w:val="28"/>
          <w:szCs w:val="28"/>
        </w:rPr>
        <w:t>По    результатам    рассмотрения</w:t>
      </w:r>
      <w:r w:rsidR="00A95A80">
        <w:rPr>
          <w:rFonts w:ascii="Times New Roman" w:hAnsi="Times New Roman" w:cs="Times New Roman"/>
          <w:sz w:val="28"/>
          <w:szCs w:val="28"/>
        </w:rPr>
        <w:t xml:space="preserve">    заявления    по   услуге</w:t>
      </w:r>
      <w:proofErr w:type="gramStart"/>
      <w:r w:rsidR="00A95A80">
        <w:rPr>
          <w:rFonts w:ascii="Times New Roman" w:hAnsi="Times New Roman" w:cs="Times New Roman"/>
          <w:sz w:val="28"/>
          <w:szCs w:val="28"/>
        </w:rPr>
        <w:t xml:space="preserve">   «</w:t>
      </w:r>
      <w:proofErr w:type="gramEnd"/>
      <w:r w:rsidRPr="00B906DF">
        <w:rPr>
          <w:rFonts w:ascii="Times New Roman" w:hAnsi="Times New Roman" w:cs="Times New Roman"/>
          <w:sz w:val="28"/>
          <w:szCs w:val="28"/>
        </w:rPr>
        <w:t>Выдача</w:t>
      </w:r>
    </w:p>
    <w:p w:rsidR="00564397" w:rsidRPr="00B906DF" w:rsidRDefault="00564397">
      <w:pPr>
        <w:pStyle w:val="ConsPlusNonformat"/>
        <w:jc w:val="both"/>
        <w:rPr>
          <w:rFonts w:ascii="Times New Roman" w:hAnsi="Times New Roman" w:cs="Times New Roman"/>
          <w:sz w:val="28"/>
          <w:szCs w:val="28"/>
        </w:rPr>
      </w:pPr>
      <w:proofErr w:type="gramStart"/>
      <w:r w:rsidRPr="00B906DF">
        <w:rPr>
          <w:rFonts w:ascii="Times New Roman" w:hAnsi="Times New Roman" w:cs="Times New Roman"/>
          <w:sz w:val="28"/>
          <w:szCs w:val="28"/>
        </w:rPr>
        <w:t>градостроительного  плана</w:t>
      </w:r>
      <w:proofErr w:type="gramEnd"/>
      <w:r w:rsidRPr="00B906DF">
        <w:rPr>
          <w:rFonts w:ascii="Times New Roman" w:hAnsi="Times New Roman" w:cs="Times New Roman"/>
          <w:sz w:val="28"/>
          <w:szCs w:val="28"/>
        </w:rPr>
        <w:t xml:space="preserve"> земельного участка</w:t>
      </w:r>
      <w:r w:rsidR="00A95A80">
        <w:rPr>
          <w:rFonts w:ascii="Times New Roman" w:hAnsi="Times New Roman" w:cs="Times New Roman"/>
          <w:sz w:val="28"/>
          <w:szCs w:val="28"/>
        </w:rPr>
        <w:t>» от _________</w:t>
      </w:r>
      <w:r w:rsidR="00715FD8">
        <w:rPr>
          <w:rFonts w:ascii="Times New Roman" w:hAnsi="Times New Roman" w:cs="Times New Roman"/>
          <w:sz w:val="28"/>
          <w:szCs w:val="28"/>
        </w:rPr>
        <w:t>№</w:t>
      </w:r>
      <w:r w:rsidRPr="00B906DF">
        <w:rPr>
          <w:rFonts w:ascii="Times New Roman" w:hAnsi="Times New Roman" w:cs="Times New Roman"/>
          <w:sz w:val="28"/>
          <w:szCs w:val="28"/>
        </w:rPr>
        <w:t xml:space="preserve"> ___________ и</w:t>
      </w:r>
      <w:r w:rsidR="00A95A80">
        <w:rPr>
          <w:rFonts w:ascii="Times New Roman" w:hAnsi="Times New Roman" w:cs="Times New Roman"/>
          <w:sz w:val="28"/>
          <w:szCs w:val="28"/>
        </w:rPr>
        <w:t xml:space="preserve"> </w:t>
      </w:r>
      <w:r w:rsidRPr="00B906DF">
        <w:rPr>
          <w:rFonts w:ascii="Times New Roman" w:hAnsi="Times New Roman" w:cs="Times New Roman"/>
          <w:sz w:val="28"/>
          <w:szCs w:val="28"/>
        </w:rPr>
        <w:t>приложенных к нему документов, на основании</w:t>
      </w:r>
    </w:p>
    <w:p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___________________________________________</w:t>
      </w:r>
      <w:r w:rsidR="00715FD8">
        <w:rPr>
          <w:rFonts w:ascii="Times New Roman" w:hAnsi="Times New Roman" w:cs="Times New Roman"/>
          <w:sz w:val="28"/>
          <w:szCs w:val="28"/>
        </w:rPr>
        <w:t>_______________________</w:t>
      </w:r>
    </w:p>
    <w:p w:rsidR="00564397" w:rsidRPr="00A95A80" w:rsidRDefault="00564397" w:rsidP="00A95A80">
      <w:pPr>
        <w:pStyle w:val="ConsPlusNonformat"/>
        <w:jc w:val="center"/>
        <w:rPr>
          <w:rFonts w:ascii="Times New Roman" w:hAnsi="Times New Roman" w:cs="Times New Roman"/>
          <w:szCs w:val="20"/>
        </w:rPr>
      </w:pPr>
      <w:r w:rsidRPr="00A95A80">
        <w:rPr>
          <w:rFonts w:ascii="Times New Roman" w:hAnsi="Times New Roman" w:cs="Times New Roman"/>
          <w:szCs w:val="20"/>
        </w:rPr>
        <w:t>(указывается номер, дата и наименование нормативного правового акта,</w:t>
      </w:r>
    </w:p>
    <w:p w:rsidR="00564397" w:rsidRPr="00A95A80" w:rsidRDefault="00564397" w:rsidP="00A95A80">
      <w:pPr>
        <w:pStyle w:val="ConsPlusNonformat"/>
        <w:jc w:val="center"/>
        <w:rPr>
          <w:rFonts w:ascii="Times New Roman" w:hAnsi="Times New Roman" w:cs="Times New Roman"/>
          <w:szCs w:val="20"/>
        </w:rPr>
      </w:pPr>
      <w:r w:rsidRPr="00A95A80">
        <w:rPr>
          <w:rFonts w:ascii="Times New Roman" w:hAnsi="Times New Roman" w:cs="Times New Roman"/>
          <w:szCs w:val="20"/>
        </w:rPr>
        <w:t>регулирующего предоставление услуги)</w:t>
      </w:r>
    </w:p>
    <w:p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 xml:space="preserve">управлением   архитектуры   и   градостроительной   </w:t>
      </w:r>
      <w:proofErr w:type="gramStart"/>
      <w:r w:rsidRPr="00B906DF">
        <w:rPr>
          <w:rFonts w:ascii="Times New Roman" w:hAnsi="Times New Roman" w:cs="Times New Roman"/>
          <w:sz w:val="28"/>
          <w:szCs w:val="28"/>
        </w:rPr>
        <w:t>политики  администрации</w:t>
      </w:r>
      <w:proofErr w:type="gramEnd"/>
    </w:p>
    <w:p w:rsidR="00564397" w:rsidRPr="00B906DF" w:rsidRDefault="00564397">
      <w:pPr>
        <w:pStyle w:val="ConsPlusNonformat"/>
        <w:jc w:val="both"/>
        <w:rPr>
          <w:rFonts w:ascii="Times New Roman" w:hAnsi="Times New Roman" w:cs="Times New Roman"/>
          <w:sz w:val="28"/>
          <w:szCs w:val="28"/>
        </w:rPr>
      </w:pPr>
      <w:proofErr w:type="spellStart"/>
      <w:proofErr w:type="gramStart"/>
      <w:r w:rsidRPr="00B906DF">
        <w:rPr>
          <w:rFonts w:ascii="Times New Roman" w:hAnsi="Times New Roman" w:cs="Times New Roman"/>
          <w:sz w:val="28"/>
          <w:szCs w:val="28"/>
        </w:rPr>
        <w:t>Губкинского</w:t>
      </w:r>
      <w:proofErr w:type="spellEnd"/>
      <w:r w:rsidRPr="00B906DF">
        <w:rPr>
          <w:rFonts w:ascii="Times New Roman" w:hAnsi="Times New Roman" w:cs="Times New Roman"/>
          <w:sz w:val="28"/>
          <w:szCs w:val="28"/>
        </w:rPr>
        <w:t xml:space="preserve">  городского</w:t>
      </w:r>
      <w:proofErr w:type="gramEnd"/>
      <w:r w:rsidRPr="00B906DF">
        <w:rPr>
          <w:rFonts w:ascii="Times New Roman" w:hAnsi="Times New Roman" w:cs="Times New Roman"/>
          <w:sz w:val="28"/>
          <w:szCs w:val="28"/>
        </w:rPr>
        <w:t xml:space="preserve">  округа  принято  решение  ____________________  по</w:t>
      </w:r>
      <w:r w:rsidR="00715FD8">
        <w:rPr>
          <w:rFonts w:ascii="Times New Roman" w:hAnsi="Times New Roman" w:cs="Times New Roman"/>
          <w:sz w:val="28"/>
          <w:szCs w:val="28"/>
        </w:rPr>
        <w:t xml:space="preserve"> </w:t>
      </w:r>
      <w:r w:rsidRPr="00B906DF">
        <w:rPr>
          <w:rFonts w:ascii="Times New Roman" w:hAnsi="Times New Roman" w:cs="Times New Roman"/>
          <w:sz w:val="28"/>
          <w:szCs w:val="28"/>
        </w:rPr>
        <w:t>следующим основаниям</w:t>
      </w:r>
      <w:r w:rsidR="00715FD8">
        <w:rPr>
          <w:rFonts w:ascii="Times New Roman" w:hAnsi="Times New Roman" w:cs="Times New Roman"/>
          <w:sz w:val="28"/>
          <w:szCs w:val="28"/>
        </w:rPr>
        <w:t xml:space="preserve"> </w:t>
      </w:r>
      <w:r w:rsidR="00A95A80">
        <w:rPr>
          <w:rFonts w:ascii="Times New Roman" w:hAnsi="Times New Roman" w:cs="Times New Roman"/>
          <w:sz w:val="28"/>
          <w:szCs w:val="28"/>
        </w:rPr>
        <w:t>__________________</w:t>
      </w:r>
      <w:r w:rsidRPr="00B906DF">
        <w:rPr>
          <w:rFonts w:ascii="Times New Roman" w:hAnsi="Times New Roman" w:cs="Times New Roman"/>
          <w:sz w:val="28"/>
          <w:szCs w:val="28"/>
        </w:rPr>
        <w:t>________________________</w:t>
      </w:r>
    </w:p>
    <w:p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Разъяснения причин отказа</w:t>
      </w:r>
      <w:r w:rsidR="00A95A80">
        <w:rPr>
          <w:rFonts w:ascii="Times New Roman" w:hAnsi="Times New Roman" w:cs="Times New Roman"/>
          <w:sz w:val="28"/>
          <w:szCs w:val="28"/>
        </w:rPr>
        <w:t>________________</w:t>
      </w:r>
      <w:r w:rsidRPr="00B906DF">
        <w:rPr>
          <w:rFonts w:ascii="Times New Roman" w:hAnsi="Times New Roman" w:cs="Times New Roman"/>
          <w:sz w:val="28"/>
          <w:szCs w:val="28"/>
        </w:rPr>
        <w:t>__________</w:t>
      </w:r>
      <w:r w:rsidR="00715FD8">
        <w:rPr>
          <w:rFonts w:ascii="Times New Roman" w:hAnsi="Times New Roman" w:cs="Times New Roman"/>
          <w:sz w:val="28"/>
          <w:szCs w:val="28"/>
        </w:rPr>
        <w:t>_________________</w:t>
      </w:r>
    </w:p>
    <w:p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 xml:space="preserve">Дополнительно </w:t>
      </w:r>
      <w:r w:rsidR="00A95A80">
        <w:rPr>
          <w:rFonts w:ascii="Times New Roman" w:hAnsi="Times New Roman" w:cs="Times New Roman"/>
          <w:sz w:val="28"/>
          <w:szCs w:val="28"/>
        </w:rPr>
        <w:t>и</w:t>
      </w:r>
      <w:r w:rsidRPr="00B906DF">
        <w:rPr>
          <w:rFonts w:ascii="Times New Roman" w:hAnsi="Times New Roman" w:cs="Times New Roman"/>
          <w:sz w:val="28"/>
          <w:szCs w:val="28"/>
        </w:rPr>
        <w:t>н</w:t>
      </w:r>
      <w:r w:rsidR="00A95A80">
        <w:rPr>
          <w:rFonts w:ascii="Times New Roman" w:hAnsi="Times New Roman" w:cs="Times New Roman"/>
          <w:sz w:val="28"/>
          <w:szCs w:val="28"/>
        </w:rPr>
        <w:t>формируем</w:t>
      </w:r>
      <w:r w:rsidRPr="00B906DF">
        <w:rPr>
          <w:rFonts w:ascii="Times New Roman" w:hAnsi="Times New Roman" w:cs="Times New Roman"/>
          <w:sz w:val="28"/>
          <w:szCs w:val="28"/>
        </w:rPr>
        <w:t>____________________________________</w:t>
      </w:r>
      <w:r w:rsidR="00A95A80">
        <w:rPr>
          <w:rFonts w:ascii="Times New Roman" w:hAnsi="Times New Roman" w:cs="Times New Roman"/>
          <w:sz w:val="28"/>
          <w:szCs w:val="28"/>
        </w:rPr>
        <w:t>_____</w:t>
      </w:r>
    </w:p>
    <w:p w:rsidR="00564397" w:rsidRPr="00B906DF" w:rsidRDefault="00564397" w:rsidP="00715FD8">
      <w:pPr>
        <w:pStyle w:val="ConsPlusNonformat"/>
        <w:ind w:firstLine="708"/>
        <w:jc w:val="both"/>
        <w:rPr>
          <w:rFonts w:ascii="Times New Roman" w:hAnsi="Times New Roman" w:cs="Times New Roman"/>
          <w:sz w:val="28"/>
          <w:szCs w:val="28"/>
        </w:rPr>
      </w:pPr>
      <w:r w:rsidRPr="00B906DF">
        <w:rPr>
          <w:rFonts w:ascii="Times New Roman" w:hAnsi="Times New Roman" w:cs="Times New Roman"/>
          <w:sz w:val="28"/>
          <w:szCs w:val="28"/>
        </w:rPr>
        <w:t>Вы   вправе   повторно   обратиться   в   управлением   архитектуры   и</w:t>
      </w:r>
    </w:p>
    <w:p w:rsidR="00564397" w:rsidRPr="00B906DF" w:rsidRDefault="00564397">
      <w:pPr>
        <w:pStyle w:val="ConsPlusNonformat"/>
        <w:jc w:val="both"/>
        <w:rPr>
          <w:rFonts w:ascii="Times New Roman" w:hAnsi="Times New Roman" w:cs="Times New Roman"/>
          <w:sz w:val="28"/>
          <w:szCs w:val="28"/>
        </w:rPr>
      </w:pPr>
      <w:proofErr w:type="gramStart"/>
      <w:r w:rsidRPr="00B906DF">
        <w:rPr>
          <w:rFonts w:ascii="Times New Roman" w:hAnsi="Times New Roman" w:cs="Times New Roman"/>
          <w:sz w:val="28"/>
          <w:szCs w:val="28"/>
        </w:rPr>
        <w:t>градостроительной  политики</w:t>
      </w:r>
      <w:proofErr w:type="gramEnd"/>
      <w:r w:rsidRPr="00B906DF">
        <w:rPr>
          <w:rFonts w:ascii="Times New Roman" w:hAnsi="Times New Roman" w:cs="Times New Roman"/>
          <w:sz w:val="28"/>
          <w:szCs w:val="28"/>
        </w:rPr>
        <w:t xml:space="preserve">  администрации  </w:t>
      </w:r>
      <w:proofErr w:type="spellStart"/>
      <w:r w:rsidRPr="00B906DF">
        <w:rPr>
          <w:rFonts w:ascii="Times New Roman" w:hAnsi="Times New Roman" w:cs="Times New Roman"/>
          <w:sz w:val="28"/>
          <w:szCs w:val="28"/>
        </w:rPr>
        <w:t>Губкинского</w:t>
      </w:r>
      <w:proofErr w:type="spellEnd"/>
      <w:r w:rsidRPr="00B906DF">
        <w:rPr>
          <w:rFonts w:ascii="Times New Roman" w:hAnsi="Times New Roman" w:cs="Times New Roman"/>
          <w:sz w:val="28"/>
          <w:szCs w:val="28"/>
        </w:rPr>
        <w:t xml:space="preserve"> городского округа с</w:t>
      </w:r>
      <w:r w:rsidR="00A95A80">
        <w:rPr>
          <w:rFonts w:ascii="Times New Roman" w:hAnsi="Times New Roman" w:cs="Times New Roman"/>
          <w:sz w:val="28"/>
          <w:szCs w:val="28"/>
        </w:rPr>
        <w:t xml:space="preserve"> </w:t>
      </w:r>
      <w:r w:rsidRPr="00B906DF">
        <w:rPr>
          <w:rFonts w:ascii="Times New Roman" w:hAnsi="Times New Roman" w:cs="Times New Roman"/>
          <w:sz w:val="28"/>
          <w:szCs w:val="28"/>
        </w:rPr>
        <w:t>заявлением  о  выдаче  градостроительного  плана  земельного  участка после</w:t>
      </w:r>
      <w:r w:rsidR="00A95A80">
        <w:rPr>
          <w:rFonts w:ascii="Times New Roman" w:hAnsi="Times New Roman" w:cs="Times New Roman"/>
          <w:sz w:val="28"/>
          <w:szCs w:val="28"/>
        </w:rPr>
        <w:t xml:space="preserve"> </w:t>
      </w:r>
      <w:r w:rsidRPr="00B906DF">
        <w:rPr>
          <w:rFonts w:ascii="Times New Roman" w:hAnsi="Times New Roman" w:cs="Times New Roman"/>
          <w:sz w:val="28"/>
          <w:szCs w:val="28"/>
        </w:rPr>
        <w:t>устранения указанных нарушений.</w:t>
      </w:r>
    </w:p>
    <w:p w:rsidR="00564397" w:rsidRPr="00B906DF" w:rsidRDefault="00564397" w:rsidP="00715FD8">
      <w:pPr>
        <w:pStyle w:val="ConsPlusNonformat"/>
        <w:ind w:firstLine="708"/>
        <w:jc w:val="both"/>
        <w:rPr>
          <w:rFonts w:ascii="Times New Roman" w:hAnsi="Times New Roman" w:cs="Times New Roman"/>
          <w:sz w:val="28"/>
          <w:szCs w:val="28"/>
        </w:rPr>
      </w:pPr>
      <w:r w:rsidRPr="00B906DF">
        <w:rPr>
          <w:rFonts w:ascii="Times New Roman" w:hAnsi="Times New Roman" w:cs="Times New Roman"/>
          <w:sz w:val="28"/>
          <w:szCs w:val="28"/>
        </w:rPr>
        <w:t xml:space="preserve">Данный   отказ   может   </w:t>
      </w:r>
      <w:proofErr w:type="gramStart"/>
      <w:r w:rsidRPr="00B906DF">
        <w:rPr>
          <w:rFonts w:ascii="Times New Roman" w:hAnsi="Times New Roman" w:cs="Times New Roman"/>
          <w:sz w:val="28"/>
          <w:szCs w:val="28"/>
        </w:rPr>
        <w:t>быть  обжалован</w:t>
      </w:r>
      <w:proofErr w:type="gramEnd"/>
      <w:r w:rsidRPr="00B906DF">
        <w:rPr>
          <w:rFonts w:ascii="Times New Roman" w:hAnsi="Times New Roman" w:cs="Times New Roman"/>
          <w:sz w:val="28"/>
          <w:szCs w:val="28"/>
        </w:rPr>
        <w:t xml:space="preserve">  в  досудебном  порядке  путем</w:t>
      </w:r>
    </w:p>
    <w:p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 xml:space="preserve">направления жалобы в администрацию </w:t>
      </w:r>
      <w:proofErr w:type="spellStart"/>
      <w:r w:rsidRPr="00B906DF">
        <w:rPr>
          <w:rFonts w:ascii="Times New Roman" w:hAnsi="Times New Roman" w:cs="Times New Roman"/>
          <w:sz w:val="28"/>
          <w:szCs w:val="28"/>
        </w:rPr>
        <w:t>Губкинского</w:t>
      </w:r>
      <w:proofErr w:type="spellEnd"/>
      <w:r w:rsidRPr="00B906DF">
        <w:rPr>
          <w:rFonts w:ascii="Times New Roman" w:hAnsi="Times New Roman" w:cs="Times New Roman"/>
          <w:sz w:val="28"/>
          <w:szCs w:val="28"/>
        </w:rPr>
        <w:t xml:space="preserve"> городского округа, а также в</w:t>
      </w:r>
      <w:r w:rsidR="00A95A80">
        <w:rPr>
          <w:rFonts w:ascii="Times New Roman" w:hAnsi="Times New Roman" w:cs="Times New Roman"/>
          <w:sz w:val="28"/>
          <w:szCs w:val="28"/>
        </w:rPr>
        <w:t xml:space="preserve"> </w:t>
      </w:r>
      <w:r w:rsidRPr="00B906DF">
        <w:rPr>
          <w:rFonts w:ascii="Times New Roman" w:hAnsi="Times New Roman" w:cs="Times New Roman"/>
          <w:sz w:val="28"/>
          <w:szCs w:val="28"/>
        </w:rPr>
        <w:t>судебном порядке.</w:t>
      </w:r>
    </w:p>
    <w:p w:rsidR="00564397" w:rsidRPr="00B906DF" w:rsidRDefault="00564397">
      <w:pPr>
        <w:pStyle w:val="ConsPlusNormal"/>
        <w:rPr>
          <w:rFonts w:ascii="Times New Roman" w:hAnsi="Times New Roman" w:cs="Times New Roman"/>
          <w:sz w:val="28"/>
          <w:szCs w:val="28"/>
        </w:rPr>
      </w:pPr>
    </w:p>
    <w:p w:rsidR="00CE6B36" w:rsidRDefault="00CE6B36">
      <w:pPr>
        <w:rPr>
          <w:rFonts w:ascii="Times New Roman" w:hAnsi="Times New Roman"/>
          <w:sz w:val="28"/>
          <w:szCs w:val="28"/>
        </w:rPr>
      </w:pPr>
    </w:p>
    <w:sectPr w:rsidR="00CE6B36" w:rsidSect="00A95A80">
      <w:headerReference w:type="default" r:id="rId50"/>
      <w:headerReference w:type="first" r:id="rId5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6DF" w:rsidRDefault="00EB26DF" w:rsidP="00A95A80">
      <w:r>
        <w:separator/>
      </w:r>
    </w:p>
  </w:endnote>
  <w:endnote w:type="continuationSeparator" w:id="0">
    <w:p w:rsidR="00EB26DF" w:rsidRDefault="00EB26DF" w:rsidP="00A95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6DF" w:rsidRDefault="00EB26DF" w:rsidP="00A95A80">
      <w:r>
        <w:separator/>
      </w:r>
    </w:p>
  </w:footnote>
  <w:footnote w:type="continuationSeparator" w:id="0">
    <w:p w:rsidR="00EB26DF" w:rsidRDefault="00EB26DF" w:rsidP="00A95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27857"/>
      <w:docPartObj>
        <w:docPartGallery w:val="Page Numbers (Top of Page)"/>
        <w:docPartUnique/>
      </w:docPartObj>
    </w:sdtPr>
    <w:sdtEndPr/>
    <w:sdtContent>
      <w:p w:rsidR="00C95A9F" w:rsidRDefault="00C95A9F">
        <w:pPr>
          <w:pStyle w:val="a3"/>
          <w:jc w:val="center"/>
        </w:pPr>
        <w:r>
          <w:fldChar w:fldCharType="begin"/>
        </w:r>
        <w:r>
          <w:instrText>PAGE   \* MERGEFORMAT</w:instrText>
        </w:r>
        <w:r>
          <w:fldChar w:fldCharType="separate"/>
        </w:r>
        <w:r w:rsidR="005E33FE">
          <w:rPr>
            <w:noProof/>
          </w:rPr>
          <w:t>21</w:t>
        </w:r>
        <w:r>
          <w:fldChar w:fldCharType="end"/>
        </w:r>
      </w:p>
    </w:sdtContent>
  </w:sdt>
  <w:p w:rsidR="00C95A9F" w:rsidRDefault="00C95A9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3FE" w:rsidRPr="005E33FE" w:rsidRDefault="005E33FE" w:rsidP="005E33FE">
    <w:pPr>
      <w:pStyle w:val="a3"/>
      <w:jc w:val="right"/>
      <w:rPr>
        <w:rFonts w:ascii="Times New Roman" w:hAnsi="Times New Roman"/>
        <w:sz w:val="32"/>
        <w:szCs w:val="32"/>
      </w:rPr>
    </w:pPr>
    <w:r w:rsidRPr="005E33FE">
      <w:rPr>
        <w:rFonts w:ascii="Times New Roman" w:hAnsi="Times New Roman"/>
        <w:sz w:val="32"/>
        <w:szCs w:val="32"/>
      </w:rPr>
      <w:t>ПРОЕКТ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397"/>
    <w:rsid w:val="000D5C16"/>
    <w:rsid w:val="00251FC3"/>
    <w:rsid w:val="002A618E"/>
    <w:rsid w:val="003A481D"/>
    <w:rsid w:val="004C3DC0"/>
    <w:rsid w:val="00564397"/>
    <w:rsid w:val="005A7595"/>
    <w:rsid w:val="005E33FE"/>
    <w:rsid w:val="00715FD8"/>
    <w:rsid w:val="009054AB"/>
    <w:rsid w:val="00913D9F"/>
    <w:rsid w:val="00A071E8"/>
    <w:rsid w:val="00A95A80"/>
    <w:rsid w:val="00B906DF"/>
    <w:rsid w:val="00BD2C0A"/>
    <w:rsid w:val="00C754CA"/>
    <w:rsid w:val="00C95A9F"/>
    <w:rsid w:val="00CE6B36"/>
    <w:rsid w:val="00DB3BEC"/>
    <w:rsid w:val="00EB26DF"/>
    <w:rsid w:val="00ED2488"/>
    <w:rsid w:val="00F6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6D65087-616E-4684-848D-E84B2DB4F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6DF"/>
    <w:pPr>
      <w:spacing w:after="0" w:line="240" w:lineRule="auto"/>
    </w:pPr>
    <w:rPr>
      <w:rFonts w:ascii="Calibri" w:eastAsia="Calibri" w:hAnsi="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6439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6439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6439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64397"/>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A95A80"/>
    <w:pPr>
      <w:tabs>
        <w:tab w:val="center" w:pos="4677"/>
        <w:tab w:val="right" w:pos="9355"/>
      </w:tabs>
    </w:pPr>
  </w:style>
  <w:style w:type="character" w:customStyle="1" w:styleId="a4">
    <w:name w:val="Верхний колонтитул Знак"/>
    <w:basedOn w:val="a0"/>
    <w:link w:val="a3"/>
    <w:uiPriority w:val="99"/>
    <w:rsid w:val="00A95A80"/>
    <w:rPr>
      <w:rFonts w:ascii="Calibri" w:eastAsia="Calibri" w:hAnsi="Calibri" w:cs="Times New Roman"/>
      <w:sz w:val="20"/>
      <w:szCs w:val="20"/>
      <w:lang w:eastAsia="ru-RU"/>
    </w:rPr>
  </w:style>
  <w:style w:type="paragraph" w:styleId="a5">
    <w:name w:val="footer"/>
    <w:basedOn w:val="a"/>
    <w:link w:val="a6"/>
    <w:uiPriority w:val="99"/>
    <w:unhideWhenUsed/>
    <w:rsid w:val="00A95A80"/>
    <w:pPr>
      <w:tabs>
        <w:tab w:val="center" w:pos="4677"/>
        <w:tab w:val="right" w:pos="9355"/>
      </w:tabs>
    </w:pPr>
  </w:style>
  <w:style w:type="character" w:customStyle="1" w:styleId="a6">
    <w:name w:val="Нижний колонтитул Знак"/>
    <w:basedOn w:val="a0"/>
    <w:link w:val="a5"/>
    <w:uiPriority w:val="99"/>
    <w:rsid w:val="00A95A80"/>
    <w:rPr>
      <w:rFonts w:ascii="Calibri" w:eastAsia="Calibri" w:hAnsi="Calibri" w:cs="Times New Roman"/>
      <w:sz w:val="20"/>
      <w:szCs w:val="20"/>
      <w:lang w:eastAsia="ru-RU"/>
    </w:rPr>
  </w:style>
  <w:style w:type="paragraph" w:styleId="a7">
    <w:name w:val="Balloon Text"/>
    <w:basedOn w:val="a"/>
    <w:link w:val="a8"/>
    <w:uiPriority w:val="99"/>
    <w:semiHidden/>
    <w:unhideWhenUsed/>
    <w:rsid w:val="00DB3BEC"/>
    <w:rPr>
      <w:rFonts w:ascii="Segoe UI" w:hAnsi="Segoe UI" w:cs="Segoe UI"/>
      <w:sz w:val="18"/>
      <w:szCs w:val="18"/>
    </w:rPr>
  </w:style>
  <w:style w:type="character" w:customStyle="1" w:styleId="a8">
    <w:name w:val="Текст выноски Знак"/>
    <w:basedOn w:val="a0"/>
    <w:link w:val="a7"/>
    <w:uiPriority w:val="99"/>
    <w:semiHidden/>
    <w:rsid w:val="00DB3BEC"/>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B9AEE3306BB3EAA8E372BAB996D314926B7E03C66904B56D1DAC6DB0F1F26A4B406F58500640BF3F425339C25292FFC0A96ED3523N240N" TargetMode="External"/><Relationship Id="rId18" Type="http://schemas.openxmlformats.org/officeDocument/2006/relationships/hyperlink" Target="consultantplus://offline/ref=0B9AEE3306BB3EAA8E3735A68F016B4426BDBC39689742028F859D8658162CF3F349ACC5416001A7A5616E922E7C60B95D85EF343F23A174FA4262N14CN" TargetMode="External"/><Relationship Id="rId26" Type="http://schemas.openxmlformats.org/officeDocument/2006/relationships/hyperlink" Target="consultantplus://offline/ref=0B9AEE3306BB3EAA8E372BAB996D314926B7E23768964B56D1DAC6DB0F1F26A4B406F584006F0BF3F425339C25292FFC0A96ED3523N240N" TargetMode="External"/><Relationship Id="rId39" Type="http://schemas.openxmlformats.org/officeDocument/2006/relationships/hyperlink" Target="consultantplus://offline/ref=0B9AEE3306BB3EAA8E3735A68F016B4426BDBC39689742028F859D8658162CF3F349ACC5416001A7A5616E922E7C60B95D85EF343F23A174FA4262N14CN" TargetMode="External"/><Relationship Id="rId3" Type="http://schemas.openxmlformats.org/officeDocument/2006/relationships/settings" Target="settings.xml"/><Relationship Id="rId21" Type="http://schemas.openxmlformats.org/officeDocument/2006/relationships/hyperlink" Target="consultantplus://offline/ref=0B9AEE3306BB3EAA8E3735A68F016B4426BDBC39689742028F859D8658162CF3F349ACC5416001A7A5616E922E7C60B95D85EF343F23A174FA4262N14CN" TargetMode="External"/><Relationship Id="rId34" Type="http://schemas.openxmlformats.org/officeDocument/2006/relationships/hyperlink" Target="consultantplus://offline/ref=0B9AEE3306BB3EAA8E372BAB996D314926B4E03465904B56D1DAC6DB0F1F26A4B406F587056D01AFA06A32C0617D3CFD0996EE373F20A368NF4AN" TargetMode="External"/><Relationship Id="rId42" Type="http://schemas.openxmlformats.org/officeDocument/2006/relationships/hyperlink" Target="consultantplus://offline/ref=0B9AEE3306BB3EAA8E372BAB996D314926B6E23167944B56D1DAC6DB0F1F26A4B406F587056D00A6A16A32C0617D3CFD0996EE373F20A368NF4AN" TargetMode="External"/><Relationship Id="rId47" Type="http://schemas.openxmlformats.org/officeDocument/2006/relationships/hyperlink" Target="consultantplus://offline/ref=0B9AEE3306BB3EAA8E372BAB996D314926B7E03C66904B56D1DAC6DB0F1F26A4B406F5840C6D0BF3F425339C25292FFC0A96ED3523N240N" TargetMode="External"/><Relationship Id="rId50" Type="http://schemas.openxmlformats.org/officeDocument/2006/relationships/header" Target="header1.xml"/><Relationship Id="rId7" Type="http://schemas.openxmlformats.org/officeDocument/2006/relationships/hyperlink" Target="consultantplus://offline/ref=0B9AEE3306BB3EAA8E372BAB996D314926B6E536609C4B56D1DAC6DB0F1F26A4B406F585046402ACF13022C4282830E3098AF1372120NA41N" TargetMode="External"/><Relationship Id="rId12" Type="http://schemas.openxmlformats.org/officeDocument/2006/relationships/hyperlink" Target="consultantplus://offline/ref=0B9AEE3306BB3EAA8E372BAB996D314926B7E03C66904B56D1DAC6DB0F1F26A4B406F587056D00A2A36A32C0617D3CFD0996EE373F20A368NF4AN" TargetMode="External"/><Relationship Id="rId17" Type="http://schemas.openxmlformats.org/officeDocument/2006/relationships/hyperlink" Target="consultantplus://offline/ref=0B9AEE3306BB3EAA8E372BAB996D314926B6E536609C4B56D1DAC6DB0F1F26A4B406F585046402ACF13022C4282830E3098AF1372120NA41N" TargetMode="External"/><Relationship Id="rId25" Type="http://schemas.openxmlformats.org/officeDocument/2006/relationships/hyperlink" Target="consultantplus://offline/ref=0B9AEE3306BB3EAA8E3735A68F016B4426BDBC39689742028F859D8658162CF3F349ACC5416001A7A5616E922E7C60B95D85EF343F23A174FA4262N14CN" TargetMode="External"/><Relationship Id="rId33" Type="http://schemas.openxmlformats.org/officeDocument/2006/relationships/hyperlink" Target="consultantplus://offline/ref=0B9AEE3306BB3EAA8E372BAB996D314926B7E03C66904B56D1DAC6DB0F1F26A4B406F582066654F6E1346B91243630FF168AEF37N243N" TargetMode="External"/><Relationship Id="rId38" Type="http://schemas.openxmlformats.org/officeDocument/2006/relationships/hyperlink" Target="consultantplus://offline/ref=0B9AEE3306BB3EAA8E372BAB996D314921BEE73460904B56D1DAC6DB0F1F26A4A606AD8B056C1EA6A77F649127N24AN" TargetMode="External"/><Relationship Id="rId46" Type="http://schemas.openxmlformats.org/officeDocument/2006/relationships/hyperlink" Target="consultantplus://offline/ref=0B9AEE3306BB3EAA8E372BAB996D314926B7E03C66904B56D1DAC6DB0F1F26A4B406F587056D03A2A16A32C0617D3CFD0996EE373F20A368NF4AN" TargetMode="External"/><Relationship Id="rId2" Type="http://schemas.openxmlformats.org/officeDocument/2006/relationships/styles" Target="styles.xml"/><Relationship Id="rId16" Type="http://schemas.openxmlformats.org/officeDocument/2006/relationships/hyperlink" Target="consultantplus://offline/ref=0B9AEE3306BB3EAA8E372BAB996D314926B6E536609C4B56D1DAC6DB0F1F26A4A606AD8B056C1EA6A77F649127N24AN" TargetMode="External"/><Relationship Id="rId20" Type="http://schemas.openxmlformats.org/officeDocument/2006/relationships/hyperlink" Target="consultantplus://offline/ref=0B9AEE3306BB3EAA8E3735A68F016B4426BDBC39689742028F859D8658162CF3F349ACC5416001A7A5616E922E7C60B95D85EF343F23A174FA4262N14CN" TargetMode="External"/><Relationship Id="rId29" Type="http://schemas.openxmlformats.org/officeDocument/2006/relationships/hyperlink" Target="consultantplus://offline/ref=0B9AEE3306BB3EAA8E3735A68F016B4426BDBC39689742028F859D8658162CF3F349ACC5416001A7A5616E922E7C60B95D85EF343F23A174FA4262N14CN" TargetMode="External"/><Relationship Id="rId41" Type="http://schemas.openxmlformats.org/officeDocument/2006/relationships/hyperlink" Target="consultantplus://offline/ref=0B9AEE3306BB3EAA8E372BAB996D314926B6E536609C4B56D1DAC6DB0F1F26A4B406F585036507ACF13022C4282830E3098AF1372120NA41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B9AEE3306BB3EAA8E372BAB996D314926B7E03C66904B56D1DAC6DB0F1F26A4B406F582066654F6E1346B91243630FF168AEF37N243N" TargetMode="External"/><Relationship Id="rId24" Type="http://schemas.openxmlformats.org/officeDocument/2006/relationships/hyperlink" Target="consultantplus://offline/ref=0B9AEE3306BB3EAA8E3735A68F016B4426BDBC39689742028F859D8658162CF3F349ACC5416001A7A5616E922E7C60B95D85EF343F23A174FA4262N14CN" TargetMode="External"/><Relationship Id="rId32" Type="http://schemas.openxmlformats.org/officeDocument/2006/relationships/hyperlink" Target="consultantplus://offline/ref=0B9AEE3306BB3EAA8E3735A68F016B4426BDBC39689742028F859D8658162CF3F349ACC5416001A7A5616E922E7C60B95D85EF343F23A174FA4262N14CN" TargetMode="External"/><Relationship Id="rId37" Type="http://schemas.openxmlformats.org/officeDocument/2006/relationships/hyperlink" Target="consultantplus://offline/ref=0B9AEE3306BB3EAA8E3735A68F016B4426BDBC39689742028F859D8658162CF3F349ACC5416001A7A5616E922E7C60B95D85EF343F23A174FA4262N14CN" TargetMode="External"/><Relationship Id="rId40" Type="http://schemas.openxmlformats.org/officeDocument/2006/relationships/hyperlink" Target="consultantplus://offline/ref=0B9AEE3306BB3EAA8E372BAB996D314926B6E536609C4B56D1DAC6DB0F1F26A4B406F585036507ACF13022C4282830E3098AF1372120NA41N" TargetMode="External"/><Relationship Id="rId45" Type="http://schemas.openxmlformats.org/officeDocument/2006/relationships/hyperlink" Target="consultantplus://offline/ref=0B9AEE3306BB3EAA8E372BAB996D314926B7E03C66904B56D1DAC6DB0F1F26A4B406F587056D03A2A16A32C0617D3CFD0996EE373F20A368NF4AN"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0B9AEE3306BB3EAA8E372BAB996D314926B6E536609C4B56D1DAC6DB0F1F26A4B406F585046402ACF13022C4282830E3098AF1372120NA41N" TargetMode="External"/><Relationship Id="rId23" Type="http://schemas.openxmlformats.org/officeDocument/2006/relationships/hyperlink" Target="consultantplus://offline/ref=0B9AEE3306BB3EAA8E3735A68F016B4426BDBC39689742028F859D8658162CF3F349ACC5416001A7A5616E922E7C60B95D85EF343F23A174FA4262N14CN" TargetMode="External"/><Relationship Id="rId28" Type="http://schemas.openxmlformats.org/officeDocument/2006/relationships/hyperlink" Target="consultantplus://offline/ref=0B9AEE3306BB3EAA8E372BAB996D314923BEE13069924B56D1DAC6DB0F1F26A4B406F587056D00A4AD6A32C0617D3CFD0996EE373F20A368NF4AN" TargetMode="External"/><Relationship Id="rId36" Type="http://schemas.openxmlformats.org/officeDocument/2006/relationships/hyperlink" Target="consultantplus://offline/ref=0B9AEE3306BB3EAA8E3735A68F016B4426BDBC39689742028F859D8658162CF3F349ACC5416001A7A5616E922E7C60B95D85EF343F23A174FA4262N14CN" TargetMode="External"/><Relationship Id="rId49" Type="http://schemas.openxmlformats.org/officeDocument/2006/relationships/hyperlink" Target="consultantplus://offline/ref=0B9AEE3306BB3EAA8E372BAB996D314926B7E03C66904B56D1DAC6DB0F1F26A4A606AD8B056C1EA6A77F649127N24AN" TargetMode="External"/><Relationship Id="rId10" Type="http://schemas.openxmlformats.org/officeDocument/2006/relationships/hyperlink" Target="consultantplus://offline/ref=0B9AEE3306BB3EAA8E372BAB996D314926B4E03565924B56D1DAC6DB0F1F26A4A606AD8B056C1EA6A77F649127N24AN" TargetMode="External"/><Relationship Id="rId19" Type="http://schemas.openxmlformats.org/officeDocument/2006/relationships/hyperlink" Target="consultantplus://offline/ref=0B9AEE3306BB3EAA8E3735A68F016B4426BDBC39689742028F859D8658162CF3F349ACC5416001A7A5616E922E7C60B95D85EF343F23A174FA4262N14CN" TargetMode="External"/><Relationship Id="rId31" Type="http://schemas.openxmlformats.org/officeDocument/2006/relationships/hyperlink" Target="consultantplus://offline/ref=0B9AEE3306BB3EAA8E3735A68F016B4426BDBC39689742028F859D8658162CF3F349ACC5416001A7A5616E922E7C60B95D85EF343F23A174FA4262N14CN" TargetMode="External"/><Relationship Id="rId44" Type="http://schemas.openxmlformats.org/officeDocument/2006/relationships/hyperlink" Target="consultantplus://offline/ref=0B9AEE3306BB3EAA8E372BAB996D314926B7E03C66904B56D1DAC6DB0F1F26A4B406F587056D03A2A16A32C0617D3CFD0996EE373F20A368NF4AN"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B9AEE3306BB3EAA8E372BAB996D314926B6E536609C4B56D1DAC6DB0F1F26A4B406F585046402ACF13022C4282830E3098AF1372120NA41N" TargetMode="External"/><Relationship Id="rId14" Type="http://schemas.openxmlformats.org/officeDocument/2006/relationships/hyperlink" Target="consultantplus://offline/ref=0B9AEE3306BB3EAA8E372BAB996D314926B4E03565924B56D1DAC6DB0F1F26A4B406F587056D00AFAD6A32C0617D3CFD0996EE373F20A368NF4AN" TargetMode="External"/><Relationship Id="rId22" Type="http://schemas.openxmlformats.org/officeDocument/2006/relationships/hyperlink" Target="consultantplus://offline/ref=0B9AEE3306BB3EAA8E3735A68F016B4426BDBC39689742028F859D8658162CF3F349ACC5416001A7A5616E922E7C60B95D85EF343F23A174FA4262N14CN" TargetMode="External"/><Relationship Id="rId27" Type="http://schemas.openxmlformats.org/officeDocument/2006/relationships/hyperlink" Target="consultantplus://offline/ref=0B9AEE3306BB3EAA8E372BAB996D314923BEE13069924B56D1DAC6DB0F1F26A4B406F587056D00A6A76A32C0617D3CFD0996EE373F20A368NF4AN" TargetMode="External"/><Relationship Id="rId30" Type="http://schemas.openxmlformats.org/officeDocument/2006/relationships/hyperlink" Target="consultantplus://offline/ref=0B9AEE3306BB3EAA8E3735A68F016B4426BDBC39689742028F859D8658162CF3F349ACC5416001A7A5616E922E7C60B95D85EF343F23A174FA4262N14CN" TargetMode="External"/><Relationship Id="rId35" Type="http://schemas.openxmlformats.org/officeDocument/2006/relationships/hyperlink" Target="consultantplus://offline/ref=0B9AEE3306BB3EAA8E3735A68F016B4426BDBC39689742028F859D8658162CF3F349ACC5416001A7A5616E922E7C60B95D85EF343F23A174FA4262N14CN" TargetMode="External"/><Relationship Id="rId43" Type="http://schemas.openxmlformats.org/officeDocument/2006/relationships/hyperlink" Target="consultantplus://offline/ref=0B9AEE3306BB3EAA8E372BAB996D314926B7E03C66904B56D1DAC6DB0F1F26A4B406F587056D03A2A16A32C0617D3CFD0996EE373F20A368NF4AN" TargetMode="External"/><Relationship Id="rId48" Type="http://schemas.openxmlformats.org/officeDocument/2006/relationships/hyperlink" Target="consultantplus://offline/ref=0B9AEE3306BB3EAA8E372BAB996D314926B7E03C66904B56D1DAC6DB0F1F26A4B406F587056D03A2A16A32C0617D3CFD0996EE373F20A368NF4AN" TargetMode="External"/><Relationship Id="rId8" Type="http://schemas.openxmlformats.org/officeDocument/2006/relationships/hyperlink" Target="consultantplus://offline/ref=0B9AEE3306BB3EAA8E372BAB996D314926B6E536609C4B56D1DAC6DB0F1F26A4B406F585046402ACF13022C4282830E3098AF1372120NA41N" TargetMode="External"/><Relationship Id="rId51"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8ED9A-C335-4CE1-AC15-853C13663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35</Pages>
  <Words>14077</Words>
  <Characters>80241</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Вовкотруб</dc:creator>
  <cp:keywords/>
  <dc:description/>
  <cp:lastModifiedBy>Татьяна Коншина</cp:lastModifiedBy>
  <cp:revision>11</cp:revision>
  <cp:lastPrinted>2022-12-09T12:30:00Z</cp:lastPrinted>
  <dcterms:created xsi:type="dcterms:W3CDTF">2022-12-01T13:56:00Z</dcterms:created>
  <dcterms:modified xsi:type="dcterms:W3CDTF">2022-12-09T12:30:00Z</dcterms:modified>
</cp:coreProperties>
</file>