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6"/>
      </w:tblGrid>
      <w:tr w:rsidR="004555BD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4555BD" w:rsidRDefault="00324299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5BD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4555BD" w:rsidRDefault="00324299">
            <w:pPr>
              <w:pStyle w:val="ConsPlusTitlePage0"/>
              <w:jc w:val="center"/>
            </w:pPr>
            <w:r>
              <w:rPr>
                <w:sz w:val="48"/>
              </w:rPr>
              <w:t>Постановление администрации Губкинского городского округа Белгородской обл. от 25.11.2011 N 2197-па</w:t>
            </w:r>
            <w:r>
              <w:rPr>
                <w:sz w:val="48"/>
              </w:rPr>
              <w:br/>
              <w:t>(ред. от 17.12.2021)</w:t>
            </w:r>
            <w:r>
              <w:rPr>
                <w:sz w:val="48"/>
              </w:rPr>
              <w:br/>
              <w:t>"Об утверждении административного регламента предоставления муниципальной услуги "</w:t>
            </w:r>
            <w:r>
              <w:rPr>
                <w:sz w:val="48"/>
              </w:rPr>
              <w:t>Предоставление информации о порядке предоставления жилищно-коммунальных услуг населению на территории Губкинского городского округа Белгородской области"</w:t>
            </w:r>
          </w:p>
        </w:tc>
      </w:tr>
      <w:tr w:rsidR="004555BD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4555BD" w:rsidRDefault="00324299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</w:t>
              </w:r>
              <w:r>
                <w:rPr>
                  <w:b/>
                  <w:color w:val="0000FF"/>
                  <w:sz w:val="28"/>
                </w:rPr>
                <w:t>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11.07.2025</w:t>
            </w:r>
            <w:r>
              <w:rPr>
                <w:sz w:val="28"/>
              </w:rPr>
              <w:br/>
              <w:t> </w:t>
            </w:r>
          </w:p>
        </w:tc>
      </w:tr>
    </w:tbl>
    <w:p w:rsidR="004555BD" w:rsidRDefault="004555BD">
      <w:pPr>
        <w:pStyle w:val="ConsPlusNormal0"/>
        <w:sectPr w:rsidR="004555BD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4555BD" w:rsidRDefault="004555BD">
      <w:pPr>
        <w:pStyle w:val="ConsPlusNormal0"/>
        <w:outlineLvl w:val="0"/>
      </w:pPr>
    </w:p>
    <w:p w:rsidR="004555BD" w:rsidRDefault="00324299">
      <w:pPr>
        <w:pStyle w:val="ConsPlusTitle0"/>
        <w:jc w:val="center"/>
        <w:outlineLvl w:val="0"/>
      </w:pPr>
      <w:r>
        <w:t>АДМИНИСТРАЦИЯ ГУБКИНСКОГО ГОРОДСКОГО ОКРУГА</w:t>
      </w:r>
    </w:p>
    <w:p w:rsidR="004555BD" w:rsidRDefault="00324299">
      <w:pPr>
        <w:pStyle w:val="ConsPlusTitle0"/>
        <w:jc w:val="center"/>
      </w:pPr>
      <w:r>
        <w:t>БЕЛГОРОДСКОЙ ОБЛАСТИ</w:t>
      </w:r>
    </w:p>
    <w:p w:rsidR="004555BD" w:rsidRDefault="004555BD">
      <w:pPr>
        <w:pStyle w:val="ConsPlusTitle0"/>
        <w:jc w:val="center"/>
      </w:pPr>
    </w:p>
    <w:p w:rsidR="004555BD" w:rsidRDefault="00324299">
      <w:pPr>
        <w:pStyle w:val="ConsPlusTitle0"/>
        <w:jc w:val="center"/>
      </w:pPr>
      <w:r>
        <w:t>ПОСТАНОВЛЕНИЕ</w:t>
      </w:r>
    </w:p>
    <w:p w:rsidR="004555BD" w:rsidRDefault="00324299">
      <w:pPr>
        <w:pStyle w:val="ConsPlusTitle0"/>
        <w:jc w:val="center"/>
      </w:pPr>
      <w:r>
        <w:t>от 25 ноября 2011 г. N 2197-па</w:t>
      </w:r>
    </w:p>
    <w:p w:rsidR="004555BD" w:rsidRDefault="004555BD">
      <w:pPr>
        <w:pStyle w:val="ConsPlusTitle0"/>
        <w:jc w:val="center"/>
      </w:pPr>
    </w:p>
    <w:p w:rsidR="004555BD" w:rsidRDefault="00324299">
      <w:pPr>
        <w:pStyle w:val="ConsPlusTitle0"/>
        <w:jc w:val="center"/>
      </w:pPr>
      <w:r>
        <w:t>ОБ УТВЕРЖДЕНИИ АДМИНИСТРАТИВНОГО РЕГЛАМЕНТА ПРЕДОСТАВЛЕНИЯ</w:t>
      </w:r>
    </w:p>
    <w:p w:rsidR="004555BD" w:rsidRDefault="00324299">
      <w:pPr>
        <w:pStyle w:val="ConsPlusTitle0"/>
        <w:jc w:val="center"/>
      </w:pPr>
      <w:r>
        <w:t>МУНИЦИПАЛЬНОЙ УСЛУГИ "ПРЕДОСТАВЛЕНИЕ ИНФОРМАЦИИ О ПОРЯДКЕ</w:t>
      </w:r>
    </w:p>
    <w:p w:rsidR="004555BD" w:rsidRDefault="00324299">
      <w:pPr>
        <w:pStyle w:val="ConsPlusTitle0"/>
        <w:jc w:val="center"/>
      </w:pPr>
      <w:r>
        <w:t>ПРЕДОСТАВЛЕНИЯ ЖИЛИЩНО-КОММУНАЛЬНЫХ УСЛУГ НАСЕЛЕНИЮ</w:t>
      </w:r>
    </w:p>
    <w:p w:rsidR="004555BD" w:rsidRDefault="00324299">
      <w:pPr>
        <w:pStyle w:val="ConsPlusTitle0"/>
        <w:jc w:val="center"/>
      </w:pPr>
      <w:r>
        <w:t>НА ТЕРРИТОРИИ ГУБКИНСКОГО ГОРОДСКОГО ОКРУГА</w:t>
      </w:r>
    </w:p>
    <w:p w:rsidR="004555BD" w:rsidRDefault="00324299">
      <w:pPr>
        <w:pStyle w:val="ConsPlusTitle0"/>
        <w:jc w:val="center"/>
      </w:pPr>
      <w:r>
        <w:t>БЕЛГОРОДСКО</w:t>
      </w:r>
      <w:r>
        <w:t>Й ОБЛАСТИ"</w:t>
      </w:r>
    </w:p>
    <w:p w:rsidR="004555BD" w:rsidRDefault="004555B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4555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 xml:space="preserve">Белгородской области от 23.07.2012 </w:t>
            </w:r>
            <w:hyperlink r:id="rId9" w:tooltip="Постановление администрации Губкинского городского округа Белгородской обл. от 23.07.2012 N 1459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      <w:r>
                <w:rPr>
                  <w:color w:val="0000FF"/>
                </w:rPr>
                <w:t>N 1459-па</w:t>
              </w:r>
            </w:hyperlink>
            <w:r>
              <w:rPr>
                <w:color w:val="392C69"/>
              </w:rPr>
              <w:t xml:space="preserve">, от 26.12.2013 </w:t>
            </w:r>
            <w:hyperlink r:id="rId10" w:tooltip="Постановление администрации Губкинского городского округа Белгородской обл. от 26.12.2013 N 3174-па (ред. от 13.06.2024) &quot;О внесении изменений в административные регламенты предоставления муниципальных услуг&quot; {КонсультантПлюс}">
              <w:r>
                <w:rPr>
                  <w:color w:val="0000FF"/>
                </w:rPr>
                <w:t>N 31</w:t>
              </w:r>
              <w:r>
                <w:rPr>
                  <w:color w:val="0000FF"/>
                </w:rPr>
                <w:t>74-па</w:t>
              </w:r>
            </w:hyperlink>
            <w:r>
              <w:rPr>
                <w:color w:val="392C69"/>
              </w:rPr>
              <w:t>,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11.03.2016 </w:t>
            </w:r>
            <w:hyperlink r:id="rId11" w:tooltip="Постановление администрации Губкинского городского округа Белгородской обл. от 11.03.2016 N 408-па (ред. от 13.06.2024) &quot;О внесении изменений в административные регламенты предоставления муниципальных услуг&quot; {КонсультантПлюс}">
              <w:r>
                <w:rPr>
                  <w:color w:val="0000FF"/>
                </w:rPr>
                <w:t>N 408-па</w:t>
              </w:r>
            </w:hyperlink>
            <w:r>
              <w:rPr>
                <w:color w:val="392C69"/>
              </w:rPr>
              <w:t xml:space="preserve">, от 06.06.2017 </w:t>
            </w:r>
            <w:hyperlink r:id="rId12" w:tooltip="Постановление администрации Губкинского городского округа Белгородской обл. от 06.06.2017 N 882-па &quot;О внесении изменений в административный регламент предоставления муниципальной услуги&quot; {КонсультантПлюс}">
              <w:r>
                <w:rPr>
                  <w:color w:val="0000FF"/>
                </w:rPr>
                <w:t>N 882-па</w:t>
              </w:r>
            </w:hyperlink>
            <w:r>
              <w:rPr>
                <w:color w:val="392C69"/>
              </w:rPr>
              <w:t xml:space="preserve">, от 19.07.2019 </w:t>
            </w:r>
            <w:hyperlink r:id="rId13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      <w:r>
                <w:rPr>
                  <w:color w:val="0000FF"/>
                </w:rPr>
                <w:t>N 1256-па</w:t>
              </w:r>
            </w:hyperlink>
            <w:r>
              <w:rPr>
                <w:color w:val="392C69"/>
              </w:rPr>
              <w:t>,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25.01.2021 </w:t>
            </w:r>
            <w:hyperlink r:id="rId14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      <w:r>
                <w:rPr>
                  <w:color w:val="0000FF"/>
                </w:rPr>
                <w:t>N 51-па</w:t>
              </w:r>
            </w:hyperlink>
            <w:r>
              <w:rPr>
                <w:color w:val="392C69"/>
              </w:rPr>
              <w:t>, от 1</w:t>
            </w:r>
            <w:r>
              <w:rPr>
                <w:color w:val="392C69"/>
              </w:rPr>
              <w:t xml:space="preserve">7.12.2021 </w:t>
            </w:r>
            <w:hyperlink r:id="rId15" w:tooltip="Постановление администрации Губкинского городского округа Белгородской обл. от 17.12.2021 N 2189-па (ред. от 13.06.2024) &quot;О внесении изменений в некоторые постановления администрации Губкинского городского округа&quot; {КонсультантПлюс}">
              <w:r>
                <w:rPr>
                  <w:color w:val="0000FF"/>
                </w:rPr>
                <w:t>N 2189-па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</w:tr>
    </w:tbl>
    <w:p w:rsidR="004555BD" w:rsidRDefault="004555BD">
      <w:pPr>
        <w:pStyle w:val="ConsPlusNormal0"/>
        <w:jc w:val="center"/>
      </w:pPr>
    </w:p>
    <w:p w:rsidR="004555BD" w:rsidRDefault="00324299">
      <w:pPr>
        <w:pStyle w:val="ConsPlusNormal0"/>
        <w:ind w:firstLine="540"/>
        <w:jc w:val="both"/>
      </w:pPr>
      <w:r>
        <w:t xml:space="preserve">В соответствии с Федеральными законами от 6 октября 2003 года </w:t>
      </w:r>
      <w:hyperlink r:id="rId16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27 июля 2010 года </w:t>
      </w:r>
      <w:hyperlink r:id="rId17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услуг", на основании </w:t>
      </w:r>
      <w:hyperlink r:id="rId18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3.10.2024) (Зарегистрировано в ГУ Минюста России по Центральному федерал">
        <w:r>
          <w:rPr>
            <w:color w:val="0000FF"/>
          </w:rPr>
          <w:t>Устава</w:t>
        </w:r>
      </w:hyperlink>
      <w:r>
        <w:t xml:space="preserve"> Губкинского городского округа Белгородской области постановляю: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19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 xml:space="preserve">1. Утвердить административный </w:t>
      </w:r>
      <w:hyperlink w:anchor="P41" w:tooltip="АДМИНИСТРАТИВНЫЙ РЕГЛАМЕНТ">
        <w:r>
          <w:rPr>
            <w:color w:val="0000FF"/>
          </w:rPr>
          <w:t>регламент</w:t>
        </w:r>
      </w:hyperlink>
      <w:r>
        <w:t xml:space="preserve"> предоставления муниципальной </w:t>
      </w:r>
      <w:r>
        <w:t>услуги "Предоставление информации о порядке предоставления жилищно-коммунальных услуг населению на территории Губкинского городского округа Белгородской области" (прилагается).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20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 xml:space="preserve">2. Постановление опубликовать в средствах массовой информации и разместить на официальном сайте администрации Губкинского </w:t>
      </w:r>
      <w:r>
        <w:t>городского округа в сети Интернет.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>3. Контроль за исполнением постановления возложить на заместителя главы администрации Котенева А.М.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jc w:val="right"/>
      </w:pPr>
      <w:r>
        <w:t>Глава администрации</w:t>
      </w:r>
    </w:p>
    <w:p w:rsidR="004555BD" w:rsidRDefault="00324299">
      <w:pPr>
        <w:pStyle w:val="ConsPlusNormal0"/>
        <w:jc w:val="right"/>
      </w:pPr>
      <w:r>
        <w:t>А.КРЕТОВ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jc w:val="right"/>
        <w:outlineLvl w:val="0"/>
      </w:pPr>
      <w:r>
        <w:t>Утвержден</w:t>
      </w:r>
    </w:p>
    <w:p w:rsidR="004555BD" w:rsidRDefault="00324299">
      <w:pPr>
        <w:pStyle w:val="ConsPlusNormal0"/>
        <w:jc w:val="right"/>
      </w:pPr>
      <w:r>
        <w:lastRenderedPageBreak/>
        <w:t>постановлением</w:t>
      </w:r>
    </w:p>
    <w:p w:rsidR="004555BD" w:rsidRDefault="00324299">
      <w:pPr>
        <w:pStyle w:val="ConsPlusNormal0"/>
        <w:jc w:val="right"/>
      </w:pPr>
      <w:r>
        <w:t>администрации Губкинского</w:t>
      </w:r>
    </w:p>
    <w:p w:rsidR="004555BD" w:rsidRDefault="00324299">
      <w:pPr>
        <w:pStyle w:val="ConsPlusNormal0"/>
        <w:jc w:val="right"/>
      </w:pPr>
      <w:r>
        <w:t>городского округа</w:t>
      </w:r>
    </w:p>
    <w:p w:rsidR="004555BD" w:rsidRDefault="00324299">
      <w:pPr>
        <w:pStyle w:val="ConsPlusNormal0"/>
        <w:jc w:val="right"/>
      </w:pPr>
      <w:r>
        <w:t>от 25 ноября 201</w:t>
      </w:r>
      <w:r>
        <w:t>1 г. N 2197-па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Title0"/>
        <w:jc w:val="center"/>
      </w:pPr>
      <w:bookmarkStart w:id="1" w:name="P41"/>
      <w:bookmarkEnd w:id="1"/>
      <w:r>
        <w:t>АДМИНИСТРАТИВНЫЙ РЕГЛАМЕНТ</w:t>
      </w:r>
    </w:p>
    <w:p w:rsidR="004555BD" w:rsidRDefault="00324299">
      <w:pPr>
        <w:pStyle w:val="ConsPlusTitle0"/>
        <w:jc w:val="center"/>
      </w:pPr>
      <w:r>
        <w:t>ПРЕДОСТАВЛЕНИЯ МУНИЦИПАЛЬНОЙ УСЛУГИ "ПРЕДОСТАВЛЕНИЕ</w:t>
      </w:r>
    </w:p>
    <w:p w:rsidR="004555BD" w:rsidRDefault="00324299">
      <w:pPr>
        <w:pStyle w:val="ConsPlusTitle0"/>
        <w:jc w:val="center"/>
      </w:pPr>
      <w:r>
        <w:t>ИНФОРМАЦИИ О ПОРЯДКЕ ПРЕДОСТАВЛЕНИЯ ЖИЛИЩНО-КОММУНАЛЬНЫХ</w:t>
      </w:r>
    </w:p>
    <w:p w:rsidR="004555BD" w:rsidRDefault="00324299">
      <w:pPr>
        <w:pStyle w:val="ConsPlusTitle0"/>
        <w:jc w:val="center"/>
      </w:pPr>
      <w:r>
        <w:t>УСЛУГ НАСЕЛЕНИЮ НА ТЕРРИТОРИИ ГУБКИНСКОГО ГОРОДСКОГО ОКРУГА</w:t>
      </w:r>
    </w:p>
    <w:p w:rsidR="004555BD" w:rsidRDefault="00324299">
      <w:pPr>
        <w:pStyle w:val="ConsPlusTitle0"/>
        <w:jc w:val="center"/>
      </w:pPr>
      <w:r>
        <w:t>БЕЛГОРОДСКОЙ ОБЛАСТИ"</w:t>
      </w:r>
    </w:p>
    <w:p w:rsidR="004555BD" w:rsidRDefault="004555B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4555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 xml:space="preserve">Белгородской области от 23.07.2012 </w:t>
            </w:r>
            <w:hyperlink r:id="rId21" w:tooltip="Постановление администрации Губкинского городского округа Белгородской обл. от 23.07.2012 N 1459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      <w:r>
                <w:rPr>
                  <w:color w:val="0000FF"/>
                </w:rPr>
                <w:t>N 1459-па</w:t>
              </w:r>
            </w:hyperlink>
            <w:r>
              <w:rPr>
                <w:color w:val="392C69"/>
              </w:rPr>
              <w:t xml:space="preserve">, от 26.12.2013 </w:t>
            </w:r>
            <w:hyperlink r:id="rId22" w:tooltip="Постановление администрации Губкинского городского округа Белгородской обл. от 26.12.2013 N 3174-па (ред. от 13.06.2024) &quot;О внесении изменений в административные регламенты предоставления муниципальных услуг&quot; {КонсультантПлюс}">
              <w:r>
                <w:rPr>
                  <w:color w:val="0000FF"/>
                </w:rPr>
                <w:t>N 3174-па</w:t>
              </w:r>
            </w:hyperlink>
            <w:r>
              <w:rPr>
                <w:color w:val="392C69"/>
              </w:rPr>
              <w:t>,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11.03.2016 </w:t>
            </w:r>
            <w:hyperlink r:id="rId23" w:tooltip="Постановление администрации Губкинского городского округа Белгородской обл. от 11.03.2016 N 408-па (ред. от 13.06.2024) &quot;О внесении изменений в административные регламенты предоставления муниципальных услуг&quot; {КонсультантПлюс}">
              <w:r>
                <w:rPr>
                  <w:color w:val="0000FF"/>
                </w:rPr>
                <w:t>N 408-</w:t>
              </w:r>
              <w:r>
                <w:rPr>
                  <w:color w:val="0000FF"/>
                </w:rPr>
                <w:t>па</w:t>
              </w:r>
            </w:hyperlink>
            <w:r>
              <w:rPr>
                <w:color w:val="392C69"/>
              </w:rPr>
              <w:t xml:space="preserve">, от 06.06.2017 </w:t>
            </w:r>
            <w:hyperlink r:id="rId24" w:tooltip="Постановление администрации Губкинского городского округа Белгородской обл. от 06.06.2017 N 882-па &quot;О внесении изменений в административный регламент предоставления муниципальной услуги&quot; {КонсультантПлюс}">
              <w:r>
                <w:rPr>
                  <w:color w:val="0000FF"/>
                </w:rPr>
                <w:t>N 882-па</w:t>
              </w:r>
            </w:hyperlink>
            <w:r>
              <w:rPr>
                <w:color w:val="392C69"/>
              </w:rPr>
              <w:t xml:space="preserve">, от 19.07.2019 </w:t>
            </w:r>
            <w:hyperlink r:id="rId25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      <w:r>
                <w:rPr>
                  <w:color w:val="0000FF"/>
                </w:rPr>
                <w:t>N 1256-па</w:t>
              </w:r>
            </w:hyperlink>
            <w:r>
              <w:rPr>
                <w:color w:val="392C69"/>
              </w:rPr>
              <w:t>,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25.01.2021 </w:t>
            </w:r>
            <w:hyperlink r:id="rId26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      <w:r>
                <w:rPr>
                  <w:color w:val="0000FF"/>
                </w:rPr>
                <w:t>N 51-па</w:t>
              </w:r>
            </w:hyperlink>
            <w:r>
              <w:rPr>
                <w:color w:val="392C69"/>
              </w:rPr>
              <w:t xml:space="preserve">, от 17.12.2021 </w:t>
            </w:r>
            <w:hyperlink r:id="rId27" w:tooltip="Постановление администрации Губкинского городского округа Белгородской обл. от 17.12.2021 N 2189-па (ред. от 13.06.2024) &quot;О внесении изменений в некоторые постановления администрации Губкинского городского округа&quot; {КонсультантПлюс}">
              <w:r>
                <w:rPr>
                  <w:color w:val="0000FF"/>
                </w:rPr>
                <w:t>N 2189-па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</w:tr>
    </w:tbl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Title0"/>
        <w:jc w:val="center"/>
        <w:outlineLvl w:val="1"/>
      </w:pPr>
      <w:r>
        <w:t>1. Общие положения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>1.1. Настоящий административный регламент предоставления муниципальной услуги "</w:t>
      </w:r>
      <w:r>
        <w:t>Предоставление информации о порядке предоставления жилищно-коммунальных услуг населению на территории Губкинского городского округа Белгородской области" (далее - административный регламент) устанавливает стандарт предоставления муниципальной услуги, соста</w:t>
      </w:r>
      <w:r>
        <w:t>в, последовательность и сроки выполнения административных процедур предоставления муниципальной услуги, требования к порядку их выполнения, формы контроля за исполнением административного регламента, порядок досудебного (внесудебного) обжалования заявителе</w:t>
      </w:r>
      <w:r>
        <w:t>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принятых и осуществляемых в ходе исполнения муниципальной услуги.</w:t>
      </w:r>
    </w:p>
    <w:p w:rsidR="004555BD" w:rsidRDefault="00324299">
      <w:pPr>
        <w:pStyle w:val="ConsPlusNormal0"/>
        <w:jc w:val="both"/>
      </w:pPr>
      <w:r>
        <w:t>(в ред. пост</w:t>
      </w:r>
      <w:r>
        <w:t xml:space="preserve">ановлений администрации Губкинского городского округа Белгородской области от 19.07.2019 </w:t>
      </w:r>
      <w:hyperlink r:id="rId28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N 1256-па</w:t>
        </w:r>
      </w:hyperlink>
      <w:r>
        <w:t xml:space="preserve">, от 25.01.2021 </w:t>
      </w:r>
      <w:hyperlink r:id="rId29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N 51-па</w:t>
        </w:r>
      </w:hyperlink>
      <w:r>
        <w:t>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1.2. Заявителями, в отношении которых предоставляется муниципальная услуга, являются физические лица, пользующиеся либо имеющие намерение воспользоваться жи</w:t>
      </w:r>
      <w:r>
        <w:t>лищно-коммунальными услугами для личных, семейных, домашних и иных нужд, не связанных с осуществлением предпринимательской деятельности, промышленным производством (далее - заявитель).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Заявитель вправе обратиться за получением муниципальной услуги лично ли</w:t>
      </w:r>
      <w:r>
        <w:t>бо через своего представителя, имеющего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получе</w:t>
      </w:r>
      <w:r>
        <w:t>нии муниципальной услуги (далее - представитель).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 Требования к порядку информирования о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1.3.1. Справочная информация о местах нахождения, графиках работы, контактных </w:t>
      </w:r>
      <w:r>
        <w:lastRenderedPageBreak/>
        <w:t>телефонах, адресах официальных сайтов, электронн</w:t>
      </w:r>
      <w:r>
        <w:t>ой почты администрации Губкинского городского округа (далее - Администрация), управления жилищно-коммунального комплекса и систем жизнеобеспечения администрации Губкинского городского округа (далее - Управление) размещена на официальном сайте органов местн</w:t>
      </w:r>
      <w:r>
        <w:t xml:space="preserve">ого самоуправления Губкинского городского округа - http://www.gubkinadm.ru (далее - официальный сайт), в федеральной государственной информационной системе "Единый портал государственных и муниципальных услуг (функций)" - </w:t>
      </w:r>
      <w:hyperlink r:id="rId30">
        <w:r>
          <w:rPr>
            <w:color w:val="0000FF"/>
          </w:rPr>
          <w:t>http://www.gosuslugi.ru</w:t>
        </w:r>
      </w:hyperlink>
      <w:r>
        <w:t xml:space="preserve"> (далее - Единый портал), в региональной информационной системе "Портал государственных и муниципальных услуг (функций) Белгородской области" </w:t>
      </w:r>
      <w:hyperlink r:id="rId31">
        <w:r>
          <w:rPr>
            <w:color w:val="0000FF"/>
          </w:rPr>
          <w:t>http://www.gosuslugi31.ru</w:t>
        </w:r>
      </w:hyperlink>
      <w:r>
        <w:t xml:space="preserve"> (далее - Ре</w:t>
      </w:r>
      <w:r>
        <w:t>гиональный портал) в сети Интернет, на информационных стендах в местах предоставления муниципальной услуги.</w:t>
      </w:r>
    </w:p>
    <w:p w:rsidR="004555BD" w:rsidRDefault="00324299">
      <w:pPr>
        <w:pStyle w:val="ConsPlusNormal0"/>
        <w:jc w:val="both"/>
      </w:pPr>
      <w:r>
        <w:t xml:space="preserve">(п. 1.3.1 в ред. </w:t>
      </w:r>
      <w:hyperlink r:id="rId32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1.3.2. Информирование по вопросам предоставления муниц</w:t>
      </w:r>
      <w:r>
        <w:t>ипальной услуги осуществляется по следующим направлениям: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местонахождении и графике работы;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справочных телефонах;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об адресах официальных сайтов, электронной почты;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порядке получения информации по вопросам предоставления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перечне документов, необходимых для предоставления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времени, порядке и сроках приема и выдачи документов;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порядке предоставления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ходе предоставления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порядке досудебного (в</w:t>
      </w:r>
      <w:r>
        <w:t>несудебного) обжалования заявителем решений и действий (бездействия), осуществляемых (принятых) при предоставлении муниципальной услуги.</w:t>
      </w:r>
    </w:p>
    <w:p w:rsidR="004555BD" w:rsidRDefault="00324299">
      <w:pPr>
        <w:pStyle w:val="ConsPlusNormal0"/>
        <w:jc w:val="both"/>
      </w:pPr>
      <w:r>
        <w:t xml:space="preserve">(п. 1.3.2 в ред. </w:t>
      </w:r>
      <w:hyperlink r:id="rId33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1.3.3. Информирование по вопросам предоставления муниципальной услуги осуществляется: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а) посредством личного обращения заявителей;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б) на основании письменного обращения;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в) по телефону;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г) по электронной почте;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д) посредством размещения информации на официальных сайтах органов местного самоуправления Губкинского городского округа, Управления;</w:t>
      </w:r>
    </w:p>
    <w:p w:rsidR="004555BD" w:rsidRDefault="00324299">
      <w:pPr>
        <w:pStyle w:val="ConsPlusNormal0"/>
        <w:jc w:val="both"/>
      </w:pPr>
      <w:r>
        <w:lastRenderedPageBreak/>
        <w:t xml:space="preserve">(пп. "д" в ред. </w:t>
      </w:r>
      <w:hyperlink r:id="rId34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е) посредством размещения информации на информационном стенде Управления;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ж) п</w:t>
      </w:r>
      <w:r>
        <w:t>осредством размещения информации на Едином портале, Региональном портале.</w:t>
      </w:r>
    </w:p>
    <w:p w:rsidR="004555BD" w:rsidRDefault="00324299">
      <w:pPr>
        <w:pStyle w:val="ConsPlusNormal0"/>
        <w:jc w:val="both"/>
      </w:pPr>
      <w:r>
        <w:t xml:space="preserve">(пп. "ж" введен </w:t>
      </w:r>
      <w:hyperlink r:id="rId35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постановлением</w:t>
        </w:r>
      </w:hyperlink>
      <w:r>
        <w:t xml:space="preserve"> администрации Губкин</w:t>
      </w:r>
      <w:r>
        <w:t>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1.3.4. Основными требованиями к информированию заявителей являются: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достоверность предоставляемой информации;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четкость в изложении информации;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полнота информации;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удобство и дост</w:t>
      </w:r>
      <w:r>
        <w:t>упность получения информации;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оперативность предоставления информации.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1.3.5. Получение заявителями информации по вопросам предоставления муниципальной услуги осуществляется путем индивидуального и публичного информирования.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1.3.6. Индивидуальное информирование по вопросам предоставления муниципальной услуги проводится в форме устного информирования (лично или по телефону) и письменного информирования (почтой, посредством электронной почты, размещения на Едином портале, Регион</w:t>
      </w:r>
      <w:r>
        <w:t>альном портале).</w:t>
      </w:r>
    </w:p>
    <w:p w:rsidR="004555BD" w:rsidRDefault="00324299">
      <w:pPr>
        <w:pStyle w:val="ConsPlusNormal0"/>
        <w:jc w:val="both"/>
      </w:pPr>
      <w:r>
        <w:t xml:space="preserve">(п. 1.3.6 в ред. </w:t>
      </w:r>
      <w:hyperlink r:id="rId36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</w:t>
      </w:r>
      <w:r>
        <w:t>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1.3.7. При личном обращении заявителей специалист Управления должен представиться, указать свои фамилию, имя, отчество, сообщить занимаемую должность, дать заявителю полный, точный и понятный ответ по вопросам предоставления муниципальной услу</w:t>
      </w:r>
      <w:r>
        <w:t>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Продолжительность индивидуального личного информирования каждого заявителя составляет не более 15 минут. Время ожидания заявителя при личном обращении не должно превышать 15 минут.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1.3.8. При информировании о порядке предоставления муниципальной услуги</w:t>
      </w:r>
      <w:r>
        <w:t xml:space="preserve"> по телефону ответ на телефонный звонок специалист Управления должен начать с информации о наименовании органа, в который позвонил заявитель, назвать свои фамилию, имя, отчество, должность, затем в вежливой форме дать заявителю полный, точный и понятный от</w:t>
      </w:r>
      <w:r>
        <w:t>вет по вопросам предоставления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Продолжительность индивидуального устного информирования каждого заявителя по телефону составляет не более 15 минут.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1.3.9. В случае если в обращении заявителя содержатся вопросы, не входящие в компетенц</w:t>
      </w:r>
      <w:r>
        <w:t>ию специалиста Управления, при личном обращении заявителю дается разъяснение, куда и в каком порядке ему следует обратиться. При обращении заявителя по телефону специалист Управления должен переадресовать (перевести) телефонный звонок на другое должностное</w:t>
      </w:r>
      <w:r>
        <w:t xml:space="preserve"> лицо или сообщить заявителю номер телефона, по которому можно получить необходимую информацию.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1.3.10. При информировании по письменным обращениям и обращениям, направленным по электронной почте, ответ направляется по почте, электронной почте на адрес зая</w:t>
      </w:r>
      <w:r>
        <w:t>вителя в срок, не превышающий 30 дней со дня поступления запроса.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1.3.11. Сведения о ходе предоставления муниципальной услуги предоставляются при устном и письменном обращении заявителя. Заявителю предоставляются сведения о том, на каком этапе (в процессе </w:t>
      </w:r>
      <w:r>
        <w:t>выполнения какой административной процедуры) муниципальной услуги находится представленный им пакет документов.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Устное предоставление сведений о ходе предоставления муниципальной услуги осуществляется при личном обращении заявителя, с использованием средст</w:t>
      </w:r>
      <w:r>
        <w:t>в телефонной связи.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устном обращении заявитель получает сведения о ходе предоставления муниципальной услуги в день обращения.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Письменное предоставление сведений о ходе предоставления муниципальной услуги осуществляется при письменном обращении заявител</w:t>
      </w:r>
      <w:r>
        <w:t>я, в том числе в виде почтовых отправлений, по электронной почте, по адресу, указанному в обращении, направлении через личный кабинет на Едином портале, Региональном портале.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37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информировании по письменным обращениям и обращениям, направленным по электронной почте, ч</w:t>
      </w:r>
      <w:r>
        <w:t>ерез Единый портал, Региональный портал, информация о ходе предоставления муниципальной услуги направляется по почте, электронной почте на адрес заявителя, через личный кабинет на Едином портале, Региональном портале в срок, не превышающий 10 дней со дня п</w:t>
      </w:r>
      <w:r>
        <w:t>оступления запроса.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38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</w:t>
      </w:r>
      <w:r>
        <w:t>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1.3.12. Публичное информирование осуществляется путем размещения информации о предоставлении муниципальной услуги на официальном сайте, Едином портале, Региональном портале, информационном стенде Управления.</w:t>
      </w:r>
    </w:p>
    <w:p w:rsidR="004555BD" w:rsidRDefault="00324299">
      <w:pPr>
        <w:pStyle w:val="ConsPlusNormal0"/>
        <w:jc w:val="both"/>
      </w:pPr>
      <w:r>
        <w:t xml:space="preserve">(п. 1.3.12 в ред. </w:t>
      </w:r>
      <w:hyperlink r:id="rId39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bookmarkStart w:id="2" w:name="P106"/>
      <w:bookmarkEnd w:id="2"/>
      <w:r>
        <w:t>1.3.13. На официальных сайтах органов местного самоуправления Губкинского городского округа, Управления, на Едином портале, Региональном портале в сети Интернет, информационном стенде Управления размещается следующая информация: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место нахождения, режим р</w:t>
      </w:r>
      <w:r>
        <w:t>аботы, график приема заявителей, номера телефонов для справок, адреса официальных сайтов органов местного самоуправления Губкинского городского округа, Управления, электронной почты в сети Интернет;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перечень нормативных правовых актов, регулирующих предо</w:t>
      </w:r>
      <w:r>
        <w:t>ставление муниципальной услуги (с указанием их реквизитов и источников официального опубликования);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исчерпывающий перечень документов, необходимых для получения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порядок предоставления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исчерпывающий перечень</w:t>
      </w:r>
      <w:r>
        <w:t xml:space="preserve"> оснований для отказа в предоставлении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порядок досудебного (внесудебного) обжалования решений и действий (бездействия), осуществляемых (принятых) при предоставлении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текст административного регламента;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иная информация, необходимая для получения муниципальной услуги.</w:t>
      </w:r>
    </w:p>
    <w:p w:rsidR="004555BD" w:rsidRDefault="00324299">
      <w:pPr>
        <w:pStyle w:val="ConsPlusNormal0"/>
        <w:jc w:val="both"/>
      </w:pPr>
      <w:r>
        <w:t xml:space="preserve">(п. 1.3.13 в ред. </w:t>
      </w:r>
      <w:hyperlink r:id="rId40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</w:t>
      </w:r>
      <w:r>
        <w:t>й области от 25.01.2021 N 51-па)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Title0"/>
        <w:jc w:val="center"/>
        <w:outlineLvl w:val="1"/>
      </w:pPr>
      <w:r>
        <w:t>2. Стандарт предоставления муниципальной услуги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 xml:space="preserve">2.1. Наименование муниципальной услуги: "Предоставление информации о порядке предоставления жилищно-коммунальных услуг населению на территории Губкинского городского округа </w:t>
      </w:r>
      <w:r>
        <w:t>Белгородской области".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41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2.2. Муниципальная ус</w:t>
      </w:r>
      <w:r>
        <w:t>луга предоставляется управлением жилищно-коммунального комплекса и систем жизнеобеспечения администрации Губкинского городского округа.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Запрещается требовать от заявителя осуществления действий, в том числе согласований, необходимых для получения услуги и </w:t>
      </w:r>
      <w:r>
        <w:t>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</w:t>
      </w:r>
      <w:r>
        <w:t>торые являются необходимыми и обязательными для предоставления муниципальной услуги, утвержденный Советом депутатов Губкинского городского округа.</w:t>
      </w:r>
    </w:p>
    <w:p w:rsidR="004555BD" w:rsidRDefault="00324299">
      <w:pPr>
        <w:pStyle w:val="ConsPlusNormal0"/>
        <w:jc w:val="both"/>
      </w:pPr>
      <w:r>
        <w:t xml:space="preserve">(п. 2.2 в ред. </w:t>
      </w:r>
      <w:hyperlink r:id="rId42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2.3. Результатом предоставления муниципальной услуги является предоставление заявителю информации о порядке предоставления жилищно-коммунальных ус</w:t>
      </w:r>
      <w:r>
        <w:t>луг либо мотивированного отказа в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2.4. В процессе оказания Услуги предоставляется информация: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содержании жилого помещения, в том числе: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правилах содержания общего имущества в многоквартирном доме;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правилах п</w:t>
      </w:r>
      <w:r>
        <w:t>ользования жилым помещением;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правилах предоставления услуг по вывозу твердых коммунальных отходов;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43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</w:t>
      </w:r>
      <w:r>
        <w:t>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составе работ, услуг по содержанию общего имущества в многоквартирном доме;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составе работ по текущему и капитальному ремонту общего имущества в многоквартирно</w:t>
      </w:r>
      <w:r>
        <w:t>м доме;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правилах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</w:t>
      </w:r>
      <w:r>
        <w:t>ановленную продолжительность;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44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</w:t>
      </w:r>
      <w:r>
        <w:t>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правилах предоставления коммунальных услуг, в том числе: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требованиях, предъявляемых к предоставлению коммунальных услуг;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порядке определения размера платы за коммунальные услуги с использованием приборов учета и при их отсутств</w:t>
      </w:r>
      <w:r>
        <w:t>ии, порядке перерасчета размера платы за отдельные виды коммунальных услуг в период временного отсутствия граждан в занимаемом жилом помещении;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45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порядке изменения размера платы за коммунальные услуги при предоставлении коммунальных услуг ненадлежащего качества и (ил</w:t>
      </w:r>
      <w:r>
        <w:t>и) с перерывами, превышающими установленную продолжительность;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 правах, обязанностях и ответственности исполнителя и потребителя услуг.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2.5. Срок предоставления муниципальной услуги определяется в зависимости от формы обращения за предоставлением муниципальной услуги (устной или письменной).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При письменном обращении заявителя срок предоставления муниципальной услуги не должен превышать 30 </w:t>
      </w:r>
      <w:r>
        <w:t>дней со дня поступления заявления о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устном обращении заявителя за предоставлением муниципальной услуги срок предоставления муниципальной услуги не должен превышать 30 минут.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2.6. Продолжительность приема заявителя у</w:t>
      </w:r>
      <w:r>
        <w:t xml:space="preserve"> специалиста Управления: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при обращении за предоставлением муниципальной услуги - не должна превышать 30 минут;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при получении заявителем результата предоставления муниципальной услуги - не должна превышать 15 минут.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2.7. Срок ожидания в очереди при пода</w:t>
      </w:r>
      <w:r>
        <w:t>че заявления для предоставления муниципальной услуги, как и при получении результата предоставления муниципальной услуги, не должен превышать 15 минут.</w:t>
      </w:r>
    </w:p>
    <w:p w:rsidR="004555BD" w:rsidRDefault="00324299">
      <w:pPr>
        <w:pStyle w:val="ConsPlusNormal0"/>
        <w:jc w:val="both"/>
      </w:pPr>
      <w:r>
        <w:t xml:space="preserve">(п. 2.7 в ред. </w:t>
      </w:r>
      <w:hyperlink r:id="rId46" w:tooltip="Постановление администрации Губкинского городского округа Белгородской обл. от 26.12.2013 N 3174-па (ред. от 13.06.2024) &quot;О внесении изменений в административные регламенты предоставления муниципальных услуг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26.12.2013 N 3174-па)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2.8. Срок регистрации запроса заявителя о предоставлении муниципальной услуги - в день поступления в Управление запроса.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2.9. Перечень норматив</w:t>
      </w:r>
      <w:r>
        <w:t>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официальных сайтах органов местного самоуправления Губкинского городского округа, Управления, на Едином и Ре</w:t>
      </w:r>
      <w:r>
        <w:t>гиональном порталах в сети Интернет, на информационном стенде Управления, а также в соответствующем разделе региональной информационной системы "Реестр государственных и муниципальных услуг (функций) Белгородской области".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Управление обеспечивает размещени</w:t>
      </w:r>
      <w:r>
        <w:t>е и актуализацию перечня нормативных правовых актов, регулирующих предоставление муниципальной услуги на официальных сайтах органов местного самоуправления Губкинского городского округа, Управления, на информационном стенде Управления, на едином и Регионал</w:t>
      </w:r>
      <w:r>
        <w:t>ьном порталах в сети Интернет, а также в соответствующем разделе региональной информационной системы "Реестр государственных и муниципальных услуг (функций) Белгородской области".</w:t>
      </w:r>
    </w:p>
    <w:p w:rsidR="004555BD" w:rsidRDefault="00324299">
      <w:pPr>
        <w:pStyle w:val="ConsPlusNormal0"/>
        <w:jc w:val="both"/>
      </w:pPr>
      <w:r>
        <w:t xml:space="preserve">(п. 2.9 в ред. </w:t>
      </w:r>
      <w:hyperlink r:id="rId47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bookmarkStart w:id="3" w:name="P153"/>
      <w:bookmarkEnd w:id="3"/>
      <w:r>
        <w:t>2.10. Исчерпывающий перечень документов, необходимых для предоставления муниципальной услуги, подлежащих представ</w:t>
      </w:r>
      <w:r>
        <w:t>лению заявителем.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48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</w:t>
      </w:r>
      <w:r>
        <w:t>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Для предоставления муниципальной услуги в письменном виде заявителем представляется заявление о предоставлении муниципальной услуги. Рекомендованный образец формы </w:t>
      </w:r>
      <w:hyperlink w:anchor="P430" w:tooltip="Форма заявления">
        <w:r>
          <w:rPr>
            <w:color w:val="0000FF"/>
          </w:rPr>
          <w:t>заявления</w:t>
        </w:r>
      </w:hyperlink>
      <w:r>
        <w:t xml:space="preserve"> о предоставлении муниципальной</w:t>
      </w:r>
      <w:r>
        <w:t xml:space="preserve"> услуги приводится в приложении N 1 к административному регламенту.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обращении за предоставлением муниципальной услуги представителя заявителя представляется документ, подтверждающий полномочия представителя выступать от имени заявителя при предоставлен</w:t>
      </w:r>
      <w:r>
        <w:t>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Заявитель вправе подать заявление лично, почтовым отправлением, посредством электронной почты, Единого портала, Регионального портала.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49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2.11. Заявление, представленное заявителем, должно соответствовать следующим требованиям: в обращении в обяза</w:t>
      </w:r>
      <w:r>
        <w:t>тельном порядке указывается 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лица, а также свои фамилия, имя, отчество (последнее - при наличии</w:t>
      </w:r>
      <w:r>
        <w:t>), почтовый адрес (адрес электронной почты), по которому должен быть направлен ответ, уведомление о переадресации обращения, излагается суть заявления, ставится личная подпись и дата.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 заявлении заявитель указывает способ предоставления результата предост</w:t>
      </w:r>
      <w:r>
        <w:t>авления муниципальной услуги (лично при обращении, направление по почте, электронной почтой, через Единый портал, Региональный портал). При отсутствии в заявлении указания на способ получения заявителем информации ответ направляется по почте.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50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2.12. Управление не вправе</w:t>
      </w:r>
      <w:r>
        <w:t xml:space="preserve"> требовать от заявителя: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>
        <w:t>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б)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органа, предоставляющего муниципальную услугу, иных государственных органов, </w:t>
      </w:r>
      <w:r>
        <w:t>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</w:t>
      </w:r>
      <w:r>
        <w:t xml:space="preserve">ерации, нормативными правовыми актами Белгородской области, муниципальными правовыми актами, за исключением документов, включенных в определенный </w:t>
      </w:r>
      <w:hyperlink r:id="rId51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color w:val="0000FF"/>
          </w:rPr>
          <w:t>частью 6 статьи 7</w:t>
        </w:r>
      </w:hyperlink>
      <w:r>
        <w:t xml:space="preserve"> Федерального закона от 27 июля 2010 года N 210-ФЗ "Об организации предоставлени</w:t>
      </w:r>
      <w:r>
        <w:t>я государственных и муниципальных услуг" перечень документов. Заявитель вправе предоставить указанные документы и информацию в Управление по собственной инициативе;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в) осуществление действий, в том числе согласований, необходимых для получения муниципально</w:t>
      </w:r>
      <w:r>
        <w:t>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</w:t>
      </w:r>
      <w:r>
        <w:t xml:space="preserve"> указанные в </w:t>
      </w:r>
      <w:hyperlink r:id="rId5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color w:val="0000FF"/>
          </w:rPr>
          <w:t>части 1 статьи 9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г) представления документов и информации, отсутствие и (или) недостоверность которых не </w:t>
      </w:r>
      <w:r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наличие ошибок в заявлении о предоставлении муниципальной услуги и документах,</w:t>
      </w:r>
      <w:r>
        <w:t xml:space="preserve">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истечение срока действия до</w:t>
      </w:r>
      <w:r>
        <w:t>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- выявление документально подтвержденного факта (признаков) ошибочного или </w:t>
      </w:r>
      <w:r>
        <w:t>противоправного действия (бездействия) должностного лица органа, предоставляющего муниципальную услугу, или муниципального служащего при первоначальном отказе в приеме документов, необходимых для предоставления муниципальной услуги, либо в предоставлении м</w:t>
      </w:r>
      <w:r>
        <w:t>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</w:t>
      </w:r>
      <w:r>
        <w:t>тся извинения за доставленные неудобства;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д) представления на бумажном носителе документов и информации, электронные образы которых ранее были заверены в соответствии с </w:t>
      </w:r>
      <w:hyperlink r:id="rId53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color w:val="0000FF"/>
          </w:rPr>
          <w:t>пунктом 7.2 части 1 статьи 16</w:t>
        </w:r>
      </w:hyperlink>
      <w:r>
        <w:t xml:space="preserve"> Федерального закона от 27.07.2010 N 210-ФЗ </w:t>
      </w:r>
      <w:r>
        <w:t>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</w:t>
      </w:r>
      <w:r>
        <w:t>льными законами.</w:t>
      </w:r>
    </w:p>
    <w:p w:rsidR="004555BD" w:rsidRDefault="00324299">
      <w:pPr>
        <w:pStyle w:val="ConsPlusNormal0"/>
        <w:jc w:val="both"/>
      </w:pPr>
      <w:r>
        <w:t xml:space="preserve">(пп. "д" введен </w:t>
      </w:r>
      <w:hyperlink r:id="rId54" w:tooltip="Постановление администрации Губкинского городского округа Белгородской обл. от 17.12.2021 N 2189-па (ред. от 13.06.2024) &quot;О внесении изменений в некоторые постановления администрации Губкинского городского округа&quot; {КонсультантПлюс}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17.12.2021 N 2189-па)</w:t>
      </w:r>
    </w:p>
    <w:p w:rsidR="004555BD" w:rsidRDefault="00324299">
      <w:pPr>
        <w:pStyle w:val="ConsPlusNormal0"/>
        <w:jc w:val="both"/>
      </w:pPr>
      <w:r>
        <w:t>(п. 2.12 в ред.</w:t>
      </w:r>
      <w:r>
        <w:t xml:space="preserve"> </w:t>
      </w:r>
      <w:hyperlink r:id="rId55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2.13. Основания для </w:t>
      </w:r>
      <w:r>
        <w:t>отказа в приеме документов, необходимых для предоставления муниципальной услуги, отсутствуют. Обращение заявителя подлежит приему и рассмотрению.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2.14. Основания для приостановления предоставления муниципальной услуги отсутствуют.</w:t>
      </w:r>
    </w:p>
    <w:p w:rsidR="004555BD" w:rsidRDefault="00324299">
      <w:pPr>
        <w:pStyle w:val="ConsPlusNormal0"/>
        <w:spacing w:before="240"/>
        <w:ind w:firstLine="540"/>
        <w:jc w:val="both"/>
      </w:pPr>
      <w:bookmarkStart w:id="4" w:name="P176"/>
      <w:bookmarkEnd w:id="4"/>
      <w:r>
        <w:t>2.15. Исчерпывающий переч</w:t>
      </w:r>
      <w:r>
        <w:t>ень оснований для отказа в предоставлении муниципальной услуги: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- информация, за предоставлением которой обратился заявитель, не относится к определенной настоящим административным регламентом информации (не относится к информации о порядке предоставления </w:t>
      </w:r>
      <w:r>
        <w:t>жилищно-коммунальных услуг населению).</w:t>
      </w:r>
    </w:p>
    <w:p w:rsidR="004555BD" w:rsidRDefault="00324299">
      <w:pPr>
        <w:pStyle w:val="ConsPlusNormal0"/>
        <w:jc w:val="both"/>
      </w:pPr>
      <w:r>
        <w:t xml:space="preserve">(п. 2.15 в ред. </w:t>
      </w:r>
      <w:hyperlink r:id="rId56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</w:t>
      </w:r>
      <w:r>
        <w:t xml:space="preserve">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2.16. Отказ в предоставлении муниципальной услуги не препятствует повторному обращению заявителя при устранении оснований, послуживших к отказу в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2.17. Муниципальная услуга предоставляе</w:t>
      </w:r>
      <w:r>
        <w:t>тся бесплатно.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2.18. Требования к помещениям, в которых предоставляется муниципальная услуга, к местам ожидания, местам для заполнения запросов о предоставлении муниципальной услуги, местам приема заявителей, местам для информирования.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2.18.1. Требования к</w:t>
      </w:r>
      <w:r>
        <w:t xml:space="preserve"> размещению и оформлению помещения: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прием заявителей осуществляется в специально выделенных для этих целей помещениях (присутственных местах);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присутственные места включают места для ожидания, информирования и приема заявителей;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в присутственных мест</w:t>
      </w:r>
      <w:r>
        <w:t>ах размещаются стенды с информацией для заявителей.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2.18.2. Требования к местам для ожидания, местам для заполнения запросов о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Места для ожидания приема оборудуются местами для сидения и столами (для записи информации, </w:t>
      </w:r>
      <w:r>
        <w:t>написания заявлений). Количество мест ожидания определяется исходя из фактической нагрузки и возможностей для их размещения в здании.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2.18.3. Требования к местам приема заявителей.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Кабинеты приема заявителей оборудуются вывесками с указанием: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номера каби</w:t>
      </w:r>
      <w:r>
        <w:t>нета;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фамилии, имени, отчества и должности специалиста Управления, осуществляющего прием заявителей.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Рабочие места специалистов Управления обеспечиваются необходимым для предоставления муниципальной услуги оборудованием: персональными компьютерами и оргт</w:t>
      </w:r>
      <w:r>
        <w:t>ехникой, позволяющим организовать предоставление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2.18.4. В целях обеспечения конфиденциальности сведений о заявителе ответственный за предоставление муниципальной услуги специалист Управления одновременно ведет прием только одного пос</w:t>
      </w:r>
      <w:r>
        <w:t>етителя. Одновременное консультирование и (или) прием двух и более посетителей не допускается.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2.18.5. Требования к местам для информирования.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Места информирования оборудуются информационными стендами.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Информационные стенды размещаются в местах, обеспечивающих свободный доступ к ним. Стенды должны быть максимально заметны, хорошо просматриваемы и функциональны. Информационные стенды могут быть оборудованы карманами формата A4, в которых размещаются инфор</w:t>
      </w:r>
      <w:r>
        <w:t xml:space="preserve">мационные листки. Перечень информации, размещаемой на информационных стендах Управления, предусмотрен </w:t>
      </w:r>
      <w:hyperlink w:anchor="P106" w:tooltip="1.3.13. На официальных сайтах органов местного самоуправления Губкинского городского округа, Управления, на Едином портале, Региональном портале в сети Интернет, информационном стенде Управления размещается следующая информация:">
        <w:r>
          <w:rPr>
            <w:color w:val="0000FF"/>
          </w:rPr>
          <w:t>пунктом 1.3.13</w:t>
        </w:r>
      </w:hyperlink>
      <w:r>
        <w:t xml:space="preserve"> настоящего административного регламента. Информация, размещаемая на информационных стендах Управления, должна содержать дату размещени</w:t>
      </w:r>
      <w:r>
        <w:t>я, подпись начальника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2.18.6. Требования по обеспечению беспрепятственного доступа инвалидов к объекту, в котором предоставляется муниципальная услуга, установлены в </w:t>
      </w:r>
      <w:hyperlink r:id="rId57" w:tooltip="Федеральный закон от 24.11.1995 N 181-ФЗ (ред. от 29.10.2024) &quot;О социальной защите инвалидов в Российской Федерации&quot; (с изм. и доп., вступ. в силу с 01.03.2025) {КонсультантПлюс}">
        <w:r>
          <w:rPr>
            <w:color w:val="0000FF"/>
          </w:rPr>
          <w:t>ст. 15</w:t>
        </w:r>
      </w:hyperlink>
      <w:r>
        <w:t xml:space="preserve"> Федерального закона от 24.11</w:t>
      </w:r>
      <w:r>
        <w:t>.1995 N 181-ФЗ "О социальной защите инвалидов в Российской Федерации", в том числе: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</w:t>
      </w:r>
      <w:r>
        <w:t>го, посадки в транспортное средство и высадки из него, в том числе с использованием кресла-коляски;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надлежащее размещение оборудования и носителей информации, необходимы</w:t>
      </w:r>
      <w:r>
        <w:t>х для обеспечения беспрепятственного доступа инвалидов к объекту, в котором предоставляется муниципальная услуга и к услуге с учетом ограничений их жизнедеятельности;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дублирование необходимой для инвалидов звуковой и зрительной информации, а также надпис</w:t>
      </w:r>
      <w:r>
        <w:t>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- допуск на объект, в котором предоставляется муниципальная услуга, собаки-проводника при наличии </w:t>
      </w:r>
      <w:r>
        <w:t xml:space="preserve">документа, подтверждающего ее специальное обучение и выдаваемого по </w:t>
      </w:r>
      <w:hyperlink r:id="rId58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 {КонсультантПлюс}">
        <w:r>
          <w:rPr>
            <w:color w:val="0000FF"/>
          </w:rPr>
          <w:t>форме</w:t>
        </w:r>
      </w:hyperlink>
      <w:r>
        <w:t xml:space="preserve"> и в </w:t>
      </w:r>
      <w:hyperlink r:id="rId59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 {КонсультантПлюс}">
        <w:r>
          <w:rPr>
            <w:color w:val="0000FF"/>
          </w:rPr>
          <w:t>порядке</w:t>
        </w:r>
      </w:hyperlink>
      <w:r>
        <w:t>, которые определяются Приказом Министерства труда и социальной защиты Российской Федерации от 22.06.2015 N 386н;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оказание работниками Управления помощи инвалидам в преодолении барьеров, мешающих получению ими муниципальной услуги нара</w:t>
      </w:r>
      <w:r>
        <w:t>вне с другими лицами.</w:t>
      </w:r>
    </w:p>
    <w:p w:rsidR="004555BD" w:rsidRDefault="00324299">
      <w:pPr>
        <w:pStyle w:val="ConsPlusNormal0"/>
        <w:jc w:val="both"/>
      </w:pPr>
      <w:r>
        <w:t xml:space="preserve">(п. 2.18.6 введен </w:t>
      </w:r>
      <w:hyperlink r:id="rId60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2.19. Показ</w:t>
      </w:r>
      <w:r>
        <w:t>атели доступности и качества муниципальной услуги: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предоставление муниципальной услуги на безвозмездной основе;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отсутствие поданных в установленном порядке жалоб на решения, действия (бездействия), принятые и осуществляемые при предоставлении муниципал</w:t>
      </w:r>
      <w:r>
        <w:t>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удовлетворенность заявителей доступностью и качеством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предоставление заинтересованным лицам полной, актуальной и достоверной информации о порядке предоставления муниципальной услуги, в том числе в электронной форме пу</w:t>
      </w:r>
      <w:r>
        <w:t>тем размещения на официальных сайтах органов местного самоуправления Губкинского городского округа, Управления, Едином портале, Региональном портале, информационном стенде Управления;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возможность получения муниципальной услуги без непосредственного взаим</w:t>
      </w:r>
      <w:r>
        <w:t>одействия заявителя с должностным лицом при направлении заявления и получения результата предоставления муниципальной услуги с использованием средств почтовой связи;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подача заявления о предоставлении муниципальной услуги в электронном виде через Единый п</w:t>
      </w:r>
      <w:r>
        <w:t>ортал или Региональный портал;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территориальная, пешеходная доступность (не более 10 минут пешком) для заявителей от остановок общественного транспорта к месту предоставления муниципальной услуги, наличие необходимого количества парковочных мест (в том чи</w:t>
      </w:r>
      <w:r>
        <w:t>сле для инвалидов).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</w:t>
      </w:r>
      <w:r>
        <w:t>международному стандарту доступности веб-контента и веб-сервисов.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</w:t>
      </w:r>
      <w:r>
        <w:t>ронной форме не является обязательным условием для продолжения предоставления муниципальной услуги.</w:t>
      </w:r>
    </w:p>
    <w:p w:rsidR="004555BD" w:rsidRDefault="00324299">
      <w:pPr>
        <w:pStyle w:val="ConsPlusNormal0"/>
        <w:jc w:val="both"/>
      </w:pPr>
      <w:r>
        <w:t xml:space="preserve">(п. 2.19 в ред. </w:t>
      </w:r>
      <w:hyperlink r:id="rId61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</w:t>
      </w:r>
      <w:r>
        <w:t>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2.20. Особенности предоставления муниципальной услуги в электронной форме.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2.20.1. Заявитель имеет право на обращение за предоставлением муниципальной услуги в электронной форме посредством ис</w:t>
      </w:r>
      <w:r>
        <w:t>пользования Единого портала, Регионального портала.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Идентификация пользователя на Едином портале для подачи заявителем заявления и прилагаемых документов может производиться с использованием логина и пароля заявителя либо электронных средств.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подаче за</w:t>
      </w:r>
      <w:r>
        <w:t xml:space="preserve">явлений и прилагаемых к заявлению электронных документов применяются средства электронной подписи в соответствии с </w:t>
      </w:r>
      <w:hyperlink r:id="rId62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>
        <w:r>
          <w:rPr>
            <w:color w:val="0000FF"/>
          </w:rPr>
          <w:t>Постановлением</w:t>
        </w:r>
      </w:hyperlink>
      <w:r>
        <w:t xml:space="preserve"> Правительства Росс</w:t>
      </w:r>
      <w:r>
        <w:t>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услуг", сертифицированные в соответствии с законодательством Российской Федерации.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Электронные </w:t>
      </w:r>
      <w:r>
        <w:t>документы, подписанные электронной подписью и поданные заявителем, признаются равнозначными документам, подписанным собственноручной подписью и представленным на бумажном носителе.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предоставлении услуг в электронной форме посредством Единого портала, Регионального портала заявителю обеспечивается: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получение информации о порядке и сроках предоставления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формирование запроса;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- прием и регистрация органом запроса и иных </w:t>
      </w:r>
      <w:r>
        <w:t>документов, необходимых для предоставления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получение сведений о ходе выполнения запроса;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получение результата предоставления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осуществление оценки качества предоставления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досудебное (внесудебное) обжалование решений и действи</w:t>
      </w:r>
      <w:r>
        <w:t>й (бездействия), осуществляемых (принятых) при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2.20.2. Порядок и способы направления заявлений с использованием Единого портала, Регионального портала.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Заявление в форме электронного документа представляется в Управлени</w:t>
      </w:r>
      <w:r>
        <w:t>е посредством отправки через личный кабинет Единого портала, Регионального портала.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 заявлении указывается один из следующих способов предоставления результатов рассмотрения заявления: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в виде бумажного документа, который заявитель получает непосредствен</w:t>
      </w:r>
      <w:r>
        <w:t>но при личном обращении;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в виде бумажного документа, который направляется заявителю посредством почтового отправления;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в виде электронного документа, который направляется через Единый портал, Региональный портал.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При подаче заявления к нему прилагаются документы, представление которых заявителем предусмотрено </w:t>
      </w:r>
      <w:hyperlink w:anchor="P153" w:tooltip="2.10. Исчерпывающий перечень документов, необходимых для предоставления муниципальной услуги, подлежащих представлению заявителем.">
        <w:r>
          <w:rPr>
            <w:color w:val="0000FF"/>
          </w:rPr>
          <w:t>пунктом 2.10</w:t>
        </w:r>
      </w:hyperlink>
      <w:r>
        <w:t xml:space="preserve"> настоящего Регламента.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Получение заявления и прилагаемых к нему документов подтверждается путем направления специалистом Управления заявителю уведомления, содержащего входящий регистрационный номер заявления, дату получения Управлением ук</w:t>
      </w:r>
      <w:r>
        <w:t>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Уведомление о получении заявления направляется указа</w:t>
      </w:r>
      <w:r>
        <w:t>нным заявителем в заявлении способом не позднее рабочего дня, следующего за днем поступления заявления в Управление.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Примерная форма заявления в электронной форме размещается Управлением на официальном сайте с возможностью его бесплатного копирования.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2.20</w:t>
      </w:r>
      <w:r>
        <w:t>.3. Требования к формату заявлений и прилагаемых к ним документов, представляемых с использованием Единого портала, Регионального портала.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Заявления и прилагаемые к ним документы представляются в форме электронных документов, посредством отправки через Еди</w:t>
      </w:r>
      <w:r>
        <w:t>ный и Региональный порталы.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Документы представляются в следующих форматах файлов: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.pdf, .rtf, .doc, .docx (для документов текстового содержания);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.pdf (для документов с содержанием графической информации);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.jpeg (для фотографических материалов);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.x</w:t>
      </w:r>
      <w:r>
        <w:t>ls, .xisx, .ods - для документов, содержащих таблицы.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Документы, которые представля</w:t>
      </w:r>
      <w:r>
        <w:t>ются Управлением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Средс</w:t>
      </w:r>
      <w:r>
        <w:t>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4555BD" w:rsidRDefault="00324299">
      <w:pPr>
        <w:pStyle w:val="ConsPlusNormal0"/>
        <w:jc w:val="both"/>
      </w:pPr>
      <w:r>
        <w:t xml:space="preserve">(п. 2.20 в ред. </w:t>
      </w:r>
      <w:hyperlink r:id="rId63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Title0"/>
        <w:jc w:val="center"/>
        <w:outlineLvl w:val="1"/>
      </w:pPr>
      <w:r>
        <w:t>3. Состав, последовательность и сроки выполнения</w:t>
      </w:r>
    </w:p>
    <w:p w:rsidR="004555BD" w:rsidRDefault="00324299">
      <w:pPr>
        <w:pStyle w:val="ConsPlusTitle0"/>
        <w:jc w:val="center"/>
      </w:pPr>
      <w:r>
        <w:t>адми</w:t>
      </w:r>
      <w:r>
        <w:t>нистративных процедур, требования к порядку</w:t>
      </w:r>
    </w:p>
    <w:p w:rsidR="004555BD" w:rsidRDefault="00324299">
      <w:pPr>
        <w:pStyle w:val="ConsPlusTitle0"/>
        <w:jc w:val="center"/>
      </w:pPr>
      <w:r>
        <w:t>их выполнения, в том числе особенности выполнения</w:t>
      </w:r>
    </w:p>
    <w:p w:rsidR="004555BD" w:rsidRDefault="00324299">
      <w:pPr>
        <w:pStyle w:val="ConsPlusTitle0"/>
        <w:jc w:val="center"/>
      </w:pPr>
      <w:r>
        <w:t>административных процедур в электронной форме</w:t>
      </w:r>
    </w:p>
    <w:p w:rsidR="004555BD" w:rsidRDefault="004555BD">
      <w:pPr>
        <w:pStyle w:val="ConsPlusNormal0"/>
        <w:jc w:val="center"/>
      </w:pPr>
    </w:p>
    <w:p w:rsidR="004555BD" w:rsidRDefault="00324299">
      <w:pPr>
        <w:pStyle w:val="ConsPlusNormal0"/>
        <w:jc w:val="center"/>
      </w:pPr>
      <w:r>
        <w:t xml:space="preserve">(в ред. </w:t>
      </w:r>
      <w:hyperlink r:id="rId64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4555BD" w:rsidRDefault="00324299">
      <w:pPr>
        <w:pStyle w:val="ConsPlusNormal0"/>
        <w:jc w:val="center"/>
      </w:pPr>
      <w:r>
        <w:t>округа Белгородской области от 19.07.2019 N 1256-па)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 xml:space="preserve">3.1. Предоставление муниципальной услуги при письменном обращении заявителя за предоставлением муниципальной услуги включает в </w:t>
      </w:r>
      <w:r>
        <w:t>себя следующие административные процедуры: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прием и регистрация заявления о предоставлении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рассмотрение заявления специалистом Управления, подготовка информации о порядке предоставления жилищно-коммунальных услуг либо мотивированно</w:t>
      </w:r>
      <w:r>
        <w:t>го отказа в предоставлении муниципальной услуги, подписание начальником Управления информации о порядке предоставления жилищно-коммунальных услуг либо мотивированного отказа в предоставлении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регистрация и выдача (направление) заявит</w:t>
      </w:r>
      <w:r>
        <w:t>елю информации о порядке предоставления жилищно-коммунальных услуг либо мотивированного отказа в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Административные процедуры при предоставлении муниципальной услуги в электронной форме соответствуют административным проц</w:t>
      </w:r>
      <w:r>
        <w:t>едурам, указанным в настоящем пункте административного регламента.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3.2. Прием и регистрация заявления о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3.2.1. Основанием для начала административной процедуры является поступление от заявителя заявления о предоставлени</w:t>
      </w:r>
      <w:r>
        <w:t>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Заявление может быть представлено заявителем лично, направлено почтовым отправлением, электронной почтой, через Единый или Региональный порталы.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3.2.2. Специалист Управления, уполномоченный на ведение делопроизводства, при личном об</w:t>
      </w:r>
      <w:r>
        <w:t>ращении заявителя с заявлением либо при поступлении заявления по почте: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регистрирует заявление путем внесения в журнал регистрации входящей корреспонденции записи о приеме заявления с присвоением входящего регистрационного номера и указанием даты регистр</w:t>
      </w:r>
      <w:r>
        <w:t>ации обращения;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проставляет на копии заявления отметку о получении заявления с указанием фамилии, инициалов, должности специалиста и даты приема, в случае если заявление подается заявителем (его представителем) лично и заявителем (его представителем) пре</w:t>
      </w:r>
      <w:r>
        <w:t>дставлена копия заявления для отметки о вручении;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в день регистрации обращения передает его на рассмотрение начальнику Управления для рассмотрения и наложения резолюции.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поступлении заявления по электронной почте специалист Управления, уполномоченный</w:t>
      </w:r>
      <w:r>
        <w:t xml:space="preserve"> на предоставление муниципальной услуги: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распечатывает заявление;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регистрирует заявление путем внесения в журнал регистрации входящей корреспонденции записи о приеме заявления с присвоением входящего регистрационного номера и указанием даты регистрации обращения;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подтверждает факт получения заявления по электронной п</w:t>
      </w:r>
      <w:r>
        <w:t>очте ответным сообщением в электронном виде с указанием даты и регистрационного номера;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в день регистрации обращения передает его на рассмотрение начальнику Управления для рассмотрения и наложения резолюции.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подаче заявления с использованием Единого или Регионального порталов регистрация заявления осуществляется автоматически в момент подачи заявления.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Для подачи заявлений в электронном виде с использованием Единого или Регионального порталов заявителю нео</w:t>
      </w:r>
      <w:r>
        <w:t>бходимо зарегистрироваться на Едином портале, получить личный пароль и логин для доступа в раздел "Личный кабинет".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Уведомление о получении заявления направляется указанным заявителем в заявлении способом не позднее рабочего дня, следующего за днем поступл</w:t>
      </w:r>
      <w:r>
        <w:t>ения заявления на Единый или Региональный порталы.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обращении заявителя за получением услуги через Единый портал, Региональный портал квалифицированная электронная подпись создается и проверяется с использованием средств электронной подписи и квалифицир</w:t>
      </w:r>
      <w:r>
        <w:t>ованного сертификата ключа проверки электронной подписи, соответствующих требованиям законодательства Российской Федерации в области использования электронной подписи.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3.2.3. Начальник Управления в течение 1 дня рассматривает заявление, налагает резолюцию </w:t>
      </w:r>
      <w:r>
        <w:t>и направляет заявление на исполнение специалисту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3.2.4. Срок выполнения административной процедуры - в течение 1 дня.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3.2.5. Лицами, ответственными за выполнение административных действий, входящих в состав административной процедуры, являются </w:t>
      </w:r>
      <w:r>
        <w:t>специалист Управления, уполномоченный на ведение делопроизводства, начальник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3.2.6. Критерий принятия решения - поступление заявления о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3.2.7. Результат выполнения административной процедуры - регистрация по</w:t>
      </w:r>
      <w:r>
        <w:t>ступившего заявления и направление его на исполнение специалисту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3.2.8. Способ фиксации - на бумажном носителе, в электронном виде в формате предоставления заявления.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3.3. Рассмотрение заявления специалистом Управления, подготовка информации о </w:t>
      </w:r>
      <w:r>
        <w:t>порядке предоставления жилищно-коммунальных услуг либо мотивированного отказа в предоставлении муниципальной услуги, подписание начальником Управления информации о порядке предоставления жилищно-коммунальных услуг либо мотивированного отказа в предоставлен</w:t>
      </w:r>
      <w:r>
        <w:t>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3.3.1. Основанием для начала административной процедуры является поступление заявления специалисту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3.3.2. Специалист Управления в течение 3 дней осуществляет проверку представленного заявления на соответствие установлен</w:t>
      </w:r>
      <w:r>
        <w:t>ным требованиям и на наличие оснований для отказа в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3.3.3. При наличии оснований для отказа в предоставлении муниципальной услуги, указанных в </w:t>
      </w:r>
      <w:hyperlink w:anchor="P176" w:tooltip="2.15. Исчерпывающий перечень оснований для отказа в предоставлении муниципальной услуги:">
        <w:r>
          <w:rPr>
            <w:color w:val="0000FF"/>
          </w:rPr>
          <w:t>пункте 2.15</w:t>
        </w:r>
      </w:hyperlink>
      <w:r>
        <w:t xml:space="preserve"> административного регламента, специалист Управления в течение 21 дня осуществляет подготовку в двух экземплярах и предоставляет для подписания начальнику Управления мотивированный отказ в предоставле</w:t>
      </w:r>
      <w:r>
        <w:t>нии муниципальной услуги с указанием причин отказа.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3.3.4. В случае отсутствия оснований для отказа в предоставлении муниципальной услуги, определенных пунктом 2.15 административного регламента, специалист Управления в течение 21 дня осуществляет подготовк</w:t>
      </w:r>
      <w:r>
        <w:t>у в двух экземплярах запрашиваемой информации о порядке предоставления жилищно-коммунальных услуг и направляет его начальнику Управления для подписания.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3.3.5. Начальник Управления в течение 3 дней рассматривает и подписывает информацию о порядке предостав</w:t>
      </w:r>
      <w:r>
        <w:t>ления жилищно-коммунальных услуг либо мотивированный отказ в предоставлении муниципальной услуги и передает специалисту Управления, уполномоченному на ведение делопроизводства, для регистрации и выдачи заявителю.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3.3.6. Срок выполнения административной про</w:t>
      </w:r>
      <w:r>
        <w:t>цедуры - 27 дней.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3.3.7. Лицами, ответственными за выполнение административных действий, входящих в состав административной процедуры, являются специалист Управления, рассматривающий заявление, начальник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3.3.8. Критерий принятия решения - налич</w:t>
      </w:r>
      <w:r>
        <w:t xml:space="preserve">ие (отсутствие) оснований для отказа в предоставлении муниципальной услуги, указанных в </w:t>
      </w:r>
      <w:hyperlink w:anchor="P176" w:tooltip="2.15. Исчерпывающий перечень оснований для отказа в предоставлении муниципальной услуги:">
        <w:r>
          <w:rPr>
            <w:color w:val="0000FF"/>
          </w:rPr>
          <w:t>пункте 2.15</w:t>
        </w:r>
      </w:hyperlink>
      <w:r>
        <w:t xml:space="preserve"> административного регламента.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3.3.9</w:t>
      </w:r>
      <w:r>
        <w:t>. Результат выполнения административной процедуры - подписание начальником Управления информации о порядке предоставления жилищно-коммунальных услуг либо мотивированного отказа в предоставлении муниципальной услуги и направление специалисту Управления, упо</w:t>
      </w:r>
      <w:r>
        <w:t>лномоченному на ведение делопроизводства, для регистрации и выдачи заявителю.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3.3.10. Способ фиксации - на бумажном носителе, в электронном виде в формате PDF.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3.4. Регистрация и выдача (направление) заявителю информации о порядке предоставления жилищно-ко</w:t>
      </w:r>
      <w:r>
        <w:t>ммунальных услуг либо мотивированного отказа в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3.4.1. Основанием для начала административной процедуры является поступление подписанных начальником Управления информации о порядке предоставления жилищно-коммунальных усл</w:t>
      </w:r>
      <w:r>
        <w:t>уг либо мотивированного отказа в предоставлении муниципальной услуги специалисту Управления, уполномоченному на ведение делопроизводства.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3.4.2. Специалист Управления, уполномоченный на ведение делопроизводства, не позднее чем через 2 дня со дня подписания</w:t>
      </w:r>
      <w:r>
        <w:t xml:space="preserve"> начальником Управления информации о порядке предоставления жилищно-коммунальных услуг либо мотивированного отказа в предоставлении муниципальной услуги регистрирует их в журнале регистрации исходящей корреспонденции с присвоением регистрационного номера и</w:t>
      </w:r>
      <w:r>
        <w:t xml:space="preserve"> выдает заявителю лично или направляет заявителю по почте, электронной почте, через Единый или Региональный порталы в зависимости от способа получения результата предоставления муниципальной услуги, указанного заявителем в заявлении о предоставлении муници</w:t>
      </w:r>
      <w:r>
        <w:t>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3.4.3. При получении заявителем информации о порядке предоставления жилищно-коммунальных услуг либо мотивированного отказа в предоставлении муниципальной услуги лично на втором экземпляре заявитель делает запись о его получении с указанием </w:t>
      </w:r>
      <w:r>
        <w:t>своих фамилии, имени, отчества, даты, ставит подпись.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Второй экземпляр информации о порядке предоставления жилищно-коммунальных услуг либо мотивированного отказа с подписью заявителя или с уведомлением о вручении хранится в Управлении.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3.4.4. Срок выполнения административной процедуры - в течение 2 дней.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3.4.5. Лицами, ответственными за выполнение административных действий, входящих в состав административной процедуры, являются специалист Управления, уполномоченный на ведение делопроизво</w:t>
      </w:r>
      <w:r>
        <w:t>дства, начальник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3.4.6. Критерий принятия решения - способ выдачи (направления) результата предоставления услуги, указанный заявителем в заявлении.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3.4.7. Результатом выполнения административной процедуры является выдача (направление) заявителю</w:t>
      </w:r>
      <w:r>
        <w:t xml:space="preserve"> информации о порядке предоставления жилищно-коммунальных услуг либо мотивированного отказа в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3.4.8. Способ фиксации - на бумажном носителе, в электронном виде в формате PDF.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 Предоставление муниципальной услуги при</w:t>
      </w:r>
      <w:r>
        <w:t xml:space="preserve"> устном обращении заявителя за предоставлением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3.5.1. Основанием для начала административной процедуры является устное обращение заявителя с запросом о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3.5.2. Специалист Управления, ответственный з</w:t>
      </w:r>
      <w:r>
        <w:t xml:space="preserve">а предоставление муниципальной услуги, при личном обращении заявителя или обращении посредством телефонной связи представляется, называет свои фамилию, имя, отчество, сообщает занимаемую должность, предлагает представиться заявителю, выслушивает обращение </w:t>
      </w:r>
      <w:r>
        <w:t>заявителя и при необходимости уточняет поставленные в обращении вопросы, также сообщает заявителю, что его обращение записывается в журнал регистрации устных обращений, просит указать место проживания, номер телефона для связи.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3.5.3. При наличии оснований</w:t>
      </w:r>
      <w:r>
        <w:t xml:space="preserve"> для отказа в предоставлении муниципальной услуги, указанных в </w:t>
      </w:r>
      <w:hyperlink w:anchor="P176" w:tooltip="2.15. Исчерпывающий перечень оснований для отказа в предоставлении муниципальной услуги:">
        <w:r>
          <w:rPr>
            <w:color w:val="0000FF"/>
          </w:rPr>
          <w:t>пункте 2.15</w:t>
        </w:r>
      </w:hyperlink>
      <w:r>
        <w:t xml:space="preserve"> административного регламента, заявителю сообщается об отказе</w:t>
      </w:r>
      <w:r>
        <w:t xml:space="preserve"> в предоставлении муниципальной услуги с указанием причин отказа.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3.5.4. При отсутствии основания для отказа в предоставлении муниципальной услуги, указанного в пункте 2.15 административного регламента, заявителю предоставляется полный, точный и понятный о</w:t>
      </w:r>
      <w:r>
        <w:t>твет о порядке предоставления жилищно-коммунальных услуг.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3.5.5. В случае если в обращении заявителя содержатся вопросы, не входящие в компетенцию специалиста Управления, заявителю дается разъяснение, куда и в каком порядке ему следует обратиться.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3.5.6. С</w:t>
      </w:r>
      <w:r>
        <w:t>рок выполнения административной процедуры не должен превышать 30 минут.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3.5.7. Лицом, ответственным за выполнение административных действий, входящих в состав административной процедуры, является специалист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3.5.8. Критерий принятия решения - поступление устного обращения заявителя о предоставлении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3.5.9. Результат выполнения административной процедуры - представление заявителю информации о порядке предоставления жилищно-коммунальных услу</w:t>
      </w:r>
      <w:r>
        <w:t>г либо мотивированного отказа в представлении информации.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3.5.10. Способ фиксации - запись в журнале регистрации устных обращений с указанием даты и времени обращения заявителя, содержания ответа.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3.6. Порядок исправления допущенных опечаток и (или) ошибок</w:t>
      </w:r>
      <w:r>
        <w:t xml:space="preserve"> в предоставленной в результате предоставления муниципальной услуги информации.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 случае выявления заявителем в представленной информации опечаток и (или) ошибок заявитель представляет в Управление заявление об исправлении таких опечаток и (или) ошибок, до</w:t>
      </w:r>
      <w:r>
        <w:t>пущенных в представленной в результате предоставления муниципальной услуги информации.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Специалист Управления, ответственный за предоставление муниципальной услуги, регистрирует заявление, рассматривает заявление и представленную информацию и проводит прове</w:t>
      </w:r>
      <w:r>
        <w:t>рку указанных в заявлении сведений в срок, не превышающий 2 рабочих дней с даты регистрации заявления.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 случае выявления допущенных опечаток и (или) ошибок в представленной в результате предоставления муниципальной услуги информации специалист Управления,</w:t>
      </w:r>
      <w:r>
        <w:t xml:space="preserve"> ответственный за предоставление муниципальной услуги, осуществляет исправление указанной информации, ее подписание у начальника Управления и выдачу или в зависимости от способа, указанного в заявлении, направление заявителю в срок, не превышающий 5 рабочи</w:t>
      </w:r>
      <w:r>
        <w:t>х дней с даты регистрации заявления.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 случае отсутствия опечаток и (или) ошибок в информации, представленной в результате предоставления муниципальной услуги, специалист Управления готовит ответ заявителю об отсутствии таких опечаток и (или) ошибок, подпи</w:t>
      </w:r>
      <w:r>
        <w:t>сывает у начальника Управления и выдает или в зависимости от способа, указанного в заявлении, направляет заявителю в срок, не превышающий 5 рабочих дней с даты регистрации заявления.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Title0"/>
        <w:jc w:val="center"/>
        <w:outlineLvl w:val="1"/>
      </w:pPr>
      <w:r>
        <w:t>4. Формы контроля за исполнением</w:t>
      </w:r>
    </w:p>
    <w:p w:rsidR="004555BD" w:rsidRDefault="00324299">
      <w:pPr>
        <w:pStyle w:val="ConsPlusTitle0"/>
        <w:jc w:val="center"/>
      </w:pPr>
      <w:r>
        <w:t>административного регламента</w:t>
      </w:r>
    </w:p>
    <w:p w:rsidR="004555BD" w:rsidRDefault="00324299">
      <w:pPr>
        <w:pStyle w:val="ConsPlusNormal0"/>
        <w:jc w:val="center"/>
      </w:pPr>
      <w:r>
        <w:t xml:space="preserve">(в ред. </w:t>
      </w:r>
      <w:hyperlink r:id="rId65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4555BD" w:rsidRDefault="00324299">
      <w:pPr>
        <w:pStyle w:val="ConsPlusNormal0"/>
        <w:jc w:val="center"/>
      </w:pPr>
      <w:r>
        <w:t>округа Белгородской области от 19.07.2019 N 1256-па)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 xml:space="preserve">4.1. Текущий контроль </w:t>
      </w:r>
      <w:r>
        <w:t>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Управления, ответственным за организацию работы по предоставлению муниципальной ус</w:t>
      </w:r>
      <w:r>
        <w:t>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4.2. Специалист Управления несет персональную ответственность за: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несоблюдение сроков и порядка приема от заявителя представленных документов;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некачественную проверку представленных заявителем документов;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несоблюдение сроков, порядка и правильности оформления административных процедур;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- несоблюдение сроков и поряд</w:t>
      </w:r>
      <w:r>
        <w:t>ка при выдаче заявителю результата предоставления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4.3. Персональная ответственность должностных лиц (специалистов) закрепляется в их должностных инструкциях в соответствии с требованиями законодательства Российской Федерации.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4.4. Кон</w:t>
      </w:r>
      <w:r>
        <w:t>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</w:t>
      </w:r>
      <w:r>
        <w:t>ержащие жалобы на решения, действия (бездействия) должностных лиц.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4.5. Проверки могут быть плановыми и внеплановыми. Плановые проверки проводятся с периодичностью один раз в полгода. Внеплановые проверки проводятся по конкретным обращениям заявителей, на </w:t>
      </w:r>
      <w:r>
        <w:t>основании информации от органов государственной власти, предприятий, учреждений, организаций.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4.6.</w:t>
      </w:r>
      <w:r>
        <w:t xml:space="preserve">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Для проведения проверки распоряжением администрации Губкинского городского округа создается комиссия. Рез</w:t>
      </w:r>
      <w:r>
        <w:t>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4.7. По результатам проведенных проверок в случае выявления нарушений прав заявителей осущест</w:t>
      </w:r>
      <w:r>
        <w:t>вляется привлечение виновных лиц к ответственности в соответствии с законодательством Российской Федерации.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Title0"/>
        <w:jc w:val="center"/>
        <w:outlineLvl w:val="1"/>
      </w:pPr>
      <w:r>
        <w:t>5. Досудебный (внесудебный) порядок обжалования решений</w:t>
      </w:r>
    </w:p>
    <w:p w:rsidR="004555BD" w:rsidRDefault="00324299">
      <w:pPr>
        <w:pStyle w:val="ConsPlusTitle0"/>
        <w:jc w:val="center"/>
      </w:pPr>
      <w:r>
        <w:t>и действий (бездействия) органа, предоставляющего</w:t>
      </w:r>
    </w:p>
    <w:p w:rsidR="004555BD" w:rsidRDefault="00324299">
      <w:pPr>
        <w:pStyle w:val="ConsPlusTitle0"/>
        <w:jc w:val="center"/>
      </w:pPr>
      <w:r>
        <w:t>муниципальную услугу, а также должностных</w:t>
      </w:r>
      <w:r>
        <w:t xml:space="preserve"> лиц,</w:t>
      </w:r>
    </w:p>
    <w:p w:rsidR="004555BD" w:rsidRDefault="00324299">
      <w:pPr>
        <w:pStyle w:val="ConsPlusTitle0"/>
        <w:jc w:val="center"/>
      </w:pPr>
      <w:r>
        <w:t>муниципальных служащих</w:t>
      </w:r>
    </w:p>
    <w:p w:rsidR="004555BD" w:rsidRDefault="004555BD">
      <w:pPr>
        <w:pStyle w:val="ConsPlusNormal0"/>
        <w:jc w:val="center"/>
      </w:pPr>
    </w:p>
    <w:p w:rsidR="004555BD" w:rsidRDefault="00324299">
      <w:pPr>
        <w:pStyle w:val="ConsPlusNormal0"/>
        <w:jc w:val="center"/>
      </w:pPr>
      <w:r>
        <w:t xml:space="preserve">(в ред. </w:t>
      </w:r>
      <w:hyperlink r:id="rId66" w:tooltip="Постановление администрации Губкинского городского округа Белгородской обл. от 23.07.2012 N 1459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4555BD" w:rsidRDefault="00324299">
      <w:pPr>
        <w:pStyle w:val="ConsPlusNormal0"/>
        <w:jc w:val="center"/>
      </w:pPr>
      <w:r>
        <w:t>округа Белгородской области от 23.07</w:t>
      </w:r>
      <w:r>
        <w:t>.2012 N 1459-па)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>5.1. Заявители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 Досудебный (внесудебный) порядок обжалования не исключает возможность обжалования реш</w:t>
      </w:r>
      <w:r>
        <w:t>ений и действий (бездействия), принятых (осуществляемых) в ходе предоставления муниципальной услуги, в судебном порядке. Досудебный (внесудебный) порядок обжалования не является для заявителей обязательным.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5.2. Предметом досудебного (внесудебного) обжалов</w:t>
      </w:r>
      <w:r>
        <w:t>ания являются решения и действия (бездействие) органа, предоставляющего муниципальную услугу, должностных лиц органа, предоставляющего муниципальную услугу, муниципальных служащих, принятые или осуществляемые в ходе предоставления муниципальной услуги.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5.3</w:t>
      </w:r>
      <w:r>
        <w:t>. Заявитель может обратиться с жалобой, в том числе в следующих случаях: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а) нарушение срока регистрации запроса заявителя о предоставлении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б) нарушение срока предоставления муниципальной услуги;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в) требование у заявителя документов ил</w:t>
      </w:r>
      <w:r>
        <w:t>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</w:t>
      </w:r>
      <w:r>
        <w:t>ниципальной услуги;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67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</w:t>
      </w:r>
      <w:r>
        <w:t>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</w:t>
      </w:r>
      <w:r>
        <w:t>вителя;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68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д) отказ в предоставлен</w:t>
      </w:r>
      <w:r>
        <w:t>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</w:t>
      </w:r>
      <w:r>
        <w:t>ктами;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69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е) зат</w:t>
      </w:r>
      <w:r>
        <w:t>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4555BD" w:rsidRDefault="00324299">
      <w:pPr>
        <w:pStyle w:val="ConsPlusNormal0"/>
        <w:jc w:val="both"/>
      </w:pPr>
      <w:r>
        <w:t xml:space="preserve">(в ред. </w:t>
      </w:r>
      <w:hyperlink r:id="rId70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ж) отказ органа, предоставляющего муниципаль</w:t>
      </w:r>
      <w:r>
        <w:t>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555BD" w:rsidRDefault="00324299">
      <w:pPr>
        <w:pStyle w:val="ConsPlusNormal0"/>
        <w:jc w:val="both"/>
      </w:pPr>
      <w:r>
        <w:t>(пп. "</w:t>
      </w:r>
      <w:r>
        <w:t xml:space="preserve">ж" в ред. </w:t>
      </w:r>
      <w:hyperlink r:id="rId71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з) нарушени</w:t>
      </w:r>
      <w:r>
        <w:t>е срока или порядка выдачи документов по результатам предоставления муниципальной услуги;</w:t>
      </w:r>
    </w:p>
    <w:p w:rsidR="004555BD" w:rsidRDefault="00324299">
      <w:pPr>
        <w:pStyle w:val="ConsPlusNormal0"/>
        <w:jc w:val="both"/>
      </w:pPr>
      <w:r>
        <w:t xml:space="preserve">(пп. "з" введен </w:t>
      </w:r>
      <w:hyperlink r:id="rId72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постановлением</w:t>
        </w:r>
      </w:hyperlink>
      <w:r>
        <w:t xml:space="preserve"> адми</w:t>
      </w:r>
      <w:r>
        <w:t>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</w:t>
      </w:r>
      <w:r>
        <w:t>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4555BD" w:rsidRDefault="00324299">
      <w:pPr>
        <w:pStyle w:val="ConsPlusNormal0"/>
        <w:jc w:val="both"/>
      </w:pPr>
      <w:r>
        <w:t xml:space="preserve">(пп. "и" введен </w:t>
      </w:r>
      <w:hyperlink r:id="rId73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к) требование у заявителя при предоставлении муниципальной услуги документов или информации, отсутствие и (или</w:t>
      </w:r>
      <w:r>
        <w:t xml:space="preserve">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4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color w:val="0000FF"/>
          </w:rPr>
          <w:t>пунктом 4 части 1</w:t>
        </w:r>
        <w:r>
          <w:rPr>
            <w:color w:val="0000FF"/>
          </w:rPr>
          <w:t xml:space="preserve">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4555BD" w:rsidRDefault="00324299">
      <w:pPr>
        <w:pStyle w:val="ConsPlusNormal0"/>
        <w:jc w:val="both"/>
      </w:pPr>
      <w:r>
        <w:t xml:space="preserve">(пп. "к" введен </w:t>
      </w:r>
      <w:hyperlink r:id="rId75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5.4. Жалоба на решения, действия (бездействия) Управления, начальника Управления подается в письменной форме на бумажном носителе</w:t>
      </w:r>
      <w:r>
        <w:t>, в электронной форме в администрацию Губкинского городского округа на имя главы администрации Губкинского городского округа.</w:t>
      </w:r>
    </w:p>
    <w:p w:rsidR="004555BD" w:rsidRDefault="00324299">
      <w:pPr>
        <w:pStyle w:val="ConsPlusNormal0"/>
        <w:jc w:val="both"/>
      </w:pPr>
      <w:r>
        <w:t xml:space="preserve">(п. 5.4 в ред. </w:t>
      </w:r>
      <w:hyperlink r:id="rId76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5.5. Основанием для начала досудебного (внесудебного) обжалования является поступление жалобы в администрацию Губкинского городского округа.</w:t>
      </w:r>
    </w:p>
    <w:p w:rsidR="004555BD" w:rsidRDefault="00324299">
      <w:pPr>
        <w:pStyle w:val="ConsPlusNormal0"/>
        <w:jc w:val="both"/>
      </w:pPr>
      <w:r>
        <w:t xml:space="preserve">(п. 5.5 в ред. </w:t>
      </w:r>
      <w:hyperlink r:id="rId77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25.01.2021 N 51-па)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5.6. Жалоба может быть направлена по почте, в электронном виде с использованием информационно-телекоммуникационной сети Интернет, а также может быть принята при личном приеме заявителя.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 электронном виде жалоба может быть подана заявителем посредством: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а)</w:t>
      </w:r>
      <w:r>
        <w:t xml:space="preserve"> электронной почты;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б) официального сайта органов местного самоуправления Губкинского городского округа;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</w:t>
      </w:r>
      <w:r>
        <w:t>ствия), совершенных при предоставлении государственных и муниципальных услуг;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г) Единого портала;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д) Регионального портала.</w:t>
      </w:r>
    </w:p>
    <w:p w:rsidR="004555BD" w:rsidRDefault="00324299">
      <w:pPr>
        <w:pStyle w:val="ConsPlusNormal0"/>
        <w:jc w:val="both"/>
      </w:pPr>
      <w:r>
        <w:t xml:space="preserve">(п. 5.6 в ред. </w:t>
      </w:r>
      <w:hyperlink r:id="rId78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5.7. Жалоба должна соде</w:t>
      </w:r>
      <w:r>
        <w:t>ржать: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б) фамилию, имя, отчество (последнее </w:t>
      </w:r>
      <w:r>
        <w:t>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в) сведения об обжалуе</w:t>
      </w:r>
      <w:r>
        <w:t>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г) доводы, на основании которых заявитель не согласен с решением и действи</w:t>
      </w:r>
      <w:r>
        <w:t>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предоставлены документы (при наличии), подтверждающие доводы заявителя, л</w:t>
      </w:r>
      <w:r>
        <w:t>ибо их копии.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5.8. Заявитель имеет право на получение информации и документов, необходимых для обоснования и рассмотрения жалобы в досудебном (внесудебном) порядке, если это не затрагивает права, свободы и законные интересы других лиц и если в указанных до</w:t>
      </w:r>
      <w:r>
        <w:t>кументах и материалах не содержатся сведения, составляющие государственную или иную охраняемую федеральным законом тайну.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5.9. Жалоба подлежит рассмотрению в течение пятнадцати рабочих дней со дня ее регистрации, а в случае обжалования отказа органа, предо</w:t>
      </w:r>
      <w:r>
        <w:t>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r>
        <w:t xml:space="preserve"> течение пяти рабочих дней со дня ее регистрации.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5.10. В случае если в жалобе не указаны фамилия гражданина, направившего жалобу, и почтовый адрес или адрес электронной почты, по которым должен быть направлен ответ, ответ на жалобу не дается.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При получени</w:t>
      </w:r>
      <w:r>
        <w:t>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ответ на жалобу по существу поставленных в ней вопросов не дается, а заявителю, направившему жалобу, с</w:t>
      </w:r>
      <w:r>
        <w:t>ообщается о недопустимости злоупотребления правом.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В случае если текст жалобы не поддается прочтению, ответ на жалобу не дается и она не подлежит направлению на рассмотрение, о чем в течение семи дней со дня ее регистрации сообщается заявителю, направившем</w:t>
      </w:r>
      <w:r>
        <w:t>у жалобу, если фамилия гражданина и почтовый адрес или адрес электронной почты, по которым должен быть направлен ответ, поддаются прочтению.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Если ответ по существу поставленного в жалобе вопроса не может быть дан без разглашения сведений, составляющих госу</w:t>
      </w:r>
      <w:r>
        <w:t>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4555BD" w:rsidRDefault="00324299">
      <w:pPr>
        <w:pStyle w:val="ConsPlusNormal0"/>
        <w:spacing w:before="240"/>
        <w:ind w:firstLine="540"/>
        <w:jc w:val="both"/>
      </w:pPr>
      <w:bookmarkStart w:id="5" w:name="P396"/>
      <w:bookmarkEnd w:id="5"/>
      <w:r>
        <w:t>5.11. По результатам рассмотр</w:t>
      </w:r>
      <w:r>
        <w:t>ения жалобы принимается одно из следующих решений: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</w:t>
      </w:r>
      <w:r>
        <w:t>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б) в удовлетворении жалобы отказывается.</w:t>
      </w:r>
    </w:p>
    <w:p w:rsidR="004555BD" w:rsidRDefault="00324299">
      <w:pPr>
        <w:pStyle w:val="ConsPlusNormal0"/>
        <w:jc w:val="both"/>
      </w:pPr>
      <w:r>
        <w:t xml:space="preserve">(п. 5.11 в ред. </w:t>
      </w:r>
      <w:hyperlink r:id="rId79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bookmarkStart w:id="6" w:name="P400"/>
      <w:bookmarkEnd w:id="6"/>
      <w:r>
        <w:t>5.12. Не позднее дня, следующег</w:t>
      </w:r>
      <w:r>
        <w:t xml:space="preserve">о за днем принятия решения, указанного в </w:t>
      </w:r>
      <w:hyperlink w:anchor="P396" w:tooltip="5.11. По результатам рассмотрения жалобы принимается одно из следующих решений:">
        <w:r>
          <w:rPr>
            <w:color w:val="0000FF"/>
          </w:rPr>
          <w:t>п. 5.11</w:t>
        </w:r>
      </w:hyperlink>
      <w:r>
        <w:t xml:space="preserve"> административного регламента, заявителю в письменной форме и по желанию заявителя в электронной</w:t>
      </w:r>
      <w:r>
        <w:t xml:space="preserve"> форме направляется мотивированный ответ о результатах рассмотрения жалобы.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5.12.1. В случае признания жалобы подлежащей удовлетворению в ответе заявителю, указанном в пункте 5.12 административного регламента, дается информация о действиях, осуществляемых </w:t>
      </w:r>
      <w:r>
        <w:t>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</w:t>
      </w:r>
      <w:r>
        <w:t>бходимо совершить заявителю в целях получения муниципальной услуги.</w:t>
      </w:r>
    </w:p>
    <w:p w:rsidR="004555BD" w:rsidRDefault="00324299">
      <w:pPr>
        <w:pStyle w:val="ConsPlusNormal0"/>
        <w:jc w:val="both"/>
      </w:pPr>
      <w:r>
        <w:t xml:space="preserve">(п. 5.12.1 введен </w:t>
      </w:r>
      <w:hyperlink r:id="rId80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постановлением</w:t>
        </w:r>
      </w:hyperlink>
      <w:r>
        <w:t xml:space="preserve"> администрации Губкинског</w:t>
      </w:r>
      <w:r>
        <w:t>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5.12.2. В случае признания жалобы не подлежащей удовлетворению в ответе заявителю, указанном в </w:t>
      </w:r>
      <w:hyperlink w:anchor="P400" w:tooltip="5.12. Не позднее дня, следующего за днем принятия решения, указанного в п. 5.1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">
        <w:r>
          <w:rPr>
            <w:color w:val="0000FF"/>
          </w:rPr>
          <w:t>пункте 5.12</w:t>
        </w:r>
      </w:hyperlink>
      <w:r>
        <w:t xml:space="preserve"> административного регламента, даются аргументированные р</w:t>
      </w:r>
      <w:r>
        <w:t>азъяснения о причинах принятого решения, а также информация о порядке обжалования принятого решения.</w:t>
      </w:r>
    </w:p>
    <w:p w:rsidR="004555BD" w:rsidRDefault="00324299">
      <w:pPr>
        <w:pStyle w:val="ConsPlusNormal0"/>
        <w:jc w:val="both"/>
      </w:pPr>
      <w:r>
        <w:t xml:space="preserve">(п. 5.12.2 введен </w:t>
      </w:r>
      <w:hyperlink r:id="rId81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5.13. В случае установ</w:t>
      </w:r>
      <w:r>
        <w:t>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жалобы, незамедлительно направляет имеющиеся материалы в органы прокуратуры.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</w:t>
      </w:r>
      <w:r>
        <w:t>.14. Заявитель вправе обжаловать решения и действия (бездействие), осуществляемые (принятые) в ходе предоставления муниципальной услуги, в судебном порядке.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5.15. Обжалование решений и действий (бездействия), осуществляемых (принятых) в ходе предоставления</w:t>
      </w:r>
      <w:r>
        <w:t xml:space="preserve"> муниципальной услуги, в судебном порядке осуществляется в соответствии с законодательством Российской Федерации.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5.16. Перечень нормативных правовых актов, регулирующих досудебный (внесудебный) порядок обжалования решений и действий (бездействия) Управлен</w:t>
      </w:r>
      <w:r>
        <w:t>ия, а также должностных лиц, муниципальных служащих Управления.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 xml:space="preserve">Досудебный (внесудебный) порядок обжалования решений и действий (бездействия) Управления, а также должностных лиц, муниципальных служащих Управления регулируется Федеральным </w:t>
      </w:r>
      <w:hyperlink r:id="rId8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color w:val="0000FF"/>
          </w:rPr>
          <w:t>законом</w:t>
        </w:r>
      </w:hyperlink>
      <w:r>
        <w:t xml:space="preserve"> от 27 июля 201</w:t>
      </w:r>
      <w:r>
        <w:t xml:space="preserve">0 года N 210-ФЗ "Об организации предоставления государственных и муниципальных услуг", </w:t>
      </w:r>
      <w:hyperlink r:id="rId83" w:tooltip="Постановление администрации Губкинского городского округа Белгородской обл. от 28.04.2011 N 700-па (ред. от 14.04.2020) &quot;Об утверждении Порядка разработки и утверждения административных регламентов предоставления муниципальных услуг&quot; ------------ Утратил силу 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от 28 апреля 2011 года N 700-па "Об утверждении Порядка разработки и утверждения административных регламентов предоставления муниципальных услуг", настоящим административным регламентом.</w:t>
      </w:r>
    </w:p>
    <w:p w:rsidR="004555BD" w:rsidRDefault="00324299">
      <w:pPr>
        <w:pStyle w:val="ConsPlusNormal0"/>
        <w:jc w:val="both"/>
      </w:pPr>
      <w:r>
        <w:t xml:space="preserve">(п. 5.16 введен </w:t>
      </w:r>
      <w:hyperlink r:id="rId84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324299">
      <w:pPr>
        <w:pStyle w:val="ConsPlusNormal0"/>
        <w:spacing w:before="240"/>
        <w:ind w:firstLine="540"/>
        <w:jc w:val="both"/>
      </w:pPr>
      <w:r>
        <w:t>5.17 Информация, указанная в</w:t>
      </w:r>
      <w:r>
        <w:t xml:space="preserve"> настоящем разделе, размещается на официальном сайте, Едином портале, Региональном портале, информационном стенде Управления.</w:t>
      </w:r>
    </w:p>
    <w:p w:rsidR="004555BD" w:rsidRDefault="00324299">
      <w:pPr>
        <w:pStyle w:val="ConsPlusNormal0"/>
        <w:jc w:val="both"/>
      </w:pPr>
      <w:r>
        <w:t xml:space="preserve">(п. 5.17 введен </w:t>
      </w:r>
      <w:hyperlink r:id="rId85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19.07.2019 N 1256-па)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jc w:val="right"/>
        <w:outlineLvl w:val="1"/>
      </w:pPr>
      <w:r>
        <w:t>Приложение N 1</w:t>
      </w:r>
    </w:p>
    <w:p w:rsidR="004555BD" w:rsidRDefault="00324299">
      <w:pPr>
        <w:pStyle w:val="ConsPlusNormal0"/>
        <w:jc w:val="right"/>
      </w:pPr>
      <w:r>
        <w:t>к административному регламенту</w:t>
      </w:r>
    </w:p>
    <w:p w:rsidR="004555BD" w:rsidRDefault="00324299">
      <w:pPr>
        <w:pStyle w:val="ConsPlusNormal0"/>
        <w:jc w:val="right"/>
      </w:pPr>
      <w:r>
        <w:t>предоставления муниципальной услуги</w:t>
      </w:r>
    </w:p>
    <w:p w:rsidR="004555BD" w:rsidRDefault="00324299">
      <w:pPr>
        <w:pStyle w:val="ConsPlusNormal0"/>
        <w:jc w:val="right"/>
      </w:pPr>
      <w:r>
        <w:t>"Предоставление информации о порядке</w:t>
      </w:r>
    </w:p>
    <w:p w:rsidR="004555BD" w:rsidRDefault="00324299">
      <w:pPr>
        <w:pStyle w:val="ConsPlusNormal0"/>
        <w:jc w:val="right"/>
      </w:pPr>
      <w:r>
        <w:t>предоставл</w:t>
      </w:r>
      <w:r>
        <w:t>ения жилищно-коммунальных</w:t>
      </w:r>
    </w:p>
    <w:p w:rsidR="004555BD" w:rsidRDefault="00324299">
      <w:pPr>
        <w:pStyle w:val="ConsPlusNormal0"/>
        <w:jc w:val="right"/>
      </w:pPr>
      <w:r>
        <w:t>услуг населению на территории</w:t>
      </w:r>
    </w:p>
    <w:p w:rsidR="004555BD" w:rsidRDefault="00324299">
      <w:pPr>
        <w:pStyle w:val="ConsPlusNormal0"/>
        <w:jc w:val="right"/>
      </w:pPr>
      <w:r>
        <w:t>Губкинского городского округа</w:t>
      </w:r>
    </w:p>
    <w:p w:rsidR="004555BD" w:rsidRDefault="00324299">
      <w:pPr>
        <w:pStyle w:val="ConsPlusNormal0"/>
        <w:jc w:val="right"/>
      </w:pPr>
      <w:r>
        <w:t>Белгородской области"</w:t>
      </w:r>
    </w:p>
    <w:p w:rsidR="004555BD" w:rsidRDefault="004555B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4555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4555BD" w:rsidRDefault="00324299">
            <w:pPr>
              <w:pStyle w:val="ConsPlusNormal0"/>
              <w:jc w:val="center"/>
            </w:pPr>
            <w:r>
              <w:rPr>
                <w:color w:val="392C69"/>
              </w:rPr>
              <w:t xml:space="preserve">Белгородской области от 19.07.2019 </w:t>
            </w:r>
            <w:hyperlink r:id="rId86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      <w:r>
                <w:rPr>
                  <w:color w:val="0000FF"/>
                </w:rPr>
                <w:t>N 1256-па</w:t>
              </w:r>
            </w:hyperlink>
            <w:r>
              <w:rPr>
                <w:color w:val="392C69"/>
              </w:rPr>
              <w:t xml:space="preserve">, от 25.01.2021 </w:t>
            </w:r>
            <w:hyperlink r:id="rId87" w:tooltip="Постановление администрации Губкинского городского округа Белгородской обл. от 25.01.2021 N 51-па &quot;О внесении изменений в постановление администрации Губкинского городского округа от 25 ноября 2011 года N 2197-па&quot; {КонсультантПлюс}">
              <w:r>
                <w:rPr>
                  <w:color w:val="0000FF"/>
                </w:rPr>
                <w:t>N 51-па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5BD" w:rsidRDefault="004555BD">
            <w:pPr>
              <w:pStyle w:val="ConsPlusNormal0"/>
            </w:pPr>
          </w:p>
        </w:tc>
      </w:tr>
    </w:tbl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jc w:val="center"/>
      </w:pPr>
      <w:bookmarkStart w:id="7" w:name="P430"/>
      <w:bookmarkEnd w:id="7"/>
      <w:r>
        <w:t>Форма заявления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nformat0"/>
        <w:jc w:val="both"/>
      </w:pPr>
      <w:r>
        <w:t xml:space="preserve">                                В управление</w:t>
      </w:r>
    </w:p>
    <w:p w:rsidR="004555BD" w:rsidRDefault="00324299">
      <w:pPr>
        <w:pStyle w:val="ConsPlusNonformat0"/>
        <w:jc w:val="both"/>
      </w:pPr>
      <w:r>
        <w:t xml:space="preserve">                                жилищно-коммунального комплекса</w:t>
      </w:r>
    </w:p>
    <w:p w:rsidR="004555BD" w:rsidRDefault="00324299">
      <w:pPr>
        <w:pStyle w:val="ConsPlusNonformat0"/>
        <w:jc w:val="both"/>
      </w:pPr>
      <w:r>
        <w:t xml:space="preserve">                                и систем жизнеобеспечения</w:t>
      </w:r>
    </w:p>
    <w:p w:rsidR="004555BD" w:rsidRDefault="00324299">
      <w:pPr>
        <w:pStyle w:val="ConsPlusNonformat0"/>
        <w:jc w:val="both"/>
      </w:pPr>
      <w:r>
        <w:t xml:space="preserve">                                от _______________________________________,</w:t>
      </w:r>
    </w:p>
    <w:p w:rsidR="004555BD" w:rsidRDefault="00324299">
      <w:pPr>
        <w:pStyle w:val="ConsPlusNonformat0"/>
        <w:jc w:val="both"/>
      </w:pPr>
      <w:r>
        <w:t xml:space="preserve">                                 (указать фамилию, имя, отчество полностью)</w:t>
      </w:r>
    </w:p>
    <w:p w:rsidR="004555BD" w:rsidRDefault="00324299">
      <w:pPr>
        <w:pStyle w:val="ConsPlusNonformat0"/>
        <w:jc w:val="both"/>
      </w:pPr>
      <w:r>
        <w:t xml:space="preserve">                                проживающего по адресу: ___________________</w:t>
      </w:r>
    </w:p>
    <w:p w:rsidR="004555BD" w:rsidRDefault="00324299">
      <w:pPr>
        <w:pStyle w:val="ConsPlusNonformat0"/>
        <w:jc w:val="both"/>
      </w:pPr>
      <w:r>
        <w:t xml:space="preserve">                            </w:t>
      </w:r>
      <w:r>
        <w:t xml:space="preserve">    контактный телефон: _______________________</w:t>
      </w:r>
    </w:p>
    <w:p w:rsidR="004555BD" w:rsidRDefault="004555BD">
      <w:pPr>
        <w:pStyle w:val="ConsPlusNonformat0"/>
        <w:jc w:val="both"/>
      </w:pPr>
    </w:p>
    <w:p w:rsidR="004555BD" w:rsidRDefault="00324299">
      <w:pPr>
        <w:pStyle w:val="ConsPlusNonformat0"/>
        <w:jc w:val="both"/>
      </w:pPr>
      <w:r>
        <w:t xml:space="preserve">                                 заявление</w:t>
      </w:r>
    </w:p>
    <w:p w:rsidR="004555BD" w:rsidRDefault="004555BD">
      <w:pPr>
        <w:pStyle w:val="ConsPlusNonformat0"/>
        <w:jc w:val="both"/>
      </w:pPr>
    </w:p>
    <w:p w:rsidR="004555BD" w:rsidRDefault="00324299">
      <w:pPr>
        <w:pStyle w:val="ConsPlusNonformat0"/>
        <w:jc w:val="both"/>
      </w:pPr>
      <w:r>
        <w:t xml:space="preserve">    Прошу  предоставить  мне  следующую информацию о порядке предоставления</w:t>
      </w:r>
    </w:p>
    <w:p w:rsidR="004555BD" w:rsidRDefault="00324299">
      <w:pPr>
        <w:pStyle w:val="ConsPlusNonformat0"/>
        <w:jc w:val="both"/>
      </w:pPr>
      <w:r>
        <w:t>жилищно-коммунальных услуг населению: _____________________________________</w:t>
      </w:r>
    </w:p>
    <w:p w:rsidR="004555BD" w:rsidRDefault="00324299">
      <w:pPr>
        <w:pStyle w:val="ConsPlusNonformat0"/>
        <w:jc w:val="both"/>
      </w:pPr>
      <w:r>
        <w:t>___________</w:t>
      </w:r>
      <w:r>
        <w:t>________________________________________________________________</w:t>
      </w:r>
    </w:p>
    <w:p w:rsidR="004555BD" w:rsidRDefault="00324299">
      <w:pPr>
        <w:pStyle w:val="ConsPlusNonformat0"/>
        <w:jc w:val="both"/>
      </w:pPr>
      <w:r>
        <w:t>___________________________________________________________________________</w:t>
      </w:r>
    </w:p>
    <w:p w:rsidR="004555BD" w:rsidRDefault="00324299">
      <w:pPr>
        <w:pStyle w:val="ConsPlusNonformat0"/>
        <w:jc w:val="both"/>
      </w:pPr>
      <w:r>
        <w:t xml:space="preserve">                   (указать, какая информация требуется)</w:t>
      </w:r>
    </w:p>
    <w:p w:rsidR="004555BD" w:rsidRDefault="00324299">
      <w:pPr>
        <w:pStyle w:val="ConsPlusNonformat0"/>
        <w:jc w:val="both"/>
      </w:pPr>
      <w:r>
        <w:t xml:space="preserve">    Ответ прошу (указать способ предоставления заявителю и</w:t>
      </w:r>
      <w:r>
        <w:t>нформации):</w:t>
      </w:r>
    </w:p>
    <w:p w:rsidR="004555BD" w:rsidRDefault="00324299">
      <w:pPr>
        <w:pStyle w:val="ConsPlusNonformat0"/>
        <w:jc w:val="both"/>
      </w:pPr>
      <w:r>
        <w:t xml:space="preserve">    - выдать лично;</w:t>
      </w:r>
    </w:p>
    <w:p w:rsidR="004555BD" w:rsidRDefault="00324299">
      <w:pPr>
        <w:pStyle w:val="ConsPlusNonformat0"/>
        <w:jc w:val="both"/>
      </w:pPr>
      <w:r>
        <w:t xml:space="preserve">    - направить по почте (указать почтовый адрес);</w:t>
      </w:r>
    </w:p>
    <w:p w:rsidR="004555BD" w:rsidRDefault="00324299">
      <w:pPr>
        <w:pStyle w:val="ConsPlusNonformat0"/>
        <w:jc w:val="both"/>
      </w:pPr>
      <w:r>
        <w:t xml:space="preserve">    - направить по электронной почте (указать адрес электронной почты);</w:t>
      </w:r>
    </w:p>
    <w:p w:rsidR="004555BD" w:rsidRDefault="00324299">
      <w:pPr>
        <w:pStyle w:val="ConsPlusNonformat0"/>
        <w:jc w:val="both"/>
      </w:pPr>
      <w:r>
        <w:t xml:space="preserve">    - разместить на Единой портале, Региональном портале.</w:t>
      </w:r>
    </w:p>
    <w:p w:rsidR="004555BD" w:rsidRDefault="00324299">
      <w:pPr>
        <w:pStyle w:val="ConsPlusNonformat0"/>
        <w:jc w:val="both"/>
      </w:pPr>
      <w:r>
        <w:t>__________________                                  _______________________</w:t>
      </w:r>
    </w:p>
    <w:p w:rsidR="004555BD" w:rsidRDefault="00324299">
      <w:pPr>
        <w:pStyle w:val="ConsPlusNonformat0"/>
        <w:jc w:val="both"/>
      </w:pPr>
      <w:r>
        <w:t xml:space="preserve">    (Дата)                                                 (Подпись)</w:t>
      </w:r>
    </w:p>
    <w:p w:rsidR="004555BD" w:rsidRDefault="004555BD">
      <w:pPr>
        <w:pStyle w:val="ConsPlusNonformat0"/>
        <w:jc w:val="both"/>
      </w:pPr>
    </w:p>
    <w:p w:rsidR="004555BD" w:rsidRDefault="00324299">
      <w:pPr>
        <w:pStyle w:val="ConsPlusNonformat0"/>
        <w:jc w:val="both"/>
      </w:pPr>
      <w:r>
        <w:t>Я, _____________________________________________, даю согласие на обработку</w:t>
      </w:r>
    </w:p>
    <w:p w:rsidR="004555BD" w:rsidRDefault="00324299">
      <w:pPr>
        <w:pStyle w:val="ConsPlusNonformat0"/>
        <w:jc w:val="both"/>
      </w:pPr>
      <w:r>
        <w:t xml:space="preserve">        (фамилия, имя, отчество за</w:t>
      </w:r>
      <w:r>
        <w:t>явителя)</w:t>
      </w:r>
    </w:p>
    <w:p w:rsidR="004555BD" w:rsidRDefault="00324299">
      <w:pPr>
        <w:pStyle w:val="ConsPlusNonformat0"/>
        <w:jc w:val="both"/>
      </w:pPr>
      <w:r>
        <w:t>персональных данных.</w:t>
      </w:r>
    </w:p>
    <w:p w:rsidR="004555BD" w:rsidRDefault="00324299">
      <w:pPr>
        <w:pStyle w:val="ConsPlusNonformat0"/>
        <w:jc w:val="both"/>
      </w:pPr>
      <w:r>
        <w:t xml:space="preserve"> _________________________________  ______________  "__" ________ 20__ г.</w:t>
      </w:r>
    </w:p>
    <w:p w:rsidR="004555BD" w:rsidRDefault="00324299">
      <w:pPr>
        <w:pStyle w:val="ConsPlusNonformat0"/>
        <w:jc w:val="both"/>
      </w:pPr>
      <w:r>
        <w:t>(фамилия, имя, отчество заявителя) (подпись) (дата составления</w:t>
      </w:r>
    </w:p>
    <w:p w:rsidR="004555BD" w:rsidRDefault="00324299">
      <w:pPr>
        <w:pStyle w:val="ConsPlusNonformat0"/>
        <w:jc w:val="both"/>
      </w:pPr>
      <w:r>
        <w:t xml:space="preserve">    заявления)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jc w:val="right"/>
        <w:outlineLvl w:val="1"/>
      </w:pPr>
      <w:r>
        <w:t>Приложение N 2</w:t>
      </w:r>
    </w:p>
    <w:p w:rsidR="004555BD" w:rsidRDefault="00324299">
      <w:pPr>
        <w:pStyle w:val="ConsPlusNormal0"/>
        <w:jc w:val="right"/>
      </w:pPr>
      <w:r>
        <w:t>к административному регламенту</w:t>
      </w:r>
    </w:p>
    <w:p w:rsidR="004555BD" w:rsidRDefault="00324299">
      <w:pPr>
        <w:pStyle w:val="ConsPlusNormal0"/>
        <w:jc w:val="right"/>
      </w:pPr>
      <w:r>
        <w:t>предоставления муниципальной услуги</w:t>
      </w:r>
    </w:p>
    <w:p w:rsidR="004555BD" w:rsidRDefault="00324299">
      <w:pPr>
        <w:pStyle w:val="ConsPlusNormal0"/>
        <w:jc w:val="right"/>
      </w:pPr>
      <w:r>
        <w:t>"Предоставление информации о порядке</w:t>
      </w:r>
    </w:p>
    <w:p w:rsidR="004555BD" w:rsidRDefault="00324299">
      <w:pPr>
        <w:pStyle w:val="ConsPlusNormal0"/>
        <w:jc w:val="right"/>
      </w:pPr>
      <w:r>
        <w:t>предоставления жилищно-коммунальных</w:t>
      </w:r>
    </w:p>
    <w:p w:rsidR="004555BD" w:rsidRDefault="00324299">
      <w:pPr>
        <w:pStyle w:val="ConsPlusNormal0"/>
        <w:jc w:val="right"/>
      </w:pPr>
      <w:r>
        <w:t>услуг населению на территории</w:t>
      </w:r>
    </w:p>
    <w:p w:rsidR="004555BD" w:rsidRDefault="00324299">
      <w:pPr>
        <w:pStyle w:val="ConsPlusNormal0"/>
        <w:jc w:val="right"/>
      </w:pPr>
      <w:r>
        <w:t>Губкинского городского округа"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324299">
      <w:pPr>
        <w:pStyle w:val="ConsPlusNormal0"/>
        <w:ind w:firstLine="540"/>
        <w:jc w:val="both"/>
      </w:pPr>
      <w:r>
        <w:t xml:space="preserve">Исключено. - </w:t>
      </w:r>
      <w:hyperlink r:id="rId88" w:tooltip="Постановление администрации Губкинского городского округа Белгородской обл. от 19.07.2019 N 1256-па &quot;О внесении изменений в административный регламент предоставления муниципальной услуги &quot;Предоставление информации о порядке предоставления жилищно-коммунальных 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Белгородской области от 19.07.2019 N 1256-па.</w:t>
      </w: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ind w:firstLine="540"/>
        <w:jc w:val="both"/>
      </w:pPr>
    </w:p>
    <w:p w:rsidR="004555BD" w:rsidRDefault="004555BD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4555BD">
      <w:headerReference w:type="default" r:id="rId89"/>
      <w:footerReference w:type="default" r:id="rId90"/>
      <w:headerReference w:type="first" r:id="rId91"/>
      <w:footerReference w:type="first" r:id="rId92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24299">
      <w:r>
        <w:separator/>
      </w:r>
    </w:p>
  </w:endnote>
  <w:endnote w:type="continuationSeparator" w:id="0">
    <w:p w:rsidR="00000000" w:rsidRDefault="0032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5BD" w:rsidRDefault="004555B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555B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4555BD" w:rsidRDefault="0032429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555BD" w:rsidRDefault="0032429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555BD" w:rsidRDefault="0032429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28</w:t>
          </w:r>
          <w:r>
            <w:fldChar w:fldCharType="end"/>
          </w:r>
        </w:p>
      </w:tc>
    </w:tr>
  </w:tbl>
  <w:p w:rsidR="004555BD" w:rsidRDefault="0032429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5BD" w:rsidRDefault="004555B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555B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4555BD" w:rsidRDefault="0032429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555BD" w:rsidRDefault="0032429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555BD" w:rsidRDefault="0032429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28</w:t>
          </w:r>
          <w:r>
            <w:fldChar w:fldCharType="end"/>
          </w:r>
        </w:p>
      </w:tc>
    </w:tr>
  </w:tbl>
  <w:p w:rsidR="004555BD" w:rsidRDefault="0032429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24299">
      <w:r>
        <w:separator/>
      </w:r>
    </w:p>
  </w:footnote>
  <w:footnote w:type="continuationSeparator" w:id="0">
    <w:p w:rsidR="00000000" w:rsidRDefault="00324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4555B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4555BD" w:rsidRDefault="0032429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</w:t>
          </w:r>
          <w:r>
            <w:rPr>
              <w:rFonts w:ascii="Tahoma" w:hAnsi="Tahoma" w:cs="Tahoma"/>
              <w:sz w:val="16"/>
              <w:szCs w:val="16"/>
            </w:rPr>
            <w:t>администрации Губкинского городского округа Белгородской обл. от 25.11.2011 N 2197-па</w:t>
          </w:r>
          <w:r>
            <w:rPr>
              <w:rFonts w:ascii="Tahoma" w:hAnsi="Tahoma" w:cs="Tahoma"/>
              <w:sz w:val="16"/>
              <w:szCs w:val="16"/>
            </w:rPr>
            <w:br/>
            <w:t>(ред. от 17.12.2021)...</w:t>
          </w:r>
        </w:p>
      </w:tc>
      <w:tc>
        <w:tcPr>
          <w:tcW w:w="2300" w:type="pct"/>
          <w:vAlign w:val="center"/>
        </w:tcPr>
        <w:p w:rsidR="004555BD" w:rsidRDefault="0032429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</w:t>
          </w:r>
          <w:r>
            <w:rPr>
              <w:rFonts w:ascii="Tahoma" w:hAnsi="Tahoma" w:cs="Tahoma"/>
              <w:sz w:val="16"/>
              <w:szCs w:val="16"/>
            </w:rPr>
            <w:t>я: 11.07.2025</w:t>
          </w:r>
        </w:p>
      </w:tc>
    </w:tr>
  </w:tbl>
  <w:p w:rsidR="004555BD" w:rsidRDefault="004555B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555BD" w:rsidRDefault="004555BD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4555B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4555BD" w:rsidRDefault="0032429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25.11.2011 N 2197-па</w:t>
          </w:r>
          <w:r>
            <w:rPr>
              <w:rFonts w:ascii="Tahoma" w:hAnsi="Tahoma" w:cs="Tahoma"/>
              <w:sz w:val="16"/>
              <w:szCs w:val="16"/>
            </w:rPr>
            <w:br/>
            <w:t>(ред. от 17.12.2021)...</w:t>
          </w:r>
        </w:p>
      </w:tc>
      <w:tc>
        <w:tcPr>
          <w:tcW w:w="2300" w:type="pct"/>
          <w:vAlign w:val="center"/>
        </w:tcPr>
        <w:p w:rsidR="004555BD" w:rsidRDefault="0032429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11.07.2025</w:t>
          </w:r>
        </w:p>
      </w:tc>
    </w:tr>
  </w:tbl>
  <w:p w:rsidR="004555BD" w:rsidRDefault="004555B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555BD" w:rsidRDefault="004555BD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BD"/>
    <w:rsid w:val="00324299"/>
    <w:rsid w:val="0045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D2B20-B44C-417B-8EC7-CDE4809B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04&amp;n=69482&amp;date=11.07.2025&amp;dst=100005&amp;field=134" TargetMode="External"/><Relationship Id="rId18" Type="http://schemas.openxmlformats.org/officeDocument/2006/relationships/hyperlink" Target="https://login.consultant.ru/link/?req=doc&amp;base=RLAW404&amp;n=102793&amp;date=11.07.2025" TargetMode="External"/><Relationship Id="rId26" Type="http://schemas.openxmlformats.org/officeDocument/2006/relationships/hyperlink" Target="https://login.consultant.ru/link/?req=doc&amp;base=RLAW404&amp;n=80342&amp;date=11.07.2025&amp;dst=100007&amp;field=134" TargetMode="External"/><Relationship Id="rId39" Type="http://schemas.openxmlformats.org/officeDocument/2006/relationships/hyperlink" Target="https://login.consultant.ru/link/?req=doc&amp;base=RLAW404&amp;n=69482&amp;date=11.07.2025&amp;dst=100017&amp;field=134" TargetMode="External"/><Relationship Id="rId21" Type="http://schemas.openxmlformats.org/officeDocument/2006/relationships/hyperlink" Target="https://login.consultant.ru/link/?req=doc&amp;base=RLAW404&amp;n=29275&amp;date=11.07.2025&amp;dst=100005&amp;field=134" TargetMode="External"/><Relationship Id="rId34" Type="http://schemas.openxmlformats.org/officeDocument/2006/relationships/hyperlink" Target="https://login.consultant.ru/link/?req=doc&amp;base=RLAW404&amp;n=80342&amp;date=11.07.2025&amp;dst=100024&amp;field=134" TargetMode="External"/><Relationship Id="rId42" Type="http://schemas.openxmlformats.org/officeDocument/2006/relationships/hyperlink" Target="https://login.consultant.ru/link/?req=doc&amp;base=RLAW404&amp;n=80342&amp;date=11.07.2025&amp;dst=100037&amp;field=134" TargetMode="External"/><Relationship Id="rId47" Type="http://schemas.openxmlformats.org/officeDocument/2006/relationships/hyperlink" Target="https://login.consultant.ru/link/?req=doc&amp;base=RLAW404&amp;n=80342&amp;date=11.07.2025&amp;dst=100040&amp;field=134" TargetMode="External"/><Relationship Id="rId50" Type="http://schemas.openxmlformats.org/officeDocument/2006/relationships/hyperlink" Target="https://login.consultant.ru/link/?req=doc&amp;base=RLAW404&amp;n=69482&amp;date=11.07.2025&amp;dst=100042&amp;field=134" TargetMode="External"/><Relationship Id="rId55" Type="http://schemas.openxmlformats.org/officeDocument/2006/relationships/hyperlink" Target="https://login.consultant.ru/link/?req=doc&amp;base=RLAW404&amp;n=69482&amp;date=11.07.2025&amp;dst=100044&amp;field=134" TargetMode="External"/><Relationship Id="rId63" Type="http://schemas.openxmlformats.org/officeDocument/2006/relationships/hyperlink" Target="https://login.consultant.ru/link/?req=doc&amp;base=RLAW404&amp;n=80342&amp;date=11.07.2025&amp;dst=100062&amp;field=134" TargetMode="External"/><Relationship Id="rId68" Type="http://schemas.openxmlformats.org/officeDocument/2006/relationships/hyperlink" Target="https://login.consultant.ru/link/?req=doc&amp;base=RLAW404&amp;n=69482&amp;date=11.07.2025&amp;dst=100155&amp;field=134" TargetMode="External"/><Relationship Id="rId76" Type="http://schemas.openxmlformats.org/officeDocument/2006/relationships/hyperlink" Target="https://login.consultant.ru/link/?req=doc&amp;base=RLAW404&amp;n=80342&amp;date=11.07.2025&amp;dst=100096&amp;field=134" TargetMode="External"/><Relationship Id="rId84" Type="http://schemas.openxmlformats.org/officeDocument/2006/relationships/hyperlink" Target="https://login.consultant.ru/link/?req=doc&amp;base=RLAW404&amp;n=69482&amp;date=11.07.2025&amp;dst=100178&amp;field=134" TargetMode="External"/><Relationship Id="rId89" Type="http://schemas.openxmlformats.org/officeDocument/2006/relationships/header" Target="header1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RLAW404&amp;n=69482&amp;date=11.07.2025&amp;dst=100157&amp;field=134" TargetMode="External"/><Relationship Id="rId9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01480&amp;date=11.07.2025&amp;dst=100166&amp;field=134" TargetMode="External"/><Relationship Id="rId29" Type="http://schemas.openxmlformats.org/officeDocument/2006/relationships/hyperlink" Target="https://login.consultant.ru/link/?req=doc&amp;base=RLAW404&amp;n=80342&amp;date=11.07.2025&amp;dst=100010&amp;field=134" TargetMode="External"/><Relationship Id="rId11" Type="http://schemas.openxmlformats.org/officeDocument/2006/relationships/hyperlink" Target="https://login.consultant.ru/link/?req=doc&amp;base=RLAW404&amp;n=101180&amp;date=11.07.2025&amp;dst=100018&amp;field=134" TargetMode="External"/><Relationship Id="rId24" Type="http://schemas.openxmlformats.org/officeDocument/2006/relationships/hyperlink" Target="https://login.consultant.ru/link/?req=doc&amp;base=RLAW404&amp;n=57225&amp;date=11.07.2025&amp;dst=100005&amp;field=134" TargetMode="External"/><Relationship Id="rId32" Type="http://schemas.openxmlformats.org/officeDocument/2006/relationships/hyperlink" Target="https://login.consultant.ru/link/?req=doc&amp;base=RLAW404&amp;n=80342&amp;date=11.07.2025&amp;dst=100011&amp;field=134" TargetMode="External"/><Relationship Id="rId37" Type="http://schemas.openxmlformats.org/officeDocument/2006/relationships/hyperlink" Target="https://login.consultant.ru/link/?req=doc&amp;base=RLAW404&amp;n=69482&amp;date=11.07.2025&amp;dst=100014&amp;field=134" TargetMode="External"/><Relationship Id="rId40" Type="http://schemas.openxmlformats.org/officeDocument/2006/relationships/hyperlink" Target="https://login.consultant.ru/link/?req=doc&amp;base=RLAW404&amp;n=80342&amp;date=11.07.2025&amp;dst=100026&amp;field=134" TargetMode="External"/><Relationship Id="rId45" Type="http://schemas.openxmlformats.org/officeDocument/2006/relationships/hyperlink" Target="https://login.consultant.ru/link/?req=doc&amp;base=RLAW404&amp;n=69482&amp;date=11.07.2025&amp;dst=100033&amp;field=134" TargetMode="External"/><Relationship Id="rId53" Type="http://schemas.openxmlformats.org/officeDocument/2006/relationships/hyperlink" Target="https://login.consultant.ru/link/?req=doc&amp;base=LAW&amp;n=494996&amp;date=11.07.2025&amp;dst=359&amp;field=134" TargetMode="External"/><Relationship Id="rId58" Type="http://schemas.openxmlformats.org/officeDocument/2006/relationships/hyperlink" Target="https://login.consultant.ru/link/?req=doc&amp;base=LAW&amp;n=183496&amp;date=11.07.2025&amp;dst=100012&amp;field=134" TargetMode="External"/><Relationship Id="rId66" Type="http://schemas.openxmlformats.org/officeDocument/2006/relationships/hyperlink" Target="https://login.consultant.ru/link/?req=doc&amp;base=RLAW404&amp;n=29275&amp;date=11.07.2025&amp;dst=100006&amp;field=134" TargetMode="External"/><Relationship Id="rId74" Type="http://schemas.openxmlformats.org/officeDocument/2006/relationships/hyperlink" Target="https://login.consultant.ru/link/?req=doc&amp;base=LAW&amp;n=494996&amp;date=11.07.2025&amp;dst=290&amp;field=134" TargetMode="External"/><Relationship Id="rId79" Type="http://schemas.openxmlformats.org/officeDocument/2006/relationships/hyperlink" Target="https://login.consultant.ru/link/?req=doc&amp;base=RLAW404&amp;n=69482&amp;date=11.07.2025&amp;dst=100171&amp;field=134" TargetMode="External"/><Relationship Id="rId87" Type="http://schemas.openxmlformats.org/officeDocument/2006/relationships/hyperlink" Target="https://login.consultant.ru/link/?req=doc&amp;base=RLAW404&amp;n=80342&amp;date=11.07.2025&amp;dst=100008&amp;field=13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base=RLAW404&amp;n=80342&amp;date=11.07.2025&amp;dst=100051&amp;field=134" TargetMode="External"/><Relationship Id="rId82" Type="http://schemas.openxmlformats.org/officeDocument/2006/relationships/hyperlink" Target="https://login.consultant.ru/link/?req=doc&amp;base=LAW&amp;n=494996&amp;date=11.07.2025" TargetMode="External"/><Relationship Id="rId90" Type="http://schemas.openxmlformats.org/officeDocument/2006/relationships/footer" Target="footer1.xml"/><Relationship Id="rId19" Type="http://schemas.openxmlformats.org/officeDocument/2006/relationships/hyperlink" Target="https://login.consultant.ru/link/?req=doc&amp;base=RLAW404&amp;n=80342&amp;date=11.07.2025&amp;dst=100006&amp;field=134" TargetMode="External"/><Relationship Id="rId14" Type="http://schemas.openxmlformats.org/officeDocument/2006/relationships/hyperlink" Target="https://login.consultant.ru/link/?req=doc&amp;base=RLAW404&amp;n=80342&amp;date=11.07.2025&amp;dst=100005&amp;field=134" TargetMode="External"/><Relationship Id="rId22" Type="http://schemas.openxmlformats.org/officeDocument/2006/relationships/hyperlink" Target="https://login.consultant.ru/link/?req=doc&amp;base=RLAW404&amp;n=101176&amp;date=11.07.2025&amp;dst=100009&amp;field=134" TargetMode="External"/><Relationship Id="rId27" Type="http://schemas.openxmlformats.org/officeDocument/2006/relationships/hyperlink" Target="https://login.consultant.ru/link/?req=doc&amp;base=RLAW404&amp;n=101175&amp;date=11.07.2025&amp;dst=100006&amp;field=134" TargetMode="External"/><Relationship Id="rId30" Type="http://schemas.openxmlformats.org/officeDocument/2006/relationships/hyperlink" Target="http://www.gosuslugi.ru" TargetMode="External"/><Relationship Id="rId35" Type="http://schemas.openxmlformats.org/officeDocument/2006/relationships/hyperlink" Target="https://login.consultant.ru/link/?req=doc&amp;base=RLAW404&amp;n=69482&amp;date=11.07.2025&amp;dst=100010&amp;field=134" TargetMode="External"/><Relationship Id="rId43" Type="http://schemas.openxmlformats.org/officeDocument/2006/relationships/hyperlink" Target="https://login.consultant.ru/link/?req=doc&amp;base=RLAW404&amp;n=69482&amp;date=11.07.2025&amp;dst=100029&amp;field=134" TargetMode="External"/><Relationship Id="rId48" Type="http://schemas.openxmlformats.org/officeDocument/2006/relationships/hyperlink" Target="https://login.consultant.ru/link/?req=doc&amp;base=RLAW404&amp;n=69482&amp;date=11.07.2025&amp;dst=100038&amp;field=134" TargetMode="External"/><Relationship Id="rId56" Type="http://schemas.openxmlformats.org/officeDocument/2006/relationships/hyperlink" Target="https://login.consultant.ru/link/?req=doc&amp;base=RLAW404&amp;n=69482&amp;date=11.07.2025&amp;dst=100054&amp;field=134" TargetMode="External"/><Relationship Id="rId64" Type="http://schemas.openxmlformats.org/officeDocument/2006/relationships/hyperlink" Target="https://login.consultant.ru/link/?req=doc&amp;base=RLAW404&amp;n=69482&amp;date=11.07.2025&amp;dst=100088&amp;field=134" TargetMode="External"/><Relationship Id="rId69" Type="http://schemas.openxmlformats.org/officeDocument/2006/relationships/hyperlink" Target="https://login.consultant.ru/link/?req=doc&amp;base=RLAW404&amp;n=69482&amp;date=11.07.2025&amp;dst=100155&amp;field=134" TargetMode="External"/><Relationship Id="rId77" Type="http://schemas.openxmlformats.org/officeDocument/2006/relationships/hyperlink" Target="https://login.consultant.ru/link/?req=doc&amp;base=RLAW404&amp;n=80342&amp;date=11.07.2025&amp;dst=100098&amp;field=134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LAW&amp;n=494996&amp;date=11.07.2025&amp;dst=43&amp;field=134" TargetMode="External"/><Relationship Id="rId72" Type="http://schemas.openxmlformats.org/officeDocument/2006/relationships/hyperlink" Target="https://login.consultant.ru/link/?req=doc&amp;base=RLAW404&amp;n=69482&amp;date=11.07.2025&amp;dst=100159&amp;field=134" TargetMode="External"/><Relationship Id="rId80" Type="http://schemas.openxmlformats.org/officeDocument/2006/relationships/hyperlink" Target="https://login.consultant.ru/link/?req=doc&amp;base=RLAW404&amp;n=69482&amp;date=11.07.2025&amp;dst=100175&amp;field=134" TargetMode="External"/><Relationship Id="rId85" Type="http://schemas.openxmlformats.org/officeDocument/2006/relationships/hyperlink" Target="https://login.consultant.ru/link/?req=doc&amp;base=RLAW404&amp;n=69482&amp;date=11.07.2025&amp;dst=100180&amp;field=134" TargetMode="External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404&amp;n=57225&amp;date=11.07.2025&amp;dst=100005&amp;field=134" TargetMode="External"/><Relationship Id="rId17" Type="http://schemas.openxmlformats.org/officeDocument/2006/relationships/hyperlink" Target="https://login.consultant.ru/link/?req=doc&amp;base=LAW&amp;n=494996&amp;date=11.07.2025&amp;dst=100094&amp;field=134" TargetMode="External"/><Relationship Id="rId25" Type="http://schemas.openxmlformats.org/officeDocument/2006/relationships/hyperlink" Target="https://login.consultant.ru/link/?req=doc&amp;base=RLAW404&amp;n=69482&amp;date=11.07.2025&amp;dst=100005&amp;field=134" TargetMode="External"/><Relationship Id="rId33" Type="http://schemas.openxmlformats.org/officeDocument/2006/relationships/hyperlink" Target="https://login.consultant.ru/link/?req=doc&amp;base=RLAW404&amp;n=80342&amp;date=11.07.2025&amp;dst=100013&amp;field=134" TargetMode="External"/><Relationship Id="rId38" Type="http://schemas.openxmlformats.org/officeDocument/2006/relationships/hyperlink" Target="https://login.consultant.ru/link/?req=doc&amp;base=RLAW404&amp;n=69482&amp;date=11.07.2025&amp;dst=100016&amp;field=134" TargetMode="External"/><Relationship Id="rId46" Type="http://schemas.openxmlformats.org/officeDocument/2006/relationships/hyperlink" Target="https://login.consultant.ru/link/?req=doc&amp;base=RLAW404&amp;n=101176&amp;date=11.07.2025&amp;dst=100010&amp;field=134" TargetMode="External"/><Relationship Id="rId59" Type="http://schemas.openxmlformats.org/officeDocument/2006/relationships/hyperlink" Target="https://login.consultant.ru/link/?req=doc&amp;base=LAW&amp;n=183496&amp;date=11.07.2025&amp;dst=100038&amp;field=134" TargetMode="External"/><Relationship Id="rId67" Type="http://schemas.openxmlformats.org/officeDocument/2006/relationships/hyperlink" Target="https://login.consultant.ru/link/?req=doc&amp;base=RLAW404&amp;n=69482&amp;date=11.07.2025&amp;dst=100155&amp;field=134" TargetMode="External"/><Relationship Id="rId20" Type="http://schemas.openxmlformats.org/officeDocument/2006/relationships/hyperlink" Target="https://login.consultant.ru/link/?req=doc&amp;base=RLAW404&amp;n=80342&amp;date=11.07.2025&amp;dst=100006&amp;field=134" TargetMode="External"/><Relationship Id="rId41" Type="http://schemas.openxmlformats.org/officeDocument/2006/relationships/hyperlink" Target="https://login.consultant.ru/link/?req=doc&amp;base=RLAW404&amp;n=80342&amp;date=11.07.2025&amp;dst=100036&amp;field=134" TargetMode="External"/><Relationship Id="rId54" Type="http://schemas.openxmlformats.org/officeDocument/2006/relationships/hyperlink" Target="https://login.consultant.ru/link/?req=doc&amp;base=RLAW404&amp;n=101175&amp;date=11.07.2025&amp;dst=100006&amp;field=134" TargetMode="External"/><Relationship Id="rId62" Type="http://schemas.openxmlformats.org/officeDocument/2006/relationships/hyperlink" Target="https://login.consultant.ru/link/?req=doc&amp;base=LAW&amp;n=442096&amp;date=11.07.2025" TargetMode="External"/><Relationship Id="rId70" Type="http://schemas.openxmlformats.org/officeDocument/2006/relationships/hyperlink" Target="https://login.consultant.ru/link/?req=doc&amp;base=RLAW404&amp;n=69482&amp;date=11.07.2025&amp;dst=100155&amp;field=134" TargetMode="External"/><Relationship Id="rId75" Type="http://schemas.openxmlformats.org/officeDocument/2006/relationships/hyperlink" Target="https://login.consultant.ru/link/?req=doc&amp;base=RLAW404&amp;n=69482&amp;date=11.07.2025&amp;dst=100162&amp;field=134" TargetMode="External"/><Relationship Id="rId83" Type="http://schemas.openxmlformats.org/officeDocument/2006/relationships/hyperlink" Target="https://login.consultant.ru/link/?req=doc&amp;base=RLAW404&amp;n=76399&amp;date=11.07.2025" TargetMode="External"/><Relationship Id="rId88" Type="http://schemas.openxmlformats.org/officeDocument/2006/relationships/hyperlink" Target="https://login.consultant.ru/link/?req=doc&amp;base=RLAW404&amp;n=69482&amp;date=11.07.2025&amp;dst=100182&amp;field=134" TargetMode="External"/><Relationship Id="rId91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base=RLAW404&amp;n=101175&amp;date=11.07.2025&amp;dst=100005&amp;field=134" TargetMode="External"/><Relationship Id="rId23" Type="http://schemas.openxmlformats.org/officeDocument/2006/relationships/hyperlink" Target="https://login.consultant.ru/link/?req=doc&amp;base=RLAW404&amp;n=101180&amp;date=11.07.2025&amp;dst=100018&amp;field=134" TargetMode="External"/><Relationship Id="rId28" Type="http://schemas.openxmlformats.org/officeDocument/2006/relationships/hyperlink" Target="https://login.consultant.ru/link/?req=doc&amp;base=RLAW404&amp;n=69482&amp;date=11.07.2025&amp;dst=100006&amp;field=134" TargetMode="External"/><Relationship Id="rId36" Type="http://schemas.openxmlformats.org/officeDocument/2006/relationships/hyperlink" Target="https://login.consultant.ru/link/?req=doc&amp;base=RLAW404&amp;n=69482&amp;date=11.07.2025&amp;dst=100012&amp;field=134" TargetMode="External"/><Relationship Id="rId49" Type="http://schemas.openxmlformats.org/officeDocument/2006/relationships/hyperlink" Target="https://login.consultant.ru/link/?req=doc&amp;base=RLAW404&amp;n=69482&amp;date=11.07.2025&amp;dst=100040&amp;field=134" TargetMode="External"/><Relationship Id="rId57" Type="http://schemas.openxmlformats.org/officeDocument/2006/relationships/hyperlink" Target="https://login.consultant.ru/link/?req=doc&amp;base=LAW&amp;n=483022&amp;date=11.07.2025&amp;dst=252&amp;field=134" TargetMode="External"/><Relationship Id="rId10" Type="http://schemas.openxmlformats.org/officeDocument/2006/relationships/hyperlink" Target="https://login.consultant.ru/link/?req=doc&amp;base=RLAW404&amp;n=101176&amp;date=11.07.2025&amp;dst=100009&amp;field=134" TargetMode="External"/><Relationship Id="rId31" Type="http://schemas.openxmlformats.org/officeDocument/2006/relationships/hyperlink" Target="http://www.gosuslugi31.ru" TargetMode="External"/><Relationship Id="rId44" Type="http://schemas.openxmlformats.org/officeDocument/2006/relationships/hyperlink" Target="https://login.consultant.ru/link/?req=doc&amp;base=RLAW404&amp;n=69482&amp;date=11.07.2025&amp;dst=100031&amp;field=134" TargetMode="External"/><Relationship Id="rId52" Type="http://schemas.openxmlformats.org/officeDocument/2006/relationships/hyperlink" Target="https://login.consultant.ru/link/?req=doc&amp;base=LAW&amp;n=494996&amp;date=11.07.2025&amp;dst=100056&amp;field=134" TargetMode="External"/><Relationship Id="rId60" Type="http://schemas.openxmlformats.org/officeDocument/2006/relationships/hyperlink" Target="https://login.consultant.ru/link/?req=doc&amp;base=RLAW404&amp;n=80342&amp;date=11.07.2025&amp;dst=100043&amp;field=134" TargetMode="External"/><Relationship Id="rId65" Type="http://schemas.openxmlformats.org/officeDocument/2006/relationships/hyperlink" Target="https://login.consultant.ru/link/?req=doc&amp;base=RLAW404&amp;n=69482&amp;date=11.07.2025&amp;dst=100153&amp;field=134" TargetMode="External"/><Relationship Id="rId73" Type="http://schemas.openxmlformats.org/officeDocument/2006/relationships/hyperlink" Target="https://login.consultant.ru/link/?req=doc&amp;base=RLAW404&amp;n=69482&amp;date=11.07.2025&amp;dst=100161&amp;field=134" TargetMode="External"/><Relationship Id="rId78" Type="http://schemas.openxmlformats.org/officeDocument/2006/relationships/hyperlink" Target="https://login.consultant.ru/link/?req=doc&amp;base=RLAW404&amp;n=69482&amp;date=11.07.2025&amp;dst=100163&amp;field=134" TargetMode="External"/><Relationship Id="rId81" Type="http://schemas.openxmlformats.org/officeDocument/2006/relationships/hyperlink" Target="https://login.consultant.ru/link/?req=doc&amp;base=RLAW404&amp;n=69482&amp;date=11.07.2025&amp;dst=100177&amp;field=134" TargetMode="External"/><Relationship Id="rId86" Type="http://schemas.openxmlformats.org/officeDocument/2006/relationships/hyperlink" Target="https://login.consultant.ru/link/?req=doc&amp;base=RLAW404&amp;n=69482&amp;date=11.07.2025&amp;dst=100181&amp;field=134" TargetMode="External"/><Relationship Id="rId9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404&amp;n=29275&amp;date=11.07.2025&amp;dst=100005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14326</Words>
  <Characters>81664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Губкинского городского округа Белгородской обл. от 25.11.2011 N 2197-па
(ред. от 17.12.2021)
"Об утверждении административного регламента предоставления муниципальной услуги "Предоставление информации о порядке предоставления ж</vt:lpstr>
    </vt:vector>
  </TitlesOfParts>
  <Company>КонсультантПлюс Версия 4024.00.50</Company>
  <LinksUpToDate>false</LinksUpToDate>
  <CharactersWithSpaces>95799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Губкинского городского округа Белгородской обл. от 25.11.2011 N 2197-па
(ред. от 17.12.2021)
"Об утверждении административного регламента предоставления муниципальной услуги "Предоставление информации о порядке предоставления жилищно-коммунальных услуг населению на территории Губкинского городского округа Белгородской области"</dc:title>
  <dc:creator>administrat</dc:creator>
  <cp:lastModifiedBy>administrat</cp:lastModifiedBy>
  <cp:revision>2</cp:revision>
  <dcterms:created xsi:type="dcterms:W3CDTF">2025-07-11T06:28:00Z</dcterms:created>
  <dcterms:modified xsi:type="dcterms:W3CDTF">2025-07-11T06:28:00Z</dcterms:modified>
</cp:coreProperties>
</file>