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C56B43">
        <w:tc>
          <w:tcPr>
            <w:tcW w:w="9854" w:type="dxa"/>
          </w:tcPr>
          <w:p w:rsidR="00BB75B5" w:rsidRDefault="008E62D3" w:rsidP="00C56B43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 w:rsidRPr="00C55B21">
              <w:rPr>
                <w:sz w:val="24"/>
                <w:szCs w:val="24"/>
                <w:u w:val="single"/>
              </w:rPr>
              <w:t>Проект</w:t>
            </w:r>
            <w:r>
              <w:rPr>
                <w:sz w:val="24"/>
                <w:szCs w:val="24"/>
              </w:rPr>
              <w:t xml:space="preserve">  </w:t>
            </w:r>
            <w:r w:rsidRPr="00656E19">
              <w:rPr>
                <w:sz w:val="24"/>
                <w:szCs w:val="24"/>
                <w:u w:val="single"/>
              </w:rPr>
              <w:t xml:space="preserve">постановления администрации  </w:t>
            </w:r>
            <w:proofErr w:type="spellStart"/>
            <w:r w:rsidRPr="00656E1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656E19">
              <w:rPr>
                <w:sz w:val="24"/>
                <w:szCs w:val="24"/>
                <w:u w:val="single"/>
              </w:rPr>
              <w:t xml:space="preserve"> городского округа</w:t>
            </w: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8"/>
                <w:szCs w:val="18"/>
              </w:rPr>
              <w:t>«</w:t>
            </w:r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>О внесении изм</w:t>
            </w:r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>е</w:t>
            </w:r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 xml:space="preserve">нений в постановление администрации </w:t>
            </w:r>
            <w:proofErr w:type="spellStart"/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>Губкинского</w:t>
            </w:r>
            <w:proofErr w:type="spellEnd"/>
            <w:r w:rsidR="00BB75B5" w:rsidRPr="00BB75B5">
              <w:rPr>
                <w:bCs/>
                <w:sz w:val="27"/>
                <w:szCs w:val="27"/>
                <w:u w:val="single"/>
                <w:lang w:eastAsia="en-US"/>
              </w:rPr>
              <w:t xml:space="preserve"> городского округа</w:t>
            </w:r>
            <w:r w:rsidR="00BB75B5">
              <w:rPr>
                <w:bCs/>
                <w:sz w:val="27"/>
                <w:szCs w:val="27"/>
                <w:u w:val="single"/>
                <w:lang w:eastAsia="en-US"/>
              </w:rPr>
              <w:t xml:space="preserve"> </w:t>
            </w:r>
          </w:p>
          <w:p w:rsidR="00C56B43" w:rsidRPr="00C55B21" w:rsidRDefault="0056263E" w:rsidP="00C56B43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>
              <w:rPr>
                <w:bCs/>
                <w:sz w:val="27"/>
                <w:szCs w:val="27"/>
                <w:u w:val="single"/>
                <w:lang w:eastAsia="en-US"/>
              </w:rPr>
              <w:t>_____________________</w:t>
            </w:r>
            <w:r w:rsidR="00BB75B5">
              <w:rPr>
                <w:bCs/>
                <w:sz w:val="27"/>
                <w:szCs w:val="27"/>
                <w:u w:val="single"/>
                <w:lang w:eastAsia="en-US"/>
              </w:rPr>
              <w:t>от 20 апреля 2023 года №580-па</w:t>
            </w:r>
            <w:r w:rsidR="00C56B43" w:rsidRPr="00C55B21">
              <w:rPr>
                <w:sz w:val="27"/>
                <w:szCs w:val="27"/>
                <w:u w:val="single"/>
                <w:lang w:eastAsia="en-US"/>
              </w:rPr>
              <w:t>»</w:t>
            </w:r>
            <w:r w:rsidR="00C56B43">
              <w:rPr>
                <w:sz w:val="27"/>
                <w:szCs w:val="27"/>
                <w:u w:val="single"/>
                <w:lang w:eastAsia="en-US"/>
              </w:rPr>
              <w:t>.</w:t>
            </w:r>
            <w:r>
              <w:rPr>
                <w:sz w:val="27"/>
                <w:szCs w:val="27"/>
                <w:u w:val="single"/>
                <w:lang w:eastAsia="en-US"/>
              </w:rPr>
              <w:t>_____________________</w:t>
            </w:r>
            <w:bookmarkStart w:id="0" w:name="_GoBack"/>
            <w:bookmarkEnd w:id="0"/>
            <w:r w:rsidR="00C56B43">
              <w:rPr>
                <w:sz w:val="27"/>
                <w:szCs w:val="27"/>
                <w:u w:val="single"/>
                <w:lang w:eastAsia="en-US"/>
              </w:rPr>
              <w:t xml:space="preserve">       </w:t>
            </w:r>
          </w:p>
          <w:p w:rsidR="00073E46" w:rsidRPr="00073E46" w:rsidRDefault="00C56B43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>нормативного правового акта</w:t>
            </w:r>
            <w:proofErr w:type="gramEnd"/>
          </w:p>
          <w:p w:rsidR="0051150E" w:rsidRPr="00073E46" w:rsidRDefault="00073E46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 w:themeColor="text1"/>
              </w:rPr>
              <w:t>Губкинского</w:t>
            </w:r>
            <w:proofErr w:type="spellEnd"/>
            <w:r w:rsidRPr="00073E46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51150E" w:rsidRPr="00C56B43" w:rsidRDefault="008E62D3" w:rsidP="00C56B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56B43">
              <w:rPr>
                <w:sz w:val="27"/>
                <w:szCs w:val="27"/>
              </w:rPr>
              <w:t>МАУ «</w:t>
            </w:r>
            <w:proofErr w:type="spellStart"/>
            <w:r w:rsidRPr="00C56B43">
              <w:rPr>
                <w:sz w:val="27"/>
                <w:szCs w:val="27"/>
              </w:rPr>
              <w:t>Губкинский</w:t>
            </w:r>
            <w:proofErr w:type="spellEnd"/>
            <w:r w:rsidRPr="00C56B43">
              <w:rPr>
                <w:sz w:val="27"/>
                <w:szCs w:val="27"/>
              </w:rPr>
              <w:t xml:space="preserve"> </w:t>
            </w:r>
            <w:proofErr w:type="spellStart"/>
            <w:r w:rsidRPr="00C56B43">
              <w:rPr>
                <w:sz w:val="27"/>
                <w:szCs w:val="27"/>
              </w:rPr>
              <w:t>телерадиокомитет</w:t>
            </w:r>
            <w:proofErr w:type="spellEnd"/>
            <w:r w:rsidRPr="00C56B43">
              <w:rPr>
                <w:sz w:val="27"/>
                <w:szCs w:val="27"/>
              </w:rPr>
              <w:t>»</w:t>
            </w:r>
          </w:p>
          <w:p w:rsidR="00B64830" w:rsidRDefault="0051150E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B64830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B64830">
              <w:rPr>
                <w:i/>
                <w:color w:val="000000" w:themeColor="text1"/>
              </w:rPr>
              <w:t xml:space="preserve"> городского округа</w:t>
            </w:r>
            <w:r w:rsidRPr="00B64830">
              <w:rPr>
                <w:i/>
                <w:color w:val="000000" w:themeColor="text1"/>
              </w:rPr>
              <w:t>,</w:t>
            </w:r>
            <w:proofErr w:type="gramEnd"/>
          </w:p>
          <w:p w:rsidR="0051150E" w:rsidRPr="00B64830" w:rsidRDefault="0051150E" w:rsidP="00C56B43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C56B4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  <w:r w:rsid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В целях упорядочивания оплаты труда работников МАУ «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Губкинский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телерадиокомитет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8E62D3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687" w:rsidRDefault="001D2687" w:rsidP="00DD7818">
      <w:r>
        <w:separator/>
      </w:r>
    </w:p>
  </w:endnote>
  <w:endnote w:type="continuationSeparator" w:id="0">
    <w:p w:rsidR="001D2687" w:rsidRDefault="001D2687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687" w:rsidRDefault="001D2687" w:rsidP="00DD7818">
      <w:r>
        <w:separator/>
      </w:r>
    </w:p>
  </w:footnote>
  <w:footnote w:type="continuationSeparator" w:id="0">
    <w:p w:rsidR="001D2687" w:rsidRDefault="001D2687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2687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63E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62D3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B75B5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6B43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011E6-95A8-4817-AF4C-9D3C285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Бухгалтер1</cp:lastModifiedBy>
  <cp:revision>6</cp:revision>
  <cp:lastPrinted>2019-08-21T08:21:00Z</cp:lastPrinted>
  <dcterms:created xsi:type="dcterms:W3CDTF">2022-06-14T13:45:00Z</dcterms:created>
  <dcterms:modified xsi:type="dcterms:W3CDTF">2023-10-10T07:47:00Z</dcterms:modified>
</cp:coreProperties>
</file>