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15F64" w:rsidRPr="003D593D" w:rsidRDefault="00D15F64" w:rsidP="001C2033">
      <w:pPr>
        <w:pStyle w:val="af4"/>
        <w:spacing w:before="0" w:beforeAutospacing="0" w:after="0" w:afterAutospacing="0"/>
        <w:ind w:firstLine="9356"/>
        <w:jc w:val="center"/>
        <w:rPr>
          <w:sz w:val="28"/>
          <w:lang w:val="en-US"/>
        </w:rPr>
      </w:pPr>
    </w:p>
    <w:p w:rsidR="00E16E26" w:rsidRDefault="00E16E26" w:rsidP="001C2033">
      <w:pPr>
        <w:pStyle w:val="af4"/>
        <w:spacing w:before="0" w:beforeAutospacing="0" w:after="0" w:afterAutospacing="0"/>
        <w:ind w:firstLine="9356"/>
        <w:jc w:val="center"/>
        <w:rPr>
          <w:sz w:val="28"/>
        </w:rPr>
      </w:pPr>
    </w:p>
    <w:p w:rsidR="00E16E26" w:rsidRDefault="00E16E26" w:rsidP="001C2033">
      <w:pPr>
        <w:pStyle w:val="af4"/>
        <w:spacing w:before="0" w:beforeAutospacing="0" w:after="0" w:afterAutospacing="0"/>
        <w:ind w:firstLine="9356"/>
        <w:jc w:val="center"/>
        <w:rPr>
          <w:sz w:val="28"/>
        </w:rPr>
      </w:pPr>
    </w:p>
    <w:p w:rsidR="00E16E26" w:rsidRDefault="00E16E26" w:rsidP="001C2033">
      <w:pPr>
        <w:pStyle w:val="af4"/>
        <w:spacing w:before="0" w:beforeAutospacing="0" w:after="0" w:afterAutospacing="0"/>
        <w:ind w:firstLine="9356"/>
        <w:jc w:val="center"/>
        <w:rPr>
          <w:sz w:val="28"/>
        </w:rPr>
      </w:pPr>
    </w:p>
    <w:p w:rsidR="00E16E26" w:rsidRDefault="00E16E26" w:rsidP="001C2033">
      <w:pPr>
        <w:pStyle w:val="af4"/>
        <w:spacing w:before="0" w:beforeAutospacing="0" w:after="0" w:afterAutospacing="0"/>
        <w:ind w:firstLine="9356"/>
        <w:jc w:val="center"/>
        <w:rPr>
          <w:sz w:val="28"/>
        </w:rPr>
      </w:pPr>
    </w:p>
    <w:p w:rsidR="00E16E26" w:rsidRPr="0047474D" w:rsidRDefault="00E16E26"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af4"/>
        <w:spacing w:before="0" w:beforeAutospacing="0" w:after="0" w:afterAutospacing="0"/>
        <w:ind w:firstLine="9356"/>
        <w:jc w:val="center"/>
        <w:rPr>
          <w:sz w:val="28"/>
        </w:rPr>
      </w:pP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 xml:space="preserve">Схема </w:t>
      </w: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 xml:space="preserve">теплоснабжения ГУБКИНСКОГО </w:t>
      </w: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ГОРОДСКОГО ОКРУГА</w:t>
      </w:r>
    </w:p>
    <w:p w:rsidR="00D15F64" w:rsidRPr="0047474D" w:rsidRDefault="00D15F64" w:rsidP="001C2033">
      <w:pPr>
        <w:pStyle w:val="TOCHeading1"/>
        <w:pBdr>
          <w:bottom w:val="none" w:sz="0" w:space="0" w:color="auto"/>
        </w:pBdr>
        <w:spacing w:before="0" w:after="0" w:line="240" w:lineRule="auto"/>
        <w:rPr>
          <w:rFonts w:ascii="Times New Roman" w:hAnsi="Times New Roman"/>
          <w:b/>
          <w:color w:val="auto"/>
          <w:sz w:val="50"/>
          <w:szCs w:val="50"/>
          <w:lang w:val="ru-RU"/>
        </w:rPr>
      </w:pPr>
      <w:r w:rsidRPr="0047474D">
        <w:rPr>
          <w:rFonts w:ascii="Times New Roman" w:hAnsi="Times New Roman"/>
          <w:b/>
          <w:color w:val="auto"/>
          <w:sz w:val="50"/>
          <w:szCs w:val="50"/>
          <w:lang w:val="ru-RU"/>
        </w:rPr>
        <w:t>Белгородской</w:t>
      </w:r>
      <w:r w:rsidR="00AE3C91">
        <w:rPr>
          <w:rFonts w:ascii="Times New Roman" w:hAnsi="Times New Roman"/>
          <w:b/>
          <w:color w:val="auto"/>
          <w:sz w:val="50"/>
          <w:szCs w:val="50"/>
          <w:lang w:val="ru-RU"/>
        </w:rPr>
        <w:t xml:space="preserve"> </w:t>
      </w:r>
      <w:r w:rsidRPr="0047474D">
        <w:rPr>
          <w:rFonts w:ascii="Times New Roman" w:hAnsi="Times New Roman"/>
          <w:b/>
          <w:color w:val="auto"/>
          <w:sz w:val="50"/>
          <w:szCs w:val="50"/>
          <w:lang w:val="ru-RU"/>
        </w:rPr>
        <w:t>области</w:t>
      </w:r>
    </w:p>
    <w:p w:rsidR="00D15F64" w:rsidRDefault="00D15F64" w:rsidP="001C2033">
      <w:pPr>
        <w:spacing w:line="240" w:lineRule="auto"/>
        <w:rPr>
          <w:sz w:val="28"/>
          <w:szCs w:val="28"/>
        </w:rPr>
      </w:pPr>
    </w:p>
    <w:p w:rsidR="0043202B" w:rsidRDefault="0043202B" w:rsidP="001C2033">
      <w:pPr>
        <w:spacing w:line="240" w:lineRule="auto"/>
        <w:rPr>
          <w:sz w:val="28"/>
          <w:szCs w:val="28"/>
        </w:rPr>
      </w:pPr>
    </w:p>
    <w:p w:rsidR="0043202B" w:rsidRPr="0047474D" w:rsidRDefault="0043202B" w:rsidP="001C2033">
      <w:pPr>
        <w:spacing w:line="240" w:lineRule="auto"/>
        <w:rPr>
          <w:sz w:val="28"/>
          <w:szCs w:val="28"/>
        </w:rPr>
      </w:pPr>
    </w:p>
    <w:p w:rsidR="00D15F64" w:rsidRPr="00844A67" w:rsidRDefault="00D15F64" w:rsidP="001C2033">
      <w:pPr>
        <w:spacing w:line="240" w:lineRule="auto"/>
        <w:jc w:val="center"/>
        <w:rPr>
          <w:rFonts w:ascii="Times New Roman" w:hAnsi="Times New Roman" w:cs="Times New Roman"/>
          <w:b/>
          <w:sz w:val="50"/>
          <w:szCs w:val="50"/>
        </w:rPr>
      </w:pPr>
      <w:r w:rsidRPr="00844A67">
        <w:rPr>
          <w:rFonts w:ascii="Times New Roman" w:hAnsi="Times New Roman" w:cs="Times New Roman"/>
          <w:b/>
          <w:sz w:val="50"/>
          <w:szCs w:val="50"/>
        </w:rPr>
        <w:t>Том 2</w:t>
      </w:r>
    </w:p>
    <w:p w:rsidR="00D15F64" w:rsidRPr="0047474D" w:rsidRDefault="00D15F64" w:rsidP="001C2033">
      <w:pPr>
        <w:spacing w:line="240" w:lineRule="auto"/>
        <w:jc w:val="center"/>
        <w:rPr>
          <w:b/>
          <w:sz w:val="50"/>
          <w:szCs w:val="50"/>
        </w:rPr>
      </w:pPr>
    </w:p>
    <w:p w:rsidR="00D15F64" w:rsidRPr="0047474D" w:rsidRDefault="00D15F64" w:rsidP="001C2033">
      <w:pPr>
        <w:spacing w:line="240" w:lineRule="auto"/>
        <w:jc w:val="center"/>
        <w:rPr>
          <w:b/>
          <w:sz w:val="50"/>
          <w:szCs w:val="50"/>
        </w:rPr>
      </w:pPr>
    </w:p>
    <w:p w:rsidR="00D15F64" w:rsidRPr="0047474D" w:rsidRDefault="00D15F64" w:rsidP="001C2033">
      <w:pPr>
        <w:spacing w:line="240" w:lineRule="auto"/>
        <w:jc w:val="center"/>
        <w:rPr>
          <w:b/>
          <w:sz w:val="50"/>
          <w:szCs w:val="50"/>
        </w:rPr>
      </w:pPr>
    </w:p>
    <w:p w:rsidR="00D15F64" w:rsidRDefault="00D15F64" w:rsidP="001C2033">
      <w:pPr>
        <w:spacing w:line="240" w:lineRule="auto"/>
        <w:jc w:val="center"/>
        <w:rPr>
          <w:sz w:val="50"/>
          <w:szCs w:val="50"/>
        </w:rPr>
      </w:pPr>
    </w:p>
    <w:p w:rsidR="001C2033" w:rsidRPr="0047474D" w:rsidRDefault="001C2033" w:rsidP="001C2033">
      <w:pPr>
        <w:spacing w:line="240" w:lineRule="auto"/>
        <w:jc w:val="center"/>
        <w:rPr>
          <w:sz w:val="50"/>
          <w:szCs w:val="50"/>
        </w:rPr>
      </w:pPr>
    </w:p>
    <w:sdt>
      <w:sdtPr>
        <w:rPr>
          <w:rFonts w:asciiTheme="minorHAnsi" w:eastAsiaTheme="minorHAnsi" w:hAnsiTheme="minorHAnsi" w:cstheme="minorBidi"/>
          <w:b w:val="0"/>
          <w:bCs w:val="0"/>
          <w:color w:val="auto"/>
          <w:sz w:val="22"/>
          <w:szCs w:val="22"/>
          <w:lang w:eastAsia="en-US"/>
        </w:rPr>
        <w:id w:val="107873859"/>
        <w:docPartObj>
          <w:docPartGallery w:val="Table of Contents"/>
          <w:docPartUnique/>
        </w:docPartObj>
      </w:sdtPr>
      <w:sdtEndPr>
        <w:rPr>
          <w:rFonts w:eastAsiaTheme="minorEastAsia"/>
          <w:lang w:eastAsia="ru-RU"/>
        </w:rPr>
      </w:sdtEndPr>
      <w:sdtContent>
        <w:p w:rsidR="00C85CAF" w:rsidRPr="00561ED6" w:rsidRDefault="00C85CAF" w:rsidP="00F23728">
          <w:pPr>
            <w:pStyle w:val="ae"/>
            <w:spacing w:line="240" w:lineRule="auto"/>
            <w:jc w:val="center"/>
            <w:rPr>
              <w:rFonts w:ascii="Times New Roman" w:hAnsi="Times New Roman" w:cs="Times New Roman"/>
              <w:b w:val="0"/>
              <w:color w:val="auto"/>
            </w:rPr>
          </w:pPr>
          <w:r w:rsidRPr="00561ED6">
            <w:rPr>
              <w:rFonts w:ascii="Times New Roman" w:hAnsi="Times New Roman" w:cs="Times New Roman"/>
              <w:b w:val="0"/>
              <w:color w:val="auto"/>
            </w:rPr>
            <w:t>Оглавление</w:t>
          </w:r>
        </w:p>
        <w:p w:rsidR="00F23728" w:rsidRPr="00F23728" w:rsidRDefault="00FF10B1" w:rsidP="0011746E">
          <w:pPr>
            <w:pStyle w:val="13"/>
            <w:jc w:val="both"/>
            <w:rPr>
              <w:rFonts w:ascii="Times New Roman" w:hAnsi="Times New Roman" w:cs="Times New Roman"/>
              <w:noProof/>
              <w:sz w:val="28"/>
              <w:szCs w:val="28"/>
            </w:rPr>
          </w:pPr>
          <w:r w:rsidRPr="00561ED6">
            <w:rPr>
              <w:rFonts w:ascii="Times New Roman" w:hAnsi="Times New Roman" w:cs="Times New Roman"/>
              <w:sz w:val="28"/>
              <w:szCs w:val="28"/>
            </w:rPr>
            <w:fldChar w:fldCharType="begin"/>
          </w:r>
          <w:r w:rsidR="00C85CAF" w:rsidRPr="00561ED6">
            <w:rPr>
              <w:rFonts w:ascii="Times New Roman" w:hAnsi="Times New Roman" w:cs="Times New Roman"/>
              <w:sz w:val="28"/>
              <w:szCs w:val="28"/>
            </w:rPr>
            <w:instrText xml:space="preserve"> TOC \o "1-3" \h \z \u </w:instrText>
          </w:r>
          <w:r w:rsidRPr="00561ED6">
            <w:rPr>
              <w:rFonts w:ascii="Times New Roman" w:hAnsi="Times New Roman" w:cs="Times New Roman"/>
              <w:sz w:val="28"/>
              <w:szCs w:val="28"/>
            </w:rPr>
            <w:fldChar w:fldCharType="separate"/>
          </w:r>
          <w:hyperlink w:anchor="_Toc77661995" w:history="1">
            <w:r w:rsidR="00F23728" w:rsidRPr="00F23728">
              <w:rPr>
                <w:rStyle w:val="a3"/>
                <w:rFonts w:ascii="Times New Roman" w:hAnsi="Times New Roman" w:cs="Times New Roman"/>
                <w:noProof/>
                <w:color w:val="auto"/>
                <w:sz w:val="28"/>
                <w:szCs w:val="28"/>
              </w:rPr>
              <w:t xml:space="preserve">Глава 1 Существующее </w:t>
            </w:r>
            <w:bookmarkStart w:id="0" w:name="_GoBack"/>
            <w:bookmarkEnd w:id="0"/>
            <w:r w:rsidR="00F23728" w:rsidRPr="00F23728">
              <w:rPr>
                <w:rStyle w:val="a3"/>
                <w:rFonts w:ascii="Times New Roman" w:hAnsi="Times New Roman" w:cs="Times New Roman"/>
                <w:noProof/>
                <w:color w:val="auto"/>
                <w:sz w:val="28"/>
                <w:szCs w:val="28"/>
              </w:rPr>
              <w:t>положение в сфере производства, передачи и потребления тепловой энергии для целей теплоснабжения</w:t>
            </w:r>
            <w:r w:rsidR="00F23728" w:rsidRPr="00F23728">
              <w:rPr>
                <w:rFonts w:ascii="Times New Roman" w:hAnsi="Times New Roman" w:cs="Times New Roman"/>
                <w:noProof/>
                <w:webHidden/>
                <w:sz w:val="28"/>
                <w:szCs w:val="28"/>
              </w:rPr>
              <w:tab/>
            </w:r>
            <w:r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_Toc77661995 \h </w:instrText>
            </w:r>
            <w:r w:rsidRPr="00F23728">
              <w:rPr>
                <w:rFonts w:ascii="Times New Roman" w:hAnsi="Times New Roman" w:cs="Times New Roman"/>
                <w:noProof/>
                <w:webHidden/>
                <w:sz w:val="28"/>
                <w:szCs w:val="28"/>
              </w:rPr>
            </w:r>
            <w:r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4</w:t>
            </w:r>
            <w:r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1996" w:history="1">
            <w:r w:rsidR="00F23728" w:rsidRPr="00F23728">
              <w:rPr>
                <w:rStyle w:val="a3"/>
                <w:rFonts w:ascii="Times New Roman" w:hAnsi="Times New Roman" w:cs="Times New Roman"/>
                <w:noProof/>
                <w:color w:val="auto"/>
                <w:sz w:val="28"/>
                <w:szCs w:val="28"/>
              </w:rPr>
              <w:t>Часть 1. Функциональная структура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4</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1997" w:history="1">
            <w:r w:rsidR="00F23728" w:rsidRPr="00F23728">
              <w:rPr>
                <w:rStyle w:val="a3"/>
                <w:rFonts w:ascii="Times New Roman" w:hAnsi="Times New Roman" w:cs="Times New Roman"/>
                <w:noProof/>
                <w:color w:val="auto"/>
                <w:sz w:val="28"/>
                <w:szCs w:val="28"/>
              </w:rPr>
              <w:t>Часть 2. Источники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_Toc77661997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11</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1998" w:history="1">
            <w:r w:rsidR="00F23728" w:rsidRPr="00F23728">
              <w:rPr>
                <w:rStyle w:val="a3"/>
                <w:rFonts w:ascii="Times New Roman" w:hAnsi="Times New Roman" w:cs="Times New Roman"/>
                <w:noProof/>
                <w:color w:val="auto"/>
                <w:sz w:val="28"/>
                <w:szCs w:val="28"/>
              </w:rPr>
              <w:t>Часть 3. Тепловые сети, сооружения на них и тепловые пункты</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_Toc77661998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40</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1999" w:history="1">
            <w:r w:rsidR="00F23728" w:rsidRPr="00F23728">
              <w:rPr>
                <w:rStyle w:val="a3"/>
                <w:rFonts w:ascii="Times New Roman" w:hAnsi="Times New Roman" w:cs="Times New Roman"/>
                <w:noProof/>
                <w:color w:val="auto"/>
                <w:sz w:val="28"/>
                <w:szCs w:val="28"/>
              </w:rPr>
              <w:t>Часть 4. Зоны действия источников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_Toc77661999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52</w:t>
            </w:r>
            <w:r w:rsidR="00FF10B1" w:rsidRPr="00F23728">
              <w:rPr>
                <w:rFonts w:ascii="Times New Roman" w:hAnsi="Times New Roman" w:cs="Times New Roman"/>
                <w:noProof/>
                <w:webHidden/>
                <w:sz w:val="28"/>
                <w:szCs w:val="28"/>
              </w:rPr>
              <w:fldChar w:fldCharType="end"/>
            </w:r>
          </w:hyperlink>
        </w:p>
        <w:p w:rsidR="00F23728" w:rsidRPr="00F23728" w:rsidRDefault="008E4ABC" w:rsidP="0011746E">
          <w:pPr>
            <w:pStyle w:val="13"/>
            <w:jc w:val="both"/>
            <w:rPr>
              <w:rFonts w:ascii="Times New Roman" w:hAnsi="Times New Roman" w:cs="Times New Roman"/>
              <w:noProof/>
              <w:sz w:val="28"/>
              <w:szCs w:val="28"/>
            </w:rPr>
          </w:pPr>
          <w:hyperlink w:anchor="_Toc77662000" w:history="1">
            <w:r w:rsidR="00F23728" w:rsidRPr="00F23728">
              <w:rPr>
                <w:rStyle w:val="a3"/>
                <w:rFonts w:ascii="Times New Roman" w:hAnsi="Times New Roman" w:cs="Times New Roman"/>
                <w:noProof/>
                <w:color w:val="auto"/>
                <w:sz w:val="28"/>
                <w:szCs w:val="28"/>
              </w:rPr>
              <w:t>Часть 5. Тепловые нагрузки потребителей тепловой энергии, групп потребителей тепловой энергии в зоне действия источника тепловой энергии</w:t>
            </w:r>
            <w:r w:rsidR="00AB595D">
              <w:rPr>
                <w:rStyle w:val="a3"/>
                <w:rFonts w:ascii="Times New Roman" w:hAnsi="Times New Roman" w:cs="Times New Roman"/>
                <w:noProof/>
                <w:color w:val="auto"/>
                <w:sz w:val="28"/>
                <w:szCs w:val="28"/>
              </w:rPr>
              <w:t>……………………………………………………………………………</w:t>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_Toc77662000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65</w:t>
            </w:r>
            <w:r w:rsidR="00FF10B1" w:rsidRPr="00F23728">
              <w:rPr>
                <w:rFonts w:ascii="Times New Roman" w:hAnsi="Times New Roman" w:cs="Times New Roman"/>
                <w:noProof/>
                <w:webHidden/>
                <w:sz w:val="28"/>
                <w:szCs w:val="28"/>
              </w:rPr>
              <w:fldChar w:fldCharType="end"/>
            </w:r>
          </w:hyperlink>
        </w:p>
        <w:p w:rsidR="00F23728" w:rsidRPr="00F23728" w:rsidRDefault="008E4ABC" w:rsidP="0011746E">
          <w:pPr>
            <w:pStyle w:val="13"/>
            <w:jc w:val="both"/>
            <w:rPr>
              <w:rFonts w:ascii="Times New Roman" w:hAnsi="Times New Roman" w:cs="Times New Roman"/>
              <w:noProof/>
              <w:sz w:val="28"/>
              <w:szCs w:val="28"/>
            </w:rPr>
          </w:pPr>
          <w:hyperlink w:anchor="_Toc77662001" w:history="1">
            <w:r w:rsidR="00F23728" w:rsidRPr="00F23728">
              <w:rPr>
                <w:rStyle w:val="a3"/>
                <w:rFonts w:ascii="Times New Roman" w:hAnsi="Times New Roman" w:cs="Times New Roman"/>
                <w:noProof/>
                <w:color w:val="auto"/>
                <w:sz w:val="28"/>
                <w:szCs w:val="28"/>
              </w:rPr>
              <w:t>Часть 6. Балансы тепловой мощности и тепловой нагрузки в зоне действия источника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_Toc77662001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70</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02" w:history="1">
            <w:r w:rsidR="00F23728" w:rsidRPr="00F23728">
              <w:rPr>
                <w:rStyle w:val="a3"/>
                <w:rFonts w:ascii="Times New Roman" w:hAnsi="Times New Roman" w:cs="Times New Roman"/>
                <w:noProof/>
                <w:color w:val="auto"/>
                <w:sz w:val="28"/>
                <w:szCs w:val="28"/>
              </w:rPr>
              <w:t>Часть 7. Балансы теплоносителя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_Toc77662002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71</w:t>
            </w:r>
            <w:r w:rsidR="00FF10B1" w:rsidRPr="00F23728">
              <w:rPr>
                <w:rFonts w:ascii="Times New Roman" w:hAnsi="Times New Roman" w:cs="Times New Roman"/>
                <w:noProof/>
                <w:webHidden/>
                <w:sz w:val="28"/>
                <w:szCs w:val="28"/>
              </w:rPr>
              <w:fldChar w:fldCharType="end"/>
            </w:r>
          </w:hyperlink>
        </w:p>
        <w:p w:rsidR="00F23728" w:rsidRPr="00F23728" w:rsidRDefault="008E4ABC" w:rsidP="0011746E">
          <w:pPr>
            <w:pStyle w:val="13"/>
            <w:jc w:val="both"/>
            <w:rPr>
              <w:rFonts w:ascii="Times New Roman" w:hAnsi="Times New Roman" w:cs="Times New Roman"/>
              <w:noProof/>
              <w:sz w:val="28"/>
              <w:szCs w:val="28"/>
            </w:rPr>
          </w:pPr>
          <w:hyperlink w:anchor="_Toc77662003" w:history="1">
            <w:r w:rsidR="00F23728" w:rsidRPr="00F23728">
              <w:rPr>
                <w:rStyle w:val="a3"/>
                <w:rFonts w:ascii="Times New Roman" w:hAnsi="Times New Roman" w:cs="Times New Roman"/>
                <w:noProof/>
                <w:color w:val="auto"/>
                <w:sz w:val="28"/>
                <w:szCs w:val="28"/>
              </w:rPr>
              <w:t>Часть 8. Топливные балансы источников тепловой энергии и система обеспечения топливом</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_Toc77662003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74</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04" w:history="1">
            <w:r w:rsidR="00F23728" w:rsidRPr="00F23728">
              <w:rPr>
                <w:rStyle w:val="a3"/>
                <w:rFonts w:ascii="Times New Roman" w:hAnsi="Times New Roman" w:cs="Times New Roman"/>
                <w:noProof/>
                <w:color w:val="auto"/>
                <w:sz w:val="28"/>
                <w:szCs w:val="28"/>
              </w:rPr>
              <w:t>Часть 9. Надежность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_Toc77662004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76</w:t>
            </w:r>
            <w:r w:rsidR="00FF10B1" w:rsidRPr="00F23728">
              <w:rPr>
                <w:rFonts w:ascii="Times New Roman" w:hAnsi="Times New Roman" w:cs="Times New Roman"/>
                <w:noProof/>
                <w:webHidden/>
                <w:sz w:val="28"/>
                <w:szCs w:val="28"/>
              </w:rPr>
              <w:fldChar w:fldCharType="end"/>
            </w:r>
          </w:hyperlink>
        </w:p>
        <w:p w:rsidR="00F23728" w:rsidRPr="00F23728" w:rsidRDefault="008E4ABC" w:rsidP="0011746E">
          <w:pPr>
            <w:pStyle w:val="13"/>
            <w:jc w:val="both"/>
            <w:rPr>
              <w:rFonts w:ascii="Times New Roman" w:hAnsi="Times New Roman" w:cs="Times New Roman"/>
              <w:noProof/>
              <w:sz w:val="28"/>
              <w:szCs w:val="28"/>
            </w:rPr>
          </w:pPr>
          <w:hyperlink w:anchor="_Toc77662005" w:history="1">
            <w:r w:rsidR="00F23728" w:rsidRPr="00F23728">
              <w:rPr>
                <w:rStyle w:val="a3"/>
                <w:rFonts w:ascii="Times New Roman" w:hAnsi="Times New Roman" w:cs="Times New Roman"/>
                <w:noProof/>
                <w:color w:val="auto"/>
                <w:sz w:val="28"/>
                <w:szCs w:val="28"/>
              </w:rPr>
              <w:t>Часть 10. Технико-экономические показатели теплоснабжающих и теплосетевых организаций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_Toc77662005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86</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06" w:history="1">
            <w:r w:rsidR="00F23728" w:rsidRPr="00F23728">
              <w:rPr>
                <w:rStyle w:val="a3"/>
                <w:rFonts w:ascii="Times New Roman" w:hAnsi="Times New Roman" w:cs="Times New Roman"/>
                <w:noProof/>
                <w:color w:val="auto"/>
                <w:sz w:val="28"/>
                <w:szCs w:val="28"/>
              </w:rPr>
              <w:t>Часть 11. Цены (тарифы) в сфере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90</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07" w:history="1">
            <w:r w:rsidR="00F23728" w:rsidRPr="00F23728">
              <w:rPr>
                <w:rStyle w:val="a3"/>
                <w:rFonts w:ascii="Times New Roman" w:hAnsi="Times New Roman" w:cs="Times New Roman"/>
                <w:noProof/>
                <w:color w:val="auto"/>
                <w:sz w:val="28"/>
                <w:szCs w:val="28"/>
              </w:rPr>
              <w:t>Часть 12. Описание существующих технических и технологических проблем в системах теплоснабжения поселения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_Toc77662007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93</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08" w:history="1">
            <w:r w:rsidR="00F23728" w:rsidRPr="00F23728">
              <w:rPr>
                <w:rStyle w:val="a3"/>
                <w:rFonts w:ascii="Times New Roman" w:hAnsi="Times New Roman" w:cs="Times New Roman"/>
                <w:noProof/>
                <w:color w:val="auto"/>
                <w:sz w:val="28"/>
                <w:szCs w:val="28"/>
              </w:rPr>
              <w:t>Глава 2. Существующее и перспективное потребление тепловой энергии на цели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_Toc77662008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95</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09" w:history="1">
            <w:r w:rsidR="00F23728" w:rsidRPr="00F23728">
              <w:rPr>
                <w:rStyle w:val="a3"/>
                <w:rFonts w:ascii="Times New Roman" w:hAnsi="Times New Roman" w:cs="Times New Roman"/>
                <w:noProof/>
                <w:color w:val="auto"/>
                <w:sz w:val="28"/>
                <w:szCs w:val="28"/>
              </w:rPr>
              <w:t>Глава 3. Электронная модель системы теплоснабжения городского округа</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_Toc77662009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104</w:t>
            </w:r>
            <w:r w:rsidR="00FF10B1" w:rsidRPr="00F23728">
              <w:rPr>
                <w:rFonts w:ascii="Times New Roman" w:hAnsi="Times New Roman" w:cs="Times New Roman"/>
                <w:noProof/>
                <w:webHidden/>
                <w:sz w:val="28"/>
                <w:szCs w:val="28"/>
              </w:rPr>
              <w:fldChar w:fldCharType="end"/>
            </w:r>
          </w:hyperlink>
        </w:p>
        <w:p w:rsidR="00F23728" w:rsidRPr="00F23728" w:rsidRDefault="008E4ABC" w:rsidP="0011746E">
          <w:pPr>
            <w:pStyle w:val="13"/>
            <w:jc w:val="both"/>
            <w:rPr>
              <w:rFonts w:ascii="Times New Roman" w:hAnsi="Times New Roman" w:cs="Times New Roman"/>
              <w:noProof/>
              <w:sz w:val="28"/>
              <w:szCs w:val="28"/>
            </w:rPr>
          </w:pPr>
          <w:hyperlink w:anchor="_Toc77662010" w:history="1">
            <w:r w:rsidR="00F23728" w:rsidRPr="00F23728">
              <w:rPr>
                <w:rStyle w:val="a3"/>
                <w:rFonts w:ascii="Times New Roman" w:hAnsi="Times New Roman" w:cs="Times New Roman"/>
                <w:noProof/>
                <w:color w:val="auto"/>
                <w:sz w:val="28"/>
                <w:szCs w:val="28"/>
              </w:rPr>
              <w:t>Глава 4. Существующие и перспективные балансы тепловой мощности источников тепловой энергии и тепловой нагрузки потребителей.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_Toc77662010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105</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11" w:history="1">
            <w:r w:rsidR="00F23728" w:rsidRPr="00F23728">
              <w:rPr>
                <w:rStyle w:val="a3"/>
                <w:rFonts w:ascii="Times New Roman" w:hAnsi="Times New Roman" w:cs="Times New Roman"/>
                <w:noProof/>
                <w:color w:val="auto"/>
                <w:sz w:val="28"/>
                <w:szCs w:val="28"/>
              </w:rPr>
              <w:t>Глава 5. Мастер-план развития систем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_Toc77662011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110</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23"/>
            <w:tabs>
              <w:tab w:val="left" w:pos="880"/>
              <w:tab w:val="right" w:leader="dot" w:pos="9345"/>
            </w:tabs>
            <w:rPr>
              <w:rFonts w:ascii="Times New Roman" w:hAnsi="Times New Roman" w:cs="Times New Roman"/>
              <w:noProof/>
              <w:sz w:val="28"/>
              <w:szCs w:val="28"/>
            </w:rPr>
          </w:pPr>
          <w:hyperlink w:anchor="_Toc77662012" w:history="1">
            <w:r w:rsidR="00F23728" w:rsidRPr="00F23728">
              <w:rPr>
                <w:rStyle w:val="a3"/>
                <w:rFonts w:ascii="Times New Roman" w:hAnsi="Times New Roman" w:cs="Times New Roman"/>
                <w:noProof/>
                <w:color w:val="auto"/>
                <w:sz w:val="28"/>
                <w:szCs w:val="28"/>
              </w:rPr>
              <w:t>5.1.</w:t>
            </w:r>
            <w:r w:rsidR="00F23728" w:rsidRPr="00F23728">
              <w:rPr>
                <w:rFonts w:ascii="Times New Roman" w:hAnsi="Times New Roman" w:cs="Times New Roman"/>
                <w:noProof/>
                <w:sz w:val="28"/>
                <w:szCs w:val="28"/>
              </w:rPr>
              <w:tab/>
            </w:r>
            <w:r w:rsidR="00F23728" w:rsidRPr="00F23728">
              <w:rPr>
                <w:rStyle w:val="a3"/>
                <w:rFonts w:ascii="Times New Roman" w:hAnsi="Times New Roman" w:cs="Times New Roman"/>
                <w:noProof/>
                <w:color w:val="auto"/>
                <w:sz w:val="28"/>
                <w:szCs w:val="28"/>
              </w:rPr>
              <w:t>Описание вариантов перспективного развития систем теплоснабжения поселения, городского округа</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_Toc77662012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110</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23"/>
            <w:tabs>
              <w:tab w:val="left" w:pos="880"/>
              <w:tab w:val="right" w:leader="dot" w:pos="9345"/>
            </w:tabs>
            <w:rPr>
              <w:rFonts w:ascii="Times New Roman" w:hAnsi="Times New Roman" w:cs="Times New Roman"/>
              <w:noProof/>
              <w:sz w:val="28"/>
              <w:szCs w:val="28"/>
            </w:rPr>
          </w:pPr>
          <w:hyperlink w:anchor="_Toc77662013" w:history="1">
            <w:r w:rsidR="00F23728" w:rsidRPr="00F23728">
              <w:rPr>
                <w:rStyle w:val="a3"/>
                <w:rFonts w:ascii="Times New Roman" w:hAnsi="Times New Roman" w:cs="Times New Roman"/>
                <w:noProof/>
                <w:color w:val="auto"/>
                <w:sz w:val="28"/>
                <w:szCs w:val="28"/>
              </w:rPr>
              <w:t>5.2.</w:t>
            </w:r>
            <w:r w:rsidR="00F23728" w:rsidRPr="00F23728">
              <w:rPr>
                <w:rFonts w:ascii="Times New Roman" w:hAnsi="Times New Roman" w:cs="Times New Roman"/>
                <w:noProof/>
                <w:sz w:val="28"/>
                <w:szCs w:val="28"/>
              </w:rPr>
              <w:tab/>
            </w:r>
            <w:r w:rsidR="00F23728" w:rsidRPr="00F23728">
              <w:rPr>
                <w:rStyle w:val="a3"/>
                <w:rFonts w:ascii="Times New Roman" w:hAnsi="Times New Roman" w:cs="Times New Roman"/>
                <w:noProof/>
                <w:color w:val="auto"/>
                <w:sz w:val="28"/>
                <w:szCs w:val="28"/>
              </w:rPr>
              <w:t>Обоснование выбора приоритетного сценария развития теплоснабжения поселения, городского округа</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_Toc77662013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110</w:t>
            </w:r>
            <w:r w:rsidR="00FF10B1" w:rsidRPr="00F23728">
              <w:rPr>
                <w:rFonts w:ascii="Times New Roman" w:hAnsi="Times New Roman" w:cs="Times New Roman"/>
                <w:noProof/>
                <w:webHidden/>
                <w:sz w:val="28"/>
                <w:szCs w:val="28"/>
              </w:rPr>
              <w:fldChar w:fldCharType="end"/>
            </w:r>
          </w:hyperlink>
        </w:p>
        <w:p w:rsidR="00F23728" w:rsidRPr="00F23728" w:rsidRDefault="008E4ABC" w:rsidP="0011746E">
          <w:pPr>
            <w:pStyle w:val="13"/>
            <w:jc w:val="both"/>
            <w:rPr>
              <w:rFonts w:ascii="Times New Roman" w:hAnsi="Times New Roman" w:cs="Times New Roman"/>
              <w:noProof/>
              <w:sz w:val="28"/>
              <w:szCs w:val="28"/>
            </w:rPr>
          </w:pPr>
          <w:hyperlink w:anchor="_Toc77662014" w:history="1">
            <w:r w:rsidR="00F23728" w:rsidRPr="00F23728">
              <w:rPr>
                <w:rStyle w:val="a3"/>
                <w:rFonts w:ascii="Times New Roman" w:hAnsi="Times New Roman" w:cs="Times New Roman"/>
                <w:noProof/>
                <w:color w:val="auto"/>
                <w:sz w:val="28"/>
                <w:szCs w:val="28"/>
              </w:rPr>
              <w:t xml:space="preserve">Глава 6. Существующие и перспективные балансы производительности водоподготовительных установок и максимального потребления </w:t>
            </w:r>
            <w:r w:rsidR="00F23728" w:rsidRPr="00F23728">
              <w:rPr>
                <w:rStyle w:val="a3"/>
                <w:rFonts w:ascii="Times New Roman" w:hAnsi="Times New Roman" w:cs="Times New Roman"/>
                <w:noProof/>
                <w:color w:val="auto"/>
                <w:sz w:val="28"/>
                <w:szCs w:val="28"/>
              </w:rPr>
              <w:lastRenderedPageBreak/>
              <w:t>теплоносителя теплопотребляющими установками потребителей, в том числе в аварийных режимах</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_Toc77662014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112</w:t>
            </w:r>
            <w:r w:rsidR="00FF10B1" w:rsidRPr="00F23728">
              <w:rPr>
                <w:rFonts w:ascii="Times New Roman" w:hAnsi="Times New Roman" w:cs="Times New Roman"/>
                <w:noProof/>
                <w:webHidden/>
                <w:sz w:val="28"/>
                <w:szCs w:val="28"/>
              </w:rPr>
              <w:fldChar w:fldCharType="end"/>
            </w:r>
          </w:hyperlink>
        </w:p>
        <w:p w:rsidR="00F23728" w:rsidRPr="00F23728" w:rsidRDefault="008E4ABC" w:rsidP="0011746E">
          <w:pPr>
            <w:pStyle w:val="13"/>
            <w:jc w:val="both"/>
            <w:rPr>
              <w:rFonts w:ascii="Times New Roman" w:hAnsi="Times New Roman" w:cs="Times New Roman"/>
              <w:noProof/>
              <w:sz w:val="28"/>
              <w:szCs w:val="28"/>
            </w:rPr>
          </w:pPr>
          <w:hyperlink w:anchor="_Toc77662015" w:history="1">
            <w:r w:rsidR="00F23728" w:rsidRPr="00F23728">
              <w:rPr>
                <w:rStyle w:val="a3"/>
                <w:rFonts w:ascii="Times New Roman" w:hAnsi="Times New Roman" w:cs="Times New Roman"/>
                <w:noProof/>
                <w:color w:val="auto"/>
                <w:sz w:val="28"/>
                <w:szCs w:val="28"/>
              </w:rPr>
              <w:t>Глава 7. Предложения по строительству, реконструкции, техническому перевооружению и (или) модернизации источников тепловой энергии</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_Toc77662015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114</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16" w:history="1">
            <w:r w:rsidR="00F23728" w:rsidRPr="00F23728">
              <w:rPr>
                <w:rStyle w:val="a3"/>
                <w:rFonts w:ascii="Times New Roman" w:hAnsi="Times New Roman" w:cs="Times New Roman"/>
                <w:noProof/>
                <w:color w:val="auto"/>
                <w:sz w:val="28"/>
                <w:szCs w:val="28"/>
              </w:rPr>
              <w:t>Глава 8. Предложения по строительству, реконструкции и (или) модернизации тепловых сетей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120</w:t>
            </w:r>
            <w:r w:rsidR="00FF10B1" w:rsidRPr="00F23728">
              <w:rPr>
                <w:rFonts w:ascii="Times New Roman" w:hAnsi="Times New Roman" w:cs="Times New Roman"/>
                <w:noProof/>
                <w:webHidden/>
                <w:sz w:val="28"/>
                <w:szCs w:val="28"/>
              </w:rPr>
              <w:fldChar w:fldCharType="end"/>
            </w:r>
          </w:hyperlink>
        </w:p>
        <w:p w:rsidR="00F23728" w:rsidRPr="00F23728" w:rsidRDefault="008E4ABC" w:rsidP="0011746E">
          <w:pPr>
            <w:pStyle w:val="13"/>
            <w:jc w:val="both"/>
            <w:rPr>
              <w:rFonts w:ascii="Times New Roman" w:hAnsi="Times New Roman" w:cs="Times New Roman"/>
              <w:noProof/>
              <w:sz w:val="28"/>
              <w:szCs w:val="28"/>
            </w:rPr>
          </w:pPr>
          <w:hyperlink w:anchor="_Toc77662017" w:history="1">
            <w:r w:rsidR="00F23728" w:rsidRPr="00F23728">
              <w:rPr>
                <w:rStyle w:val="a3"/>
                <w:rFonts w:ascii="Times New Roman" w:hAnsi="Times New Roman" w:cs="Times New Roman"/>
                <w:noProof/>
                <w:color w:val="auto"/>
                <w:sz w:val="28"/>
                <w:szCs w:val="28"/>
              </w:rPr>
              <w:t>Глава 9. Предложения по переводу открытых систем теплоснабжения (горячего водоснабжения) в закрытые системы горячего водоснабжения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_Toc77662017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122</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18" w:history="1">
            <w:r w:rsidR="00F23728" w:rsidRPr="00F23728">
              <w:rPr>
                <w:rStyle w:val="a3"/>
                <w:rFonts w:ascii="Times New Roman" w:hAnsi="Times New Roman" w:cs="Times New Roman"/>
                <w:noProof/>
                <w:color w:val="auto"/>
                <w:sz w:val="28"/>
                <w:szCs w:val="28"/>
              </w:rPr>
              <w:t>Глава 10. Перспективные топливные балансы</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_Toc77662018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123</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19" w:history="1">
            <w:r w:rsidR="00F23728" w:rsidRPr="00F23728">
              <w:rPr>
                <w:rStyle w:val="a3"/>
                <w:rFonts w:ascii="Times New Roman" w:hAnsi="Times New Roman" w:cs="Times New Roman"/>
                <w:noProof/>
                <w:color w:val="auto"/>
                <w:sz w:val="28"/>
                <w:szCs w:val="28"/>
              </w:rPr>
              <w:t>Глава 11. Оценка надежности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_Toc77662019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126</w:t>
            </w:r>
            <w:r w:rsidR="00FF10B1" w:rsidRPr="00F23728">
              <w:rPr>
                <w:rFonts w:ascii="Times New Roman" w:hAnsi="Times New Roman" w:cs="Times New Roman"/>
                <w:noProof/>
                <w:webHidden/>
                <w:sz w:val="28"/>
                <w:szCs w:val="28"/>
              </w:rPr>
              <w:fldChar w:fldCharType="end"/>
            </w:r>
          </w:hyperlink>
        </w:p>
        <w:p w:rsidR="00F23728" w:rsidRPr="00F23728" w:rsidRDefault="008E4ABC" w:rsidP="0011746E">
          <w:pPr>
            <w:pStyle w:val="13"/>
            <w:jc w:val="both"/>
            <w:rPr>
              <w:rFonts w:ascii="Times New Roman" w:hAnsi="Times New Roman" w:cs="Times New Roman"/>
              <w:noProof/>
              <w:sz w:val="28"/>
              <w:szCs w:val="28"/>
            </w:rPr>
          </w:pPr>
          <w:hyperlink w:anchor="_Toc77662020" w:history="1">
            <w:r w:rsidR="00F23728" w:rsidRPr="00F23728">
              <w:rPr>
                <w:rStyle w:val="a3"/>
                <w:rFonts w:ascii="Times New Roman" w:hAnsi="Times New Roman" w:cs="Times New Roman"/>
                <w:noProof/>
                <w:color w:val="auto"/>
                <w:sz w:val="28"/>
                <w:szCs w:val="28"/>
              </w:rPr>
              <w:t>Глава 12. Обоснование инвестиций в строительство, реконструкцию и техническое перевооружение</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_Toc77662020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127</w:t>
            </w:r>
            <w:r w:rsidR="00FF10B1" w:rsidRPr="00F23728">
              <w:rPr>
                <w:rFonts w:ascii="Times New Roman" w:hAnsi="Times New Roman" w:cs="Times New Roman"/>
                <w:noProof/>
                <w:webHidden/>
                <w:sz w:val="28"/>
                <w:szCs w:val="28"/>
              </w:rPr>
              <w:fldChar w:fldCharType="end"/>
            </w:r>
          </w:hyperlink>
        </w:p>
        <w:p w:rsidR="00F23728" w:rsidRPr="00F23728" w:rsidRDefault="008E4ABC" w:rsidP="0011746E">
          <w:pPr>
            <w:pStyle w:val="13"/>
            <w:jc w:val="both"/>
            <w:rPr>
              <w:rFonts w:ascii="Times New Roman" w:hAnsi="Times New Roman" w:cs="Times New Roman"/>
              <w:noProof/>
              <w:sz w:val="28"/>
              <w:szCs w:val="28"/>
            </w:rPr>
          </w:pPr>
          <w:hyperlink w:anchor="_Toc77662021" w:history="1">
            <w:r w:rsidR="00F23728" w:rsidRPr="00F23728">
              <w:rPr>
                <w:rStyle w:val="a3"/>
                <w:rFonts w:ascii="Times New Roman" w:eastAsia="Calibri" w:hAnsi="Times New Roman" w:cs="Times New Roman"/>
                <w:noProof/>
                <w:color w:val="auto"/>
                <w:sz w:val="28"/>
                <w:szCs w:val="28"/>
              </w:rPr>
              <w:t>Глава 13. Индикаторы развития систем теплоснабжения поселения, городского округа, города федерального значения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_Toc77662021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130</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22" w:history="1">
            <w:r w:rsidR="00F23728" w:rsidRPr="00F23728">
              <w:rPr>
                <w:rStyle w:val="a3"/>
                <w:rFonts w:ascii="Times New Roman" w:hAnsi="Times New Roman" w:cs="Times New Roman"/>
                <w:noProof/>
                <w:color w:val="auto"/>
                <w:sz w:val="28"/>
                <w:szCs w:val="28"/>
              </w:rPr>
              <w:t>Глава 14. Ценовые (тарифные) последствия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_Toc77662022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130</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23" w:history="1">
            <w:r w:rsidR="00F23728" w:rsidRPr="00F23728">
              <w:rPr>
                <w:rStyle w:val="a3"/>
                <w:rFonts w:ascii="Times New Roman" w:hAnsi="Times New Roman" w:cs="Times New Roman"/>
                <w:noProof/>
                <w:color w:val="auto"/>
                <w:sz w:val="28"/>
                <w:szCs w:val="28"/>
              </w:rPr>
              <w:t>Глава 15. Реестр единых теплоснабжающих организаций</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_Toc77662023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131</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24" w:history="1">
            <w:r w:rsidR="00F23728" w:rsidRPr="00F23728">
              <w:rPr>
                <w:rStyle w:val="a3"/>
                <w:rFonts w:ascii="Times New Roman" w:hAnsi="Times New Roman" w:cs="Times New Roman"/>
                <w:noProof/>
                <w:color w:val="auto"/>
                <w:sz w:val="28"/>
                <w:szCs w:val="28"/>
              </w:rPr>
              <w:t>Глава 16. Реестр мероприятий схемы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_Toc77662024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137</w:t>
            </w:r>
            <w:r w:rsidR="00FF10B1" w:rsidRPr="00F23728">
              <w:rPr>
                <w:rFonts w:ascii="Times New Roman" w:hAnsi="Times New Roman" w:cs="Times New Roman"/>
                <w:noProof/>
                <w:webHidden/>
                <w:sz w:val="28"/>
                <w:szCs w:val="28"/>
              </w:rPr>
              <w:fldChar w:fldCharType="end"/>
            </w:r>
          </w:hyperlink>
        </w:p>
        <w:p w:rsidR="00F23728" w:rsidRPr="00F23728" w:rsidRDefault="008E4ABC">
          <w:pPr>
            <w:pStyle w:val="13"/>
            <w:rPr>
              <w:rFonts w:ascii="Times New Roman" w:hAnsi="Times New Roman" w:cs="Times New Roman"/>
              <w:noProof/>
              <w:sz w:val="28"/>
              <w:szCs w:val="28"/>
            </w:rPr>
          </w:pPr>
          <w:hyperlink w:anchor="_Toc77662025" w:history="1">
            <w:r w:rsidR="00F23728" w:rsidRPr="00F23728">
              <w:rPr>
                <w:rStyle w:val="a3"/>
                <w:rFonts w:ascii="Times New Roman" w:hAnsi="Times New Roman" w:cs="Times New Roman"/>
                <w:noProof/>
                <w:color w:val="auto"/>
                <w:sz w:val="28"/>
                <w:szCs w:val="28"/>
              </w:rPr>
              <w:t>Глава 17. Замечания и предложения к проекту схемы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_Toc77662025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143</w:t>
            </w:r>
            <w:r w:rsidR="00FF10B1" w:rsidRPr="00F23728">
              <w:rPr>
                <w:rFonts w:ascii="Times New Roman" w:hAnsi="Times New Roman" w:cs="Times New Roman"/>
                <w:noProof/>
                <w:webHidden/>
                <w:sz w:val="28"/>
                <w:szCs w:val="28"/>
              </w:rPr>
              <w:fldChar w:fldCharType="end"/>
            </w:r>
          </w:hyperlink>
        </w:p>
        <w:p w:rsidR="00F23728" w:rsidRDefault="008E4ABC" w:rsidP="0011746E">
          <w:pPr>
            <w:pStyle w:val="13"/>
            <w:jc w:val="both"/>
            <w:rPr>
              <w:noProof/>
            </w:rPr>
          </w:pPr>
          <w:hyperlink w:anchor="_Toc77662026" w:history="1">
            <w:r w:rsidR="00F23728" w:rsidRPr="00F23728">
              <w:rPr>
                <w:rStyle w:val="a3"/>
                <w:rFonts w:ascii="Times New Roman" w:hAnsi="Times New Roman" w:cs="Times New Roman"/>
                <w:noProof/>
                <w:color w:val="auto"/>
                <w:sz w:val="28"/>
                <w:szCs w:val="28"/>
              </w:rPr>
              <w:t>Глава 18. Сводный том изменений, выполненных в доработанной и (или) актуализированной схеме теплоснабжения</w:t>
            </w:r>
            <w:r w:rsidR="00F23728" w:rsidRPr="00F23728">
              <w:rPr>
                <w:rFonts w:ascii="Times New Roman" w:hAnsi="Times New Roman" w:cs="Times New Roman"/>
                <w:noProof/>
                <w:webHidden/>
                <w:sz w:val="28"/>
                <w:szCs w:val="28"/>
              </w:rPr>
              <w:tab/>
            </w:r>
            <w:r w:rsidR="00FF10B1" w:rsidRPr="00F23728">
              <w:rPr>
                <w:rFonts w:ascii="Times New Roman" w:hAnsi="Times New Roman" w:cs="Times New Roman"/>
                <w:noProof/>
                <w:webHidden/>
                <w:sz w:val="28"/>
                <w:szCs w:val="28"/>
              </w:rPr>
              <w:fldChar w:fldCharType="begin"/>
            </w:r>
            <w:r w:rsidR="00F23728" w:rsidRPr="00F23728">
              <w:rPr>
                <w:rFonts w:ascii="Times New Roman" w:hAnsi="Times New Roman" w:cs="Times New Roman"/>
                <w:noProof/>
                <w:webHidden/>
                <w:sz w:val="28"/>
                <w:szCs w:val="28"/>
              </w:rPr>
              <w:instrText xml:space="preserve"> PAGEREF _Toc77662026 \h </w:instrText>
            </w:r>
            <w:r w:rsidR="00FF10B1" w:rsidRPr="00F23728">
              <w:rPr>
                <w:rFonts w:ascii="Times New Roman" w:hAnsi="Times New Roman" w:cs="Times New Roman"/>
                <w:noProof/>
                <w:webHidden/>
                <w:sz w:val="28"/>
                <w:szCs w:val="28"/>
              </w:rPr>
            </w:r>
            <w:r w:rsidR="00FF10B1" w:rsidRPr="00F23728">
              <w:rPr>
                <w:rFonts w:ascii="Times New Roman" w:hAnsi="Times New Roman" w:cs="Times New Roman"/>
                <w:noProof/>
                <w:webHidden/>
                <w:sz w:val="28"/>
                <w:szCs w:val="28"/>
              </w:rPr>
              <w:fldChar w:fldCharType="separate"/>
            </w:r>
            <w:r w:rsidR="006F2C03">
              <w:rPr>
                <w:rFonts w:ascii="Times New Roman" w:hAnsi="Times New Roman" w:cs="Times New Roman"/>
                <w:noProof/>
                <w:webHidden/>
                <w:sz w:val="28"/>
                <w:szCs w:val="28"/>
              </w:rPr>
              <w:t>143</w:t>
            </w:r>
            <w:r w:rsidR="00FF10B1" w:rsidRPr="00F23728">
              <w:rPr>
                <w:rFonts w:ascii="Times New Roman" w:hAnsi="Times New Roman" w:cs="Times New Roman"/>
                <w:noProof/>
                <w:webHidden/>
                <w:sz w:val="28"/>
                <w:szCs w:val="28"/>
              </w:rPr>
              <w:fldChar w:fldCharType="end"/>
            </w:r>
          </w:hyperlink>
        </w:p>
        <w:p w:rsidR="00C85CAF" w:rsidRPr="0047474D" w:rsidRDefault="00FF10B1" w:rsidP="001C2033">
          <w:pPr>
            <w:spacing w:line="240" w:lineRule="auto"/>
          </w:pPr>
          <w:r w:rsidRPr="00561ED6">
            <w:rPr>
              <w:rFonts w:ascii="Times New Roman" w:hAnsi="Times New Roman" w:cs="Times New Roman"/>
              <w:bCs/>
              <w:sz w:val="28"/>
              <w:szCs w:val="28"/>
            </w:rPr>
            <w:fldChar w:fldCharType="end"/>
          </w:r>
        </w:p>
      </w:sdtContent>
    </w:sdt>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1C2033">
      <w:pPr>
        <w:pStyle w:val="1"/>
        <w:jc w:val="both"/>
        <w:rPr>
          <w:sz w:val="24"/>
          <w:szCs w:val="24"/>
          <w:lang w:val="en-US"/>
        </w:rPr>
      </w:pPr>
    </w:p>
    <w:p w:rsidR="0018654D" w:rsidRDefault="0018654D" w:rsidP="00F01C35">
      <w:pPr>
        <w:pStyle w:val="1"/>
        <w:jc w:val="center"/>
        <w:rPr>
          <w:sz w:val="24"/>
          <w:szCs w:val="24"/>
          <w:lang w:val="en-US"/>
        </w:rPr>
      </w:pPr>
    </w:p>
    <w:p w:rsidR="0018654D" w:rsidRDefault="0018654D" w:rsidP="001C2033">
      <w:pPr>
        <w:pStyle w:val="1"/>
        <w:jc w:val="both"/>
        <w:rPr>
          <w:sz w:val="24"/>
          <w:szCs w:val="24"/>
        </w:rPr>
      </w:pPr>
    </w:p>
    <w:p w:rsidR="0018654D" w:rsidRDefault="0018654D" w:rsidP="001C2033">
      <w:pPr>
        <w:pStyle w:val="1"/>
        <w:jc w:val="both"/>
        <w:rPr>
          <w:sz w:val="24"/>
          <w:szCs w:val="24"/>
        </w:rPr>
      </w:pPr>
    </w:p>
    <w:p w:rsidR="00F23728" w:rsidRPr="00F23728" w:rsidRDefault="00F23728" w:rsidP="001C2033">
      <w:pPr>
        <w:pStyle w:val="1"/>
        <w:jc w:val="both"/>
        <w:rPr>
          <w:sz w:val="24"/>
          <w:szCs w:val="24"/>
        </w:rPr>
      </w:pPr>
    </w:p>
    <w:p w:rsidR="0010624A" w:rsidRPr="0018654D" w:rsidRDefault="0010624A" w:rsidP="001C2033">
      <w:pPr>
        <w:pStyle w:val="1"/>
        <w:jc w:val="center"/>
        <w:rPr>
          <w:b w:val="0"/>
          <w:sz w:val="28"/>
          <w:szCs w:val="28"/>
        </w:rPr>
      </w:pPr>
      <w:bookmarkStart w:id="1" w:name="_Toc77661995"/>
      <w:r w:rsidRPr="0018654D">
        <w:rPr>
          <w:sz w:val="28"/>
          <w:szCs w:val="28"/>
        </w:rPr>
        <w:lastRenderedPageBreak/>
        <w:t>Глава 1 Существующее положение в сфере производства, передачи и потребления тепловой энергии для целей теплоснабжения</w:t>
      </w:r>
      <w:bookmarkEnd w:id="1"/>
    </w:p>
    <w:p w:rsidR="0010624A" w:rsidRPr="00D11A82" w:rsidRDefault="0010624A" w:rsidP="001C2033">
      <w:pPr>
        <w:pStyle w:val="1"/>
        <w:jc w:val="center"/>
        <w:rPr>
          <w:sz w:val="28"/>
          <w:szCs w:val="28"/>
        </w:rPr>
      </w:pPr>
      <w:bookmarkStart w:id="2" w:name="_Toc77661996"/>
      <w:r w:rsidRPr="00D11A82">
        <w:rPr>
          <w:sz w:val="28"/>
          <w:szCs w:val="28"/>
        </w:rPr>
        <w:t>Часть 1</w:t>
      </w:r>
      <w:r w:rsidR="00C85CAF" w:rsidRPr="00D11A82">
        <w:rPr>
          <w:sz w:val="28"/>
          <w:szCs w:val="28"/>
        </w:rPr>
        <w:t xml:space="preserve">. </w:t>
      </w:r>
      <w:r w:rsidRPr="00D11A82">
        <w:rPr>
          <w:sz w:val="28"/>
          <w:szCs w:val="28"/>
        </w:rPr>
        <w:t>Функциональная структура теплоснабжения</w:t>
      </w:r>
      <w:bookmarkEnd w:id="2"/>
    </w:p>
    <w:p w:rsidR="00250457" w:rsidRPr="0018654D" w:rsidRDefault="0010624A"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Теплоснабжение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D51F0B">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осуществляется </w:t>
      </w:r>
      <w:r w:rsidR="008611DC" w:rsidRPr="0018654D">
        <w:rPr>
          <w:rFonts w:ascii="Times New Roman" w:hAnsi="Times New Roman" w:cs="Times New Roman"/>
          <w:sz w:val="28"/>
          <w:szCs w:val="28"/>
        </w:rPr>
        <w:t>2</w:t>
      </w:r>
      <w:r w:rsidR="000177BE" w:rsidRPr="0018654D">
        <w:rPr>
          <w:rFonts w:ascii="Times New Roman" w:hAnsi="Times New Roman" w:cs="Times New Roman"/>
          <w:sz w:val="28"/>
          <w:szCs w:val="28"/>
        </w:rPr>
        <w:t>7</w:t>
      </w:r>
      <w:r w:rsidRPr="0018654D">
        <w:rPr>
          <w:rFonts w:ascii="Times New Roman" w:hAnsi="Times New Roman" w:cs="Times New Roman"/>
          <w:sz w:val="28"/>
          <w:szCs w:val="28"/>
        </w:rPr>
        <w:t xml:space="preserve"> </w:t>
      </w:r>
      <w:r w:rsidR="00557343" w:rsidRPr="0018654D">
        <w:rPr>
          <w:rFonts w:ascii="Times New Roman" w:hAnsi="Times New Roman" w:cs="Times New Roman"/>
          <w:sz w:val="28"/>
          <w:szCs w:val="28"/>
        </w:rPr>
        <w:t>источниками тепловой энергии</w:t>
      </w:r>
      <w:r w:rsidR="008611DC" w:rsidRPr="0018654D">
        <w:rPr>
          <w:rFonts w:ascii="Times New Roman" w:hAnsi="Times New Roman" w:cs="Times New Roman"/>
          <w:sz w:val="28"/>
          <w:szCs w:val="28"/>
        </w:rPr>
        <w:t>,</w:t>
      </w:r>
      <w:r w:rsidR="0009454E" w:rsidRPr="0018654D">
        <w:rPr>
          <w:rFonts w:ascii="Times New Roman" w:hAnsi="Times New Roman" w:cs="Times New Roman"/>
          <w:sz w:val="28"/>
          <w:szCs w:val="28"/>
        </w:rPr>
        <w:t xml:space="preserve"> которые находятся на техническом обслуживании </w:t>
      </w:r>
      <w:r w:rsidR="0010690C">
        <w:rPr>
          <w:rFonts w:ascii="Times New Roman" w:hAnsi="Times New Roman" w:cs="Times New Roman"/>
          <w:sz w:val="28"/>
          <w:szCs w:val="28"/>
        </w:rPr>
        <w:t xml:space="preserve">филиала </w:t>
      </w:r>
      <w:r w:rsidR="000177BE" w:rsidRPr="0018654D">
        <w:rPr>
          <w:rFonts w:ascii="Times New Roman" w:hAnsi="Times New Roman" w:cs="Times New Roman"/>
          <w:sz w:val="28"/>
          <w:szCs w:val="28"/>
        </w:rPr>
        <w:t>АО «Квадра»-«Белгородская генерация»</w:t>
      </w:r>
      <w:r w:rsidR="00250457" w:rsidRPr="0018654D">
        <w:rPr>
          <w:rFonts w:ascii="Times New Roman" w:hAnsi="Times New Roman" w:cs="Times New Roman"/>
          <w:sz w:val="28"/>
          <w:szCs w:val="28"/>
        </w:rPr>
        <w:t xml:space="preserve">. На базе указанных источников </w:t>
      </w:r>
      <w:r w:rsidR="00F520C4" w:rsidRPr="0018654D">
        <w:rPr>
          <w:rFonts w:ascii="Times New Roman" w:hAnsi="Times New Roman" w:cs="Times New Roman"/>
          <w:sz w:val="28"/>
          <w:szCs w:val="28"/>
        </w:rPr>
        <w:t>тепловой энергии</w:t>
      </w:r>
      <w:r w:rsidR="00250457" w:rsidRPr="0018654D">
        <w:rPr>
          <w:rFonts w:ascii="Times New Roman" w:hAnsi="Times New Roman" w:cs="Times New Roman"/>
          <w:sz w:val="28"/>
          <w:szCs w:val="28"/>
        </w:rPr>
        <w:t xml:space="preserve"> сформирована система </w:t>
      </w:r>
      <w:r w:rsidR="004B5BA0" w:rsidRPr="0018654D">
        <w:rPr>
          <w:rFonts w:ascii="Times New Roman" w:hAnsi="Times New Roman" w:cs="Times New Roman"/>
          <w:sz w:val="28"/>
          <w:szCs w:val="28"/>
        </w:rPr>
        <w:t xml:space="preserve">магистральных и </w:t>
      </w:r>
      <w:r w:rsidR="00250457" w:rsidRPr="0018654D">
        <w:rPr>
          <w:rFonts w:ascii="Times New Roman" w:hAnsi="Times New Roman" w:cs="Times New Roman"/>
          <w:sz w:val="28"/>
          <w:szCs w:val="28"/>
        </w:rPr>
        <w:t>распределительных тепловых сетей, обеспечивающая транспорт теплоты по водяным тепловым сетям для целей отопления и горячего водоснабжения.</w:t>
      </w:r>
    </w:p>
    <w:p w:rsidR="00250457" w:rsidRPr="00AE393C" w:rsidRDefault="00BC42FA" w:rsidP="001C2033">
      <w:pPr>
        <w:tabs>
          <w:tab w:val="left" w:pos="1845"/>
        </w:tabs>
        <w:spacing w:line="240" w:lineRule="auto"/>
        <w:ind w:firstLine="709"/>
        <w:contextualSpacing/>
        <w:jc w:val="both"/>
        <w:rPr>
          <w:rFonts w:ascii="Times New Roman" w:hAnsi="Times New Roman" w:cs="Times New Roman"/>
          <w:sz w:val="28"/>
          <w:szCs w:val="28"/>
        </w:rPr>
      </w:pPr>
      <w:r w:rsidRPr="00AE393C">
        <w:rPr>
          <w:rFonts w:ascii="Times New Roman" w:hAnsi="Times New Roman" w:cs="Times New Roman"/>
          <w:sz w:val="28"/>
          <w:szCs w:val="28"/>
        </w:rPr>
        <w:t>Магистральные тепловые сети и значительная доля распределительных тепловых сетей находятся на балансе филиала</w:t>
      </w:r>
      <w:r w:rsidR="0010690C">
        <w:rPr>
          <w:rFonts w:ascii="Times New Roman" w:hAnsi="Times New Roman" w:cs="Times New Roman"/>
          <w:sz w:val="28"/>
          <w:szCs w:val="28"/>
        </w:rPr>
        <w:t xml:space="preserve"> </w:t>
      </w:r>
      <w:r w:rsidRPr="00AE393C">
        <w:rPr>
          <w:rFonts w:ascii="Times New Roman" w:hAnsi="Times New Roman" w:cs="Times New Roman"/>
          <w:sz w:val="28"/>
          <w:szCs w:val="28"/>
        </w:rPr>
        <w:t>АО «Квадра»-«Белгородская генерация»</w:t>
      </w:r>
      <w:r w:rsidR="0009454E" w:rsidRPr="00AE393C">
        <w:rPr>
          <w:rFonts w:ascii="Times New Roman" w:hAnsi="Times New Roman" w:cs="Times New Roman"/>
          <w:sz w:val="28"/>
          <w:szCs w:val="28"/>
        </w:rPr>
        <w:t>.</w:t>
      </w:r>
    </w:p>
    <w:p w:rsidR="00DF493D" w:rsidRPr="00AE393C" w:rsidRDefault="00DF493D" w:rsidP="001C2033">
      <w:pPr>
        <w:tabs>
          <w:tab w:val="left" w:pos="1845"/>
        </w:tabs>
        <w:spacing w:line="240" w:lineRule="auto"/>
        <w:ind w:firstLine="709"/>
        <w:contextualSpacing/>
        <w:jc w:val="both"/>
        <w:rPr>
          <w:rFonts w:ascii="Times New Roman" w:hAnsi="Times New Roman" w:cs="Times New Roman"/>
          <w:sz w:val="28"/>
          <w:szCs w:val="28"/>
        </w:rPr>
      </w:pPr>
      <w:r w:rsidRPr="00AE393C">
        <w:rPr>
          <w:rFonts w:ascii="Times New Roman" w:hAnsi="Times New Roman" w:cs="Times New Roman"/>
          <w:sz w:val="28"/>
          <w:szCs w:val="28"/>
        </w:rPr>
        <w:t>Договорные отошения между теплоснабжающими и теплосетевыми организациями на территории муниципального образования отсутствуют.</w:t>
      </w:r>
    </w:p>
    <w:p w:rsidR="00DF493D" w:rsidRPr="0018654D" w:rsidRDefault="00DF493D" w:rsidP="001C2033">
      <w:pPr>
        <w:tabs>
          <w:tab w:val="left" w:pos="1845"/>
        </w:tabs>
        <w:spacing w:line="240" w:lineRule="auto"/>
        <w:ind w:firstLine="709"/>
        <w:contextualSpacing/>
        <w:jc w:val="both"/>
        <w:rPr>
          <w:rFonts w:ascii="Times New Roman" w:hAnsi="Times New Roman" w:cs="Times New Roman"/>
          <w:sz w:val="28"/>
          <w:szCs w:val="28"/>
        </w:rPr>
      </w:pPr>
      <w:r w:rsidRPr="00AE393C">
        <w:rPr>
          <w:rFonts w:ascii="Times New Roman" w:hAnsi="Times New Roman" w:cs="Times New Roman"/>
          <w:sz w:val="28"/>
          <w:szCs w:val="28"/>
        </w:rPr>
        <w:t xml:space="preserve">Изменения функциональной структуры теплоснабжения на </w:t>
      </w:r>
      <w:r w:rsidR="00331AA3" w:rsidRPr="00AE393C">
        <w:rPr>
          <w:rFonts w:ascii="Times New Roman" w:hAnsi="Times New Roman" w:cs="Times New Roman"/>
          <w:sz w:val="28"/>
          <w:szCs w:val="28"/>
        </w:rPr>
        <w:t>т</w:t>
      </w:r>
      <w:r w:rsidRPr="00AE393C">
        <w:rPr>
          <w:rFonts w:ascii="Times New Roman" w:hAnsi="Times New Roman" w:cs="Times New Roman"/>
          <w:sz w:val="28"/>
          <w:szCs w:val="28"/>
        </w:rPr>
        <w:t xml:space="preserve">ерритории Губкинского городского округа </w:t>
      </w:r>
      <w:r w:rsidR="00D51F0B" w:rsidRPr="00AE393C">
        <w:rPr>
          <w:rFonts w:ascii="Times New Roman" w:hAnsi="Times New Roman" w:cs="Times New Roman"/>
          <w:sz w:val="28"/>
          <w:szCs w:val="28"/>
        </w:rPr>
        <w:t xml:space="preserve">Белгородской области </w:t>
      </w:r>
      <w:r w:rsidRPr="00AE393C">
        <w:rPr>
          <w:rFonts w:ascii="Times New Roman" w:hAnsi="Times New Roman" w:cs="Times New Roman"/>
          <w:sz w:val="28"/>
          <w:szCs w:val="28"/>
        </w:rPr>
        <w:t>отсутствуют.</w:t>
      </w:r>
    </w:p>
    <w:p w:rsidR="00250457" w:rsidRPr="0018654D" w:rsidRDefault="00250457"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В таблице 1 </w:t>
      </w:r>
      <w:r w:rsidR="00540B8C" w:rsidRPr="0018654D">
        <w:rPr>
          <w:rFonts w:ascii="Times New Roman" w:hAnsi="Times New Roman" w:cs="Times New Roman"/>
          <w:sz w:val="28"/>
          <w:szCs w:val="28"/>
        </w:rPr>
        <w:t>представлены зоны действия источников тепловой энергии Губкинского городского округа</w:t>
      </w:r>
      <w:r w:rsidR="00D51F0B">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w:t>
      </w:r>
    </w:p>
    <w:p w:rsidR="00DE51DF" w:rsidRPr="0047474D" w:rsidRDefault="00DE51DF" w:rsidP="001C2033">
      <w:pPr>
        <w:tabs>
          <w:tab w:val="left" w:pos="1845"/>
        </w:tabs>
        <w:spacing w:after="0" w:line="240" w:lineRule="auto"/>
        <w:jc w:val="right"/>
        <w:rPr>
          <w:rFonts w:ascii="Times New Roman" w:hAnsi="Times New Roman" w:cs="Times New Roman"/>
          <w:sz w:val="24"/>
          <w:szCs w:val="24"/>
        </w:rPr>
        <w:sectPr w:rsidR="00DE51DF" w:rsidRPr="0047474D" w:rsidSect="007D5449">
          <w:headerReference w:type="default" r:id="rId8"/>
          <w:headerReference w:type="first" r:id="rId9"/>
          <w:footerReference w:type="first" r:id="rId10"/>
          <w:pgSz w:w="11906" w:h="16838"/>
          <w:pgMar w:top="1134" w:right="850" w:bottom="1134" w:left="1701" w:header="709" w:footer="709" w:gutter="0"/>
          <w:cols w:space="708"/>
          <w:titlePg/>
          <w:docGrid w:linePitch="360"/>
        </w:sectPr>
      </w:pPr>
    </w:p>
    <w:p w:rsidR="00FA5E95" w:rsidRPr="0047474D" w:rsidRDefault="00FA5E95" w:rsidP="001C2033">
      <w:pPr>
        <w:tabs>
          <w:tab w:val="left" w:pos="1845"/>
        </w:tabs>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lastRenderedPageBreak/>
        <w:t>Таблица 1</w:t>
      </w:r>
    </w:p>
    <w:p w:rsidR="00FA5E95" w:rsidRPr="0047474D" w:rsidRDefault="00FA5E95" w:rsidP="001C2033">
      <w:pPr>
        <w:tabs>
          <w:tab w:val="left" w:pos="1845"/>
        </w:tabs>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Зоны действия </w:t>
      </w:r>
      <w:r w:rsidR="00540B8C" w:rsidRPr="0047474D">
        <w:rPr>
          <w:rFonts w:ascii="Times New Roman" w:hAnsi="Times New Roman" w:cs="Times New Roman"/>
          <w:b/>
          <w:sz w:val="24"/>
          <w:szCs w:val="24"/>
        </w:rPr>
        <w:t>источников тепловой энергии Губкинского городского округа</w:t>
      </w:r>
      <w:r w:rsidR="00AE393C">
        <w:rPr>
          <w:rFonts w:ascii="Times New Roman" w:hAnsi="Times New Roman" w:cs="Times New Roman"/>
          <w:b/>
          <w:sz w:val="24"/>
          <w:szCs w:val="24"/>
        </w:rPr>
        <w:t xml:space="preserve"> Белгородской области</w:t>
      </w:r>
    </w:p>
    <w:tbl>
      <w:tblPr>
        <w:tblW w:w="5000" w:type="pct"/>
        <w:tblLook w:val="04A0" w:firstRow="1" w:lastRow="0" w:firstColumn="1" w:lastColumn="0" w:noHBand="0" w:noVBand="1"/>
      </w:tblPr>
      <w:tblGrid>
        <w:gridCol w:w="710"/>
        <w:gridCol w:w="1731"/>
        <w:gridCol w:w="1614"/>
        <w:gridCol w:w="2474"/>
        <w:gridCol w:w="1631"/>
        <w:gridCol w:w="2474"/>
        <w:gridCol w:w="1509"/>
        <w:gridCol w:w="1628"/>
        <w:gridCol w:w="1838"/>
      </w:tblGrid>
      <w:tr w:rsidR="00C36E50" w:rsidRPr="00E02450" w:rsidTr="003D0818">
        <w:trPr>
          <w:trHeight w:val="300"/>
          <w:tblHeader/>
        </w:trPr>
        <w:tc>
          <w:tcPr>
            <w:tcW w:w="2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6E50" w:rsidRPr="00E02450" w:rsidRDefault="00C36E50" w:rsidP="003D0818">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 п.п.</w:t>
            </w:r>
          </w:p>
        </w:tc>
        <w:tc>
          <w:tcPr>
            <w:tcW w:w="57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6E50" w:rsidRPr="00E02450" w:rsidRDefault="00C36E50" w:rsidP="003D0818">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Источник тепловой энергии</w:t>
            </w:r>
          </w:p>
        </w:tc>
        <w:tc>
          <w:tcPr>
            <w:tcW w:w="40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6E50" w:rsidRPr="00E02450" w:rsidRDefault="00C36E50" w:rsidP="003D0818">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Принадлежность</w:t>
            </w:r>
          </w:p>
        </w:tc>
        <w:tc>
          <w:tcPr>
            <w:tcW w:w="3171" w:type="pct"/>
            <w:gridSpan w:val="5"/>
            <w:tcBorders>
              <w:top w:val="single" w:sz="4" w:space="0" w:color="auto"/>
              <w:left w:val="nil"/>
              <w:bottom w:val="single" w:sz="4" w:space="0" w:color="auto"/>
              <w:right w:val="single" w:sz="4" w:space="0" w:color="auto"/>
            </w:tcBorders>
            <w:shd w:val="clear" w:color="auto" w:fill="auto"/>
            <w:vAlign w:val="center"/>
            <w:hideMark/>
          </w:tcPr>
          <w:p w:rsidR="00C36E50" w:rsidRPr="00E02450" w:rsidRDefault="00C36E50" w:rsidP="003D0818">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Зона действия источника</w:t>
            </w:r>
          </w:p>
        </w:tc>
        <w:tc>
          <w:tcPr>
            <w:tcW w:w="6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6E50" w:rsidRPr="00E02450" w:rsidRDefault="00C36E50" w:rsidP="003D0818">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Расчетный элемент территориального деления</w:t>
            </w:r>
          </w:p>
        </w:tc>
      </w:tr>
      <w:tr w:rsidR="00C36E50" w:rsidRPr="00E02450" w:rsidTr="003D0818">
        <w:trPr>
          <w:trHeight w:val="887"/>
          <w:tblHeader/>
        </w:trPr>
        <w:tc>
          <w:tcPr>
            <w:tcW w:w="245" w:type="pct"/>
            <w:vMerge/>
            <w:tcBorders>
              <w:top w:val="single" w:sz="4" w:space="0" w:color="auto"/>
              <w:left w:val="single" w:sz="4" w:space="0" w:color="auto"/>
              <w:bottom w:val="single" w:sz="4" w:space="0" w:color="auto"/>
              <w:right w:val="single" w:sz="4" w:space="0" w:color="auto"/>
            </w:tcBorders>
            <w:vAlign w:val="center"/>
            <w:hideMark/>
          </w:tcPr>
          <w:p w:rsidR="00C36E50" w:rsidRPr="00E02450" w:rsidRDefault="00C36E50" w:rsidP="003D0818">
            <w:pPr>
              <w:spacing w:after="0" w:line="240" w:lineRule="auto"/>
              <w:rPr>
                <w:rFonts w:ascii="Times New Roman" w:eastAsia="Times New Roman" w:hAnsi="Times New Roman"/>
                <w:b/>
                <w:bCs/>
                <w:sz w:val="18"/>
                <w:szCs w:val="18"/>
              </w:rPr>
            </w:pPr>
          </w:p>
        </w:tc>
        <w:tc>
          <w:tcPr>
            <w:tcW w:w="572" w:type="pct"/>
            <w:vMerge/>
            <w:tcBorders>
              <w:top w:val="single" w:sz="4" w:space="0" w:color="auto"/>
              <w:left w:val="single" w:sz="4" w:space="0" w:color="auto"/>
              <w:bottom w:val="single" w:sz="4" w:space="0" w:color="auto"/>
              <w:right w:val="single" w:sz="4" w:space="0" w:color="auto"/>
            </w:tcBorders>
            <w:vAlign w:val="center"/>
            <w:hideMark/>
          </w:tcPr>
          <w:p w:rsidR="00C36E50" w:rsidRPr="00E02450" w:rsidRDefault="00C36E50" w:rsidP="003D0818">
            <w:pPr>
              <w:spacing w:after="0" w:line="240" w:lineRule="auto"/>
              <w:rPr>
                <w:rFonts w:ascii="Times New Roman" w:eastAsia="Times New Roman" w:hAnsi="Times New Roman"/>
                <w:b/>
                <w:bCs/>
                <w:sz w:val="18"/>
                <w:szCs w:val="18"/>
              </w:rPr>
            </w:pPr>
          </w:p>
        </w:tc>
        <w:tc>
          <w:tcPr>
            <w:tcW w:w="405" w:type="pct"/>
            <w:vMerge/>
            <w:tcBorders>
              <w:top w:val="single" w:sz="4" w:space="0" w:color="auto"/>
              <w:left w:val="single" w:sz="4" w:space="0" w:color="auto"/>
              <w:bottom w:val="single" w:sz="4" w:space="0" w:color="auto"/>
              <w:right w:val="single" w:sz="4" w:space="0" w:color="auto"/>
            </w:tcBorders>
            <w:vAlign w:val="center"/>
            <w:hideMark/>
          </w:tcPr>
          <w:p w:rsidR="00C36E50" w:rsidRPr="00E02450" w:rsidRDefault="00C36E50" w:rsidP="003D0818">
            <w:pPr>
              <w:spacing w:after="0" w:line="240" w:lineRule="auto"/>
              <w:rPr>
                <w:rFonts w:ascii="Times New Roman" w:eastAsia="Times New Roman" w:hAnsi="Times New Roman"/>
                <w:b/>
                <w:bCs/>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E02450" w:rsidRDefault="00C36E50" w:rsidP="003D0818">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зона действия по отопительно-вентиляционной нагрузке</w:t>
            </w:r>
          </w:p>
        </w:tc>
        <w:tc>
          <w:tcPr>
            <w:tcW w:w="540" w:type="pct"/>
            <w:tcBorders>
              <w:top w:val="nil"/>
              <w:left w:val="nil"/>
              <w:bottom w:val="single" w:sz="4" w:space="0" w:color="auto"/>
              <w:right w:val="single" w:sz="4" w:space="0" w:color="auto"/>
            </w:tcBorders>
            <w:shd w:val="clear" w:color="auto" w:fill="auto"/>
            <w:vAlign w:val="center"/>
            <w:hideMark/>
          </w:tcPr>
          <w:p w:rsidR="00C36E50" w:rsidRPr="00E02450" w:rsidRDefault="00C36E50" w:rsidP="003D0818">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Отопительно-вентиляционная нагрузка, Гкал/ч</w:t>
            </w:r>
          </w:p>
        </w:tc>
        <w:tc>
          <w:tcPr>
            <w:tcW w:w="810" w:type="pct"/>
            <w:tcBorders>
              <w:top w:val="nil"/>
              <w:left w:val="nil"/>
              <w:bottom w:val="single" w:sz="4" w:space="0" w:color="auto"/>
              <w:right w:val="single" w:sz="4" w:space="0" w:color="auto"/>
            </w:tcBorders>
            <w:shd w:val="clear" w:color="auto" w:fill="auto"/>
            <w:vAlign w:val="center"/>
            <w:hideMark/>
          </w:tcPr>
          <w:p w:rsidR="00C36E50" w:rsidRPr="00E02450" w:rsidRDefault="00C36E50" w:rsidP="003D0818">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зона действия по нагрузке горячего водоснабжения</w:t>
            </w:r>
          </w:p>
        </w:tc>
        <w:tc>
          <w:tcPr>
            <w:tcW w:w="473" w:type="pct"/>
            <w:tcBorders>
              <w:top w:val="nil"/>
              <w:left w:val="nil"/>
              <w:bottom w:val="single" w:sz="4" w:space="0" w:color="auto"/>
              <w:right w:val="single" w:sz="4" w:space="0" w:color="auto"/>
            </w:tcBorders>
            <w:shd w:val="clear" w:color="auto" w:fill="auto"/>
            <w:vAlign w:val="center"/>
            <w:hideMark/>
          </w:tcPr>
          <w:p w:rsidR="00C36E50" w:rsidRPr="00E02450" w:rsidRDefault="00C36E50" w:rsidP="003D0818">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нагрузка горячего водоснабжения, Гкал/ч</w:t>
            </w:r>
          </w:p>
        </w:tc>
        <w:tc>
          <w:tcPr>
            <w:tcW w:w="539" w:type="pct"/>
            <w:tcBorders>
              <w:top w:val="nil"/>
              <w:left w:val="nil"/>
              <w:bottom w:val="single" w:sz="4" w:space="0" w:color="auto"/>
              <w:right w:val="single" w:sz="4" w:space="0" w:color="auto"/>
            </w:tcBorders>
            <w:shd w:val="clear" w:color="auto" w:fill="auto"/>
            <w:vAlign w:val="center"/>
            <w:hideMark/>
          </w:tcPr>
          <w:p w:rsidR="00C36E50" w:rsidRPr="00E02450" w:rsidRDefault="00C36E50" w:rsidP="003D0818">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суммарная подключенная нагрузка, Гкал/ч</w:t>
            </w:r>
          </w:p>
        </w:tc>
        <w:tc>
          <w:tcPr>
            <w:tcW w:w="607" w:type="pct"/>
            <w:vMerge/>
            <w:tcBorders>
              <w:top w:val="single" w:sz="4" w:space="0" w:color="auto"/>
              <w:left w:val="single" w:sz="4" w:space="0" w:color="auto"/>
              <w:bottom w:val="single" w:sz="4" w:space="0" w:color="auto"/>
              <w:right w:val="single" w:sz="4" w:space="0" w:color="auto"/>
            </w:tcBorders>
            <w:vAlign w:val="center"/>
            <w:hideMark/>
          </w:tcPr>
          <w:p w:rsidR="00C36E50" w:rsidRPr="00E02450" w:rsidRDefault="00C36E50" w:rsidP="003D0818">
            <w:pPr>
              <w:spacing w:after="0" w:line="240" w:lineRule="auto"/>
              <w:rPr>
                <w:rFonts w:ascii="Times New Roman" w:eastAsia="Times New Roman" w:hAnsi="Times New Roman"/>
                <w:b/>
                <w:bCs/>
                <w:sz w:val="18"/>
                <w:szCs w:val="18"/>
              </w:rPr>
            </w:pPr>
          </w:p>
        </w:tc>
      </w:tr>
      <w:tr w:rsidR="00C36E50" w:rsidRPr="00E02450" w:rsidTr="003D0818">
        <w:trPr>
          <w:trHeight w:val="480"/>
        </w:trPr>
        <w:tc>
          <w:tcPr>
            <w:tcW w:w="245"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w:t>
            </w:r>
            <w:r>
              <w:rPr>
                <w:rFonts w:ascii="Times New Roman" w:eastAsia="Times New Roman" w:hAnsi="Times New Roman"/>
                <w:sz w:val="18"/>
                <w:szCs w:val="18"/>
              </w:rPr>
              <w:t>.</w:t>
            </w:r>
          </w:p>
        </w:tc>
        <w:tc>
          <w:tcPr>
            <w:tcW w:w="572" w:type="pct"/>
            <w:vMerge w:val="restart"/>
            <w:tcBorders>
              <w:top w:val="nil"/>
              <w:left w:val="single" w:sz="4" w:space="0" w:color="auto"/>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ГТЭЦ</w:t>
            </w:r>
          </w:p>
        </w:tc>
        <w:tc>
          <w:tcPr>
            <w:tcW w:w="405" w:type="pct"/>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филиал АО «Квадра»-«Белгородская генерация»</w:t>
            </w:r>
          </w:p>
        </w:tc>
        <w:tc>
          <w:tcPr>
            <w:tcW w:w="810" w:type="pct"/>
            <w:vMerge w:val="restart"/>
            <w:tcBorders>
              <w:top w:val="nil"/>
              <w:left w:val="single" w:sz="4" w:space="0" w:color="auto"/>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потребители подключенные к магистрали Головного участка, ТЭЦ-Город (Ю.Коробки), кв.1, 2, 3, 5, 6, 8, 8а, 9, 18, 13, 14, Больничный городок, 22, 23, 26, 27, 28, 30, 32; 10; 10а, 11, 19, 20, 24, 25, 25а,НИИКМА,  потребители подключенные к магистрали ТЭЦ-МКР (Ю.Коробки), Поселок №1, кв.33, Б2, В1, В2, Раевского четная (часть), Раевского литерная (часть), потребители подключенные к магистрали ТЭЦ-Лебеди, МКР Лебеди.</w:t>
            </w:r>
          </w:p>
        </w:tc>
        <w:tc>
          <w:tcPr>
            <w:tcW w:w="540" w:type="pct"/>
            <w:vMerge w:val="restart"/>
            <w:tcBorders>
              <w:top w:val="nil"/>
              <w:left w:val="single" w:sz="4" w:space="0" w:color="auto"/>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highlight w:val="yellow"/>
              </w:rPr>
            </w:pPr>
            <w:r w:rsidRPr="00CD0089">
              <w:rPr>
                <w:rFonts w:ascii="Times New Roman" w:eastAsia="Times New Roman" w:hAnsi="Times New Roman"/>
                <w:sz w:val="18"/>
                <w:szCs w:val="18"/>
              </w:rPr>
              <w:t>92,872347</w:t>
            </w:r>
          </w:p>
        </w:tc>
        <w:tc>
          <w:tcPr>
            <w:tcW w:w="810" w:type="pct"/>
            <w:vMerge w:val="restart"/>
            <w:tcBorders>
              <w:top w:val="nil"/>
              <w:left w:val="single" w:sz="4" w:space="0" w:color="auto"/>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потребители подключенные к магистрали Головного участка, ТЭЦ-Город (Ю.Коробки), кв.1, 2, 5, 6, 8, 8а, 9, 18, 10, 10а, 11, 13, 14, Б.городок, 22, 23, 27, 28, 30, 32, 19, 20, 24, 25, 25а, НИИКМА,  потребители подключенные к магистрали ТЭЦ-МКР (Ю.Коробки), Поселок №1, кв. 33, Б2, В1, В2, Раевского четная, Раевского литерная; МКР Лебеди.</w:t>
            </w:r>
          </w:p>
        </w:tc>
        <w:tc>
          <w:tcPr>
            <w:tcW w:w="473" w:type="pct"/>
            <w:vMerge w:val="restart"/>
            <w:tcBorders>
              <w:top w:val="nil"/>
              <w:left w:val="single" w:sz="4" w:space="0" w:color="auto"/>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8,752623</w:t>
            </w:r>
          </w:p>
        </w:tc>
        <w:tc>
          <w:tcPr>
            <w:tcW w:w="539" w:type="pct"/>
            <w:vMerge w:val="restart"/>
            <w:tcBorders>
              <w:top w:val="nil"/>
              <w:left w:val="single" w:sz="4" w:space="0" w:color="auto"/>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rPr>
                <w:rFonts w:ascii="Times New Roman" w:eastAsia="Times New Roman" w:hAnsi="Times New Roman"/>
                <w:sz w:val="18"/>
                <w:szCs w:val="18"/>
              </w:rPr>
            </w:pPr>
            <w:r w:rsidRPr="00CD0089">
              <w:rPr>
                <w:rFonts w:ascii="Times New Roman" w:eastAsia="Times New Roman" w:hAnsi="Times New Roman"/>
                <w:sz w:val="18"/>
                <w:szCs w:val="18"/>
              </w:rPr>
              <w:t>101,624970</w:t>
            </w:r>
          </w:p>
        </w:tc>
        <w:tc>
          <w:tcPr>
            <w:tcW w:w="607" w:type="pct"/>
            <w:vMerge w:val="restart"/>
            <w:tcBorders>
              <w:top w:val="nil"/>
              <w:left w:val="single" w:sz="4" w:space="0" w:color="auto"/>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ind w:right="239"/>
              <w:jc w:val="center"/>
              <w:rPr>
                <w:rFonts w:ascii="Times New Roman" w:eastAsia="Times New Roman" w:hAnsi="Times New Roman"/>
                <w:sz w:val="18"/>
                <w:szCs w:val="18"/>
              </w:rPr>
            </w:pPr>
            <w:r w:rsidRPr="00CD0089">
              <w:rPr>
                <w:rFonts w:ascii="Times New Roman" w:eastAsia="Times New Roman" w:hAnsi="Times New Roman"/>
                <w:sz w:val="18"/>
                <w:szCs w:val="18"/>
              </w:rPr>
              <w:t>г. Губкин</w:t>
            </w:r>
          </w:p>
        </w:tc>
      </w:tr>
      <w:tr w:rsidR="00C36E50" w:rsidRPr="00E02450" w:rsidTr="003D0818">
        <w:trPr>
          <w:trHeight w:val="4746"/>
        </w:trPr>
        <w:tc>
          <w:tcPr>
            <w:tcW w:w="245" w:type="pct"/>
            <w:vMerge/>
            <w:tcBorders>
              <w:top w:val="nil"/>
              <w:left w:val="single" w:sz="4" w:space="0" w:color="auto"/>
              <w:bottom w:val="single" w:sz="4" w:space="0" w:color="auto"/>
              <w:right w:val="single" w:sz="4" w:space="0" w:color="auto"/>
            </w:tcBorders>
            <w:vAlign w:val="center"/>
            <w:hideMark/>
          </w:tcPr>
          <w:p w:rsidR="00C36E50" w:rsidRPr="002652FA" w:rsidRDefault="00C36E50" w:rsidP="003D0818">
            <w:pPr>
              <w:spacing w:after="0" w:line="240" w:lineRule="auto"/>
              <w:rPr>
                <w:rFonts w:ascii="Times New Roman" w:eastAsia="Times New Roman" w:hAnsi="Times New Roman"/>
                <w:color w:val="00B050"/>
                <w:sz w:val="18"/>
                <w:szCs w:val="18"/>
              </w:rPr>
            </w:pPr>
          </w:p>
        </w:tc>
        <w:tc>
          <w:tcPr>
            <w:tcW w:w="572"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540"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highlight w:val="yellow"/>
              </w:rPr>
            </w:pPr>
          </w:p>
        </w:tc>
        <w:tc>
          <w:tcPr>
            <w:tcW w:w="810"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473"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highlight w:val="yellow"/>
              </w:rPr>
            </w:pPr>
          </w:p>
        </w:tc>
        <w:tc>
          <w:tcPr>
            <w:tcW w:w="539"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highlight w:val="yellow"/>
              </w:rPr>
            </w:pPr>
          </w:p>
        </w:tc>
        <w:tc>
          <w:tcPr>
            <w:tcW w:w="607" w:type="pct"/>
            <w:vMerge/>
            <w:tcBorders>
              <w:top w:val="nil"/>
              <w:left w:val="single" w:sz="4" w:space="0" w:color="auto"/>
              <w:bottom w:val="single" w:sz="4" w:space="0" w:color="auto"/>
              <w:right w:val="single" w:sz="4" w:space="0" w:color="auto"/>
            </w:tcBorders>
            <w:vAlign w:val="center"/>
            <w:hideMark/>
          </w:tcPr>
          <w:p w:rsidR="00C36E50" w:rsidRPr="002652FA" w:rsidRDefault="00C36E50" w:rsidP="003D0818">
            <w:pPr>
              <w:spacing w:after="0" w:line="240" w:lineRule="auto"/>
              <w:rPr>
                <w:rFonts w:ascii="Times New Roman" w:eastAsia="Times New Roman" w:hAnsi="Times New Roman"/>
                <w:color w:val="00B050"/>
                <w:sz w:val="18"/>
                <w:szCs w:val="18"/>
              </w:rPr>
            </w:pPr>
          </w:p>
        </w:tc>
      </w:tr>
      <w:tr w:rsidR="00C36E50" w:rsidRPr="00E02450" w:rsidTr="003D0818">
        <w:trPr>
          <w:trHeight w:val="292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Журавлики</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Солнечный, МКР3, МКР МЖК, МКР2, МКР1, МКР Детской больницы, кв. 41, 42а, 31, 40, Б1, Дзержинского, Раевского четная (часть), Осколецкая-Заречная, 2-я Академическая, Ленина-Урицкого, кв. 10, 10а,11, 29, Раевского литерная (часть)</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90,083880</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МКР3, МКР МЖК, МКР2, МКР1, МКР Детской больницы, кв. 26, 41, 42а, 31, 40, 29, Б1, Дзержинского, Осколецкая-Заречная, 2-я Академическая, Ленина-Урицкого</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8,575103</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98,658983</w:t>
            </w:r>
          </w:p>
        </w:tc>
        <w:tc>
          <w:tcPr>
            <w:tcW w:w="607" w:type="pct"/>
            <w:vMerge/>
            <w:tcBorders>
              <w:top w:val="nil"/>
              <w:left w:val="single" w:sz="4" w:space="0" w:color="auto"/>
              <w:bottom w:val="single" w:sz="4" w:space="0" w:color="auto"/>
              <w:right w:val="single" w:sz="4" w:space="0" w:color="auto"/>
            </w:tcBorders>
            <w:vAlign w:val="center"/>
            <w:hideMark/>
          </w:tcPr>
          <w:p w:rsidR="00C36E50" w:rsidRPr="002652FA" w:rsidRDefault="00C36E50" w:rsidP="003D0818">
            <w:pPr>
              <w:spacing w:after="0" w:line="240" w:lineRule="auto"/>
              <w:rPr>
                <w:rFonts w:ascii="Times New Roman" w:eastAsia="Times New Roman" w:hAnsi="Times New Roman"/>
                <w:color w:val="00B050"/>
                <w:sz w:val="18"/>
                <w:szCs w:val="18"/>
              </w:rPr>
            </w:pPr>
          </w:p>
        </w:tc>
      </w:tr>
      <w:tr w:rsidR="00C36E50" w:rsidRPr="00E02450" w:rsidTr="003D0818">
        <w:trPr>
          <w:trHeight w:val="52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3</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Школа №8</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Лукъяновка, здание школы, жилые дома частного сектора, прочий потребитель</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0,373891</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Лукъяновка, здание школы</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0,011220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0,385111</w:t>
            </w:r>
          </w:p>
        </w:tc>
        <w:tc>
          <w:tcPr>
            <w:tcW w:w="607" w:type="pct"/>
            <w:vMerge/>
            <w:tcBorders>
              <w:top w:val="nil"/>
              <w:left w:val="single" w:sz="4" w:space="0" w:color="auto"/>
              <w:bottom w:val="single" w:sz="4" w:space="0" w:color="auto"/>
              <w:right w:val="single" w:sz="4" w:space="0" w:color="auto"/>
            </w:tcBorders>
            <w:vAlign w:val="center"/>
            <w:hideMark/>
          </w:tcPr>
          <w:p w:rsidR="00C36E50" w:rsidRPr="002652FA" w:rsidRDefault="00C36E50" w:rsidP="003D0818">
            <w:pPr>
              <w:spacing w:after="0" w:line="240" w:lineRule="auto"/>
              <w:rPr>
                <w:rFonts w:ascii="Times New Roman" w:eastAsia="Times New Roman" w:hAnsi="Times New Roman"/>
                <w:color w:val="00B050"/>
                <w:sz w:val="18"/>
                <w:szCs w:val="18"/>
              </w:rPr>
            </w:pPr>
          </w:p>
        </w:tc>
      </w:tr>
      <w:tr w:rsidR="00C36E50" w:rsidRPr="00E02450" w:rsidTr="003D0818">
        <w:trPr>
          <w:trHeight w:val="103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4</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Школа №10</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школа 10, ДОУ, Музей КМА</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0,472525</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школа 10, ДОУ</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0,081675</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0,554200</w:t>
            </w:r>
          </w:p>
        </w:tc>
        <w:tc>
          <w:tcPr>
            <w:tcW w:w="607" w:type="pct"/>
            <w:vMerge/>
            <w:tcBorders>
              <w:top w:val="nil"/>
              <w:left w:val="single" w:sz="4" w:space="0" w:color="auto"/>
              <w:bottom w:val="single" w:sz="4" w:space="0" w:color="auto"/>
              <w:right w:val="single" w:sz="4" w:space="0" w:color="auto"/>
            </w:tcBorders>
            <w:vAlign w:val="center"/>
            <w:hideMark/>
          </w:tcPr>
          <w:p w:rsidR="00C36E50" w:rsidRPr="002652FA" w:rsidRDefault="00C36E50" w:rsidP="003D0818">
            <w:pPr>
              <w:spacing w:after="0" w:line="240" w:lineRule="auto"/>
              <w:rPr>
                <w:rFonts w:ascii="Times New Roman" w:eastAsia="Times New Roman" w:hAnsi="Times New Roman"/>
                <w:color w:val="00B050"/>
                <w:sz w:val="18"/>
                <w:szCs w:val="18"/>
              </w:rPr>
            </w:pPr>
          </w:p>
        </w:tc>
      </w:tr>
      <w:tr w:rsidR="00C36E50" w:rsidRPr="00E02450" w:rsidTr="003D0818">
        <w:trPr>
          <w:trHeight w:val="840"/>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5</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xml:space="preserve">Орленок   </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Территория СОК Орленок, корпус №7</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0,332304</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Территория СОК Орленок, корпус №7</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0,143305</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0,475609</w:t>
            </w:r>
          </w:p>
        </w:tc>
        <w:tc>
          <w:tcPr>
            <w:tcW w:w="607" w:type="pct"/>
            <w:vMerge/>
            <w:tcBorders>
              <w:top w:val="nil"/>
              <w:left w:val="single" w:sz="4" w:space="0" w:color="auto"/>
              <w:bottom w:val="single" w:sz="4" w:space="0" w:color="auto"/>
              <w:right w:val="single" w:sz="4" w:space="0" w:color="auto"/>
            </w:tcBorders>
            <w:vAlign w:val="center"/>
            <w:hideMark/>
          </w:tcPr>
          <w:p w:rsidR="00C36E50" w:rsidRPr="002652FA" w:rsidRDefault="00C36E50" w:rsidP="003D0818">
            <w:pPr>
              <w:spacing w:after="0" w:line="240" w:lineRule="auto"/>
              <w:rPr>
                <w:rFonts w:ascii="Times New Roman" w:eastAsia="Times New Roman" w:hAnsi="Times New Roman"/>
                <w:color w:val="00B050"/>
                <w:sz w:val="18"/>
                <w:szCs w:val="18"/>
              </w:rPr>
            </w:pPr>
          </w:p>
        </w:tc>
      </w:tr>
      <w:tr w:rsidR="00C36E50" w:rsidRPr="00E02450" w:rsidTr="003D0818">
        <w:trPr>
          <w:trHeight w:val="64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6</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Школа №9</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здание школы 9</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w:t>
            </w:r>
            <w:r>
              <w:rPr>
                <w:rFonts w:ascii="Times New Roman" w:eastAsia="Times New Roman" w:hAnsi="Times New Roman"/>
                <w:sz w:val="18"/>
                <w:szCs w:val="18"/>
              </w:rPr>
              <w:t>00000</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w:t>
            </w:r>
            <w:r>
              <w:rPr>
                <w:rFonts w:ascii="Times New Roman" w:eastAsia="Times New Roman" w:hAnsi="Times New Roman"/>
                <w:sz w:val="18"/>
                <w:szCs w:val="18"/>
              </w:rPr>
              <w:t>00000</w:t>
            </w:r>
          </w:p>
        </w:tc>
        <w:tc>
          <w:tcPr>
            <w:tcW w:w="607" w:type="pct"/>
            <w:vMerge/>
            <w:tcBorders>
              <w:top w:val="nil"/>
              <w:left w:val="single" w:sz="4" w:space="0" w:color="auto"/>
              <w:bottom w:val="single" w:sz="4" w:space="0" w:color="auto"/>
              <w:right w:val="single" w:sz="4" w:space="0" w:color="auto"/>
            </w:tcBorders>
            <w:vAlign w:val="center"/>
            <w:hideMark/>
          </w:tcPr>
          <w:p w:rsidR="00C36E50" w:rsidRPr="002652FA" w:rsidRDefault="00C36E50" w:rsidP="003D0818">
            <w:pPr>
              <w:spacing w:after="0" w:line="240" w:lineRule="auto"/>
              <w:rPr>
                <w:rFonts w:ascii="Times New Roman" w:eastAsia="Times New Roman" w:hAnsi="Times New Roman"/>
                <w:color w:val="00B050"/>
                <w:sz w:val="18"/>
                <w:szCs w:val="18"/>
              </w:rPr>
            </w:pPr>
          </w:p>
        </w:tc>
      </w:tr>
      <w:tr w:rsidR="00C36E50" w:rsidRPr="00E02450" w:rsidTr="003D0818">
        <w:trPr>
          <w:trHeight w:val="1140"/>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7</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Авангард 1</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жилые дома, ЗАО "Авангард"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0,769283</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0,769283</w:t>
            </w:r>
          </w:p>
        </w:tc>
        <w:tc>
          <w:tcPr>
            <w:tcW w:w="607" w:type="pct"/>
            <w:vMerge/>
            <w:tcBorders>
              <w:top w:val="nil"/>
              <w:left w:val="single" w:sz="4" w:space="0" w:color="auto"/>
              <w:bottom w:val="single" w:sz="4" w:space="0" w:color="auto"/>
              <w:right w:val="single" w:sz="4" w:space="0" w:color="auto"/>
            </w:tcBorders>
            <w:vAlign w:val="center"/>
            <w:hideMark/>
          </w:tcPr>
          <w:p w:rsidR="00C36E50" w:rsidRPr="002652FA" w:rsidRDefault="00C36E50" w:rsidP="003D0818">
            <w:pPr>
              <w:spacing w:after="0" w:line="240" w:lineRule="auto"/>
              <w:rPr>
                <w:rFonts w:ascii="Times New Roman" w:eastAsia="Times New Roman" w:hAnsi="Times New Roman"/>
                <w:color w:val="00B050"/>
                <w:sz w:val="18"/>
                <w:szCs w:val="18"/>
              </w:rPr>
            </w:pPr>
          </w:p>
        </w:tc>
      </w:tr>
      <w:tr w:rsidR="00C36E50" w:rsidRPr="00E02450" w:rsidTr="003D0818">
        <w:trPr>
          <w:trHeight w:val="103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8</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Авангард 2</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жилые дома</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0,365533</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жилые дома</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0,015433</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0,380966</w:t>
            </w:r>
          </w:p>
        </w:tc>
        <w:tc>
          <w:tcPr>
            <w:tcW w:w="607" w:type="pct"/>
            <w:vMerge/>
            <w:tcBorders>
              <w:top w:val="nil"/>
              <w:left w:val="single" w:sz="4" w:space="0" w:color="auto"/>
              <w:bottom w:val="single" w:sz="4" w:space="0" w:color="auto"/>
              <w:right w:val="single" w:sz="4" w:space="0" w:color="auto"/>
            </w:tcBorders>
            <w:vAlign w:val="center"/>
            <w:hideMark/>
          </w:tcPr>
          <w:p w:rsidR="00C36E50" w:rsidRPr="002652FA" w:rsidRDefault="00C36E50" w:rsidP="003D0818">
            <w:pPr>
              <w:spacing w:after="0" w:line="240" w:lineRule="auto"/>
              <w:rPr>
                <w:rFonts w:ascii="Times New Roman" w:eastAsia="Times New Roman" w:hAnsi="Times New Roman"/>
                <w:color w:val="00B050"/>
                <w:sz w:val="18"/>
                <w:szCs w:val="18"/>
              </w:rPr>
            </w:pPr>
          </w:p>
        </w:tc>
      </w:tr>
      <w:tr w:rsidR="00C36E50" w:rsidRPr="00E02450" w:rsidTr="003D0818">
        <w:trPr>
          <w:trHeight w:val="103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9</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Салтыково</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МКР</w:t>
            </w:r>
            <w:r w:rsidRPr="00CD0089">
              <w:rPr>
                <w:rFonts w:ascii="Times New Roman" w:eastAsia="Times New Roman" w:hAnsi="Times New Roman"/>
                <w:sz w:val="18"/>
                <w:szCs w:val="18"/>
              </w:rPr>
              <w:t xml:space="preserve"> Салтыково, жилые дома</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0,149749</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0,149749</w:t>
            </w:r>
          </w:p>
        </w:tc>
        <w:tc>
          <w:tcPr>
            <w:tcW w:w="607" w:type="pct"/>
            <w:vMerge/>
            <w:tcBorders>
              <w:top w:val="nil"/>
              <w:left w:val="single" w:sz="4" w:space="0" w:color="auto"/>
              <w:bottom w:val="single" w:sz="4" w:space="0" w:color="auto"/>
              <w:right w:val="single" w:sz="4" w:space="0" w:color="auto"/>
            </w:tcBorders>
            <w:vAlign w:val="center"/>
            <w:hideMark/>
          </w:tcPr>
          <w:p w:rsidR="00C36E50" w:rsidRPr="002652FA" w:rsidRDefault="00C36E50" w:rsidP="003D0818">
            <w:pPr>
              <w:spacing w:after="0" w:line="240" w:lineRule="auto"/>
              <w:rPr>
                <w:rFonts w:ascii="Times New Roman" w:eastAsia="Times New Roman" w:hAnsi="Times New Roman"/>
                <w:color w:val="00B050"/>
                <w:sz w:val="18"/>
                <w:szCs w:val="18"/>
              </w:rPr>
            </w:pPr>
          </w:p>
        </w:tc>
      </w:tr>
      <w:tr w:rsidR="00C36E50" w:rsidRPr="00E02450" w:rsidTr="003D0818">
        <w:trPr>
          <w:trHeight w:val="103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10</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БМК Лукьяновка</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Лукъяновка, жилые дома,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0,561191</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Лукъяновка, жилые дома</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0,042815</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0,604006</w:t>
            </w:r>
          </w:p>
        </w:tc>
        <w:tc>
          <w:tcPr>
            <w:tcW w:w="607" w:type="pct"/>
            <w:vMerge/>
            <w:tcBorders>
              <w:top w:val="nil"/>
              <w:left w:val="single" w:sz="4" w:space="0" w:color="auto"/>
              <w:bottom w:val="single" w:sz="4" w:space="0" w:color="auto"/>
              <w:right w:val="single" w:sz="4" w:space="0" w:color="auto"/>
            </w:tcBorders>
            <w:vAlign w:val="center"/>
            <w:hideMark/>
          </w:tcPr>
          <w:p w:rsidR="00C36E50" w:rsidRPr="002652FA" w:rsidRDefault="00C36E50" w:rsidP="003D0818">
            <w:pPr>
              <w:spacing w:after="0" w:line="240" w:lineRule="auto"/>
              <w:rPr>
                <w:rFonts w:ascii="Times New Roman" w:eastAsia="Times New Roman" w:hAnsi="Times New Roman"/>
                <w:color w:val="00B050"/>
                <w:sz w:val="18"/>
                <w:szCs w:val="18"/>
              </w:rPr>
            </w:pPr>
          </w:p>
        </w:tc>
      </w:tr>
      <w:tr w:rsidR="00C36E50" w:rsidRPr="00E02450" w:rsidTr="003D0818">
        <w:trPr>
          <w:trHeight w:val="780"/>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11</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БМК-22, п. Троицкий</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Жилмассив п. Троицкий</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11,079908</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Жилмассив п. Троицкий</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1,128718</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12,208626</w:t>
            </w:r>
          </w:p>
        </w:tc>
        <w:tc>
          <w:tcPr>
            <w:tcW w:w="607" w:type="pct"/>
            <w:vMerge w:val="restart"/>
            <w:tcBorders>
              <w:top w:val="nil"/>
              <w:left w:val="single" w:sz="4" w:space="0" w:color="auto"/>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Троицкая сельская территориальная администрация</w:t>
            </w:r>
          </w:p>
        </w:tc>
      </w:tr>
      <w:tr w:rsidR="00C36E50" w:rsidRPr="00E02450" w:rsidTr="003D0818">
        <w:trPr>
          <w:trHeight w:val="103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12</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Казацкая Степь школа</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К.Степь, здание школы</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0,131900</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0,131900</w:t>
            </w:r>
          </w:p>
        </w:tc>
        <w:tc>
          <w:tcPr>
            <w:tcW w:w="607" w:type="pct"/>
            <w:vMerge/>
            <w:tcBorders>
              <w:top w:val="nil"/>
              <w:left w:val="single" w:sz="4" w:space="0" w:color="auto"/>
              <w:bottom w:val="single" w:sz="4" w:space="0" w:color="auto"/>
              <w:right w:val="single" w:sz="4" w:space="0" w:color="auto"/>
            </w:tcBorders>
            <w:vAlign w:val="center"/>
            <w:hideMark/>
          </w:tcPr>
          <w:p w:rsidR="00C36E50" w:rsidRPr="002652FA" w:rsidRDefault="00C36E50" w:rsidP="003D0818">
            <w:pPr>
              <w:spacing w:after="0" w:line="240" w:lineRule="auto"/>
              <w:rPr>
                <w:rFonts w:ascii="Times New Roman" w:eastAsia="Times New Roman" w:hAnsi="Times New Roman"/>
                <w:color w:val="00B050"/>
                <w:sz w:val="18"/>
                <w:szCs w:val="18"/>
              </w:rPr>
            </w:pPr>
          </w:p>
        </w:tc>
      </w:tr>
      <w:tr w:rsidR="00C36E50" w:rsidRPr="00E02450" w:rsidTr="003D0818">
        <w:trPr>
          <w:trHeight w:val="103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13</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К.Степь дома</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К.Степь, жилые дома</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w:t>
            </w:r>
            <w:r>
              <w:rPr>
                <w:rFonts w:ascii="Times New Roman" w:eastAsia="Times New Roman" w:hAnsi="Times New Roman"/>
                <w:sz w:val="18"/>
                <w:szCs w:val="18"/>
              </w:rPr>
              <w:t>25493</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C36E50" w:rsidRDefault="00C36E50" w:rsidP="003D0818">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0,125493</w:t>
            </w:r>
          </w:p>
          <w:p w:rsidR="00C36E50" w:rsidRPr="00CD0089" w:rsidRDefault="00C36E50" w:rsidP="003D0818">
            <w:pPr>
              <w:spacing w:after="0" w:line="240" w:lineRule="auto"/>
              <w:jc w:val="center"/>
              <w:rPr>
                <w:rFonts w:ascii="Times New Roman" w:eastAsia="Times New Roman" w:hAnsi="Times New Roman"/>
                <w:sz w:val="18"/>
                <w:szCs w:val="18"/>
              </w:rPr>
            </w:pPr>
          </w:p>
        </w:tc>
        <w:tc>
          <w:tcPr>
            <w:tcW w:w="607"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r>
      <w:tr w:rsidR="00C36E50" w:rsidRPr="00E02450" w:rsidTr="003D0818">
        <w:trPr>
          <w:trHeight w:val="115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14</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Аверино</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Аверино, здания школьного комплекса, ДК, жилые дома</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0,548849</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Аверино, здания школьного комплекса, жилой дом частный сектор</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0,051547</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0,600396</w:t>
            </w:r>
          </w:p>
        </w:tc>
        <w:tc>
          <w:tcPr>
            <w:tcW w:w="607"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Осколецкая сельская территориальная администрация</w:t>
            </w:r>
          </w:p>
        </w:tc>
      </w:tr>
      <w:tr w:rsidR="00C36E50" w:rsidRPr="00E02450" w:rsidTr="003D0818">
        <w:trPr>
          <w:trHeight w:val="720"/>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15</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Архангельское</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Архангельское, объекты школьного комплекса, администрация,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0,340810</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0,340810</w:t>
            </w:r>
          </w:p>
        </w:tc>
        <w:tc>
          <w:tcPr>
            <w:tcW w:w="607"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Архангельская сельская территориальная администрация</w:t>
            </w:r>
          </w:p>
        </w:tc>
      </w:tr>
      <w:tr w:rsidR="00C36E50" w:rsidRPr="00E02450" w:rsidTr="003D0818">
        <w:trPr>
          <w:trHeight w:val="205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16</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Б.Дворы 1</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Б.Дворы, ДОУ, жилые дома,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0,654732</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Б.Дворы, ДОУ, жилые дома</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0,083443</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0,738175</w:t>
            </w:r>
          </w:p>
        </w:tc>
        <w:tc>
          <w:tcPr>
            <w:tcW w:w="607" w:type="pct"/>
            <w:vMerge w:val="restart"/>
            <w:tcBorders>
              <w:top w:val="nil"/>
              <w:left w:val="single" w:sz="4" w:space="0" w:color="auto"/>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Бобродворская сельская территориальная администрация</w:t>
            </w:r>
          </w:p>
        </w:tc>
      </w:tr>
      <w:tr w:rsidR="00C36E50" w:rsidRPr="00E02450" w:rsidTr="003D0818">
        <w:trPr>
          <w:trHeight w:val="1290"/>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17</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Б.Дворы 2</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xml:space="preserve">с. Б.Дворы, школа, ДК, </w:t>
            </w:r>
            <w:r>
              <w:rPr>
                <w:rFonts w:ascii="Times New Roman" w:eastAsia="Times New Roman" w:hAnsi="Times New Roman"/>
                <w:sz w:val="18"/>
                <w:szCs w:val="18"/>
              </w:rPr>
              <w:t xml:space="preserve">администрация, </w:t>
            </w:r>
            <w:r w:rsidRPr="00CD0089">
              <w:rPr>
                <w:rFonts w:ascii="Times New Roman" w:eastAsia="Times New Roman" w:hAnsi="Times New Roman"/>
                <w:sz w:val="18"/>
                <w:szCs w:val="18"/>
              </w:rPr>
              <w:t>жилые дома,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0,681534</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Б.Дворы, ДК</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0,023100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0,704634</w:t>
            </w:r>
          </w:p>
        </w:tc>
        <w:tc>
          <w:tcPr>
            <w:tcW w:w="607"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r>
      <w:tr w:rsidR="00C36E50" w:rsidRPr="00E02450" w:rsidTr="003D0818">
        <w:trPr>
          <w:trHeight w:val="1140"/>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18</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Истобное</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Истобное, ДК, школа, администрация,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0,403056</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0,403056</w:t>
            </w:r>
          </w:p>
        </w:tc>
        <w:tc>
          <w:tcPr>
            <w:tcW w:w="607"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Истобнянская сельская территориальная администрация</w:t>
            </w:r>
          </w:p>
        </w:tc>
      </w:tr>
      <w:tr w:rsidR="00C36E50" w:rsidRPr="00E02450" w:rsidTr="003D0818">
        <w:trPr>
          <w:trHeight w:val="73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19</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Сергиевка</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Сергиевка, школа, ДОУ, ДК, жилые дома</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0,0524490</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0,0524490</w:t>
            </w:r>
          </w:p>
        </w:tc>
        <w:tc>
          <w:tcPr>
            <w:tcW w:w="607"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Сергиевская сельская территориальная администрация</w:t>
            </w:r>
          </w:p>
        </w:tc>
      </w:tr>
      <w:tr w:rsidR="00C36E50" w:rsidRPr="00E02450" w:rsidTr="003D0818">
        <w:trPr>
          <w:trHeight w:val="1440"/>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20</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Уколово</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Уколово, ДОУ, школа, ДК</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0,321600</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Уколово, школа</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0,000660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0,322260</w:t>
            </w:r>
          </w:p>
        </w:tc>
        <w:tc>
          <w:tcPr>
            <w:tcW w:w="607"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Уколовская сельская территориальная администрация</w:t>
            </w:r>
          </w:p>
        </w:tc>
      </w:tr>
      <w:tr w:rsidR="00C36E50" w:rsidRPr="00E02450" w:rsidTr="003D0818">
        <w:trPr>
          <w:trHeight w:val="82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21</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Юрьевка</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Юрьевка,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0,326440</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Юрьевка, прочие потребители</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0,008910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0,335350</w:t>
            </w:r>
          </w:p>
        </w:tc>
        <w:tc>
          <w:tcPr>
            <w:tcW w:w="607"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Юрьевская сельская территориальная администрация</w:t>
            </w:r>
          </w:p>
        </w:tc>
      </w:tr>
      <w:tr w:rsidR="00C36E50" w:rsidRPr="00E02450" w:rsidTr="003D0818">
        <w:trPr>
          <w:trHeight w:val="67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22</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Русановка</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Русановка, ДК</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0,113400</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0,113400</w:t>
            </w:r>
          </w:p>
        </w:tc>
        <w:tc>
          <w:tcPr>
            <w:tcW w:w="607"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Вислодубравская сельская территориальная администрация</w:t>
            </w:r>
          </w:p>
        </w:tc>
      </w:tr>
      <w:tr w:rsidR="00C36E50" w:rsidRPr="00E02450" w:rsidTr="003D0818">
        <w:trPr>
          <w:trHeight w:val="157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23</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Скородное больница</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Скородное, объекты больничного комплекса, аптека, ЛОЦ, жилые дома</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0,833726</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Скородное, объекты больничного комплекса, ЛОЦ</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0,155500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0,989226</w:t>
            </w:r>
          </w:p>
        </w:tc>
        <w:tc>
          <w:tcPr>
            <w:tcW w:w="607" w:type="pct"/>
            <w:vMerge w:val="restart"/>
            <w:tcBorders>
              <w:top w:val="nil"/>
              <w:left w:val="single" w:sz="4" w:space="0" w:color="auto"/>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Скороднянская сельская территориальная администрация</w:t>
            </w:r>
          </w:p>
        </w:tc>
      </w:tr>
      <w:tr w:rsidR="00C36E50" w:rsidRPr="00E02450" w:rsidTr="003D0818">
        <w:trPr>
          <w:trHeight w:val="73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24</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Скородное школа</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Скородное, объекты школьного комплекса</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0,296540</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0,296540</w:t>
            </w:r>
          </w:p>
        </w:tc>
        <w:tc>
          <w:tcPr>
            <w:tcW w:w="607"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r>
      <w:tr w:rsidR="00C36E50" w:rsidRPr="00E02450" w:rsidTr="003D0818">
        <w:trPr>
          <w:trHeight w:val="1440"/>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25</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Ивановка</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Ивановка, школа, ДК</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0,153441</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0,153441</w:t>
            </w:r>
          </w:p>
        </w:tc>
        <w:tc>
          <w:tcPr>
            <w:tcW w:w="607"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Ивановская сельская территориальная администрация</w:t>
            </w:r>
          </w:p>
        </w:tc>
      </w:tr>
      <w:tr w:rsidR="00C36E50" w:rsidRPr="00E02450" w:rsidTr="003D0818">
        <w:trPr>
          <w:trHeight w:val="3330"/>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26</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Никаноровка</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Никаноровка, объекты школьного комплекса, ДОУ, жилые дома, прочие потребители, ДК</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1,237847</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Никаноровка, жилые дома, ДК.</w:t>
            </w: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0,059249</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1,297096</w:t>
            </w:r>
          </w:p>
        </w:tc>
        <w:tc>
          <w:tcPr>
            <w:tcW w:w="607"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Никаноровская сельская территориальная администрация</w:t>
            </w:r>
          </w:p>
        </w:tc>
      </w:tr>
      <w:tr w:rsidR="00C36E50" w:rsidRPr="00E02450" w:rsidTr="003D0818">
        <w:trPr>
          <w:trHeight w:val="2055"/>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27</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Сапрыкино</w:t>
            </w:r>
          </w:p>
        </w:tc>
        <w:tc>
          <w:tcPr>
            <w:tcW w:w="405" w:type="pct"/>
            <w:vMerge/>
            <w:tcBorders>
              <w:top w:val="nil"/>
              <w:left w:val="single" w:sz="4" w:space="0" w:color="auto"/>
              <w:bottom w:val="single" w:sz="4" w:space="0" w:color="auto"/>
              <w:right w:val="single" w:sz="4" w:space="0" w:color="auto"/>
            </w:tcBorders>
            <w:vAlign w:val="center"/>
            <w:hideMark/>
          </w:tcPr>
          <w:p w:rsidR="00C36E50" w:rsidRPr="00CD0089" w:rsidRDefault="00C36E50" w:rsidP="003D0818">
            <w:pPr>
              <w:spacing w:after="0" w:line="240" w:lineRule="auto"/>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Сапрыкино, объекты школьного комплекса</w:t>
            </w:r>
          </w:p>
        </w:tc>
        <w:tc>
          <w:tcPr>
            <w:tcW w:w="54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0,448600 </w:t>
            </w:r>
          </w:p>
        </w:tc>
        <w:tc>
          <w:tcPr>
            <w:tcW w:w="810"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0,448600 </w:t>
            </w:r>
          </w:p>
        </w:tc>
        <w:tc>
          <w:tcPr>
            <w:tcW w:w="607" w:type="pct"/>
            <w:tcBorders>
              <w:top w:val="nil"/>
              <w:left w:val="nil"/>
              <w:bottom w:val="single" w:sz="4" w:space="0" w:color="auto"/>
              <w:right w:val="single" w:sz="4" w:space="0" w:color="auto"/>
            </w:tcBorders>
            <w:shd w:val="clear" w:color="auto" w:fill="auto"/>
            <w:vAlign w:val="center"/>
            <w:hideMark/>
          </w:tcPr>
          <w:p w:rsidR="00C36E50" w:rsidRPr="00CD0089" w:rsidRDefault="00C36E50" w:rsidP="003D0818">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Сапрыкинская сельская территориальная администрация</w:t>
            </w:r>
          </w:p>
        </w:tc>
      </w:tr>
    </w:tbl>
    <w:p w:rsidR="00DE51DF" w:rsidRPr="0047474D" w:rsidRDefault="00DE51DF" w:rsidP="001C2033">
      <w:pPr>
        <w:tabs>
          <w:tab w:val="left" w:pos="1845"/>
        </w:tabs>
        <w:spacing w:line="240" w:lineRule="auto"/>
        <w:sectPr w:rsidR="00DE51DF" w:rsidRPr="0047474D" w:rsidSect="00C65DEA">
          <w:pgSz w:w="16838" w:h="11906" w:orient="landscape"/>
          <w:pgMar w:top="1701" w:right="652" w:bottom="1134" w:left="567" w:header="709" w:footer="709" w:gutter="0"/>
          <w:cols w:space="708"/>
          <w:titlePg/>
          <w:docGrid w:linePitch="360"/>
        </w:sectPr>
      </w:pPr>
    </w:p>
    <w:p w:rsidR="000F7D39" w:rsidRPr="0018654D" w:rsidRDefault="00791BA4" w:rsidP="001C2033">
      <w:pPr>
        <w:pStyle w:val="1"/>
        <w:spacing w:after="120" w:afterAutospacing="0"/>
        <w:jc w:val="center"/>
        <w:rPr>
          <w:b w:val="0"/>
          <w:sz w:val="28"/>
          <w:szCs w:val="28"/>
        </w:rPr>
      </w:pPr>
      <w:bookmarkStart w:id="3" w:name="_Toc77661997"/>
      <w:r w:rsidRPr="0018654D">
        <w:rPr>
          <w:sz w:val="28"/>
          <w:szCs w:val="28"/>
        </w:rPr>
        <w:lastRenderedPageBreak/>
        <w:t>Часть 2</w:t>
      </w:r>
      <w:r w:rsidR="00C85CAF" w:rsidRPr="0018654D">
        <w:rPr>
          <w:sz w:val="28"/>
          <w:szCs w:val="28"/>
        </w:rPr>
        <w:t>.</w:t>
      </w:r>
      <w:r w:rsidRPr="0018654D">
        <w:rPr>
          <w:sz w:val="28"/>
          <w:szCs w:val="28"/>
        </w:rPr>
        <w:t xml:space="preserve"> Источники тепловой энергии</w:t>
      </w:r>
      <w:bookmarkEnd w:id="3"/>
    </w:p>
    <w:p w:rsidR="0010624A" w:rsidRPr="0018654D" w:rsidRDefault="00E6706B" w:rsidP="001C2033">
      <w:pPr>
        <w:tabs>
          <w:tab w:val="left" w:pos="1845"/>
        </w:tabs>
        <w:spacing w:after="12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данном разделе рассматриваются показатели работы источников тепловой энергии, расположенных 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D51F0B">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w:t>
      </w:r>
    </w:p>
    <w:p w:rsidR="00A80316" w:rsidRPr="0018654D" w:rsidRDefault="00E6706B"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 xml:space="preserve">2.1 </w:t>
      </w:r>
      <w:r w:rsidR="00A80316" w:rsidRPr="0018654D">
        <w:rPr>
          <w:rFonts w:ascii="Times New Roman" w:hAnsi="Times New Roman" w:cs="Times New Roman"/>
          <w:b/>
          <w:sz w:val="28"/>
          <w:szCs w:val="28"/>
        </w:rPr>
        <w:t>Структура основного оборудовани</w:t>
      </w:r>
      <w:r w:rsidR="00AE393C">
        <w:rPr>
          <w:rFonts w:ascii="Times New Roman" w:hAnsi="Times New Roman" w:cs="Times New Roman"/>
          <w:b/>
          <w:sz w:val="28"/>
          <w:szCs w:val="28"/>
        </w:rPr>
        <w:t>я</w:t>
      </w:r>
    </w:p>
    <w:p w:rsidR="00E6706B" w:rsidRPr="0018654D" w:rsidRDefault="00A80316"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Структура основного оборудования котельных муниципального образования представлена в таблице </w:t>
      </w:r>
      <w:r w:rsidR="007D5C40" w:rsidRPr="0018654D">
        <w:rPr>
          <w:rFonts w:ascii="Times New Roman" w:hAnsi="Times New Roman" w:cs="Times New Roman"/>
          <w:sz w:val="28"/>
          <w:szCs w:val="28"/>
        </w:rPr>
        <w:t>2</w:t>
      </w:r>
      <w:r w:rsidRPr="0018654D">
        <w:rPr>
          <w:rFonts w:ascii="Times New Roman" w:hAnsi="Times New Roman" w:cs="Times New Roman"/>
          <w:sz w:val="28"/>
          <w:szCs w:val="28"/>
        </w:rPr>
        <w:t>.</w:t>
      </w:r>
    </w:p>
    <w:p w:rsidR="00670CCF" w:rsidRPr="0047474D" w:rsidRDefault="00A80316" w:rsidP="001C2033">
      <w:pPr>
        <w:tabs>
          <w:tab w:val="left" w:pos="1845"/>
        </w:tabs>
        <w:spacing w:line="240" w:lineRule="auto"/>
        <w:jc w:val="right"/>
        <w:rPr>
          <w:rFonts w:ascii="Times New Roman" w:hAnsi="Times New Roman" w:cs="Times New Roman"/>
          <w:sz w:val="24"/>
          <w:szCs w:val="24"/>
        </w:rPr>
      </w:pPr>
      <w:r w:rsidRPr="0047474D">
        <w:rPr>
          <w:rFonts w:ascii="Times New Roman" w:hAnsi="Times New Roman" w:cs="Times New Roman"/>
          <w:sz w:val="24"/>
          <w:szCs w:val="24"/>
        </w:rPr>
        <w:t>Таблица</w:t>
      </w:r>
      <w:r w:rsidR="007D5C40" w:rsidRPr="0047474D">
        <w:rPr>
          <w:rFonts w:ascii="Times New Roman" w:hAnsi="Times New Roman" w:cs="Times New Roman"/>
          <w:sz w:val="24"/>
          <w:szCs w:val="24"/>
        </w:rPr>
        <w:t xml:space="preserve"> 2</w:t>
      </w:r>
    </w:p>
    <w:p w:rsidR="00A80316" w:rsidRPr="00134857" w:rsidRDefault="00A80316" w:rsidP="001C2033">
      <w:pPr>
        <w:tabs>
          <w:tab w:val="left" w:pos="1845"/>
        </w:tabs>
        <w:spacing w:line="240" w:lineRule="auto"/>
        <w:jc w:val="center"/>
        <w:rPr>
          <w:rFonts w:ascii="Times New Roman" w:hAnsi="Times New Roman" w:cs="Times New Roman"/>
          <w:b/>
          <w:sz w:val="24"/>
          <w:szCs w:val="24"/>
        </w:rPr>
      </w:pPr>
      <w:r w:rsidRPr="00134857">
        <w:rPr>
          <w:rFonts w:ascii="Times New Roman" w:hAnsi="Times New Roman" w:cs="Times New Roman"/>
          <w:b/>
          <w:sz w:val="24"/>
          <w:szCs w:val="24"/>
        </w:rPr>
        <w:t>Структура основного оборудования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
        <w:gridCol w:w="1499"/>
        <w:gridCol w:w="1001"/>
        <w:gridCol w:w="845"/>
        <w:gridCol w:w="1529"/>
        <w:gridCol w:w="1227"/>
        <w:gridCol w:w="3404"/>
        <w:gridCol w:w="5647"/>
      </w:tblGrid>
      <w:tr w:rsidR="007029C1" w:rsidRPr="00A83B20" w:rsidTr="000C59BE">
        <w:trPr>
          <w:trHeight w:val="379"/>
          <w:tblHeader/>
        </w:trPr>
        <w:tc>
          <w:tcPr>
            <w:tcW w:w="158"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D5449"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 п</w:t>
            </w:r>
            <w:r w:rsidR="000C59BE" w:rsidRPr="00A83B20">
              <w:rPr>
                <w:rFonts w:ascii="Times New Roman" w:eastAsia="Times New Roman" w:hAnsi="Times New Roman" w:cs="Times New Roman"/>
                <w:b/>
                <w:bCs/>
                <w:sz w:val="18"/>
                <w:szCs w:val="18"/>
              </w:rPr>
              <w:t>п</w:t>
            </w:r>
          </w:p>
        </w:tc>
        <w:tc>
          <w:tcPr>
            <w:tcW w:w="479"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Источник тепловой энергии</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Марка котла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Тип котла</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Производительность, Гкал/ч</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Год ввода в эксплуата</w:t>
            </w:r>
            <w:r w:rsidR="00AB595D" w:rsidRPr="00A83B20">
              <w:rPr>
                <w:rFonts w:ascii="Times New Roman" w:eastAsia="Times New Roman" w:hAnsi="Times New Roman" w:cs="Times New Roman"/>
                <w:b/>
                <w:bCs/>
                <w:sz w:val="18"/>
                <w:szCs w:val="18"/>
              </w:rPr>
              <w:br/>
            </w:r>
            <w:r w:rsidRPr="00A83B20">
              <w:rPr>
                <w:rFonts w:ascii="Times New Roman" w:eastAsia="Times New Roman" w:hAnsi="Times New Roman" w:cs="Times New Roman"/>
                <w:b/>
                <w:bCs/>
                <w:sz w:val="18"/>
                <w:szCs w:val="18"/>
              </w:rPr>
              <w:t>цию</w:t>
            </w:r>
          </w:p>
        </w:tc>
        <w:tc>
          <w:tcPr>
            <w:tcW w:w="1055" w:type="pc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Наличие и тип ХВО, производительность</w:t>
            </w:r>
          </w:p>
        </w:tc>
        <w:tc>
          <w:tcPr>
            <w:tcW w:w="1512" w:type="pc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b/>
                <w:bCs/>
                <w:sz w:val="18"/>
                <w:szCs w:val="18"/>
              </w:rPr>
            </w:pPr>
            <w:r w:rsidRPr="00A83B20">
              <w:rPr>
                <w:rFonts w:ascii="Times New Roman" w:eastAsia="Times New Roman" w:hAnsi="Times New Roman" w:cs="Times New Roman"/>
                <w:b/>
                <w:bCs/>
                <w:sz w:val="18"/>
                <w:szCs w:val="18"/>
              </w:rPr>
              <w:t>Дымовая труба: высота, диаметр, материал, год ввода в эксплуатацию</w:t>
            </w:r>
          </w:p>
        </w:tc>
      </w:tr>
      <w:tr w:rsidR="007029C1" w:rsidRPr="00A83B20" w:rsidTr="000C59BE">
        <w:trPr>
          <w:trHeight w:val="45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26BC2" w:rsidP="00026BC2">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Г</w:t>
            </w:r>
            <w:r w:rsidR="00C61962">
              <w:rPr>
                <w:rFonts w:ascii="Times New Roman" w:eastAsia="Times New Roman" w:hAnsi="Times New Roman" w:cs="Times New Roman"/>
                <w:sz w:val="18"/>
                <w:szCs w:val="18"/>
              </w:rPr>
              <w:t xml:space="preserve">убкинская </w:t>
            </w:r>
            <w:r w:rsidR="000C59BE" w:rsidRPr="00A83B20">
              <w:rPr>
                <w:rFonts w:ascii="Times New Roman" w:eastAsia="Times New Roman" w:hAnsi="Times New Roman" w:cs="Times New Roman"/>
                <w:sz w:val="18"/>
                <w:szCs w:val="18"/>
              </w:rPr>
              <w:t>ТЭЦ</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ЧКД-Дукла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41,5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AE3C9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Схема подпитки тепловой сети 1 ступенчатое </w:t>
            </w:r>
          </w:p>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Na-катионирование - производительность 120т/час. Схема подпитки паровых </w:t>
            </w:r>
            <w:proofErr w:type="gramStart"/>
            <w:r w:rsidRPr="00A83B20">
              <w:rPr>
                <w:rFonts w:ascii="Times New Roman" w:eastAsia="Times New Roman" w:hAnsi="Times New Roman" w:cs="Times New Roman"/>
                <w:sz w:val="18"/>
                <w:szCs w:val="18"/>
              </w:rPr>
              <w:t>котлов  двухступенчатая</w:t>
            </w:r>
            <w:proofErr w:type="gramEnd"/>
            <w:r w:rsidRPr="00A83B20">
              <w:rPr>
                <w:rFonts w:ascii="Times New Roman" w:eastAsia="Times New Roman" w:hAnsi="Times New Roman" w:cs="Times New Roman"/>
                <w:sz w:val="18"/>
                <w:szCs w:val="18"/>
              </w:rPr>
              <w:t xml:space="preserve"> схема обработки воды: первая ступень Na-катионирование. 2 ступень</w:t>
            </w:r>
            <w:r w:rsidR="007910F6"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очистка воды методом обратного осмоса КОВ-20 - производительность 20т/час</w:t>
            </w: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сталь 1985</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4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ЧКД-Дукла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41,5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h-24,0м d-2,0м, сталь, 1986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4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ЦКТИ-75-39ф</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51,9</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сталь 1991</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46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ЦКТИ-75-39ф</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51,9</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сталь 1994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51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БКЗ-75-39фб</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h-24,0м d-2,0м, сталь, 1996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5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БКЗ-75-39фб</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1959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151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h-23,5м d-2,0м cталь,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C61962" w:rsidP="001C2033">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котельная «</w:t>
            </w:r>
            <w:r w:rsidR="00026BC2">
              <w:rPr>
                <w:rFonts w:ascii="Times New Roman" w:eastAsia="Times New Roman" w:hAnsi="Times New Roman" w:cs="Times New Roman"/>
                <w:sz w:val="18"/>
                <w:szCs w:val="18"/>
              </w:rPr>
              <w:t>Журавлики</w:t>
            </w:r>
            <w:r>
              <w:rPr>
                <w:rFonts w:ascii="Times New Roman" w:eastAsia="Times New Roman" w:hAnsi="Times New Roman" w:cs="Times New Roman"/>
                <w:sz w:val="18"/>
                <w:szCs w:val="18"/>
              </w:rPr>
              <w:t>»</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КВГМ 50/150ГМ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50</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1988</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65483A"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Произв</w:t>
            </w:r>
            <w:r w:rsidR="00AB595D" w:rsidRPr="00A83B20">
              <w:rPr>
                <w:rFonts w:ascii="Times New Roman" w:eastAsia="Times New Roman" w:hAnsi="Times New Roman" w:cs="Times New Roman"/>
                <w:sz w:val="18"/>
                <w:szCs w:val="18"/>
              </w:rPr>
              <w:t xml:space="preserve">одительность ХВО - 50тонн/час. </w:t>
            </w:r>
            <w:r w:rsidRPr="00A83B20">
              <w:rPr>
                <w:rFonts w:ascii="Times New Roman" w:eastAsia="Times New Roman" w:hAnsi="Times New Roman" w:cs="Times New Roman"/>
                <w:sz w:val="18"/>
                <w:szCs w:val="18"/>
              </w:rPr>
              <w:t xml:space="preserve">1 ступенчатое </w:t>
            </w:r>
          </w:p>
          <w:p w:rsidR="0065483A"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Na-катионирование на подпитку т/с, 2 ступенчатое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Nа-кат</w:t>
            </w:r>
            <w:r w:rsidR="00C75642" w:rsidRPr="00A83B20">
              <w:rPr>
                <w:rFonts w:ascii="Times New Roman" w:eastAsia="Times New Roman" w:hAnsi="Times New Roman" w:cs="Times New Roman"/>
                <w:sz w:val="18"/>
                <w:szCs w:val="18"/>
              </w:rPr>
              <w:t>ионирование</w:t>
            </w:r>
            <w:r w:rsidRPr="00A83B20">
              <w:rPr>
                <w:rFonts w:ascii="Times New Roman" w:eastAsia="Times New Roman" w:hAnsi="Times New Roman" w:cs="Times New Roman"/>
                <w:sz w:val="18"/>
                <w:szCs w:val="18"/>
              </w:rPr>
              <w:t xml:space="preserve"> для подпитки паровых котлов</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h-90м, d-7,2м  ж/б,  1988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КВГМ 50/150ГМ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50</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КВГМ 50/150ГМ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AE3C9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50</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ДЕ 10/14 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ДЕ 10/14 ГМ</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паро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вой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БМК- 22</w:t>
            </w:r>
            <w:r w:rsidR="00F00B8F">
              <w:rPr>
                <w:rFonts w:ascii="Times New Roman" w:eastAsia="Times New Roman" w:hAnsi="Times New Roman" w:cs="Times New Roman"/>
                <w:sz w:val="18"/>
                <w:szCs w:val="18"/>
              </w:rPr>
              <w:t>,</w:t>
            </w:r>
          </w:p>
          <w:p w:rsidR="00F00B8F" w:rsidRPr="00A83B20" w:rsidRDefault="0069176C" w:rsidP="001C2033">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п. </w:t>
            </w:r>
            <w:r w:rsidR="00F00B8F">
              <w:rPr>
                <w:rFonts w:ascii="Times New Roman" w:eastAsia="Times New Roman" w:hAnsi="Times New Roman" w:cs="Times New Roman"/>
                <w:sz w:val="18"/>
                <w:szCs w:val="18"/>
              </w:rPr>
              <w:t>Троицкий</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Eurotherm-7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2012</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Na-катионир</w:t>
            </w:r>
            <w:r w:rsidR="0065483A" w:rsidRPr="00A83B20">
              <w:rPr>
                <w:rFonts w:ascii="Times New Roman" w:eastAsia="Times New Roman" w:hAnsi="Times New Roman" w:cs="Times New Roman"/>
                <w:sz w:val="18"/>
                <w:szCs w:val="18"/>
              </w:rPr>
              <w:t>ование</w:t>
            </w:r>
            <w:r w:rsidRPr="00A83B20">
              <w:rPr>
                <w:rFonts w:ascii="Times New Roman" w:eastAsia="Times New Roman" w:hAnsi="Times New Roman" w:cs="Times New Roman"/>
                <w:sz w:val="18"/>
                <w:szCs w:val="18"/>
              </w:rPr>
              <w:t xml:space="preserve"> 3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5.6 м.куб. час.</w:t>
            </w:r>
          </w:p>
        </w:tc>
        <w:tc>
          <w:tcPr>
            <w:tcW w:w="1512"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 трубы h- 25м, d- 820 мм.,  сталь  2012г.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Eurotherm-7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Eurotherm-7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4</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Школа №8</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Vк350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2.4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h- 32,5м, d- 325мм.,  сталь 1965г</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Vк350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Школа №10</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Vк410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proofErr w:type="gramStart"/>
            <w:r w:rsidRPr="00A83B20">
              <w:rPr>
                <w:rFonts w:ascii="Times New Roman" w:eastAsia="Times New Roman" w:hAnsi="Times New Roman" w:cs="Times New Roman"/>
                <w:sz w:val="18"/>
                <w:szCs w:val="18"/>
              </w:rPr>
              <w:t xml:space="preserve">ионнообменный, </w:t>
            </w:r>
            <w:r w:rsidR="007910F6"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прямоточный</w:t>
            </w:r>
            <w:proofErr w:type="gramEnd"/>
            <w:r w:rsidRPr="00A83B20">
              <w:rPr>
                <w:rFonts w:ascii="Times New Roman" w:eastAsia="Times New Roman" w:hAnsi="Times New Roman" w:cs="Times New Roman"/>
                <w:sz w:val="18"/>
                <w:szCs w:val="18"/>
              </w:rPr>
              <w:t xml:space="preserve"> 1 фильтр Производительность ВПУ</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2.7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h- 18м, d- 530мм.,  сталь 1998г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Vк410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Vк410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6</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Орленок</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2009</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KWS-200TA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h- 30,9м, d- 400мм.,  сталь 2009г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7</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Школа №9</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 50/60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KWS-300 1 </w:t>
            </w:r>
            <w:proofErr w:type="gramStart"/>
            <w:r w:rsidRPr="00A83B20">
              <w:rPr>
                <w:rFonts w:ascii="Times New Roman" w:eastAsia="Times New Roman" w:hAnsi="Times New Roman" w:cs="Times New Roman"/>
                <w:sz w:val="18"/>
                <w:szCs w:val="18"/>
              </w:rPr>
              <w:t>фильтр  Производительность</w:t>
            </w:r>
            <w:proofErr w:type="gramEnd"/>
            <w:r w:rsidRPr="00A83B20">
              <w:rPr>
                <w:rFonts w:ascii="Times New Roman" w:eastAsia="Times New Roman" w:hAnsi="Times New Roman" w:cs="Times New Roman"/>
                <w:sz w:val="18"/>
                <w:szCs w:val="18"/>
              </w:rPr>
              <w:t xml:space="preserve">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3,4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AB595D">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h- 23,8м, d- 530</w:t>
            </w:r>
            <w:r w:rsidR="00AB595D" w:rsidRPr="00A83B20">
              <w:rPr>
                <w:rFonts w:ascii="Times New Roman" w:eastAsia="Times New Roman" w:hAnsi="Times New Roman" w:cs="Times New Roman"/>
                <w:sz w:val="18"/>
                <w:szCs w:val="18"/>
              </w:rPr>
              <w:t xml:space="preserve"> мм., </w:t>
            </w:r>
            <w:r w:rsidRPr="00A83B20">
              <w:rPr>
                <w:rFonts w:ascii="Times New Roman" w:eastAsia="Times New Roman" w:hAnsi="Times New Roman" w:cs="Times New Roman"/>
                <w:sz w:val="18"/>
                <w:szCs w:val="18"/>
              </w:rPr>
              <w:t>сталь 1965</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AB595D"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 50/60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lastRenderedPageBreak/>
              <w:t>8</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Аверино</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2.7</w:t>
            </w:r>
            <w:r w:rsidR="00C75642"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d- 630</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мм.,  сталь 1990</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AB595D"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9</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Архангельское</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5.7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d- 530</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мм.,  сталь 1985</w:t>
            </w:r>
            <w:r w:rsidR="00AB595D"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AB595D"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0,47</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10</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F00B8F" w:rsidP="001C2033">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 xml:space="preserve"> Авангард </w:t>
            </w:r>
            <w:r w:rsidR="000C59BE" w:rsidRPr="00A83B20">
              <w:rPr>
                <w:rFonts w:ascii="Times New Roman" w:eastAsia="Times New Roman" w:hAnsi="Times New Roman" w:cs="Times New Roman"/>
                <w:sz w:val="18"/>
                <w:szCs w:val="18"/>
              </w:rPr>
              <w:t>1</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КСВ-1,86</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C75642"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h- 22,2м, d- 530мм.,  сталь 1990</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КСВ-1,87</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Авангард</w:t>
            </w:r>
            <w:r w:rsidR="00F00B8F">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2</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KWS-200     2 фильтраПроизводительность ВПУ 1.1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h- 6м, d- 220мм.,сталь, 1998г (3 шт)</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2011</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 xml:space="preserve"> (3 шт)</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VK-105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0,105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VK-105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0,105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VK-105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0,105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12</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10690C" w:rsidRDefault="00E5692A"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Бобровы </w:t>
            </w:r>
          </w:p>
          <w:p w:rsidR="000C59BE" w:rsidRPr="00A83B20" w:rsidRDefault="00E5692A"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дворы </w:t>
            </w:r>
            <w:r w:rsidR="000C59BE" w:rsidRPr="00A83B20">
              <w:rPr>
                <w:rFonts w:ascii="Times New Roman" w:eastAsia="Times New Roman" w:hAnsi="Times New Roman" w:cs="Times New Roman"/>
                <w:sz w:val="18"/>
                <w:szCs w:val="18"/>
              </w:rPr>
              <w:t xml:space="preserve"> 1</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1977</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1 фильтр Производительность ВПУ 5.77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d- 72</w:t>
            </w:r>
            <w:r w:rsidR="007029C1" w:rsidRPr="00A83B20">
              <w:rPr>
                <w:rFonts w:ascii="Times New Roman" w:eastAsia="Times New Roman" w:hAnsi="Times New Roman" w:cs="Times New Roman"/>
                <w:sz w:val="18"/>
                <w:szCs w:val="18"/>
              </w:rPr>
              <w:t xml:space="preserve">0мм.,  сталь 1977г, </w:t>
            </w:r>
            <w:r w:rsidRPr="00A83B20">
              <w:rPr>
                <w:rFonts w:ascii="Times New Roman" w:eastAsia="Times New Roman" w:hAnsi="Times New Roman" w:cs="Times New Roman"/>
                <w:sz w:val="18"/>
                <w:szCs w:val="18"/>
              </w:rPr>
              <w:t>З газохода d-180мм, сталь нерж., выведены из стены здания котельной на отметку h-6м, 2013</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1977</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GEFFEN MB 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0,43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2013</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GEFFEN MB 1000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C75642"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2013</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13</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10690C" w:rsidRDefault="00E5692A"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Бобровы </w:t>
            </w:r>
          </w:p>
          <w:p w:rsidR="000C59BE" w:rsidRPr="00A83B20" w:rsidRDefault="00E5692A"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дворы </w:t>
            </w:r>
            <w:r w:rsidR="000C59BE" w:rsidRPr="00A83B20">
              <w:rPr>
                <w:rFonts w:ascii="Times New Roman" w:eastAsia="Times New Roman" w:hAnsi="Times New Roman" w:cs="Times New Roman"/>
                <w:sz w:val="18"/>
                <w:szCs w:val="18"/>
              </w:rPr>
              <w:t xml:space="preserve"> 2</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2001</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KWS-200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2.3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d- 313мм.,  сталь 2002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14</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Истобное</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11.7</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h- 36м, d- 630мм.,  сталь 1986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0,618</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1986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15</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C61962" w:rsidP="001C2033">
            <w:pPr>
              <w:spacing w:after="0" w:line="240" w:lineRule="auto"/>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Котельная</w:t>
            </w:r>
            <w:r w:rsidR="007029C1" w:rsidRPr="00A83B20">
              <w:rPr>
                <w:rFonts w:ascii="Times New Roman" w:eastAsia="Times New Roman" w:hAnsi="Times New Roman" w:cs="Times New Roman"/>
                <w:sz w:val="18"/>
                <w:szCs w:val="18"/>
              </w:rPr>
              <w:t xml:space="preserve"> </w:t>
            </w:r>
            <w:r>
              <w:rPr>
                <w:rFonts w:ascii="Times New Roman" w:eastAsia="Times New Roman" w:hAnsi="Times New Roman" w:cs="Times New Roman"/>
                <w:sz w:val="18"/>
                <w:szCs w:val="18"/>
              </w:rPr>
              <w:t>Серги</w:t>
            </w:r>
            <w:r w:rsidR="000C59BE" w:rsidRPr="00A83B20">
              <w:rPr>
                <w:rFonts w:ascii="Times New Roman" w:eastAsia="Times New Roman" w:hAnsi="Times New Roman" w:cs="Times New Roman"/>
                <w:sz w:val="18"/>
                <w:szCs w:val="18"/>
              </w:rPr>
              <w:t>евка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2 фильтра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5.7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d- 630мм.,  сталь 1992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НР-18</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Vк-300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Уколово</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1 фильтр Производительность ВПУ 2.94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h- 22,2м, d- 530мм.,  сталь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Е 1/9</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17</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Юрьевка</w:t>
            </w: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КВГ07-115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 5.7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h- 30м, d- 530мм.,  сталь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КВГ07-115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18</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 xml:space="preserve"> Русановка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F32FE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Осуществляется доставка химочищенной воды специальным транспортом</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h- 9м, d- 530мм.,  сталь 1998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1999</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lastRenderedPageBreak/>
              <w:t>19</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Скородное больница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КСВ-1,86</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 5.7м.куб.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h- 32м, d- 426мм.,  сталь 1978</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КСВ-1,25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Скородное школа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KWS-300</w:t>
            </w:r>
            <w:r w:rsidR="000C59BE" w:rsidRPr="00A83B20">
              <w:rPr>
                <w:rFonts w:ascii="Times New Roman" w:eastAsia="Times New Roman" w:hAnsi="Times New Roman" w:cs="Times New Roman"/>
                <w:sz w:val="18"/>
                <w:szCs w:val="18"/>
              </w:rPr>
              <w:t xml:space="preserve"> 2 фильтра  Производительность ВПУ 3.4 м.куб.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h- 22,м, d- 530мм.,  сталь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21</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Ивановка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Vк-130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1 фильтр Производительность ВПУ 11.7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h- 22,м, d- 325мм.,  сталь 2002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Vк-130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Vк-130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22</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304D15">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Казацкая Степь дома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1998</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F32FE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Осуществляется доставка химочищенной воды специальным транспортом</w:t>
            </w:r>
          </w:p>
        </w:tc>
        <w:tc>
          <w:tcPr>
            <w:tcW w:w="1512"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 трубы h- 9м, d-325мм</w:t>
            </w:r>
            <w:proofErr w:type="gramStart"/>
            <w:r w:rsidRPr="00A83B20">
              <w:rPr>
                <w:rFonts w:ascii="Times New Roman" w:eastAsia="Times New Roman" w:hAnsi="Times New Roman" w:cs="Times New Roman"/>
                <w:sz w:val="18"/>
                <w:szCs w:val="18"/>
              </w:rPr>
              <w:t>.,  асбест</w:t>
            </w:r>
            <w:proofErr w:type="gramEnd"/>
            <w:r w:rsidRPr="00A83B20">
              <w:rPr>
                <w:rFonts w:ascii="Times New Roman" w:eastAsia="Times New Roman" w:hAnsi="Times New Roman" w:cs="Times New Roman"/>
                <w:sz w:val="18"/>
                <w:szCs w:val="18"/>
              </w:rPr>
              <w:t>.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23</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7029C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 </w:t>
            </w:r>
            <w:r w:rsidR="000C59BE" w:rsidRPr="00A83B20">
              <w:rPr>
                <w:rFonts w:ascii="Times New Roman" w:eastAsia="Times New Roman" w:hAnsi="Times New Roman" w:cs="Times New Roman"/>
                <w:sz w:val="18"/>
                <w:szCs w:val="18"/>
              </w:rPr>
              <w:t>Никаноровка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2002</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ионнообменный, прямоточный   2 фильтра Производительность ВПУ 2.7м.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h- 24,м, d- 630мм.,  сталь 2002</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Вулкан Vк-600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24</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Салтыково</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KWS-300      2 </w:t>
            </w:r>
            <w:proofErr w:type="gramStart"/>
            <w:r w:rsidRPr="00A83B20">
              <w:rPr>
                <w:rFonts w:ascii="Times New Roman" w:eastAsia="Times New Roman" w:hAnsi="Times New Roman" w:cs="Times New Roman"/>
                <w:sz w:val="18"/>
                <w:szCs w:val="18"/>
              </w:rPr>
              <w:t>фильтра  Производительность</w:t>
            </w:r>
            <w:proofErr w:type="gramEnd"/>
            <w:r w:rsidRPr="00A83B20">
              <w:rPr>
                <w:rFonts w:ascii="Times New Roman" w:eastAsia="Times New Roman" w:hAnsi="Times New Roman" w:cs="Times New Roman"/>
                <w:sz w:val="18"/>
                <w:szCs w:val="18"/>
              </w:rPr>
              <w:t xml:space="preserve">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3.4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h- 22,м, d- 530мм.,  сталь 2003</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Хопер 100А</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0,081</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25</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Сапрыкино</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ионнообменный, прямоточный    1 фильтр Производительность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5.7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h- 44м, d- 800мм.,  сталь 1996</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Факел Ква Гн</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0,86</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1996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26</w:t>
            </w:r>
            <w:r w:rsidR="00C402EF"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БМК  Лукьяновка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7029C1"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 xml:space="preserve">KWS-300      2 </w:t>
            </w:r>
            <w:proofErr w:type="gramStart"/>
            <w:r w:rsidRPr="00A83B20">
              <w:rPr>
                <w:rFonts w:ascii="Times New Roman" w:eastAsia="Times New Roman" w:hAnsi="Times New Roman" w:cs="Times New Roman"/>
                <w:sz w:val="18"/>
                <w:szCs w:val="18"/>
              </w:rPr>
              <w:t>фильтра  Производительность</w:t>
            </w:r>
            <w:proofErr w:type="gramEnd"/>
            <w:r w:rsidRPr="00A83B20">
              <w:rPr>
                <w:rFonts w:ascii="Times New Roman" w:eastAsia="Times New Roman" w:hAnsi="Times New Roman" w:cs="Times New Roman"/>
                <w:sz w:val="18"/>
                <w:szCs w:val="18"/>
              </w:rPr>
              <w:t xml:space="preserve"> ВПУ </w:t>
            </w:r>
          </w:p>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3.4 м.</w:t>
            </w:r>
            <w:r w:rsidR="007029C1"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куб. час.</w:t>
            </w:r>
          </w:p>
        </w:tc>
        <w:tc>
          <w:tcPr>
            <w:tcW w:w="1512"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h- 32,5м, d- 427мм.,  сталь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Vк-500</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0,5</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r w:rsidR="007029C1" w:rsidRPr="00A83B20" w:rsidTr="000C59BE">
        <w:trPr>
          <w:trHeight w:val="300"/>
        </w:trPr>
        <w:tc>
          <w:tcPr>
            <w:tcW w:w="158"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A83B20">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lastRenderedPageBreak/>
              <w:t>27</w:t>
            </w:r>
            <w:r w:rsidR="00A83B20" w:rsidRPr="00A83B20">
              <w:rPr>
                <w:rFonts w:ascii="Times New Roman" w:eastAsia="Times New Roman" w:hAnsi="Times New Roman" w:cs="Times New Roman"/>
                <w:sz w:val="18"/>
                <w:szCs w:val="18"/>
              </w:rPr>
              <w:t>.</w:t>
            </w:r>
          </w:p>
        </w:tc>
        <w:tc>
          <w:tcPr>
            <w:tcW w:w="479" w:type="pct"/>
            <w:vMerge w:val="restar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Казацкая Степь школа</w:t>
            </w: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КЧМ-5</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1055"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F32FE1"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Осуществляется доставка химочищенной воды специальным транспортом</w:t>
            </w:r>
          </w:p>
        </w:tc>
        <w:tc>
          <w:tcPr>
            <w:tcW w:w="1512" w:type="pct"/>
            <w:vMerge w:val="restart"/>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h- 9м, d- 325мм.,  сталь 2004</w:t>
            </w:r>
            <w:r w:rsidR="00304D15" w:rsidRPr="00A83B20">
              <w:rPr>
                <w:rFonts w:ascii="Times New Roman" w:eastAsia="Times New Roman" w:hAnsi="Times New Roman" w:cs="Times New Roman"/>
                <w:sz w:val="18"/>
                <w:szCs w:val="18"/>
              </w:rPr>
              <w:t xml:space="preserve"> </w:t>
            </w:r>
            <w:r w:rsidRPr="00A83B20">
              <w:rPr>
                <w:rFonts w:ascii="Times New Roman" w:eastAsia="Times New Roman" w:hAnsi="Times New Roman" w:cs="Times New Roman"/>
                <w:sz w:val="18"/>
                <w:szCs w:val="18"/>
              </w:rPr>
              <w:t>г</w:t>
            </w:r>
            <w:r w:rsidR="00304D15" w:rsidRPr="00A83B20">
              <w:rPr>
                <w:rFonts w:ascii="Times New Roman" w:eastAsia="Times New Roman" w:hAnsi="Times New Roman" w:cs="Times New Roman"/>
                <w:sz w:val="18"/>
                <w:szCs w:val="18"/>
              </w:rPr>
              <w:t>.</w:t>
            </w:r>
          </w:p>
        </w:tc>
      </w:tr>
      <w:tr w:rsidR="007029C1" w:rsidRPr="00A83B20" w:rsidTr="000C59BE">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322"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КЧМ-6</w:t>
            </w:r>
          </w:p>
        </w:tc>
        <w:tc>
          <w:tcPr>
            <w:tcW w:w="371"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водо</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грей</w:t>
            </w:r>
            <w:r w:rsidR="007029C1" w:rsidRPr="00A83B20">
              <w:rPr>
                <w:rFonts w:ascii="Times New Roman" w:eastAsia="Times New Roman" w:hAnsi="Times New Roman" w:cs="Times New Roman"/>
                <w:sz w:val="18"/>
                <w:szCs w:val="18"/>
              </w:rPr>
              <w:t>-</w:t>
            </w:r>
            <w:r w:rsidRPr="00A83B20">
              <w:rPr>
                <w:rFonts w:ascii="Times New Roman" w:eastAsia="Times New Roman" w:hAnsi="Times New Roman" w:cs="Times New Roman"/>
                <w:sz w:val="18"/>
                <w:szCs w:val="18"/>
              </w:rPr>
              <w:t>ный</w:t>
            </w:r>
          </w:p>
        </w:tc>
        <w:tc>
          <w:tcPr>
            <w:tcW w:w="527"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0,063</w:t>
            </w:r>
          </w:p>
        </w:tc>
        <w:tc>
          <w:tcPr>
            <w:tcW w:w="575" w:type="pct"/>
            <w:tcBorders>
              <w:top w:val="single" w:sz="4" w:space="0" w:color="auto"/>
              <w:left w:val="single" w:sz="4" w:space="0" w:color="auto"/>
              <w:bottom w:val="single" w:sz="4" w:space="0" w:color="auto"/>
              <w:right w:val="single" w:sz="4" w:space="0" w:color="auto"/>
            </w:tcBorders>
            <w:noWrap/>
            <w:vAlign w:val="center"/>
            <w:hideMark/>
          </w:tcPr>
          <w:p w:rsidR="000C59BE" w:rsidRPr="00A83B20" w:rsidRDefault="000C59BE" w:rsidP="001C2033">
            <w:pPr>
              <w:spacing w:after="0" w:line="240" w:lineRule="auto"/>
              <w:jc w:val="center"/>
              <w:rPr>
                <w:rFonts w:ascii="Times New Roman" w:eastAsia="Times New Roman" w:hAnsi="Times New Roman" w:cs="Times New Roman"/>
                <w:sz w:val="18"/>
                <w:szCs w:val="18"/>
              </w:rPr>
            </w:pPr>
            <w:r w:rsidRPr="00A83B20">
              <w:rPr>
                <w:rFonts w:ascii="Times New Roman" w:eastAsia="Times New Roman" w:hAnsi="Times New Roman" w:cs="Times New Roman"/>
                <w:sz w:val="18"/>
                <w:szCs w:val="18"/>
              </w:rPr>
              <w:t>2004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C59BE" w:rsidRPr="00A83B20" w:rsidRDefault="000C59BE" w:rsidP="001C2033">
            <w:pPr>
              <w:spacing w:after="0" w:line="240" w:lineRule="auto"/>
              <w:rPr>
                <w:rFonts w:ascii="Times New Roman" w:eastAsia="Times New Roman" w:hAnsi="Times New Roman" w:cs="Times New Roman"/>
                <w:sz w:val="18"/>
                <w:szCs w:val="18"/>
              </w:rPr>
            </w:pPr>
          </w:p>
        </w:tc>
      </w:tr>
    </w:tbl>
    <w:p w:rsidR="00A80316" w:rsidRPr="0047474D" w:rsidRDefault="00A80316" w:rsidP="001C2033">
      <w:pPr>
        <w:tabs>
          <w:tab w:val="left" w:pos="1845"/>
        </w:tabs>
        <w:spacing w:line="240" w:lineRule="auto"/>
        <w:jc w:val="center"/>
        <w:rPr>
          <w:rFonts w:ascii="Times New Roman" w:hAnsi="Times New Roman" w:cs="Times New Roman"/>
          <w:sz w:val="24"/>
          <w:szCs w:val="24"/>
        </w:rPr>
        <w:sectPr w:rsidR="00A80316" w:rsidRPr="0047474D" w:rsidSect="00C65DEA">
          <w:pgSz w:w="16838" w:h="11906" w:orient="landscape"/>
          <w:pgMar w:top="1701" w:right="652" w:bottom="1134" w:left="567" w:header="709" w:footer="709" w:gutter="0"/>
          <w:cols w:space="708"/>
          <w:titlePg/>
          <w:docGrid w:linePitch="360"/>
        </w:sectPr>
      </w:pPr>
    </w:p>
    <w:p w:rsidR="00FD3071" w:rsidRPr="0018654D" w:rsidRDefault="00F00B8F" w:rsidP="001C2033">
      <w:pPr>
        <w:tabs>
          <w:tab w:val="left" w:pos="1845"/>
        </w:tabs>
        <w:spacing w:line="24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2.2.</w:t>
      </w:r>
      <w:r w:rsidR="00FD3071" w:rsidRPr="0018654D">
        <w:rPr>
          <w:rFonts w:ascii="Times New Roman" w:hAnsi="Times New Roman" w:cs="Times New Roman"/>
          <w:b/>
          <w:sz w:val="28"/>
          <w:szCs w:val="28"/>
        </w:rPr>
        <w:t xml:space="preserve"> Ограничения тепловой мощности и параметры располагаемой тепловой мощности</w:t>
      </w:r>
      <w:r w:rsidR="00E94631" w:rsidRPr="0018654D">
        <w:rPr>
          <w:rFonts w:ascii="Times New Roman" w:hAnsi="Times New Roman" w:cs="Times New Roman"/>
          <w:b/>
          <w:sz w:val="28"/>
          <w:szCs w:val="28"/>
        </w:rPr>
        <w:t>. Объем потребления тепловой мощности на собственные и хозяйственные нужды и параметры тепловой мощности нетто</w:t>
      </w:r>
    </w:p>
    <w:p w:rsidR="0010624A" w:rsidRPr="0018654D" w:rsidRDefault="00FD3071" w:rsidP="001C2033">
      <w:pPr>
        <w:tabs>
          <w:tab w:val="left" w:pos="1845"/>
        </w:tabs>
        <w:spacing w:after="120"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В соответствии с информацией, предоставленной </w:t>
      </w:r>
      <w:r w:rsidR="000177BE" w:rsidRPr="0018654D">
        <w:rPr>
          <w:rFonts w:ascii="Times New Roman" w:eastAsia="Calibri" w:hAnsi="Times New Roman" w:cs="Times New Roman"/>
          <w:sz w:val="28"/>
          <w:szCs w:val="28"/>
        </w:rPr>
        <w:t>филиал</w:t>
      </w:r>
      <w:r w:rsidR="007A1324" w:rsidRPr="0018654D">
        <w:rPr>
          <w:rFonts w:ascii="Times New Roman" w:eastAsia="Calibri" w:hAnsi="Times New Roman" w:cs="Times New Roman"/>
          <w:sz w:val="28"/>
          <w:szCs w:val="28"/>
        </w:rPr>
        <w:t>ом</w:t>
      </w:r>
      <w:r w:rsidR="000177BE" w:rsidRPr="0018654D">
        <w:rPr>
          <w:rFonts w:ascii="Times New Roman" w:eastAsia="Calibri" w:hAnsi="Times New Roman" w:cs="Times New Roman"/>
          <w:sz w:val="28"/>
          <w:szCs w:val="28"/>
        </w:rPr>
        <w:t xml:space="preserve"> </w:t>
      </w:r>
      <w:r w:rsidR="00B80A54">
        <w:rPr>
          <w:rFonts w:ascii="Times New Roman" w:eastAsia="Calibri" w:hAnsi="Times New Roman" w:cs="Times New Roman"/>
          <w:sz w:val="28"/>
          <w:szCs w:val="28"/>
        </w:rPr>
        <w:t>АО «Квадра» - «Белгородская генерация»</w:t>
      </w:r>
      <w:r w:rsidR="004D465F" w:rsidRPr="0018654D">
        <w:rPr>
          <w:rFonts w:ascii="Times New Roman" w:hAnsi="Times New Roman" w:cs="Times New Roman"/>
          <w:sz w:val="28"/>
          <w:szCs w:val="28"/>
        </w:rPr>
        <w:t>,</w:t>
      </w:r>
      <w:r w:rsidR="007A1324" w:rsidRPr="0018654D">
        <w:rPr>
          <w:rFonts w:ascii="Times New Roman" w:hAnsi="Times New Roman" w:cs="Times New Roman"/>
          <w:sz w:val="28"/>
          <w:szCs w:val="28"/>
        </w:rPr>
        <w:t xml:space="preserve"> </w:t>
      </w:r>
      <w:r w:rsidRPr="0018654D">
        <w:rPr>
          <w:rFonts w:ascii="Times New Roman" w:hAnsi="Times New Roman" w:cs="Times New Roman"/>
          <w:sz w:val="28"/>
          <w:szCs w:val="28"/>
        </w:rPr>
        <w:t>располагаемая мощность котельных соответствует их установленной мощности. Таким образом, ограничения тепловой мощности отсутствуют.</w:t>
      </w:r>
    </w:p>
    <w:p w:rsidR="00A746DC" w:rsidRPr="0018654D" w:rsidRDefault="00F00B8F" w:rsidP="001C2033">
      <w:pPr>
        <w:tabs>
          <w:tab w:val="left" w:pos="1845"/>
        </w:tabs>
        <w:spacing w:line="24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Значительную долю тепловой </w:t>
      </w:r>
      <w:r w:rsidRPr="0018654D">
        <w:rPr>
          <w:rFonts w:ascii="Times New Roman" w:hAnsi="Times New Roman" w:cs="Times New Roman"/>
          <w:sz w:val="28"/>
          <w:szCs w:val="28"/>
        </w:rPr>
        <w:t>энергии,</w:t>
      </w:r>
      <w:r w:rsidR="00E94631" w:rsidRPr="0018654D">
        <w:rPr>
          <w:rFonts w:ascii="Times New Roman" w:hAnsi="Times New Roman" w:cs="Times New Roman"/>
          <w:sz w:val="28"/>
          <w:szCs w:val="28"/>
        </w:rPr>
        <w:t xml:space="preserve"> потребляемой на собственные нужды котельными потребляет водоподготовка. Тепловая энергия в виде горячей воды используется на подогрев исходной холодной воды для подпитки котлов и тепловых сетей, а также используется на прочие хозяйственные нужды.</w:t>
      </w:r>
    </w:p>
    <w:p w:rsidR="00A746DC" w:rsidRPr="0018654D" w:rsidRDefault="00E94631" w:rsidP="001C2033">
      <w:pPr>
        <w:tabs>
          <w:tab w:val="left" w:pos="1845"/>
        </w:tabs>
        <w:spacing w:after="0"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Сведения о располагаемой мощности, значениях нагрузки на собственные и хозяйственные нужды и тепловая мощность нетто котельных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D51F0B">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представлены в таблице</w:t>
      </w:r>
      <w:r w:rsidR="006A1425" w:rsidRPr="0018654D">
        <w:rPr>
          <w:rFonts w:ascii="Times New Roman" w:hAnsi="Times New Roman" w:cs="Times New Roman"/>
          <w:sz w:val="28"/>
          <w:szCs w:val="28"/>
        </w:rPr>
        <w:t xml:space="preserve"> </w:t>
      </w:r>
      <w:r w:rsidR="007D5C40" w:rsidRPr="0018654D">
        <w:rPr>
          <w:rFonts w:ascii="Times New Roman" w:hAnsi="Times New Roman" w:cs="Times New Roman"/>
          <w:sz w:val="28"/>
          <w:szCs w:val="28"/>
        </w:rPr>
        <w:t>3</w:t>
      </w:r>
      <w:r w:rsidR="00391F3A" w:rsidRPr="0018654D">
        <w:rPr>
          <w:rFonts w:ascii="Times New Roman" w:hAnsi="Times New Roman" w:cs="Times New Roman"/>
          <w:sz w:val="28"/>
          <w:szCs w:val="28"/>
        </w:rPr>
        <w:t>.</w:t>
      </w:r>
    </w:p>
    <w:p w:rsidR="00E94631" w:rsidRPr="0047474D" w:rsidRDefault="00E94631" w:rsidP="001C2033">
      <w:pPr>
        <w:tabs>
          <w:tab w:val="left" w:pos="1845"/>
        </w:tabs>
        <w:spacing w:after="0" w:line="240" w:lineRule="auto"/>
        <w:jc w:val="right"/>
        <w:rPr>
          <w:rFonts w:ascii="Times New Roman" w:hAnsi="Times New Roman" w:cs="Times New Roman"/>
          <w:sz w:val="24"/>
        </w:rPr>
      </w:pPr>
      <w:r w:rsidRPr="0047474D">
        <w:rPr>
          <w:rFonts w:ascii="Times New Roman" w:hAnsi="Times New Roman" w:cs="Times New Roman"/>
          <w:sz w:val="24"/>
        </w:rPr>
        <w:t>Таблица</w:t>
      </w:r>
      <w:r w:rsidR="00070DF1" w:rsidRPr="0047474D">
        <w:rPr>
          <w:rFonts w:ascii="Times New Roman" w:hAnsi="Times New Roman" w:cs="Times New Roman"/>
          <w:sz w:val="24"/>
        </w:rPr>
        <w:t xml:space="preserve"> </w:t>
      </w:r>
      <w:r w:rsidR="007D5C40" w:rsidRPr="0047474D">
        <w:rPr>
          <w:rFonts w:ascii="Times New Roman" w:hAnsi="Times New Roman" w:cs="Times New Roman"/>
          <w:sz w:val="24"/>
        </w:rPr>
        <w:t>3</w:t>
      </w:r>
    </w:p>
    <w:p w:rsidR="00E94631" w:rsidRPr="001238FF" w:rsidRDefault="00E94631" w:rsidP="001C2033">
      <w:pPr>
        <w:tabs>
          <w:tab w:val="left" w:pos="1845"/>
        </w:tabs>
        <w:spacing w:line="240" w:lineRule="auto"/>
        <w:jc w:val="center"/>
        <w:rPr>
          <w:rFonts w:ascii="Times New Roman" w:hAnsi="Times New Roman" w:cs="Times New Roman"/>
          <w:b/>
          <w:sz w:val="28"/>
          <w:szCs w:val="28"/>
        </w:rPr>
      </w:pPr>
      <w:r w:rsidRPr="001238FF">
        <w:rPr>
          <w:rFonts w:ascii="Times New Roman" w:hAnsi="Times New Roman" w:cs="Times New Roman"/>
          <w:b/>
          <w:sz w:val="28"/>
          <w:szCs w:val="28"/>
        </w:rPr>
        <w:t>Сведения о располагаемой мощности, значениях нагрузки на собственные и хозяйственные нужды и тепловая мощность нетто</w:t>
      </w:r>
      <w:r w:rsidR="008C1420" w:rsidRPr="001238FF">
        <w:rPr>
          <w:rFonts w:ascii="Times New Roman" w:hAnsi="Times New Roman" w:cs="Times New Roman"/>
          <w:b/>
          <w:sz w:val="28"/>
          <w:szCs w:val="28"/>
        </w:rPr>
        <w:t xml:space="preserve"> источников тепловой энергии</w:t>
      </w:r>
    </w:p>
    <w:tbl>
      <w:tblPr>
        <w:tblW w:w="15752" w:type="dxa"/>
        <w:tblInd w:w="91" w:type="dxa"/>
        <w:tblLayout w:type="fixed"/>
        <w:tblLook w:val="04A0" w:firstRow="1" w:lastRow="0" w:firstColumn="1" w:lastColumn="0" w:noHBand="0" w:noVBand="1"/>
      </w:tblPr>
      <w:tblGrid>
        <w:gridCol w:w="980"/>
        <w:gridCol w:w="3439"/>
        <w:gridCol w:w="3818"/>
        <w:gridCol w:w="2550"/>
        <w:gridCol w:w="4965"/>
      </w:tblGrid>
      <w:tr w:rsidR="006520EA" w:rsidRPr="006520EA" w:rsidTr="006520EA">
        <w:trPr>
          <w:trHeight w:val="615"/>
          <w:tblHeader/>
        </w:trPr>
        <w:tc>
          <w:tcPr>
            <w:tcW w:w="98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 пп</w:t>
            </w:r>
            <w:r w:rsidR="00AE393C" w:rsidRPr="006520EA">
              <w:rPr>
                <w:rFonts w:ascii="Times New Roman" w:eastAsia="Times New Roman" w:hAnsi="Times New Roman" w:cs="Times New Roman"/>
                <w:b/>
                <w:bCs/>
                <w:color w:val="000000" w:themeColor="text1"/>
                <w:sz w:val="20"/>
                <w:szCs w:val="20"/>
              </w:rPr>
              <w:t>.</w:t>
            </w:r>
          </w:p>
        </w:tc>
        <w:tc>
          <w:tcPr>
            <w:tcW w:w="343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Источник тепловой энергии</w:t>
            </w:r>
          </w:p>
        </w:tc>
        <w:tc>
          <w:tcPr>
            <w:tcW w:w="3818"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Установленная мощность, Гкал/ч</w:t>
            </w:r>
          </w:p>
        </w:tc>
        <w:tc>
          <w:tcPr>
            <w:tcW w:w="255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Располагаемая мощность, Гкал/ч</w:t>
            </w:r>
          </w:p>
        </w:tc>
        <w:tc>
          <w:tcPr>
            <w:tcW w:w="4965"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r w:rsidRPr="006520EA">
              <w:rPr>
                <w:rFonts w:ascii="Times New Roman" w:eastAsia="Times New Roman" w:hAnsi="Times New Roman" w:cs="Times New Roman"/>
                <w:b/>
                <w:bCs/>
                <w:color w:val="000000" w:themeColor="text1"/>
                <w:sz w:val="20"/>
                <w:szCs w:val="20"/>
              </w:rPr>
              <w:t>Мощность источника, нетто Гкал/ч</w:t>
            </w:r>
          </w:p>
        </w:tc>
      </w:tr>
      <w:tr w:rsidR="006520EA" w:rsidRPr="006520EA" w:rsidTr="006520EA">
        <w:trPr>
          <w:trHeight w:val="509"/>
          <w:tblHeader/>
        </w:trPr>
        <w:tc>
          <w:tcPr>
            <w:tcW w:w="980"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c>
          <w:tcPr>
            <w:tcW w:w="3439"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c>
          <w:tcPr>
            <w:tcW w:w="3818"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c>
          <w:tcPr>
            <w:tcW w:w="2550"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c>
          <w:tcPr>
            <w:tcW w:w="4965" w:type="dxa"/>
            <w:vMerge/>
            <w:tcBorders>
              <w:top w:val="single" w:sz="4" w:space="0" w:color="auto"/>
              <w:left w:val="single" w:sz="4" w:space="0" w:color="auto"/>
              <w:bottom w:val="single" w:sz="4" w:space="0" w:color="auto"/>
              <w:right w:val="single" w:sz="4" w:space="0" w:color="auto"/>
            </w:tcBorders>
            <w:vAlign w:val="center"/>
            <w:hideMark/>
          </w:tcPr>
          <w:p w:rsidR="000C59BE" w:rsidRPr="006520EA" w:rsidRDefault="000C59BE" w:rsidP="006520EA">
            <w:pPr>
              <w:spacing w:after="0" w:line="240" w:lineRule="auto"/>
              <w:jc w:val="center"/>
              <w:rPr>
                <w:rFonts w:ascii="Times New Roman" w:eastAsia="Times New Roman" w:hAnsi="Times New Roman" w:cs="Times New Roman"/>
                <w:b/>
                <w:bCs/>
                <w:color w:val="000000" w:themeColor="text1"/>
                <w:sz w:val="20"/>
                <w:szCs w:val="20"/>
              </w:rPr>
            </w:pP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Губкинская ТЭЦ</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157,5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157,5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157,5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котельная «Журавлики»</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150</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150</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150</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3.</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9176C" w:rsidP="006520E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 xml:space="preserve">БМК-22, п. </w:t>
            </w:r>
            <w:r w:rsidR="006520EA" w:rsidRPr="006520EA">
              <w:rPr>
                <w:rFonts w:ascii="Times New Roman" w:eastAsia="Times New Roman" w:hAnsi="Times New Roman" w:cs="Times New Roman"/>
                <w:color w:val="000000" w:themeColor="text1"/>
                <w:sz w:val="20"/>
                <w:szCs w:val="20"/>
              </w:rPr>
              <w:t>Троицкий</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19,5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19,5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19,5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4.</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Школа №8</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0,7</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0,7</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0,7</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5.</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Школа №10</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6.</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Орленок</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7.</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Школа №9</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8.</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Аверино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9.</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Архангельское</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1,88</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1,88</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1,88</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10.</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Авангард 1</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3,26</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3,26</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3,26</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11.</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Авангард 2</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0,558</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0,558</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0,558</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12.</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Бобровы Дворы 1</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2,49</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2,49</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2,49</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13.</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Бобровы Дворы 2</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lastRenderedPageBreak/>
              <w:t>14.</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Истобное</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2,47</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2,47</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2,47</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15.</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Котельная Сергиевка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2,6</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2,6</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2,6</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16.</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Уколово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17.</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Юрьевка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1,2</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18.</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Русановка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19.</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Скородное больница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2,73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2,73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2,73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20.</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Скородное школа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21.</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Ивановка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0,39</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0,39</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0,39</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22.</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Казацкая Степь дома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0,126</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23.</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Никаноровка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1,8</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24.</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Салтыково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0,325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25.</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Сапрыкино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4,3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26.</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БМК Лукьяновка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1,5</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27.</w:t>
            </w: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Казацкая Степь школа</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0,13</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0,13</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0,13</w:t>
            </w:r>
          </w:p>
        </w:tc>
      </w:tr>
      <w:tr w:rsidR="006520EA" w:rsidRPr="006520EA" w:rsidTr="006520EA">
        <w:trPr>
          <w:trHeight w:val="276"/>
        </w:trPr>
        <w:tc>
          <w:tcPr>
            <w:tcW w:w="980" w:type="dxa"/>
            <w:tcBorders>
              <w:top w:val="nil"/>
              <w:left w:val="single" w:sz="4" w:space="0" w:color="auto"/>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p>
        </w:tc>
        <w:tc>
          <w:tcPr>
            <w:tcW w:w="3439"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line="240" w:lineRule="auto"/>
              <w:jc w:val="center"/>
              <w:rPr>
                <w:rFonts w:ascii="Times New Roman" w:eastAsia="Times New Roman" w:hAnsi="Times New Roman" w:cs="Times New Roman"/>
                <w:color w:val="000000" w:themeColor="text1"/>
                <w:sz w:val="20"/>
                <w:szCs w:val="20"/>
              </w:rPr>
            </w:pPr>
            <w:r w:rsidRPr="006520EA">
              <w:rPr>
                <w:rFonts w:ascii="Times New Roman" w:eastAsia="Times New Roman" w:hAnsi="Times New Roman" w:cs="Times New Roman"/>
                <w:color w:val="000000" w:themeColor="text1"/>
                <w:sz w:val="20"/>
                <w:szCs w:val="20"/>
              </w:rPr>
              <w:t>ИТОГО:</w:t>
            </w:r>
          </w:p>
        </w:tc>
        <w:tc>
          <w:tcPr>
            <w:tcW w:w="3818"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363,54</w:t>
            </w:r>
          </w:p>
        </w:tc>
        <w:tc>
          <w:tcPr>
            <w:tcW w:w="2550"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363,54</w:t>
            </w:r>
          </w:p>
        </w:tc>
        <w:tc>
          <w:tcPr>
            <w:tcW w:w="4965" w:type="dxa"/>
            <w:tcBorders>
              <w:top w:val="nil"/>
              <w:left w:val="nil"/>
              <w:bottom w:val="single" w:sz="4" w:space="0" w:color="auto"/>
              <w:right w:val="single" w:sz="4" w:space="0" w:color="auto"/>
            </w:tcBorders>
            <w:shd w:val="clear" w:color="auto" w:fill="FFFFFF"/>
            <w:noWrap/>
            <w:vAlign w:val="center"/>
            <w:hideMark/>
          </w:tcPr>
          <w:p w:rsidR="006520EA" w:rsidRPr="006520EA" w:rsidRDefault="006520EA" w:rsidP="006520EA">
            <w:pPr>
              <w:spacing w:after="0"/>
              <w:jc w:val="center"/>
              <w:rPr>
                <w:rFonts w:ascii="Times New Roman" w:hAnsi="Times New Roman" w:cs="Times New Roman"/>
                <w:color w:val="000000" w:themeColor="text1"/>
                <w:sz w:val="20"/>
                <w:szCs w:val="20"/>
              </w:rPr>
            </w:pPr>
            <w:r w:rsidRPr="006520EA">
              <w:rPr>
                <w:rFonts w:ascii="Times New Roman" w:hAnsi="Times New Roman" w:cs="Times New Roman"/>
                <w:color w:val="000000" w:themeColor="text1"/>
                <w:sz w:val="20"/>
                <w:szCs w:val="20"/>
              </w:rPr>
              <w:t>363,54</w:t>
            </w:r>
          </w:p>
        </w:tc>
      </w:tr>
    </w:tbl>
    <w:p w:rsidR="00DF493D" w:rsidRDefault="00DF493D" w:rsidP="001C2033">
      <w:pPr>
        <w:tabs>
          <w:tab w:val="left" w:pos="1845"/>
        </w:tabs>
        <w:spacing w:line="240" w:lineRule="auto"/>
        <w:jc w:val="both"/>
        <w:rPr>
          <w:rFonts w:ascii="Times New Roman" w:hAnsi="Times New Roman" w:cs="Times New Roman"/>
          <w:b/>
          <w:sz w:val="28"/>
          <w:szCs w:val="28"/>
        </w:rPr>
      </w:pPr>
    </w:p>
    <w:p w:rsidR="00DF493D" w:rsidRPr="00AE393C" w:rsidRDefault="00F00B8F" w:rsidP="001C2033">
      <w:pPr>
        <w:tabs>
          <w:tab w:val="left" w:pos="1845"/>
        </w:tabs>
        <w:spacing w:line="240" w:lineRule="auto"/>
        <w:jc w:val="center"/>
        <w:rPr>
          <w:rFonts w:ascii="Times New Roman" w:hAnsi="Times New Roman" w:cs="Times New Roman"/>
          <w:b/>
          <w:sz w:val="28"/>
          <w:szCs w:val="28"/>
        </w:rPr>
      </w:pPr>
      <w:r>
        <w:rPr>
          <w:rFonts w:ascii="Times New Roman" w:hAnsi="Times New Roman" w:cs="Times New Roman"/>
          <w:b/>
          <w:sz w:val="28"/>
          <w:szCs w:val="28"/>
        </w:rPr>
        <w:t>2.3.</w:t>
      </w:r>
      <w:r w:rsidR="00DF493D" w:rsidRPr="00AE393C">
        <w:rPr>
          <w:rFonts w:ascii="Times New Roman" w:hAnsi="Times New Roman" w:cs="Times New Roman"/>
          <w:b/>
          <w:sz w:val="28"/>
          <w:szCs w:val="28"/>
        </w:rPr>
        <w:t xml:space="preserve"> Объемы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p w:rsidR="00DF493D" w:rsidRPr="00AE393C" w:rsidRDefault="00DF493D" w:rsidP="00B06A3D">
      <w:pPr>
        <w:tabs>
          <w:tab w:val="left" w:pos="709"/>
        </w:tabs>
        <w:spacing w:line="240" w:lineRule="auto"/>
        <w:jc w:val="both"/>
        <w:rPr>
          <w:rFonts w:ascii="Times New Roman" w:hAnsi="Times New Roman" w:cs="Times New Roman"/>
          <w:sz w:val="28"/>
          <w:szCs w:val="28"/>
        </w:rPr>
      </w:pPr>
      <w:r w:rsidRPr="00AE393C">
        <w:rPr>
          <w:rFonts w:ascii="Times New Roman" w:hAnsi="Times New Roman" w:cs="Times New Roman"/>
          <w:b/>
          <w:sz w:val="28"/>
          <w:szCs w:val="28"/>
        </w:rPr>
        <w:tab/>
      </w:r>
      <w:r w:rsidRPr="00AE393C">
        <w:rPr>
          <w:rFonts w:ascii="Times New Roman" w:hAnsi="Times New Roman" w:cs="Times New Roman"/>
          <w:sz w:val="28"/>
          <w:szCs w:val="28"/>
        </w:rPr>
        <w:t xml:space="preserve">Информация об объемах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приведены в таблице </w:t>
      </w:r>
      <w:r w:rsidR="002C4E19" w:rsidRPr="00AE393C">
        <w:rPr>
          <w:rFonts w:ascii="Times New Roman" w:hAnsi="Times New Roman" w:cs="Times New Roman"/>
          <w:sz w:val="28"/>
          <w:szCs w:val="28"/>
        </w:rPr>
        <w:t>4</w:t>
      </w:r>
      <w:r w:rsidRPr="00AE393C">
        <w:rPr>
          <w:rFonts w:ascii="Times New Roman" w:hAnsi="Times New Roman" w:cs="Times New Roman"/>
          <w:sz w:val="28"/>
          <w:szCs w:val="28"/>
        </w:rPr>
        <w:t>.</w:t>
      </w:r>
    </w:p>
    <w:p w:rsidR="001C2033" w:rsidRDefault="001C2033" w:rsidP="001C2033">
      <w:pPr>
        <w:tabs>
          <w:tab w:val="left" w:pos="1845"/>
        </w:tabs>
        <w:spacing w:line="240" w:lineRule="auto"/>
        <w:jc w:val="both"/>
        <w:rPr>
          <w:rFonts w:ascii="Times New Roman" w:hAnsi="Times New Roman" w:cs="Times New Roman"/>
          <w:sz w:val="28"/>
          <w:szCs w:val="28"/>
          <w:highlight w:val="darkGreen"/>
        </w:rPr>
      </w:pPr>
    </w:p>
    <w:p w:rsidR="001C2033" w:rsidRDefault="001C2033" w:rsidP="001C2033">
      <w:pPr>
        <w:tabs>
          <w:tab w:val="left" w:pos="1845"/>
        </w:tabs>
        <w:spacing w:line="240" w:lineRule="auto"/>
        <w:jc w:val="both"/>
        <w:rPr>
          <w:rFonts w:ascii="Times New Roman" w:hAnsi="Times New Roman" w:cs="Times New Roman"/>
          <w:sz w:val="28"/>
          <w:szCs w:val="28"/>
          <w:highlight w:val="darkGreen"/>
        </w:rPr>
      </w:pPr>
    </w:p>
    <w:p w:rsidR="001C2033" w:rsidRPr="00404457" w:rsidRDefault="001C2033" w:rsidP="001C2033">
      <w:pPr>
        <w:tabs>
          <w:tab w:val="left" w:pos="1845"/>
        </w:tabs>
        <w:spacing w:line="240" w:lineRule="auto"/>
        <w:jc w:val="both"/>
        <w:rPr>
          <w:rFonts w:ascii="Times New Roman" w:hAnsi="Times New Roman" w:cs="Times New Roman"/>
          <w:sz w:val="28"/>
          <w:szCs w:val="28"/>
          <w:highlight w:val="darkGreen"/>
        </w:rPr>
      </w:pPr>
    </w:p>
    <w:p w:rsidR="00DF493D" w:rsidRPr="00507B45" w:rsidRDefault="00DF493D" w:rsidP="001C2033">
      <w:pPr>
        <w:tabs>
          <w:tab w:val="left" w:pos="1845"/>
        </w:tabs>
        <w:spacing w:line="240" w:lineRule="auto"/>
        <w:jc w:val="right"/>
        <w:rPr>
          <w:rFonts w:ascii="Times New Roman" w:hAnsi="Times New Roman" w:cs="Times New Roman"/>
          <w:sz w:val="28"/>
          <w:szCs w:val="28"/>
        </w:rPr>
      </w:pPr>
      <w:r w:rsidRPr="00507B45">
        <w:rPr>
          <w:rFonts w:ascii="Times New Roman" w:hAnsi="Times New Roman" w:cs="Times New Roman"/>
          <w:sz w:val="28"/>
          <w:szCs w:val="28"/>
        </w:rPr>
        <w:lastRenderedPageBreak/>
        <w:t xml:space="preserve">Таблица </w:t>
      </w:r>
      <w:r w:rsidR="002C4E19" w:rsidRPr="00507B45">
        <w:rPr>
          <w:rFonts w:ascii="Times New Roman" w:hAnsi="Times New Roman" w:cs="Times New Roman"/>
          <w:sz w:val="28"/>
          <w:szCs w:val="28"/>
        </w:rPr>
        <w:t>4</w:t>
      </w:r>
    </w:p>
    <w:p w:rsidR="00DF493D" w:rsidRPr="00AE393C" w:rsidRDefault="00DF493D" w:rsidP="001C2033">
      <w:pPr>
        <w:tabs>
          <w:tab w:val="left" w:pos="1845"/>
        </w:tabs>
        <w:spacing w:line="240" w:lineRule="auto"/>
        <w:jc w:val="center"/>
        <w:rPr>
          <w:rFonts w:ascii="Times New Roman" w:hAnsi="Times New Roman" w:cs="Times New Roman"/>
          <w:b/>
          <w:sz w:val="28"/>
          <w:szCs w:val="28"/>
        </w:rPr>
      </w:pPr>
      <w:r w:rsidRPr="00AE393C">
        <w:rPr>
          <w:rFonts w:ascii="Times New Roman" w:hAnsi="Times New Roman" w:cs="Times New Roman"/>
          <w:b/>
          <w:sz w:val="28"/>
          <w:szCs w:val="28"/>
        </w:rPr>
        <w:t>Объемы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tbl>
      <w:tblPr>
        <w:tblW w:w="5000" w:type="pct"/>
        <w:jc w:val="center"/>
        <w:tblLook w:val="04A0" w:firstRow="1" w:lastRow="0" w:firstColumn="1" w:lastColumn="0" w:noHBand="0" w:noVBand="1"/>
      </w:tblPr>
      <w:tblGrid>
        <w:gridCol w:w="1349"/>
        <w:gridCol w:w="4726"/>
        <w:gridCol w:w="5248"/>
        <w:gridCol w:w="4286"/>
      </w:tblGrid>
      <w:tr w:rsidR="00DF493D" w:rsidRPr="009E2318" w:rsidTr="00DF493D">
        <w:trPr>
          <w:trHeight w:val="615"/>
          <w:tblHeader/>
          <w:jc w:val="center"/>
        </w:trPr>
        <w:tc>
          <w:tcPr>
            <w:tcW w:w="432"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r w:rsidRPr="009E2318">
              <w:rPr>
                <w:rFonts w:ascii="Times New Roman" w:eastAsia="Times New Roman" w:hAnsi="Times New Roman" w:cs="Times New Roman"/>
                <w:b/>
                <w:bCs/>
                <w:color w:val="000000" w:themeColor="text1"/>
                <w:sz w:val="20"/>
                <w:szCs w:val="20"/>
              </w:rPr>
              <w:t>№ пп</w:t>
            </w:r>
          </w:p>
        </w:tc>
        <w:tc>
          <w:tcPr>
            <w:tcW w:w="1514"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r w:rsidRPr="009E2318">
              <w:rPr>
                <w:rFonts w:ascii="Times New Roman" w:eastAsia="Times New Roman" w:hAnsi="Times New Roman" w:cs="Times New Roman"/>
                <w:b/>
                <w:bCs/>
                <w:color w:val="000000" w:themeColor="text1"/>
                <w:sz w:val="20"/>
                <w:szCs w:val="20"/>
              </w:rPr>
              <w:t>Источник тепловой энергии</w:t>
            </w:r>
          </w:p>
        </w:tc>
        <w:tc>
          <w:tcPr>
            <w:tcW w:w="1681"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r w:rsidRPr="009E2318">
              <w:rPr>
                <w:rFonts w:ascii="Times New Roman" w:eastAsia="Times New Roman" w:hAnsi="Times New Roman" w:cs="Times New Roman"/>
                <w:b/>
                <w:bCs/>
                <w:color w:val="000000" w:themeColor="text1"/>
                <w:sz w:val="20"/>
                <w:szCs w:val="20"/>
              </w:rPr>
              <w:t>Объем мощности на собственные и хозяйственные нужды, Гкал/час</w:t>
            </w:r>
          </w:p>
        </w:tc>
        <w:tc>
          <w:tcPr>
            <w:tcW w:w="1373"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r w:rsidRPr="009E2318">
              <w:rPr>
                <w:rFonts w:ascii="Times New Roman" w:eastAsia="Times New Roman" w:hAnsi="Times New Roman" w:cs="Times New Roman"/>
                <w:b/>
                <w:bCs/>
                <w:color w:val="000000" w:themeColor="text1"/>
                <w:sz w:val="20"/>
                <w:szCs w:val="20"/>
              </w:rPr>
              <w:t>Мощность источника, нетто Гкал/ч</w:t>
            </w:r>
          </w:p>
        </w:tc>
      </w:tr>
      <w:tr w:rsidR="00DF493D" w:rsidRPr="009E2318" w:rsidTr="00DF493D">
        <w:trPr>
          <w:trHeight w:val="509"/>
          <w:tblHeader/>
          <w:jc w:val="center"/>
        </w:trPr>
        <w:tc>
          <w:tcPr>
            <w:tcW w:w="432" w:type="pct"/>
            <w:vMerge/>
            <w:tcBorders>
              <w:top w:val="single" w:sz="4" w:space="0" w:color="auto"/>
              <w:left w:val="single" w:sz="4" w:space="0" w:color="auto"/>
              <w:bottom w:val="single" w:sz="4" w:space="0" w:color="auto"/>
              <w:right w:val="single" w:sz="4" w:space="0" w:color="auto"/>
            </w:tcBorders>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p>
        </w:tc>
        <w:tc>
          <w:tcPr>
            <w:tcW w:w="1514" w:type="pct"/>
            <w:vMerge/>
            <w:tcBorders>
              <w:top w:val="single" w:sz="4" w:space="0" w:color="auto"/>
              <w:left w:val="single" w:sz="4" w:space="0" w:color="auto"/>
              <w:bottom w:val="single" w:sz="4" w:space="0" w:color="auto"/>
              <w:right w:val="single" w:sz="4" w:space="0" w:color="auto"/>
            </w:tcBorders>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p>
        </w:tc>
        <w:tc>
          <w:tcPr>
            <w:tcW w:w="1681" w:type="pct"/>
            <w:vMerge/>
            <w:tcBorders>
              <w:top w:val="single" w:sz="4" w:space="0" w:color="auto"/>
              <w:left w:val="single" w:sz="4" w:space="0" w:color="auto"/>
              <w:bottom w:val="single" w:sz="4" w:space="0" w:color="auto"/>
              <w:right w:val="single" w:sz="4" w:space="0" w:color="auto"/>
            </w:tcBorders>
            <w:vAlign w:val="center"/>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p>
        </w:tc>
        <w:tc>
          <w:tcPr>
            <w:tcW w:w="1373" w:type="pct"/>
            <w:vMerge/>
            <w:tcBorders>
              <w:top w:val="single" w:sz="4" w:space="0" w:color="auto"/>
              <w:left w:val="single" w:sz="4" w:space="0" w:color="auto"/>
              <w:bottom w:val="single" w:sz="4" w:space="0" w:color="auto"/>
              <w:right w:val="single" w:sz="4" w:space="0" w:color="auto"/>
            </w:tcBorders>
            <w:vAlign w:val="center"/>
            <w:hideMark/>
          </w:tcPr>
          <w:p w:rsidR="00DF493D" w:rsidRPr="009E2318" w:rsidRDefault="00DF493D" w:rsidP="009E2318">
            <w:pPr>
              <w:spacing w:after="0" w:line="240" w:lineRule="auto"/>
              <w:jc w:val="center"/>
              <w:rPr>
                <w:rFonts w:ascii="Times New Roman" w:eastAsia="Times New Roman" w:hAnsi="Times New Roman" w:cs="Times New Roman"/>
                <w:b/>
                <w:bCs/>
                <w:color w:val="000000" w:themeColor="text1"/>
                <w:sz w:val="20"/>
                <w:szCs w:val="20"/>
              </w:rPr>
            </w:pP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Губкинская ТЭЦ</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157,5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котельная «Журавлики»</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150</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3.</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9176C" w:rsidP="009E231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rPr>
              <w:t>БМК-22, п.</w:t>
            </w:r>
            <w:r w:rsidR="006520EA" w:rsidRPr="009E2318">
              <w:rPr>
                <w:rFonts w:ascii="Times New Roman" w:eastAsia="Times New Roman" w:hAnsi="Times New Roman" w:cs="Times New Roman"/>
                <w:color w:val="000000" w:themeColor="text1"/>
                <w:sz w:val="20"/>
                <w:szCs w:val="20"/>
              </w:rPr>
              <w:t xml:space="preserve"> Троицкий</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19,5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4.</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Школа №8</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0,7</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5.</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Школа №10</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1,23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6.</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Орленок</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7.</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Школа №9</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0,1</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8.</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Аверино</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4,3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9.</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Архангельское</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1,88</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10.</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Авангард 1</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3,26</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11.</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Авангард 2</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0,558</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12.</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Бобровы Дворы 1</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2,49</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13.</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Бобровы Дворы 2</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1,2</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14.</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Истобное</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2,47</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15.</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Котельная Сергиевка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2,6</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16.</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Уколово</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17.</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Юрьевка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1,2</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18.</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Русановка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0,126</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19.</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Скородное больница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2,73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20.</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Скородное школа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0,325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21.</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Ивановка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0,39</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22.</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Казацкая Степь дома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0,126</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23.</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Никаноровка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1,8</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lastRenderedPageBreak/>
              <w:t>24.</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Салтыково</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0,325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25.</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Сапрыкино</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4,3</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26.</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БМК Лукьяновка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1,5</w:t>
            </w:r>
          </w:p>
        </w:tc>
      </w:tr>
      <w:tr w:rsidR="006520EA" w:rsidRPr="009E2318" w:rsidTr="006520EA">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27.</w:t>
            </w:r>
          </w:p>
        </w:tc>
        <w:tc>
          <w:tcPr>
            <w:tcW w:w="1514" w:type="pct"/>
            <w:tcBorders>
              <w:top w:val="nil"/>
              <w:left w:val="nil"/>
              <w:bottom w:val="single" w:sz="4" w:space="0" w:color="auto"/>
              <w:right w:val="single" w:sz="4" w:space="0" w:color="auto"/>
            </w:tcBorders>
            <w:shd w:val="clear" w:color="auto" w:fill="FFFFFF"/>
            <w:noWrap/>
            <w:vAlign w:val="center"/>
            <w:hideMark/>
          </w:tcPr>
          <w:p w:rsidR="006520EA" w:rsidRPr="009E2318" w:rsidRDefault="006520EA"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Казацкая Степь школа</w:t>
            </w:r>
          </w:p>
        </w:tc>
        <w:tc>
          <w:tcPr>
            <w:tcW w:w="1681" w:type="pct"/>
            <w:tcBorders>
              <w:top w:val="nil"/>
              <w:left w:val="nil"/>
              <w:bottom w:val="single" w:sz="4" w:space="0" w:color="auto"/>
              <w:right w:val="single" w:sz="4" w:space="0" w:color="auto"/>
            </w:tcBorders>
            <w:shd w:val="clear" w:color="auto" w:fill="FFFFFF"/>
            <w:noWrap/>
            <w:vAlign w:val="center"/>
          </w:tcPr>
          <w:p w:rsidR="006520EA" w:rsidRPr="009E2318" w:rsidRDefault="006520EA"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bottom"/>
            <w:hideMark/>
          </w:tcPr>
          <w:p w:rsidR="006520EA"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0,13</w:t>
            </w:r>
          </w:p>
        </w:tc>
      </w:tr>
      <w:tr w:rsidR="00327AE3" w:rsidRPr="009E2318" w:rsidTr="00DF493D">
        <w:trPr>
          <w:trHeight w:val="276"/>
          <w:jc w:val="center"/>
        </w:trPr>
        <w:tc>
          <w:tcPr>
            <w:tcW w:w="432" w:type="pct"/>
            <w:tcBorders>
              <w:top w:val="nil"/>
              <w:left w:val="single" w:sz="4" w:space="0" w:color="auto"/>
              <w:bottom w:val="single" w:sz="4" w:space="0" w:color="auto"/>
              <w:right w:val="single" w:sz="4" w:space="0" w:color="auto"/>
            </w:tcBorders>
            <w:shd w:val="clear" w:color="auto" w:fill="FFFFFF"/>
            <w:noWrap/>
            <w:vAlign w:val="center"/>
            <w:hideMark/>
          </w:tcPr>
          <w:p w:rsidR="00327AE3" w:rsidRPr="009E2318" w:rsidRDefault="00327AE3" w:rsidP="009E2318">
            <w:pPr>
              <w:spacing w:after="0" w:line="240" w:lineRule="auto"/>
              <w:jc w:val="center"/>
              <w:rPr>
                <w:rFonts w:ascii="Times New Roman" w:eastAsia="Times New Roman" w:hAnsi="Times New Roman" w:cs="Times New Roman"/>
                <w:color w:val="000000" w:themeColor="text1"/>
                <w:sz w:val="20"/>
                <w:szCs w:val="20"/>
              </w:rPr>
            </w:pPr>
          </w:p>
        </w:tc>
        <w:tc>
          <w:tcPr>
            <w:tcW w:w="1514" w:type="pct"/>
            <w:tcBorders>
              <w:top w:val="nil"/>
              <w:left w:val="nil"/>
              <w:bottom w:val="single" w:sz="4" w:space="0" w:color="auto"/>
              <w:right w:val="single" w:sz="4" w:space="0" w:color="auto"/>
            </w:tcBorders>
            <w:shd w:val="clear" w:color="auto" w:fill="FFFFFF"/>
            <w:noWrap/>
            <w:vAlign w:val="center"/>
            <w:hideMark/>
          </w:tcPr>
          <w:p w:rsidR="00327AE3" w:rsidRPr="009E2318" w:rsidRDefault="00327AE3" w:rsidP="009E2318">
            <w:pPr>
              <w:spacing w:after="0" w:line="240" w:lineRule="auto"/>
              <w:jc w:val="center"/>
              <w:rPr>
                <w:rFonts w:ascii="Times New Roman" w:eastAsia="Times New Roman" w:hAnsi="Times New Roman" w:cs="Times New Roman"/>
                <w:color w:val="000000" w:themeColor="text1"/>
                <w:sz w:val="20"/>
                <w:szCs w:val="20"/>
              </w:rPr>
            </w:pPr>
            <w:r w:rsidRPr="009E2318">
              <w:rPr>
                <w:rFonts w:ascii="Times New Roman" w:eastAsia="Times New Roman" w:hAnsi="Times New Roman" w:cs="Times New Roman"/>
                <w:color w:val="000000" w:themeColor="text1"/>
                <w:sz w:val="20"/>
                <w:szCs w:val="20"/>
              </w:rPr>
              <w:t>ИТОГО:</w:t>
            </w:r>
          </w:p>
        </w:tc>
        <w:tc>
          <w:tcPr>
            <w:tcW w:w="1681" w:type="pct"/>
            <w:tcBorders>
              <w:top w:val="nil"/>
              <w:left w:val="nil"/>
              <w:bottom w:val="single" w:sz="4" w:space="0" w:color="auto"/>
              <w:right w:val="single" w:sz="4" w:space="0" w:color="auto"/>
            </w:tcBorders>
            <w:shd w:val="clear" w:color="auto" w:fill="FFFFFF"/>
            <w:noWrap/>
            <w:vAlign w:val="center"/>
          </w:tcPr>
          <w:p w:rsidR="00327AE3" w:rsidRPr="009E2318" w:rsidRDefault="00327AE3" w:rsidP="009E2318">
            <w:pPr>
              <w:spacing w:after="0" w:line="240" w:lineRule="auto"/>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w:t>
            </w:r>
          </w:p>
        </w:tc>
        <w:tc>
          <w:tcPr>
            <w:tcW w:w="1373" w:type="pct"/>
            <w:tcBorders>
              <w:top w:val="nil"/>
              <w:left w:val="nil"/>
              <w:bottom w:val="single" w:sz="4" w:space="0" w:color="auto"/>
              <w:right w:val="single" w:sz="4" w:space="0" w:color="auto"/>
            </w:tcBorders>
            <w:shd w:val="clear" w:color="auto" w:fill="FFFFFF"/>
            <w:noWrap/>
            <w:vAlign w:val="center"/>
            <w:hideMark/>
          </w:tcPr>
          <w:p w:rsidR="00327AE3" w:rsidRPr="009E2318" w:rsidRDefault="006520EA" w:rsidP="009E2318">
            <w:pPr>
              <w:spacing w:after="0"/>
              <w:jc w:val="center"/>
              <w:rPr>
                <w:rFonts w:ascii="Times New Roman" w:hAnsi="Times New Roman" w:cs="Times New Roman"/>
                <w:color w:val="000000" w:themeColor="text1"/>
                <w:sz w:val="20"/>
                <w:szCs w:val="20"/>
              </w:rPr>
            </w:pPr>
            <w:r w:rsidRPr="009E2318">
              <w:rPr>
                <w:rFonts w:ascii="Times New Roman" w:hAnsi="Times New Roman" w:cs="Times New Roman"/>
                <w:color w:val="000000" w:themeColor="text1"/>
                <w:sz w:val="20"/>
                <w:szCs w:val="20"/>
              </w:rPr>
              <w:t>363,54</w:t>
            </w:r>
          </w:p>
        </w:tc>
      </w:tr>
    </w:tbl>
    <w:p w:rsidR="00DF493D" w:rsidRDefault="00DF493D" w:rsidP="001C2033">
      <w:pPr>
        <w:tabs>
          <w:tab w:val="left" w:pos="1845"/>
        </w:tabs>
        <w:spacing w:line="240" w:lineRule="auto"/>
        <w:jc w:val="both"/>
        <w:rPr>
          <w:rFonts w:ascii="Times New Roman" w:hAnsi="Times New Roman" w:cs="Times New Roman"/>
          <w:b/>
          <w:sz w:val="28"/>
          <w:szCs w:val="28"/>
        </w:rPr>
      </w:pPr>
    </w:p>
    <w:p w:rsidR="004D0D12" w:rsidRPr="0018654D" w:rsidRDefault="00F00B8F" w:rsidP="001C2033">
      <w:pPr>
        <w:tabs>
          <w:tab w:val="left" w:pos="1845"/>
        </w:tabs>
        <w:spacing w:line="240" w:lineRule="auto"/>
        <w:jc w:val="center"/>
        <w:rPr>
          <w:rFonts w:ascii="Times New Roman" w:hAnsi="Times New Roman" w:cs="Times New Roman"/>
          <w:b/>
          <w:sz w:val="28"/>
          <w:szCs w:val="28"/>
        </w:rPr>
      </w:pPr>
      <w:r>
        <w:rPr>
          <w:rFonts w:ascii="Times New Roman" w:hAnsi="Times New Roman" w:cs="Times New Roman"/>
          <w:b/>
          <w:sz w:val="28"/>
          <w:szCs w:val="28"/>
        </w:rPr>
        <w:t>2.4.</w:t>
      </w:r>
      <w:r w:rsidR="004D0D12" w:rsidRPr="0018654D">
        <w:rPr>
          <w:rFonts w:ascii="Times New Roman" w:hAnsi="Times New Roman" w:cs="Times New Roman"/>
          <w:b/>
          <w:sz w:val="28"/>
          <w:szCs w:val="28"/>
        </w:rPr>
        <w:t xml:space="preserve"> Сроки ввода в эксплуатацию основного оборудования, год последнего</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освидетельствования при допуске к эксплуатации после ремонта, год</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продления ресурса и мероприятия по продлению ресурса</w:t>
      </w:r>
    </w:p>
    <w:p w:rsidR="004D0D12" w:rsidRPr="0018654D" w:rsidRDefault="004D0D12" w:rsidP="001C2033">
      <w:pPr>
        <w:tabs>
          <w:tab w:val="left" w:pos="1845"/>
        </w:tabs>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Теплоснабжение </w:t>
      </w:r>
      <w:r w:rsidR="000177BE" w:rsidRPr="0018654D">
        <w:rPr>
          <w:rFonts w:ascii="Times New Roman" w:hAnsi="Times New Roman" w:cs="Times New Roman"/>
          <w:sz w:val="28"/>
          <w:szCs w:val="28"/>
        </w:rPr>
        <w:t>Губкинского</w:t>
      </w:r>
      <w:r w:rsidRPr="0018654D">
        <w:rPr>
          <w:rFonts w:ascii="Times New Roman" w:hAnsi="Times New Roman" w:cs="Times New Roman"/>
          <w:sz w:val="28"/>
          <w:szCs w:val="28"/>
        </w:rPr>
        <w:t xml:space="preserve"> городского округа </w:t>
      </w:r>
      <w:r w:rsidR="00D51F0B">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осуществляется 2</w:t>
      </w:r>
      <w:r w:rsidR="007D5C40" w:rsidRPr="0018654D">
        <w:rPr>
          <w:rFonts w:ascii="Times New Roman" w:hAnsi="Times New Roman" w:cs="Times New Roman"/>
          <w:sz w:val="28"/>
          <w:szCs w:val="28"/>
        </w:rPr>
        <w:t>7</w:t>
      </w:r>
      <w:r w:rsidRPr="0018654D">
        <w:rPr>
          <w:rFonts w:ascii="Times New Roman" w:hAnsi="Times New Roman" w:cs="Times New Roman"/>
          <w:sz w:val="28"/>
          <w:szCs w:val="28"/>
        </w:rPr>
        <w:t xml:space="preserve"> </w:t>
      </w:r>
      <w:r w:rsidR="002E7FE3" w:rsidRPr="0018654D">
        <w:rPr>
          <w:rFonts w:ascii="Times New Roman" w:hAnsi="Times New Roman" w:cs="Times New Roman"/>
          <w:sz w:val="28"/>
          <w:szCs w:val="28"/>
        </w:rPr>
        <w:t>источниками тепловой энергии (Губкинская ТЭЦ и 26 котельных)</w:t>
      </w:r>
      <w:r w:rsidRPr="0018654D">
        <w:rPr>
          <w:rFonts w:ascii="Times New Roman" w:hAnsi="Times New Roman" w:cs="Times New Roman"/>
          <w:sz w:val="28"/>
          <w:szCs w:val="28"/>
        </w:rPr>
        <w:t xml:space="preserve">. Основное топливо – </w:t>
      </w:r>
      <w:r w:rsidR="002E7FE3" w:rsidRPr="0018654D">
        <w:rPr>
          <w:rFonts w:ascii="Times New Roman" w:hAnsi="Times New Roman" w:cs="Times New Roman"/>
          <w:sz w:val="28"/>
          <w:szCs w:val="28"/>
        </w:rPr>
        <w:t xml:space="preserve">Губкинской ТЭЦ - </w:t>
      </w:r>
      <w:r w:rsidRPr="0018654D">
        <w:rPr>
          <w:rFonts w:ascii="Times New Roman" w:hAnsi="Times New Roman" w:cs="Times New Roman"/>
          <w:sz w:val="28"/>
          <w:szCs w:val="28"/>
        </w:rPr>
        <w:t>природный газ</w:t>
      </w:r>
      <w:r w:rsidR="002E7FE3" w:rsidRPr="0018654D">
        <w:rPr>
          <w:rFonts w:ascii="Times New Roman" w:hAnsi="Times New Roman" w:cs="Times New Roman"/>
          <w:sz w:val="28"/>
          <w:szCs w:val="28"/>
        </w:rPr>
        <w:t>; резервное топливо – каменный уголь. Основное топливо котельной Журавлики – природный газ; резервное – мазут. На остальных 25 котельных в качестве топлива используется природный газ, резервное топливо не предусмотрено</w:t>
      </w:r>
      <w:r w:rsidR="00D51F0B">
        <w:rPr>
          <w:rFonts w:ascii="Times New Roman" w:hAnsi="Times New Roman" w:cs="Times New Roman"/>
          <w:sz w:val="28"/>
          <w:szCs w:val="28"/>
        </w:rPr>
        <w:t>. Сведени</w:t>
      </w:r>
      <w:r w:rsidRPr="0018654D">
        <w:rPr>
          <w:rFonts w:ascii="Times New Roman" w:hAnsi="Times New Roman" w:cs="Times New Roman"/>
          <w:sz w:val="28"/>
          <w:szCs w:val="28"/>
        </w:rPr>
        <w:t xml:space="preserve">я о сроках ввода в эксплуатацию основного оборудования представлены в таблице </w:t>
      </w:r>
      <w:r w:rsidR="002C4E19">
        <w:rPr>
          <w:rFonts w:ascii="Times New Roman" w:hAnsi="Times New Roman" w:cs="Times New Roman"/>
          <w:sz w:val="28"/>
          <w:szCs w:val="28"/>
        </w:rPr>
        <w:t>5</w:t>
      </w:r>
      <w:r w:rsidRPr="0018654D">
        <w:rPr>
          <w:rFonts w:ascii="Times New Roman" w:hAnsi="Times New Roman" w:cs="Times New Roman"/>
          <w:sz w:val="28"/>
          <w:szCs w:val="28"/>
        </w:rPr>
        <w:t>.</w:t>
      </w:r>
    </w:p>
    <w:p w:rsidR="004D0D12" w:rsidRPr="002C2C15" w:rsidRDefault="004D0D12" w:rsidP="001C2033">
      <w:pPr>
        <w:tabs>
          <w:tab w:val="left" w:pos="1845"/>
        </w:tabs>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5</w:t>
      </w:r>
    </w:p>
    <w:p w:rsidR="00134857" w:rsidRDefault="00D51F0B" w:rsidP="001C2033">
      <w:pPr>
        <w:tabs>
          <w:tab w:val="left" w:pos="1845"/>
        </w:tabs>
        <w:spacing w:after="0"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Сведени</w:t>
      </w:r>
      <w:r w:rsidR="00134857" w:rsidRPr="00134857">
        <w:rPr>
          <w:rFonts w:ascii="Times New Roman" w:hAnsi="Times New Roman" w:cs="Times New Roman"/>
          <w:b/>
          <w:sz w:val="24"/>
          <w:szCs w:val="24"/>
        </w:rPr>
        <w:t>я о сроках ввода в эксплуатацию основного оборудования</w:t>
      </w:r>
    </w:p>
    <w:p w:rsidR="0069176C" w:rsidRPr="00134857" w:rsidRDefault="0069176C" w:rsidP="001C2033">
      <w:pPr>
        <w:tabs>
          <w:tab w:val="left" w:pos="1845"/>
        </w:tabs>
        <w:spacing w:after="0" w:line="240" w:lineRule="auto"/>
        <w:ind w:firstLine="567"/>
        <w:jc w:val="center"/>
        <w:rPr>
          <w:rFonts w:ascii="Times New Roman" w:hAnsi="Times New Roman" w:cs="Times New Roman"/>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18"/>
        <w:gridCol w:w="6456"/>
        <w:gridCol w:w="4623"/>
        <w:gridCol w:w="3412"/>
      </w:tblGrid>
      <w:tr w:rsidR="0047474D" w:rsidRPr="0047474D" w:rsidTr="00E569A8">
        <w:trPr>
          <w:trHeight w:val="20"/>
          <w:tblHeader/>
        </w:trPr>
        <w:tc>
          <w:tcPr>
            <w:tcW w:w="358" w:type="pct"/>
            <w:vAlign w:val="center"/>
          </w:tcPr>
          <w:p w:rsidR="00720A67" w:rsidRPr="0047474D" w:rsidRDefault="00720A67"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2068" w:type="pct"/>
            <w:noWrap/>
            <w:vAlign w:val="center"/>
          </w:tcPr>
          <w:p w:rsidR="00720A67" w:rsidRPr="0047474D" w:rsidRDefault="00720A67"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b/>
                <w:bCs/>
                <w:sz w:val="20"/>
                <w:szCs w:val="20"/>
              </w:rPr>
            </w:pPr>
            <w:r w:rsidRPr="0047474D">
              <w:rPr>
                <w:rFonts w:ascii="Times New Roman" w:hAnsi="Times New Roman" w:cs="Times New Roman"/>
                <w:b/>
                <w:bCs/>
                <w:sz w:val="20"/>
                <w:szCs w:val="20"/>
              </w:rPr>
              <w:t>Марка котла</w:t>
            </w:r>
          </w:p>
        </w:tc>
        <w:tc>
          <w:tcPr>
            <w:tcW w:w="1093" w:type="pct"/>
            <w:vAlign w:val="center"/>
          </w:tcPr>
          <w:p w:rsidR="00720A67" w:rsidRPr="0047474D" w:rsidRDefault="00720A67" w:rsidP="001C2033">
            <w:pPr>
              <w:spacing w:after="0" w:line="240" w:lineRule="auto"/>
              <w:jc w:val="center"/>
              <w:rPr>
                <w:rFonts w:ascii="Times New Roman" w:hAnsi="Times New Roman" w:cs="Times New Roman"/>
                <w:b/>
                <w:bCs/>
                <w:sz w:val="20"/>
                <w:szCs w:val="20"/>
              </w:rPr>
            </w:pPr>
            <w:r w:rsidRPr="0047474D">
              <w:rPr>
                <w:rFonts w:ascii="Times New Roman" w:hAnsi="Times New Roman" w:cs="Times New Roman"/>
                <w:b/>
                <w:bCs/>
                <w:sz w:val="20"/>
                <w:szCs w:val="20"/>
              </w:rPr>
              <w:t>Год ввода в эксплуатацию</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2068" w:type="pct"/>
            <w:vMerge w:val="restart"/>
            <w:noWrap/>
            <w:vAlign w:val="center"/>
          </w:tcPr>
          <w:p w:rsidR="000156F4"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Г</w:t>
            </w:r>
            <w:r w:rsidR="00C46F04">
              <w:rPr>
                <w:rFonts w:ascii="Times New Roman" w:hAnsi="Times New Roman" w:cs="Times New Roman"/>
                <w:sz w:val="20"/>
                <w:szCs w:val="20"/>
              </w:rPr>
              <w:t xml:space="preserve">убкинская </w:t>
            </w:r>
            <w:r w:rsidR="000156F4" w:rsidRPr="0047474D">
              <w:rPr>
                <w:rFonts w:ascii="Times New Roman" w:hAnsi="Times New Roman" w:cs="Times New Roman"/>
                <w:sz w:val="20"/>
                <w:szCs w:val="20"/>
              </w:rPr>
              <w:t>ТЭЦ</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ЧКД-Дукла</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1954</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ЧКД-Дукла</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1954</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ЦКТИ-75-39ф</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1955</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ЦКТИ-75-39ф</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1957</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БКЗ-75-39фб</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1958</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БКЗ-75-39фб</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1959</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2068" w:type="pct"/>
            <w:vMerge w:val="restart"/>
            <w:noWrap/>
            <w:vAlign w:val="center"/>
          </w:tcPr>
          <w:p w:rsidR="000156F4" w:rsidRPr="0047474D" w:rsidRDefault="00C46F04"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 «</w:t>
            </w:r>
            <w:r w:rsidR="00304D15">
              <w:rPr>
                <w:rFonts w:ascii="Times New Roman" w:hAnsi="Times New Roman" w:cs="Times New Roman"/>
                <w:sz w:val="20"/>
                <w:szCs w:val="20"/>
              </w:rPr>
              <w:t>Журавлики</w:t>
            </w:r>
            <w:r>
              <w:rPr>
                <w:rFonts w:ascii="Times New Roman" w:hAnsi="Times New Roman" w:cs="Times New Roman"/>
                <w:sz w:val="20"/>
                <w:szCs w:val="20"/>
              </w:rPr>
              <w:t>»</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КВГМ 50/150ГМ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КВГМ 50/150ГМ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КВГМ 50/150ГМ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ДЕ 10/14 ГМ</w:t>
            </w:r>
          </w:p>
        </w:tc>
        <w:tc>
          <w:tcPr>
            <w:tcW w:w="1093" w:type="pc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1991</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ДЕ 10/14 ГМ</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1991</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lastRenderedPageBreak/>
              <w:t>3.</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w:t>
            </w:r>
            <w:r w:rsidR="00C46F04">
              <w:rPr>
                <w:rFonts w:ascii="Times New Roman" w:hAnsi="Times New Roman" w:cs="Times New Roman"/>
                <w:sz w:val="20"/>
                <w:szCs w:val="20"/>
              </w:rPr>
              <w:t>-22,</w:t>
            </w:r>
          </w:p>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 Троицкий</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Eurоtherm-7</w:t>
            </w:r>
          </w:p>
        </w:tc>
        <w:tc>
          <w:tcPr>
            <w:tcW w:w="1093" w:type="pc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Eurоtherm-7</w:t>
            </w:r>
          </w:p>
        </w:tc>
        <w:tc>
          <w:tcPr>
            <w:tcW w:w="1093" w:type="pc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Eurоtherm-7</w:t>
            </w:r>
          </w:p>
        </w:tc>
        <w:tc>
          <w:tcPr>
            <w:tcW w:w="1093" w:type="pc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2012</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4.</w:t>
            </w:r>
          </w:p>
        </w:tc>
        <w:tc>
          <w:tcPr>
            <w:tcW w:w="2068" w:type="pct"/>
            <w:vMerge w:val="restart"/>
            <w:noWrap/>
            <w:vAlign w:val="center"/>
          </w:tcPr>
          <w:p w:rsidR="000156F4" w:rsidRPr="0047474D" w:rsidRDefault="00B250A1" w:rsidP="00304D1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0156F4" w:rsidRPr="0047474D">
              <w:rPr>
                <w:rFonts w:ascii="Times New Roman" w:hAnsi="Times New Roman" w:cs="Times New Roman"/>
                <w:sz w:val="20"/>
                <w:szCs w:val="20"/>
              </w:rPr>
              <w:t>кола №8</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Vк350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Vк350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2068" w:type="pct"/>
            <w:vMerge w:val="restart"/>
            <w:noWrap/>
            <w:vAlign w:val="center"/>
          </w:tcPr>
          <w:p w:rsidR="000156F4" w:rsidRPr="0047474D" w:rsidRDefault="00B250A1" w:rsidP="00304D1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0156F4" w:rsidRPr="0047474D">
              <w:rPr>
                <w:rFonts w:ascii="Times New Roman" w:hAnsi="Times New Roman" w:cs="Times New Roman"/>
                <w:sz w:val="20"/>
                <w:szCs w:val="20"/>
              </w:rPr>
              <w:t>кола №10</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Vк410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Vк410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Vк410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2068" w:type="pct"/>
            <w:vMerge w:val="restart"/>
            <w:noWrap/>
            <w:vAlign w:val="center"/>
          </w:tcPr>
          <w:p w:rsidR="000156F4" w:rsidRPr="0047474D" w:rsidRDefault="000156F4" w:rsidP="00304D15">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Орленок</w:t>
            </w: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2009</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2009</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2009</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7.</w:t>
            </w:r>
          </w:p>
        </w:tc>
        <w:tc>
          <w:tcPr>
            <w:tcW w:w="2068" w:type="pct"/>
            <w:vMerge w:val="restart"/>
            <w:noWrap/>
            <w:vAlign w:val="center"/>
          </w:tcPr>
          <w:p w:rsidR="00720A67" w:rsidRPr="0047474D" w:rsidRDefault="00B250A1" w:rsidP="00304D1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20A67" w:rsidRPr="0047474D">
              <w:rPr>
                <w:rFonts w:ascii="Times New Roman" w:hAnsi="Times New Roman" w:cs="Times New Roman"/>
                <w:sz w:val="20"/>
                <w:szCs w:val="20"/>
              </w:rPr>
              <w:t>кола №9</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Vk-50/60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Vk-50/60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8.</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Аверино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Архангельское</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1988</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10.</w:t>
            </w:r>
          </w:p>
        </w:tc>
        <w:tc>
          <w:tcPr>
            <w:tcW w:w="2068" w:type="pct"/>
            <w:vMerge w:val="restart"/>
            <w:noWrap/>
            <w:vAlign w:val="center"/>
          </w:tcPr>
          <w:p w:rsidR="00720A67"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00720A67" w:rsidRPr="0047474D">
              <w:rPr>
                <w:rFonts w:ascii="Times New Roman" w:hAnsi="Times New Roman" w:cs="Times New Roman"/>
                <w:sz w:val="20"/>
                <w:szCs w:val="20"/>
              </w:rPr>
              <w:t>1</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КСВ-1,86</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КСВ-1,87</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1990</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w:t>
            </w:r>
          </w:p>
        </w:tc>
        <w:tc>
          <w:tcPr>
            <w:tcW w:w="2068" w:type="pct"/>
            <w:vMerge w:val="restart"/>
            <w:noWrap/>
            <w:vAlign w:val="center"/>
          </w:tcPr>
          <w:p w:rsidR="00720A67"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00720A67" w:rsidRPr="0047474D">
              <w:rPr>
                <w:rFonts w:ascii="Times New Roman" w:hAnsi="Times New Roman" w:cs="Times New Roman"/>
                <w:sz w:val="20"/>
                <w:szCs w:val="20"/>
              </w:rPr>
              <w:t>2</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2005</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Vk-105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2011</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Vk-105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2011</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Vk-105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2011</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12.</w:t>
            </w:r>
          </w:p>
        </w:tc>
        <w:tc>
          <w:tcPr>
            <w:tcW w:w="2068" w:type="pct"/>
            <w:vMerge w:val="restart"/>
            <w:noWrap/>
            <w:vAlign w:val="center"/>
          </w:tcPr>
          <w:p w:rsidR="00720A67" w:rsidRPr="0047474D" w:rsidRDefault="00B250A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Бобровы</w:t>
            </w:r>
            <w:r w:rsidR="00282A8D">
              <w:rPr>
                <w:rFonts w:ascii="Times New Roman" w:hAnsi="Times New Roman" w:cs="Times New Roman"/>
                <w:sz w:val="20"/>
                <w:szCs w:val="20"/>
              </w:rPr>
              <w:t xml:space="preserve"> Дворы </w:t>
            </w:r>
            <w:r w:rsidR="00720A67" w:rsidRPr="0047474D">
              <w:rPr>
                <w:rFonts w:ascii="Times New Roman" w:hAnsi="Times New Roman" w:cs="Times New Roman"/>
                <w:sz w:val="20"/>
                <w:szCs w:val="20"/>
              </w:rPr>
              <w:t>1</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1977</w:t>
            </w:r>
          </w:p>
        </w:tc>
      </w:tr>
      <w:tr w:rsidR="0047474D" w:rsidRPr="0047474D" w:rsidTr="00E569A8">
        <w:trPr>
          <w:trHeight w:val="132"/>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1977</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GEFFEN MB 500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w:t>
            </w:r>
            <w:r w:rsidR="00E569A8" w:rsidRPr="0047474D">
              <w:rPr>
                <w:rFonts w:ascii="Times New Roman" w:hAnsi="Times New Roman" w:cs="Times New Roman"/>
                <w:sz w:val="20"/>
                <w:szCs w:val="20"/>
              </w:rPr>
              <w:t>3</w:t>
            </w:r>
          </w:p>
        </w:tc>
      </w:tr>
      <w:tr w:rsidR="0047474D" w:rsidRPr="0047474D" w:rsidTr="00E569A8">
        <w:trPr>
          <w:trHeight w:val="20"/>
        </w:trPr>
        <w:tc>
          <w:tcPr>
            <w:tcW w:w="35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2068" w:type="pct"/>
            <w:vMerge/>
            <w:vAlign w:val="center"/>
          </w:tcPr>
          <w:p w:rsidR="000156F4" w:rsidRPr="0047474D" w:rsidRDefault="000156F4" w:rsidP="001C2033">
            <w:pPr>
              <w:spacing w:after="0" w:line="240" w:lineRule="auto"/>
              <w:jc w:val="center"/>
              <w:rPr>
                <w:rFonts w:ascii="Times New Roman" w:hAnsi="Times New Roman" w:cs="Times New Roman"/>
                <w:sz w:val="20"/>
                <w:szCs w:val="20"/>
              </w:rPr>
            </w:pPr>
          </w:p>
        </w:tc>
        <w:tc>
          <w:tcPr>
            <w:tcW w:w="1481"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GEFFEN MB 1000</w:t>
            </w:r>
          </w:p>
        </w:tc>
        <w:tc>
          <w:tcPr>
            <w:tcW w:w="1093" w:type="pct"/>
            <w:noWrap/>
            <w:vAlign w:val="center"/>
          </w:tcPr>
          <w:p w:rsidR="000156F4" w:rsidRPr="0047474D" w:rsidRDefault="000156F4"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201</w:t>
            </w:r>
            <w:r w:rsidR="00E569A8" w:rsidRPr="0047474D">
              <w:rPr>
                <w:rFonts w:ascii="Times New Roman" w:hAnsi="Times New Roman" w:cs="Times New Roman"/>
                <w:sz w:val="20"/>
                <w:szCs w:val="20"/>
              </w:rPr>
              <w:t>3</w:t>
            </w:r>
          </w:p>
        </w:tc>
      </w:tr>
      <w:tr w:rsidR="0047474D" w:rsidRPr="0047474D" w:rsidTr="00E569A8">
        <w:trPr>
          <w:trHeight w:val="20"/>
        </w:trPr>
        <w:tc>
          <w:tcPr>
            <w:tcW w:w="358" w:type="pct"/>
            <w:vMerge w:val="restart"/>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13.</w:t>
            </w:r>
          </w:p>
        </w:tc>
        <w:tc>
          <w:tcPr>
            <w:tcW w:w="2068" w:type="pct"/>
            <w:vMerge w:val="restart"/>
            <w:noWrap/>
            <w:vAlign w:val="center"/>
          </w:tcPr>
          <w:p w:rsidR="0069176C" w:rsidRPr="0047474D" w:rsidRDefault="00B250A1" w:rsidP="0069176C">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Бобровы</w:t>
            </w:r>
            <w:r w:rsidR="00282A8D">
              <w:rPr>
                <w:rFonts w:ascii="Times New Roman" w:hAnsi="Times New Roman" w:cs="Times New Roman"/>
                <w:sz w:val="20"/>
                <w:szCs w:val="20"/>
              </w:rPr>
              <w:t xml:space="preserve"> Дворы </w:t>
            </w:r>
            <w:r w:rsidR="00E569A8" w:rsidRPr="0047474D">
              <w:rPr>
                <w:rFonts w:ascii="Times New Roman" w:hAnsi="Times New Roman" w:cs="Times New Roman"/>
                <w:sz w:val="20"/>
                <w:szCs w:val="20"/>
              </w:rPr>
              <w:t>2</w:t>
            </w: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2001</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2001</w:t>
            </w:r>
          </w:p>
        </w:tc>
      </w:tr>
      <w:tr w:rsidR="0047474D" w:rsidRPr="0047474D" w:rsidTr="00E569A8">
        <w:trPr>
          <w:trHeight w:val="20"/>
        </w:trPr>
        <w:tc>
          <w:tcPr>
            <w:tcW w:w="358" w:type="pct"/>
            <w:vMerge w:val="restart"/>
            <w:vAlign w:val="center"/>
          </w:tcPr>
          <w:p w:rsidR="00720A67"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14.</w:t>
            </w:r>
          </w:p>
          <w:p w:rsidR="0069176C" w:rsidRPr="0047474D" w:rsidRDefault="0069176C" w:rsidP="001C2033">
            <w:pPr>
              <w:spacing w:after="0" w:line="240" w:lineRule="auto"/>
              <w:jc w:val="center"/>
              <w:rPr>
                <w:rFonts w:ascii="Times New Roman" w:hAnsi="Times New Roman" w:cs="Times New Roman"/>
                <w:sz w:val="20"/>
                <w:szCs w:val="20"/>
              </w:rPr>
            </w:pP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lastRenderedPageBreak/>
              <w:t xml:space="preserve"> Истобное</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1986</w:t>
            </w:r>
          </w:p>
        </w:tc>
      </w:tr>
      <w:tr w:rsidR="0047474D" w:rsidRPr="0047474D" w:rsidTr="00E569A8">
        <w:trPr>
          <w:trHeight w:val="20"/>
        </w:trPr>
        <w:tc>
          <w:tcPr>
            <w:tcW w:w="358" w:type="pct"/>
            <w:vMerge w:val="restart"/>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15.</w:t>
            </w:r>
          </w:p>
        </w:tc>
        <w:tc>
          <w:tcPr>
            <w:tcW w:w="2068" w:type="pct"/>
            <w:vMerge w:val="restart"/>
            <w:noWrap/>
            <w:vAlign w:val="center"/>
          </w:tcPr>
          <w:p w:rsidR="00E569A8" w:rsidRPr="0047474D" w:rsidRDefault="00C46F04"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Котельная </w:t>
            </w:r>
            <w:r w:rsidR="00E569A8" w:rsidRPr="0047474D">
              <w:rPr>
                <w:rFonts w:ascii="Times New Roman" w:hAnsi="Times New Roman" w:cs="Times New Roman"/>
                <w:sz w:val="20"/>
                <w:szCs w:val="20"/>
              </w:rPr>
              <w:t>Сергиевка</w:t>
            </w: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НР-18</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2005</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Vк-300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2005</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16.</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Уколово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Е 1/9</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17.</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Юрьевка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КВГ-07-115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КВГ-07-115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18.</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Русановка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1999</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w:t>
            </w:r>
          </w:p>
        </w:tc>
        <w:tc>
          <w:tcPr>
            <w:tcW w:w="2068" w:type="pct"/>
            <w:vMerge w:val="restart"/>
            <w:noWrap/>
            <w:vAlign w:val="center"/>
          </w:tcPr>
          <w:p w:rsidR="00720A67"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Скородное больница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КСВ-1,86</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КСВ-1,25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w:t>
            </w:r>
          </w:p>
        </w:tc>
        <w:tc>
          <w:tcPr>
            <w:tcW w:w="2068" w:type="pct"/>
            <w:vMerge w:val="restart"/>
            <w:noWrap/>
            <w:vAlign w:val="center"/>
          </w:tcPr>
          <w:p w:rsidR="00720A67" w:rsidRPr="0047474D" w:rsidRDefault="00282A8D" w:rsidP="00282A8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Скородное </w:t>
            </w:r>
            <w:r w:rsidR="00720A67" w:rsidRPr="0047474D">
              <w:rPr>
                <w:rFonts w:ascii="Times New Roman" w:hAnsi="Times New Roman" w:cs="Times New Roman"/>
                <w:sz w:val="20"/>
                <w:szCs w:val="20"/>
              </w:rPr>
              <w:t>школа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21.</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Ивановка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Vk-130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Vk-130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Vk-130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22.</w:t>
            </w:r>
          </w:p>
        </w:tc>
        <w:tc>
          <w:tcPr>
            <w:tcW w:w="2068" w:type="pct"/>
            <w:vMerge w:val="restart"/>
            <w:noWrap/>
            <w:vAlign w:val="center"/>
          </w:tcPr>
          <w:p w:rsidR="00720A67" w:rsidRPr="0047474D" w:rsidRDefault="00282A8D" w:rsidP="00282A8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Казацкая Степь </w:t>
            </w:r>
            <w:r w:rsidR="00720A67" w:rsidRPr="0047474D">
              <w:rPr>
                <w:rFonts w:ascii="Times New Roman" w:hAnsi="Times New Roman" w:cs="Times New Roman"/>
                <w:sz w:val="20"/>
                <w:szCs w:val="20"/>
              </w:rPr>
              <w:t>дома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1998</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restart"/>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23.</w:t>
            </w:r>
          </w:p>
        </w:tc>
        <w:tc>
          <w:tcPr>
            <w:tcW w:w="2068" w:type="pct"/>
            <w:vMerge w:val="restar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Никаноровка</w:t>
            </w: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2002</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2068" w:type="pct"/>
            <w:vMerge/>
            <w:vAlign w:val="center"/>
          </w:tcPr>
          <w:p w:rsidR="00E569A8" w:rsidRPr="0047474D" w:rsidRDefault="00E569A8" w:rsidP="001C2033">
            <w:pPr>
              <w:spacing w:after="0" w:line="240" w:lineRule="auto"/>
              <w:jc w:val="center"/>
              <w:rPr>
                <w:rFonts w:ascii="Times New Roman" w:hAnsi="Times New Roman" w:cs="Times New Roman"/>
                <w:sz w:val="20"/>
                <w:szCs w:val="20"/>
              </w:rPr>
            </w:pPr>
          </w:p>
        </w:tc>
        <w:tc>
          <w:tcPr>
            <w:tcW w:w="1481"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Вулкан Vк-600</w:t>
            </w:r>
          </w:p>
        </w:tc>
        <w:tc>
          <w:tcPr>
            <w:tcW w:w="1093" w:type="pct"/>
            <w:noWrap/>
            <w:vAlign w:val="center"/>
          </w:tcPr>
          <w:p w:rsidR="00E569A8" w:rsidRPr="0047474D" w:rsidRDefault="00E569A8"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24.</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Салтыково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Хопер-100А</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25</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Сапрыкино</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Факел Ква Гн</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1996</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lastRenderedPageBreak/>
              <w:t>26.</w:t>
            </w:r>
          </w:p>
        </w:tc>
        <w:tc>
          <w:tcPr>
            <w:tcW w:w="2068" w:type="pct"/>
            <w:vMerge w:val="restar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 Лукьяновка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Vk-500</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47474D" w:rsidRPr="0047474D" w:rsidTr="00E569A8">
        <w:trPr>
          <w:trHeight w:val="20"/>
        </w:trPr>
        <w:tc>
          <w:tcPr>
            <w:tcW w:w="358" w:type="pct"/>
            <w:vMerge w:val="restart"/>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27.</w:t>
            </w:r>
          </w:p>
        </w:tc>
        <w:tc>
          <w:tcPr>
            <w:tcW w:w="2068" w:type="pct"/>
            <w:vMerge w:val="restart"/>
            <w:noWrap/>
            <w:vAlign w:val="center"/>
          </w:tcPr>
          <w:p w:rsidR="00720A67" w:rsidRPr="0047474D" w:rsidRDefault="00282A8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Казацкая Степь школа</w:t>
            </w: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КЧМ-5</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r w:rsidR="00720A67" w:rsidRPr="0047474D" w:rsidTr="00E569A8">
        <w:trPr>
          <w:trHeight w:val="20"/>
        </w:trPr>
        <w:tc>
          <w:tcPr>
            <w:tcW w:w="35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2068" w:type="pct"/>
            <w:vMerge/>
            <w:vAlign w:val="center"/>
          </w:tcPr>
          <w:p w:rsidR="00720A67" w:rsidRPr="0047474D" w:rsidRDefault="00720A67" w:rsidP="001C2033">
            <w:pPr>
              <w:spacing w:after="0" w:line="240" w:lineRule="auto"/>
              <w:jc w:val="center"/>
              <w:rPr>
                <w:rFonts w:ascii="Times New Roman" w:hAnsi="Times New Roman" w:cs="Times New Roman"/>
                <w:sz w:val="20"/>
                <w:szCs w:val="20"/>
              </w:rPr>
            </w:pPr>
          </w:p>
        </w:tc>
        <w:tc>
          <w:tcPr>
            <w:tcW w:w="1481"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КЧМ-6</w:t>
            </w:r>
          </w:p>
        </w:tc>
        <w:tc>
          <w:tcPr>
            <w:tcW w:w="1093" w:type="pct"/>
            <w:noWrap/>
            <w:vAlign w:val="center"/>
          </w:tcPr>
          <w:p w:rsidR="00720A67" w:rsidRPr="0047474D" w:rsidRDefault="00720A67"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2004</w:t>
            </w:r>
          </w:p>
        </w:tc>
      </w:tr>
    </w:tbl>
    <w:p w:rsidR="004D0D12" w:rsidRPr="0047474D" w:rsidRDefault="004D0D12" w:rsidP="001C2033">
      <w:pPr>
        <w:tabs>
          <w:tab w:val="left" w:pos="1845"/>
        </w:tabs>
        <w:spacing w:line="240" w:lineRule="auto"/>
        <w:ind w:firstLine="567"/>
        <w:jc w:val="both"/>
        <w:rPr>
          <w:rFonts w:ascii="Times New Roman" w:hAnsi="Times New Roman" w:cs="Times New Roman"/>
          <w:sz w:val="24"/>
        </w:rPr>
      </w:pPr>
    </w:p>
    <w:p w:rsidR="009A2486" w:rsidRPr="0018654D" w:rsidRDefault="001264B9"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2.</w:t>
      </w:r>
      <w:r w:rsidR="004D0D12" w:rsidRPr="0018654D">
        <w:rPr>
          <w:rFonts w:ascii="Times New Roman" w:hAnsi="Times New Roman" w:cs="Times New Roman"/>
          <w:b/>
          <w:sz w:val="28"/>
          <w:szCs w:val="28"/>
        </w:rPr>
        <w:t>5</w:t>
      </w:r>
      <w:r w:rsidR="00F70B75">
        <w:rPr>
          <w:rFonts w:ascii="Times New Roman" w:hAnsi="Times New Roman" w:cs="Times New Roman"/>
          <w:b/>
          <w:sz w:val="28"/>
          <w:szCs w:val="28"/>
        </w:rPr>
        <w:t xml:space="preserve"> </w:t>
      </w:r>
      <w:r w:rsidR="009A2486" w:rsidRPr="0018654D">
        <w:rPr>
          <w:rFonts w:ascii="Times New Roman" w:hAnsi="Times New Roman" w:cs="Times New Roman"/>
          <w:b/>
          <w:sz w:val="28"/>
          <w:szCs w:val="28"/>
        </w:rPr>
        <w:t>Схемы выдачи тепловой мощности</w:t>
      </w:r>
    </w:p>
    <w:p w:rsidR="008643AA" w:rsidRPr="0018654D" w:rsidRDefault="00925DC1"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текущей версии актуализации схемы теплоснабжения изменения в данном разделе отсутствуют</w:t>
      </w:r>
      <w:r w:rsidR="008643AA" w:rsidRPr="0018654D">
        <w:rPr>
          <w:rFonts w:ascii="Times New Roman" w:hAnsi="Times New Roman" w:cs="Times New Roman"/>
          <w:sz w:val="28"/>
          <w:szCs w:val="28"/>
        </w:rPr>
        <w:t>.</w:t>
      </w:r>
    </w:p>
    <w:p w:rsidR="0010624A" w:rsidRPr="0018654D" w:rsidRDefault="00CE57AA" w:rsidP="001C2033">
      <w:pPr>
        <w:tabs>
          <w:tab w:val="left" w:pos="1845"/>
        </w:tabs>
        <w:spacing w:after="120"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2.</w:t>
      </w:r>
      <w:r w:rsidR="004D0D12" w:rsidRPr="0018654D">
        <w:rPr>
          <w:rFonts w:ascii="Times New Roman" w:hAnsi="Times New Roman" w:cs="Times New Roman"/>
          <w:b/>
          <w:sz w:val="28"/>
          <w:szCs w:val="28"/>
        </w:rPr>
        <w:t>6</w:t>
      </w:r>
      <w:r w:rsidR="007A144D">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Способы регулирования отпуска тепловой энергии от источников</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тепловой</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энергии с обоснованием выбора графика изменения температур и</w:t>
      </w:r>
      <w:r w:rsidR="00D51F0B">
        <w:rPr>
          <w:rFonts w:ascii="Times New Roman" w:hAnsi="Times New Roman" w:cs="Times New Roman"/>
          <w:b/>
          <w:sz w:val="28"/>
          <w:szCs w:val="28"/>
        </w:rPr>
        <w:t xml:space="preserve"> </w:t>
      </w:r>
      <w:r w:rsidR="004D0D12" w:rsidRPr="0018654D">
        <w:rPr>
          <w:rFonts w:ascii="Times New Roman" w:hAnsi="Times New Roman" w:cs="Times New Roman"/>
          <w:b/>
          <w:sz w:val="28"/>
          <w:szCs w:val="28"/>
        </w:rPr>
        <w:t>расхода теплоносителя в зависимости от температуры наружного воздух</w:t>
      </w:r>
      <w:r w:rsidR="00D51F0B">
        <w:rPr>
          <w:rFonts w:ascii="Times New Roman" w:hAnsi="Times New Roman" w:cs="Times New Roman"/>
          <w:b/>
          <w:sz w:val="28"/>
          <w:szCs w:val="28"/>
        </w:rPr>
        <w:t>а</w:t>
      </w:r>
    </w:p>
    <w:p w:rsidR="00925DC1" w:rsidRPr="0018654D" w:rsidRDefault="00925DC1"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Для источников тепловой энергии Губкинская ТЭЦ и котельная «Журавлики» применена элеваторная схема присоединения потребителей</w:t>
      </w:r>
      <w:r w:rsidR="001A5AEB">
        <w:rPr>
          <w:rFonts w:ascii="Times New Roman" w:hAnsi="Times New Roman" w:cs="Times New Roman"/>
          <w:sz w:val="28"/>
          <w:szCs w:val="28"/>
        </w:rPr>
        <w:t xml:space="preserve">. </w:t>
      </w:r>
      <w:r w:rsidRPr="0018654D">
        <w:rPr>
          <w:rFonts w:ascii="Times New Roman" w:hAnsi="Times New Roman" w:cs="Times New Roman"/>
          <w:sz w:val="28"/>
          <w:szCs w:val="28"/>
        </w:rPr>
        <w:t>Данные источники тепловой энергии работают по температурным графикам 115/70°С с точкой излома на 70°С по подающему трубопроводу. Точка излома определена для обеспечения условий приготовления горячей воды на ЦТП (для потребителей с центральным горячим водоснабжением) и на ИТП потребителей (индивидуальные теплообменники). Потребители с ИТП, имеющи</w:t>
      </w:r>
      <w:r w:rsidR="00652F13" w:rsidRPr="0018654D">
        <w:rPr>
          <w:rFonts w:ascii="Times New Roman" w:hAnsi="Times New Roman" w:cs="Times New Roman"/>
          <w:sz w:val="28"/>
          <w:szCs w:val="28"/>
        </w:rPr>
        <w:t>е</w:t>
      </w:r>
      <w:r w:rsidRPr="0018654D">
        <w:rPr>
          <w:rFonts w:ascii="Times New Roman" w:hAnsi="Times New Roman" w:cs="Times New Roman"/>
          <w:sz w:val="28"/>
          <w:szCs w:val="28"/>
        </w:rPr>
        <w:t xml:space="preserve"> собственные теплообменные аппараты для приготовления горячей воды, занимают незначительную долю подключенной нагрузки.</w:t>
      </w:r>
    </w:p>
    <w:p w:rsidR="00404457" w:rsidRDefault="00925DC1"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Способ регулирования отпуска тепловой энергии от источников тепловой энергии с обоснованием выбора графика изменения температур теплоносителя. </w:t>
      </w:r>
    </w:p>
    <w:p w:rsidR="001C2033" w:rsidRDefault="001C2033" w:rsidP="001C2033">
      <w:pPr>
        <w:spacing w:after="0" w:line="240" w:lineRule="auto"/>
        <w:ind w:firstLine="567"/>
        <w:jc w:val="both"/>
        <w:rPr>
          <w:rFonts w:ascii="Times New Roman" w:hAnsi="Times New Roman" w:cs="Times New Roman"/>
          <w:sz w:val="28"/>
          <w:szCs w:val="28"/>
        </w:rPr>
      </w:pPr>
    </w:p>
    <w:p w:rsidR="009024DC" w:rsidRDefault="009024DC"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87035F" w:rsidRDefault="0087035F" w:rsidP="00282A8D">
      <w:pPr>
        <w:spacing w:after="0" w:line="240" w:lineRule="auto"/>
        <w:rPr>
          <w:rFonts w:ascii="Times New Roman" w:hAnsi="Times New Roman" w:cs="Times New Roman"/>
          <w:sz w:val="24"/>
          <w:szCs w:val="24"/>
        </w:rPr>
      </w:pPr>
    </w:p>
    <w:p w:rsidR="0087035F" w:rsidRDefault="0087035F" w:rsidP="00282A8D">
      <w:pPr>
        <w:spacing w:after="0" w:line="240" w:lineRule="auto"/>
        <w:rPr>
          <w:rFonts w:ascii="Times New Roman" w:hAnsi="Times New Roman" w:cs="Times New Roman"/>
          <w:sz w:val="24"/>
          <w:szCs w:val="24"/>
        </w:rPr>
      </w:pPr>
    </w:p>
    <w:p w:rsidR="0087035F" w:rsidRDefault="0087035F"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C46F04" w:rsidRDefault="00C46F04" w:rsidP="00282A8D">
      <w:pPr>
        <w:spacing w:after="0" w:line="240" w:lineRule="auto"/>
        <w:rPr>
          <w:rFonts w:ascii="Times New Roman" w:hAnsi="Times New Roman" w:cs="Times New Roman"/>
          <w:sz w:val="24"/>
          <w:szCs w:val="24"/>
        </w:rPr>
      </w:pPr>
    </w:p>
    <w:p w:rsidR="00925DC1" w:rsidRPr="0047474D" w:rsidRDefault="001C2033" w:rsidP="001C2033">
      <w:pPr>
        <w:spacing w:after="0" w:line="240" w:lineRule="auto"/>
        <w:ind w:firstLine="708"/>
        <w:jc w:val="right"/>
        <w:rPr>
          <w:rFonts w:ascii="Times New Roman" w:hAnsi="Times New Roman" w:cs="Times New Roman"/>
          <w:sz w:val="24"/>
          <w:szCs w:val="24"/>
        </w:rPr>
      </w:pPr>
      <w:r>
        <w:rPr>
          <w:rFonts w:ascii="Times New Roman" w:hAnsi="Times New Roman" w:cs="Times New Roman"/>
          <w:sz w:val="24"/>
          <w:szCs w:val="24"/>
        </w:rPr>
        <w:t>Т</w:t>
      </w:r>
      <w:r w:rsidR="00925DC1" w:rsidRPr="0047474D">
        <w:rPr>
          <w:rFonts w:ascii="Times New Roman" w:hAnsi="Times New Roman" w:cs="Times New Roman"/>
          <w:sz w:val="24"/>
          <w:szCs w:val="24"/>
        </w:rPr>
        <w:t xml:space="preserve">аблица </w:t>
      </w:r>
      <w:r w:rsidR="002C4E19">
        <w:rPr>
          <w:rFonts w:ascii="Times New Roman" w:hAnsi="Times New Roman" w:cs="Times New Roman"/>
          <w:sz w:val="24"/>
          <w:szCs w:val="24"/>
        </w:rPr>
        <w:t>6</w:t>
      </w:r>
    </w:p>
    <w:p w:rsidR="00925DC1" w:rsidRPr="0047474D" w:rsidRDefault="00925DC1" w:rsidP="001C2033">
      <w:pPr>
        <w:spacing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4941" w:type="pct"/>
        <w:tblInd w:w="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33"/>
        <w:gridCol w:w="3354"/>
        <w:gridCol w:w="1104"/>
        <w:gridCol w:w="1185"/>
        <w:gridCol w:w="1592"/>
        <w:gridCol w:w="848"/>
        <w:gridCol w:w="1067"/>
        <w:gridCol w:w="1783"/>
        <w:gridCol w:w="3859"/>
      </w:tblGrid>
      <w:tr w:rsidR="0047474D" w:rsidRPr="0047474D" w:rsidTr="00D51F0B">
        <w:trPr>
          <w:trHeight w:val="464"/>
        </w:trPr>
        <w:tc>
          <w:tcPr>
            <w:tcW w:w="205" w:type="pct"/>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445" w:type="pct"/>
            <w:gridSpan w:val="2"/>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900" w:type="pct"/>
            <w:gridSpan w:val="2"/>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199" w:type="pct"/>
            <w:gridSpan w:val="3"/>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251" w:type="pct"/>
            <w:vMerge w:val="restart"/>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D51F0B">
        <w:trPr>
          <w:trHeight w:val="464"/>
        </w:trPr>
        <w:tc>
          <w:tcPr>
            <w:tcW w:w="205" w:type="pct"/>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445" w:type="pct"/>
            <w:gridSpan w:val="2"/>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900" w:type="pct"/>
            <w:gridSpan w:val="2"/>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199" w:type="pct"/>
            <w:gridSpan w:val="3"/>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251" w:type="pct"/>
            <w:vMerge/>
            <w:vAlign w:val="center"/>
          </w:tcPr>
          <w:p w:rsidR="00925DC1" w:rsidRPr="0047474D" w:rsidRDefault="00925DC1" w:rsidP="001C2033">
            <w:pPr>
              <w:spacing w:after="0" w:line="240" w:lineRule="auto"/>
              <w:jc w:val="center"/>
              <w:rPr>
                <w:rFonts w:ascii="Times New Roman" w:hAnsi="Times New Roman" w:cs="Times New Roman"/>
                <w:sz w:val="20"/>
                <w:szCs w:val="20"/>
              </w:rPr>
            </w:pPr>
          </w:p>
        </w:tc>
      </w:tr>
      <w:tr w:rsidR="0047474D" w:rsidRPr="0047474D" w:rsidTr="00D51F0B">
        <w:trPr>
          <w:trHeight w:val="20"/>
        </w:trPr>
        <w:tc>
          <w:tcPr>
            <w:tcW w:w="205"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445"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Г</w:t>
            </w:r>
            <w:r w:rsidR="00C46F04">
              <w:rPr>
                <w:rFonts w:ascii="Times New Roman" w:hAnsi="Times New Roman" w:cs="Times New Roman"/>
                <w:sz w:val="20"/>
                <w:szCs w:val="20"/>
              </w:rPr>
              <w:t xml:space="preserve">убкинская </w:t>
            </w:r>
            <w:r w:rsidRPr="0047474D">
              <w:rPr>
                <w:rFonts w:ascii="Times New Roman" w:hAnsi="Times New Roman" w:cs="Times New Roman"/>
                <w:sz w:val="20"/>
                <w:szCs w:val="20"/>
              </w:rPr>
              <w:t>ТЭЦ</w:t>
            </w:r>
          </w:p>
        </w:tc>
        <w:tc>
          <w:tcPr>
            <w:tcW w:w="900"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99" w:type="pct"/>
            <w:gridSpan w:val="3"/>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115/70°С</w:t>
            </w:r>
          </w:p>
        </w:tc>
        <w:tc>
          <w:tcPr>
            <w:tcW w:w="1251"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r w:rsidR="0047474D" w:rsidRPr="0047474D" w:rsidTr="00D51F0B">
        <w:trPr>
          <w:trHeight w:val="20"/>
        </w:trPr>
        <w:tc>
          <w:tcPr>
            <w:tcW w:w="205"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445" w:type="pct"/>
            <w:gridSpan w:val="2"/>
            <w:shd w:val="clear" w:color="auto" w:fill="auto"/>
            <w:noWrap/>
            <w:vAlign w:val="center"/>
          </w:tcPr>
          <w:p w:rsidR="00925DC1" w:rsidRPr="0047474D" w:rsidRDefault="00C46F04" w:rsidP="00282A8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 «</w:t>
            </w:r>
            <w:r w:rsidR="00925DC1" w:rsidRPr="0047474D">
              <w:rPr>
                <w:rFonts w:ascii="Times New Roman" w:hAnsi="Times New Roman" w:cs="Times New Roman"/>
                <w:sz w:val="20"/>
                <w:szCs w:val="20"/>
              </w:rPr>
              <w:t>Журавлики</w:t>
            </w:r>
            <w:r>
              <w:rPr>
                <w:rFonts w:ascii="Times New Roman" w:hAnsi="Times New Roman" w:cs="Times New Roman"/>
                <w:sz w:val="20"/>
                <w:szCs w:val="20"/>
              </w:rPr>
              <w:t>»</w:t>
            </w:r>
          </w:p>
        </w:tc>
        <w:tc>
          <w:tcPr>
            <w:tcW w:w="900" w:type="pct"/>
            <w:gridSpan w:val="2"/>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99" w:type="pct"/>
            <w:gridSpan w:val="3"/>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115/70°С</w:t>
            </w:r>
          </w:p>
        </w:tc>
        <w:tc>
          <w:tcPr>
            <w:tcW w:w="1251" w:type="pct"/>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r w:rsidR="0047474D" w:rsidRPr="0047474D" w:rsidTr="00D51F0B">
        <w:tblPrEx>
          <w:tblLook w:val="04A0" w:firstRow="1" w:lastRow="0" w:firstColumn="1" w:lastColumn="0" w:noHBand="0" w:noVBand="1"/>
        </w:tblPrEx>
        <w:trPr>
          <w:trHeight w:val="312"/>
        </w:trPr>
        <w:tc>
          <w:tcPr>
            <w:tcW w:w="5000" w:type="pct"/>
            <w:gridSpan w:val="9"/>
            <w:shd w:val="clear" w:color="auto" w:fill="auto"/>
            <w:noWrap/>
            <w:vAlign w:val="center"/>
            <w:hideMark/>
          </w:tcPr>
          <w:p w:rsidR="002E1BC7" w:rsidRPr="0047474D" w:rsidRDefault="002E1BC7" w:rsidP="001C2033">
            <w:pPr>
              <w:spacing w:after="0" w:line="240" w:lineRule="auto"/>
              <w:jc w:val="center"/>
              <w:rPr>
                <w:rFonts w:ascii="Times New Roman" w:eastAsia="Times New Roman" w:hAnsi="Times New Roman" w:cs="Times New Roman"/>
                <w:b/>
                <w:bCs/>
                <w:sz w:val="20"/>
                <w:szCs w:val="20"/>
              </w:rPr>
            </w:pPr>
            <w:r w:rsidRPr="0047474D">
              <w:rPr>
                <w:rFonts w:ascii="Times New Roman" w:eastAsia="Times New Roman" w:hAnsi="Times New Roman" w:cs="Times New Roman"/>
                <w:b/>
                <w:bCs/>
                <w:sz w:val="20"/>
                <w:szCs w:val="20"/>
              </w:rPr>
              <w:t>Температура сетевой воды на выходе из Губкинской ТЭЦ</w:t>
            </w:r>
          </w:p>
        </w:tc>
      </w:tr>
      <w:tr w:rsidR="0047474D" w:rsidRPr="0047474D" w:rsidTr="00D51F0B">
        <w:tblPrEx>
          <w:tblLook w:val="04A0" w:firstRow="1" w:lastRow="0" w:firstColumn="1" w:lastColumn="0" w:noHBand="0" w:noVBand="1"/>
        </w:tblPrEx>
        <w:trPr>
          <w:trHeight w:val="312"/>
        </w:trPr>
        <w:tc>
          <w:tcPr>
            <w:tcW w:w="5000" w:type="pct"/>
            <w:gridSpan w:val="9"/>
            <w:shd w:val="clear" w:color="auto" w:fill="auto"/>
            <w:noWrap/>
            <w:vAlign w:val="center"/>
            <w:hideMark/>
          </w:tcPr>
          <w:p w:rsidR="002E1BC7" w:rsidRPr="0047474D" w:rsidRDefault="002E1BC7" w:rsidP="001C2033">
            <w:pPr>
              <w:spacing w:after="0" w:line="240" w:lineRule="auto"/>
              <w:jc w:val="center"/>
              <w:rPr>
                <w:rFonts w:ascii="Times New Roman" w:eastAsia="Times New Roman" w:hAnsi="Times New Roman" w:cs="Times New Roman"/>
                <w:b/>
                <w:bCs/>
                <w:sz w:val="20"/>
                <w:szCs w:val="20"/>
              </w:rPr>
            </w:pPr>
          </w:p>
        </w:tc>
      </w:tr>
      <w:tr w:rsidR="0047474D" w:rsidRPr="0047474D" w:rsidTr="00D51F0B">
        <w:tblPrEx>
          <w:tblLook w:val="04A0" w:firstRow="1" w:lastRow="0" w:firstColumn="1" w:lastColumn="0" w:noHBand="0" w:noVBand="1"/>
        </w:tblPrEx>
        <w:trPr>
          <w:trHeight w:val="597"/>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b/>
              </w:rPr>
            </w:pPr>
            <w:r w:rsidRPr="00EE6F7E">
              <w:rPr>
                <w:rFonts w:ascii="Times New Roman" w:eastAsia="Times New Roman" w:hAnsi="Times New Roman" w:cs="Times New Roman"/>
                <w:b/>
              </w:rPr>
              <w:t xml:space="preserve">Температура наружного воздуха,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b/>
              </w:rPr>
            </w:pPr>
            <w:r w:rsidRPr="00EE6F7E">
              <w:rPr>
                <w:rFonts w:ascii="Times New Roman" w:eastAsia="Times New Roman" w:hAnsi="Times New Roman" w:cs="Times New Roman"/>
                <w:b/>
              </w:rPr>
              <w:t xml:space="preserve">Подающая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b/>
              </w:rPr>
            </w:pPr>
            <w:r w:rsidRPr="00EE6F7E">
              <w:rPr>
                <w:rFonts w:ascii="Times New Roman" w:eastAsia="Times New Roman" w:hAnsi="Times New Roman" w:cs="Times New Roman"/>
                <w:b/>
              </w:rPr>
              <w:t xml:space="preserve">Обратная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52,5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51,5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5</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51,1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4</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50,6</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50,2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49,8</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49,4</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0</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48,9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48,5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70,2</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48,2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72,4</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49,4</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-4</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74,6</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50,5</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-5</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76,8</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51,6</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79</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52,7</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81,2</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53,8</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83,4</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54,9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85,6</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55,9</w:t>
            </w:r>
          </w:p>
        </w:tc>
      </w:tr>
      <w:tr w:rsidR="005F485F" w:rsidRPr="0047474D" w:rsidTr="005F485F">
        <w:tblPrEx>
          <w:tblLook w:val="04A0" w:firstRow="1" w:lastRow="0" w:firstColumn="1" w:lastColumn="0" w:noHBand="0" w:noVBand="1"/>
        </w:tblPrEx>
        <w:trPr>
          <w:trHeight w:val="558"/>
        </w:trPr>
        <w:tc>
          <w:tcPr>
            <w:tcW w:w="1292" w:type="pct"/>
            <w:gridSpan w:val="2"/>
            <w:shd w:val="clear" w:color="auto" w:fill="auto"/>
            <w:vAlign w:val="center"/>
          </w:tcPr>
          <w:p w:rsidR="00157350" w:rsidRDefault="00157350" w:rsidP="001C2033">
            <w:pPr>
              <w:spacing w:after="0" w:line="240" w:lineRule="auto"/>
              <w:jc w:val="center"/>
              <w:rPr>
                <w:rFonts w:ascii="Times New Roman" w:eastAsia="Times New Roman" w:hAnsi="Times New Roman" w:cs="Times New Roman"/>
                <w:b/>
              </w:rPr>
            </w:pPr>
          </w:p>
          <w:p w:rsidR="005F485F" w:rsidRPr="00EE6F7E" w:rsidRDefault="005F485F"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b/>
              </w:rPr>
              <w:t xml:space="preserve">Температура наружного воздуха,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1533" w:type="pct"/>
            <w:gridSpan w:val="4"/>
            <w:shd w:val="clear" w:color="auto" w:fill="auto"/>
            <w:vAlign w:val="center"/>
          </w:tcPr>
          <w:p w:rsidR="00157350" w:rsidRDefault="00157350" w:rsidP="001C2033">
            <w:pPr>
              <w:spacing w:after="0" w:line="240" w:lineRule="auto"/>
              <w:jc w:val="center"/>
              <w:rPr>
                <w:rFonts w:ascii="Times New Roman" w:eastAsia="Times New Roman" w:hAnsi="Times New Roman" w:cs="Times New Roman"/>
                <w:b/>
              </w:rPr>
            </w:pPr>
          </w:p>
          <w:p w:rsidR="005F485F" w:rsidRPr="00EE6F7E" w:rsidRDefault="005F485F"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b/>
              </w:rPr>
              <w:t xml:space="preserve">Подающая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c>
          <w:tcPr>
            <w:tcW w:w="2175" w:type="pct"/>
            <w:gridSpan w:val="3"/>
            <w:shd w:val="clear" w:color="auto" w:fill="auto"/>
            <w:noWrap/>
            <w:vAlign w:val="bottom"/>
          </w:tcPr>
          <w:p w:rsidR="005F485F" w:rsidRPr="00EE6F7E" w:rsidRDefault="00157350" w:rsidP="005F485F">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b/>
              </w:rPr>
              <w:t xml:space="preserve">Обратная магистраль, </w:t>
            </w:r>
            <w:r w:rsidRPr="00EE6F7E">
              <w:rPr>
                <w:rFonts w:ascii="Times New Roman" w:eastAsia="Times New Roman" w:hAnsi="Times New Roman" w:cs="Times New Roman"/>
                <w:b/>
                <w:vertAlign w:val="superscript"/>
              </w:rPr>
              <w:t>0</w:t>
            </w:r>
            <w:r w:rsidRPr="00EE6F7E">
              <w:rPr>
                <w:rFonts w:ascii="Times New Roman" w:eastAsia="Times New Roman" w:hAnsi="Times New Roman" w:cs="Times New Roman"/>
                <w:b/>
              </w:rPr>
              <w:t>С</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87,7</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57,0</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89,9</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58,1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92</w:t>
            </w:r>
          </w:p>
        </w:tc>
        <w:tc>
          <w:tcPr>
            <w:tcW w:w="2175" w:type="pct"/>
            <w:gridSpan w:val="3"/>
            <w:shd w:val="clear" w:color="auto" w:fill="auto"/>
            <w:noWrap/>
            <w:vAlign w:val="bottom"/>
            <w:hideMark/>
          </w:tcPr>
          <w:p w:rsidR="002E1BC7" w:rsidRPr="00EE6F7E" w:rsidRDefault="002E1BC7" w:rsidP="001C2033">
            <w:pPr>
              <w:spacing w:after="0" w:line="240" w:lineRule="auto"/>
              <w:jc w:val="center"/>
              <w:rPr>
                <w:rFonts w:ascii="Times New Roman" w:eastAsia="Times New Roman" w:hAnsi="Times New Roman" w:cs="Times New Roman"/>
              </w:rPr>
            </w:pPr>
            <w:r w:rsidRPr="00EE6F7E">
              <w:rPr>
                <w:rFonts w:ascii="Times New Roman" w:eastAsia="Times New Roman" w:hAnsi="Times New Roman" w:cs="Times New Roman"/>
              </w:rPr>
              <w:t>59,1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94,1</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60,1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-14</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96,3</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61,1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-15</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98,4</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62,2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-16</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100,5</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63,2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-17</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102,6</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64,2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-18</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104,7</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65,2</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-19</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106,7</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66,1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-20</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108,8</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67,1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-21</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110,9</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68,1</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-22</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112,9</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69</w:t>
            </w:r>
          </w:p>
        </w:tc>
      </w:tr>
      <w:tr w:rsidR="0047474D" w:rsidRPr="0047474D" w:rsidTr="00D51F0B">
        <w:tblPrEx>
          <w:tblLook w:val="04A0" w:firstRow="1" w:lastRow="0" w:firstColumn="1" w:lastColumn="0" w:noHBand="0" w:noVBand="1"/>
        </w:tblPrEx>
        <w:trPr>
          <w:trHeight w:val="288"/>
        </w:trPr>
        <w:tc>
          <w:tcPr>
            <w:tcW w:w="1292" w:type="pct"/>
            <w:gridSpan w:val="2"/>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-23</w:t>
            </w:r>
          </w:p>
        </w:tc>
        <w:tc>
          <w:tcPr>
            <w:tcW w:w="1533" w:type="pct"/>
            <w:gridSpan w:val="4"/>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115*</w:t>
            </w:r>
          </w:p>
        </w:tc>
        <w:tc>
          <w:tcPr>
            <w:tcW w:w="2175" w:type="pct"/>
            <w:gridSpan w:val="3"/>
            <w:shd w:val="clear" w:color="auto" w:fill="auto"/>
            <w:vAlign w:val="center"/>
            <w:hideMark/>
          </w:tcPr>
          <w:p w:rsidR="002E1BC7" w:rsidRPr="00EE6F7E" w:rsidRDefault="002E1BC7" w:rsidP="001C2033">
            <w:pPr>
              <w:spacing w:after="0" w:line="240" w:lineRule="auto"/>
              <w:jc w:val="center"/>
              <w:rPr>
                <w:rFonts w:ascii="Times New Roman" w:eastAsia="Times New Roman" w:hAnsi="Times New Roman" w:cs="Times New Roman"/>
                <w:sz w:val="20"/>
                <w:szCs w:val="20"/>
              </w:rPr>
            </w:pPr>
            <w:r w:rsidRPr="00EE6F7E">
              <w:rPr>
                <w:rFonts w:ascii="Times New Roman" w:eastAsia="Times New Roman" w:hAnsi="Times New Roman" w:cs="Times New Roman"/>
                <w:sz w:val="20"/>
                <w:szCs w:val="20"/>
              </w:rPr>
              <w:t>70</w:t>
            </w:r>
          </w:p>
        </w:tc>
      </w:tr>
      <w:tr w:rsidR="002E1BC7" w:rsidRPr="0047474D" w:rsidTr="00D51F0B">
        <w:tblPrEx>
          <w:tblLook w:val="04A0" w:firstRow="1" w:lastRow="0" w:firstColumn="1" w:lastColumn="0" w:noHBand="0" w:noVBand="1"/>
        </w:tblPrEx>
        <w:trPr>
          <w:trHeight w:val="2975"/>
        </w:trPr>
        <w:tc>
          <w:tcPr>
            <w:tcW w:w="5000" w:type="pct"/>
            <w:gridSpan w:val="9"/>
            <w:shd w:val="clear" w:color="auto" w:fill="auto"/>
            <w:vAlign w:val="bottom"/>
            <w:hideMark/>
          </w:tcPr>
          <w:p w:rsidR="002E1BC7" w:rsidRPr="006A1425" w:rsidRDefault="00D51F0B" w:rsidP="001C2033">
            <w:pPr>
              <w:spacing w:after="0" w:line="240" w:lineRule="auto"/>
              <w:rPr>
                <w:rFonts w:ascii="Times New Roman" w:eastAsia="Times New Roman" w:hAnsi="Times New Roman" w:cs="Times New Roman"/>
              </w:rPr>
            </w:pPr>
            <w:r w:rsidRPr="006A1425">
              <w:rPr>
                <w:rFonts w:ascii="Times New Roman" w:eastAsia="Times New Roman" w:hAnsi="Times New Roman" w:cs="Times New Roman"/>
              </w:rPr>
              <w:t>*На выходе из источника температура теплоносителя не должна превышать максимальной температуры, определенной температурными графиками теплоисточников по следующим причинам:</w:t>
            </w:r>
            <w:r w:rsidRPr="006A1425">
              <w:rPr>
                <w:rFonts w:ascii="Times New Roman" w:eastAsia="Times New Roman" w:hAnsi="Times New Roman" w:cs="Times New Roman"/>
              </w:rPr>
              <w:br/>
              <w:t>1</w:t>
            </w:r>
            <w:r w:rsidR="001D6411">
              <w:rPr>
                <w:rFonts w:ascii="Times New Roman" w:eastAsia="Times New Roman" w:hAnsi="Times New Roman" w:cs="Times New Roman"/>
              </w:rPr>
              <w:t>. В соответствии с требованиями «</w:t>
            </w:r>
            <w:r w:rsidRPr="006A1425">
              <w:rPr>
                <w:rFonts w:ascii="Times New Roman" w:eastAsia="Times New Roman" w:hAnsi="Times New Roman" w:cs="Times New Roman"/>
              </w:rPr>
              <w:t>СП 60.13330.2016. Свод правил. Отопление, вентиляция и кондиционирование воздуха</w:t>
            </w:r>
            <w:r w:rsidR="001D6411">
              <w:rPr>
                <w:rFonts w:ascii="Times New Roman" w:eastAsia="Times New Roman" w:hAnsi="Times New Roman" w:cs="Times New Roman"/>
              </w:rPr>
              <w:t>»</w:t>
            </w:r>
            <w:r w:rsidRPr="006A1425">
              <w:rPr>
                <w:rFonts w:ascii="Times New Roman" w:eastAsia="Times New Roman" w:hAnsi="Times New Roman" w:cs="Times New Roman"/>
              </w:rPr>
              <w:t xml:space="preserve"> температура внутренних систем теплопотребления не должна превышать 95 С, а в системах с трубопроводами из полимерных материалов 90 град.С, а также предельно допустимых значений, указанных в документации предприятий-изготовителей полимерных труб. </w:t>
            </w:r>
            <w:r w:rsidRPr="006A1425">
              <w:rPr>
                <w:rFonts w:ascii="Times New Roman" w:eastAsia="Times New Roman" w:hAnsi="Times New Roman" w:cs="Times New Roman"/>
              </w:rPr>
              <w:br/>
              <w:t xml:space="preserve">2. Существующие элеваторные узлы потребителей рассчитаны и отрегулированы на температурный график с учетом максимальной температуры на выходе не более 95 С. </w:t>
            </w:r>
            <w:r w:rsidRPr="006A1425">
              <w:rPr>
                <w:rFonts w:ascii="Times New Roman" w:eastAsia="Times New Roman" w:hAnsi="Times New Roman" w:cs="Times New Roman"/>
              </w:rPr>
              <w:br/>
              <w:t xml:space="preserve">3. В связи с повсеместным применением при проведении капремонтов и реконструкций в многоквартирных жилых домах, в зданиях социальной сферы и прочих потребителей труб из полимерных материалов, проложенных в помещениях открытым способом, превышение максимальной допустимой температуры 90 </w:t>
            </w:r>
            <w:proofErr w:type="gramStart"/>
            <w:r w:rsidRPr="006A1425">
              <w:rPr>
                <w:rFonts w:ascii="Times New Roman" w:eastAsia="Times New Roman" w:hAnsi="Times New Roman" w:cs="Times New Roman"/>
              </w:rPr>
              <w:t>С</w:t>
            </w:r>
            <w:proofErr w:type="gramEnd"/>
            <w:r w:rsidRPr="006A1425">
              <w:rPr>
                <w:rFonts w:ascii="Times New Roman" w:eastAsia="Times New Roman" w:hAnsi="Times New Roman" w:cs="Times New Roman"/>
              </w:rPr>
              <w:t xml:space="preserve"> во внутренних системе системах отопления указанных зданий не допускается. </w:t>
            </w:r>
            <w:r w:rsidRPr="006A1425">
              <w:rPr>
                <w:rFonts w:ascii="Times New Roman" w:eastAsia="Times New Roman" w:hAnsi="Times New Roman" w:cs="Times New Roman"/>
              </w:rPr>
              <w:br/>
              <w:t xml:space="preserve">4. Система теплоснабжения города в целом налажена и сбалансирована с учетом ГВС на температурный график теплоисточников. Поэтому превышение графика может привести к недопустимому повышению температуры за элеваторными </w:t>
            </w:r>
            <w:r w:rsidR="00157350" w:rsidRPr="006A1425">
              <w:rPr>
                <w:rFonts w:ascii="Times New Roman" w:eastAsia="Times New Roman" w:hAnsi="Times New Roman" w:cs="Times New Roman"/>
              </w:rPr>
              <w:t>узлами потребителей</w:t>
            </w:r>
            <w:r w:rsidRPr="006A1425">
              <w:rPr>
                <w:rFonts w:ascii="Times New Roman" w:eastAsia="Times New Roman" w:hAnsi="Times New Roman" w:cs="Times New Roman"/>
              </w:rPr>
              <w:t>.</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12"/>
        </w:trPr>
        <w:tc>
          <w:tcPr>
            <w:tcW w:w="5000" w:type="pct"/>
            <w:gridSpan w:val="9"/>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jc w:val="center"/>
              <w:rPr>
                <w:rFonts w:ascii="Times New Roman" w:eastAsia="Times New Roman" w:hAnsi="Times New Roman" w:cs="Times New Roman"/>
                <w:b/>
                <w:bCs/>
                <w:sz w:val="20"/>
                <w:szCs w:val="20"/>
              </w:rPr>
            </w:pPr>
            <w:r w:rsidRPr="0047474D">
              <w:rPr>
                <w:rFonts w:ascii="Times New Roman" w:eastAsia="Times New Roman" w:hAnsi="Times New Roman" w:cs="Times New Roman"/>
                <w:b/>
                <w:bCs/>
                <w:sz w:val="20"/>
                <w:szCs w:val="20"/>
              </w:rPr>
              <w:t>Темпе</w:t>
            </w:r>
            <w:r w:rsidR="0087035F">
              <w:rPr>
                <w:rFonts w:ascii="Times New Roman" w:eastAsia="Times New Roman" w:hAnsi="Times New Roman" w:cs="Times New Roman"/>
                <w:b/>
                <w:bCs/>
                <w:sz w:val="20"/>
                <w:szCs w:val="20"/>
              </w:rPr>
              <w:t>ратура сетевой воды на выходе котельная</w:t>
            </w:r>
            <w:r w:rsidRPr="0047474D">
              <w:rPr>
                <w:rFonts w:ascii="Times New Roman" w:eastAsia="Times New Roman" w:hAnsi="Times New Roman" w:cs="Times New Roman"/>
                <w:b/>
                <w:bCs/>
                <w:sz w:val="20"/>
                <w:szCs w:val="20"/>
              </w:rPr>
              <w:t xml:space="preserve"> </w:t>
            </w:r>
            <w:r w:rsidR="0087035F">
              <w:rPr>
                <w:rFonts w:ascii="Times New Roman" w:eastAsia="Times New Roman" w:hAnsi="Times New Roman" w:cs="Times New Roman"/>
                <w:b/>
                <w:bCs/>
                <w:sz w:val="20"/>
                <w:szCs w:val="20"/>
              </w:rPr>
              <w:t>«</w:t>
            </w:r>
            <w:r w:rsidRPr="0047474D">
              <w:rPr>
                <w:rFonts w:ascii="Times New Roman" w:eastAsia="Times New Roman" w:hAnsi="Times New Roman" w:cs="Times New Roman"/>
                <w:b/>
                <w:bCs/>
                <w:sz w:val="20"/>
                <w:szCs w:val="20"/>
              </w:rPr>
              <w:t>Журавлики</w:t>
            </w:r>
            <w:r w:rsidR="0087035F">
              <w:rPr>
                <w:rFonts w:ascii="Times New Roman" w:eastAsia="Times New Roman" w:hAnsi="Times New Roman" w:cs="Times New Roman"/>
                <w:b/>
                <w:bCs/>
                <w:sz w:val="20"/>
                <w:szCs w:val="20"/>
              </w:rPr>
              <w:t>»</w:t>
            </w:r>
          </w:p>
        </w:tc>
      </w:tr>
      <w:tr w:rsidR="0047474D" w:rsidRPr="0047474D" w:rsidTr="0087035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55"/>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 xml:space="preserve">Температура наружного воздуха,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87035F" w:rsidP="001C2033">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 xml:space="preserve">Подающая магистраль, </w:t>
            </w:r>
            <w:r w:rsidR="00AC36C9" w:rsidRPr="003908EC">
              <w:rPr>
                <w:rFonts w:ascii="Times New Roman" w:eastAsia="Times New Roman" w:hAnsi="Times New Roman" w:cs="Times New Roman"/>
                <w:vertAlign w:val="superscript"/>
              </w:rPr>
              <w:t>0</w:t>
            </w:r>
            <w:r w:rsidR="00AC36C9" w:rsidRPr="003908EC">
              <w:rPr>
                <w:rFonts w:ascii="Times New Roman" w:eastAsia="Times New Roman" w:hAnsi="Times New Roman" w:cs="Times New Roman"/>
              </w:rPr>
              <w:t>С</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 xml:space="preserve">Обратная магистраль,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52,5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51,5</w:t>
            </w:r>
          </w:p>
        </w:tc>
      </w:tr>
      <w:tr w:rsidR="0087035F" w:rsidRPr="0047474D" w:rsidTr="0087035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424"/>
        </w:trPr>
        <w:tc>
          <w:tcPr>
            <w:tcW w:w="2034" w:type="pct"/>
            <w:gridSpan w:val="4"/>
            <w:tcBorders>
              <w:top w:val="single" w:sz="4" w:space="0" w:color="auto"/>
              <w:left w:val="single" w:sz="4" w:space="0" w:color="auto"/>
              <w:bottom w:val="single" w:sz="4" w:space="0" w:color="auto"/>
              <w:right w:val="single" w:sz="4" w:space="0" w:color="auto"/>
            </w:tcBorders>
            <w:shd w:val="clear" w:color="auto" w:fill="auto"/>
          </w:tcPr>
          <w:p w:rsidR="0087035F" w:rsidRPr="003908EC" w:rsidRDefault="0087035F"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rPr>
              <w:lastRenderedPageBreak/>
              <w:t xml:space="preserve">Температура наружного воздуха,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c>
          <w:tcPr>
            <w:tcW w:w="1137" w:type="pct"/>
            <w:gridSpan w:val="3"/>
            <w:tcBorders>
              <w:top w:val="single" w:sz="4" w:space="0" w:color="auto"/>
              <w:left w:val="nil"/>
              <w:bottom w:val="single" w:sz="4" w:space="0" w:color="auto"/>
              <w:right w:val="single" w:sz="4" w:space="0" w:color="auto"/>
            </w:tcBorders>
            <w:shd w:val="clear" w:color="auto" w:fill="auto"/>
          </w:tcPr>
          <w:p w:rsidR="0087035F" w:rsidRPr="003908EC" w:rsidRDefault="0087035F" w:rsidP="001C2033">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rPr>
              <w:t xml:space="preserve">Подающая магистраль,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c>
          <w:tcPr>
            <w:tcW w:w="1829" w:type="pct"/>
            <w:gridSpan w:val="2"/>
            <w:tcBorders>
              <w:top w:val="single" w:sz="4" w:space="0" w:color="auto"/>
              <w:left w:val="nil"/>
              <w:bottom w:val="single" w:sz="4" w:space="0" w:color="auto"/>
              <w:right w:val="single" w:sz="4" w:space="0" w:color="auto"/>
            </w:tcBorders>
            <w:shd w:val="clear" w:color="auto" w:fill="auto"/>
          </w:tcPr>
          <w:p w:rsidR="0087035F" w:rsidRPr="003908EC" w:rsidRDefault="0087035F"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 xml:space="preserve">Обратная магистраль, </w:t>
            </w:r>
            <w:r w:rsidRPr="003908EC">
              <w:rPr>
                <w:rFonts w:ascii="Times New Roman" w:eastAsia="Times New Roman" w:hAnsi="Times New Roman" w:cs="Times New Roman"/>
                <w:vertAlign w:val="superscript"/>
              </w:rPr>
              <w:t>0</w:t>
            </w:r>
            <w:r w:rsidRPr="003908EC">
              <w:rPr>
                <w:rFonts w:ascii="Times New Roman" w:eastAsia="Times New Roman" w:hAnsi="Times New Roman" w:cs="Times New Roman"/>
              </w:rPr>
              <w:t>С</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5</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51,1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4</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50,6</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50,2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49,8</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49,4</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0</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48,9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48,5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70,2</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48,2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72,4</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49,4</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-4</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74,6</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50,5</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-5</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76,8</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51,6</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79</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52,7</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81,2</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53,8</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83,4</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54,9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85,6</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55,9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87,7</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57,0</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89,9</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58,1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92</w:t>
            </w:r>
          </w:p>
        </w:tc>
        <w:tc>
          <w:tcPr>
            <w:tcW w:w="1829" w:type="pct"/>
            <w:gridSpan w:val="2"/>
            <w:tcBorders>
              <w:top w:val="single" w:sz="4" w:space="0" w:color="auto"/>
              <w:left w:val="nil"/>
              <w:bottom w:val="single" w:sz="4" w:space="0" w:color="auto"/>
              <w:right w:val="single" w:sz="4" w:space="0" w:color="auto"/>
            </w:tcBorders>
            <w:shd w:val="clear" w:color="auto" w:fill="auto"/>
            <w:noWrap/>
            <w:hideMark/>
          </w:tcPr>
          <w:p w:rsidR="00AC36C9" w:rsidRPr="003908EC" w:rsidRDefault="00AC36C9" w:rsidP="001C2033">
            <w:pPr>
              <w:spacing w:after="0" w:line="240" w:lineRule="auto"/>
              <w:jc w:val="center"/>
              <w:rPr>
                <w:rFonts w:ascii="Times New Roman" w:eastAsia="Times New Roman" w:hAnsi="Times New Roman" w:cs="Times New Roman"/>
              </w:rPr>
            </w:pPr>
            <w:r w:rsidRPr="003908EC">
              <w:rPr>
                <w:rFonts w:ascii="Times New Roman" w:eastAsia="Times New Roman" w:hAnsi="Times New Roman" w:cs="Times New Roman"/>
              </w:rPr>
              <w:t>59,1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94,1</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60,1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-14</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96,3</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61,1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-15</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98,4</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62,2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-16</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100,5</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63,2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-17</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102,6</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64,2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-18</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104,7</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65,2</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-19</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106,7</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66,1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-20</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108,8</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67,1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-21</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110,9</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68,1</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-22</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112,9</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69</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-23</w:t>
            </w:r>
          </w:p>
        </w:tc>
        <w:tc>
          <w:tcPr>
            <w:tcW w:w="1137" w:type="pct"/>
            <w:gridSpan w:val="3"/>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115*</w:t>
            </w:r>
          </w:p>
        </w:tc>
        <w:tc>
          <w:tcPr>
            <w:tcW w:w="1829" w:type="pct"/>
            <w:gridSpan w:val="2"/>
            <w:tcBorders>
              <w:top w:val="single" w:sz="4" w:space="0" w:color="auto"/>
              <w:left w:val="nil"/>
              <w:bottom w:val="single" w:sz="4" w:space="0" w:color="auto"/>
              <w:right w:val="single" w:sz="4" w:space="0" w:color="auto"/>
            </w:tcBorders>
            <w:shd w:val="clear" w:color="auto" w:fill="auto"/>
            <w:hideMark/>
          </w:tcPr>
          <w:p w:rsidR="00AC36C9" w:rsidRPr="003908EC" w:rsidRDefault="00AC36C9" w:rsidP="001C2033">
            <w:pPr>
              <w:spacing w:after="0" w:line="240" w:lineRule="auto"/>
              <w:jc w:val="center"/>
              <w:rPr>
                <w:rFonts w:ascii="Times New Roman" w:eastAsia="Times New Roman" w:hAnsi="Times New Roman" w:cs="Times New Roman"/>
                <w:sz w:val="20"/>
                <w:szCs w:val="20"/>
              </w:rPr>
            </w:pPr>
            <w:r w:rsidRPr="003908EC">
              <w:rPr>
                <w:rFonts w:ascii="Times New Roman" w:eastAsia="Times New Roman" w:hAnsi="Times New Roman" w:cs="Times New Roman"/>
                <w:sz w:val="20"/>
                <w:szCs w:val="20"/>
              </w:rPr>
              <w:t>70</w:t>
            </w:r>
          </w:p>
        </w:tc>
      </w:tr>
      <w:tr w:rsidR="0047474D"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288"/>
        </w:trPr>
        <w:tc>
          <w:tcPr>
            <w:tcW w:w="2034" w:type="pct"/>
            <w:gridSpan w:val="4"/>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rPr>
                <w:rFonts w:ascii="Calibri" w:eastAsia="Times New Roman" w:hAnsi="Calibri" w:cs="Times New Roman"/>
              </w:rPr>
            </w:pPr>
          </w:p>
        </w:tc>
        <w:tc>
          <w:tcPr>
            <w:tcW w:w="1137" w:type="pct"/>
            <w:gridSpan w:val="3"/>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rPr>
                <w:rFonts w:ascii="Calibri" w:eastAsia="Times New Roman" w:hAnsi="Calibri" w:cs="Times New Roman"/>
              </w:rPr>
            </w:pPr>
          </w:p>
        </w:tc>
        <w:tc>
          <w:tcPr>
            <w:tcW w:w="1829" w:type="pct"/>
            <w:gridSpan w:val="2"/>
            <w:tcBorders>
              <w:top w:val="single" w:sz="4" w:space="0" w:color="auto"/>
              <w:left w:val="single" w:sz="4" w:space="0" w:color="auto"/>
              <w:bottom w:val="single" w:sz="4" w:space="0" w:color="auto"/>
              <w:right w:val="single" w:sz="4" w:space="0" w:color="auto"/>
            </w:tcBorders>
            <w:shd w:val="clear" w:color="auto" w:fill="auto"/>
            <w:noWrap/>
            <w:hideMark/>
          </w:tcPr>
          <w:p w:rsidR="00AC36C9" w:rsidRPr="0047474D" w:rsidRDefault="00AC36C9" w:rsidP="001C2033">
            <w:pPr>
              <w:spacing w:after="0" w:line="240" w:lineRule="auto"/>
              <w:rPr>
                <w:rFonts w:ascii="Calibri" w:eastAsia="Times New Roman" w:hAnsi="Calibri" w:cs="Times New Roman"/>
              </w:rPr>
            </w:pPr>
          </w:p>
        </w:tc>
      </w:tr>
      <w:tr w:rsidR="00AC36C9" w:rsidRPr="0047474D" w:rsidTr="00C65D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350"/>
        </w:trPr>
        <w:tc>
          <w:tcPr>
            <w:tcW w:w="5000" w:type="pct"/>
            <w:gridSpan w:val="9"/>
            <w:tcBorders>
              <w:top w:val="single" w:sz="4" w:space="0" w:color="auto"/>
              <w:left w:val="single" w:sz="4" w:space="0" w:color="auto"/>
              <w:bottom w:val="single" w:sz="4" w:space="0" w:color="auto"/>
              <w:right w:val="single" w:sz="4" w:space="0" w:color="auto"/>
            </w:tcBorders>
            <w:shd w:val="clear" w:color="auto" w:fill="auto"/>
            <w:hideMark/>
          </w:tcPr>
          <w:p w:rsidR="00AC36C9" w:rsidRPr="006A1425" w:rsidRDefault="00AC36C9" w:rsidP="00EE07F1">
            <w:pPr>
              <w:spacing w:after="0" w:line="240" w:lineRule="auto"/>
              <w:rPr>
                <w:rFonts w:ascii="Times New Roman" w:eastAsia="Times New Roman" w:hAnsi="Times New Roman" w:cs="Times New Roman"/>
              </w:rPr>
            </w:pPr>
            <w:r w:rsidRPr="006A1425">
              <w:rPr>
                <w:rFonts w:ascii="Times New Roman" w:eastAsia="Times New Roman" w:hAnsi="Times New Roman" w:cs="Times New Roman"/>
              </w:rPr>
              <w:t xml:space="preserve">*На выходе из источника температура теплоносителя не должна превышать максимальной </w:t>
            </w:r>
            <w:r w:rsidR="00EE07F1" w:rsidRPr="006A1425">
              <w:rPr>
                <w:rFonts w:ascii="Times New Roman" w:eastAsia="Times New Roman" w:hAnsi="Times New Roman" w:cs="Times New Roman"/>
              </w:rPr>
              <w:t>температуры, определенной температурными графиками теплоисточников по следующим причинам:</w:t>
            </w:r>
            <w:r w:rsidR="00EE07F1">
              <w:rPr>
                <w:rFonts w:ascii="Times New Roman" w:eastAsia="Times New Roman" w:hAnsi="Times New Roman" w:cs="Times New Roman"/>
              </w:rPr>
              <w:t xml:space="preserve">                     </w:t>
            </w:r>
            <w:r w:rsidRPr="006A1425">
              <w:rPr>
                <w:rFonts w:ascii="Times New Roman" w:eastAsia="Times New Roman" w:hAnsi="Times New Roman" w:cs="Times New Roman"/>
              </w:rPr>
              <w:br/>
              <w:t>1. В соответствии с требованиями</w:t>
            </w:r>
            <w:r w:rsidR="00D51F0B">
              <w:rPr>
                <w:rFonts w:ascii="Times New Roman" w:eastAsia="Times New Roman" w:hAnsi="Times New Roman" w:cs="Times New Roman"/>
              </w:rPr>
              <w:t xml:space="preserve"> «</w:t>
            </w:r>
            <w:r w:rsidRPr="006A1425">
              <w:rPr>
                <w:rFonts w:ascii="Times New Roman" w:eastAsia="Times New Roman" w:hAnsi="Times New Roman" w:cs="Times New Roman"/>
              </w:rPr>
              <w:t>СП 60.13330.2016. Свод правил. Отопление, вентиляц</w:t>
            </w:r>
            <w:r w:rsidR="001D6411">
              <w:rPr>
                <w:rFonts w:ascii="Times New Roman" w:eastAsia="Times New Roman" w:hAnsi="Times New Roman" w:cs="Times New Roman"/>
              </w:rPr>
              <w:t>ия и кондиционирование воздуха»</w:t>
            </w:r>
            <w:r w:rsidRPr="006A1425">
              <w:rPr>
                <w:rFonts w:ascii="Times New Roman" w:eastAsia="Times New Roman" w:hAnsi="Times New Roman" w:cs="Times New Roman"/>
              </w:rPr>
              <w:t xml:space="preserve"> температура внутренних систем теплопотребления не должна превышать 95 С, а в системах с трубопроводами из полимерных материалов 90 град.С, а также предельно допустимых значений, указанных в документации предприятий-изготовителей полимерных труб. </w:t>
            </w:r>
            <w:r w:rsidRPr="006A1425">
              <w:rPr>
                <w:rFonts w:ascii="Times New Roman" w:eastAsia="Times New Roman" w:hAnsi="Times New Roman" w:cs="Times New Roman"/>
              </w:rPr>
              <w:br/>
              <w:t xml:space="preserve">2. Существующие элеваторные узлы потребителей рассчитаны и отрегулированы на температурный график с учетом максимальной температуры на выходе не более 95 С. </w:t>
            </w:r>
            <w:r w:rsidRPr="006A1425">
              <w:rPr>
                <w:rFonts w:ascii="Times New Roman" w:eastAsia="Times New Roman" w:hAnsi="Times New Roman" w:cs="Times New Roman"/>
              </w:rPr>
              <w:br/>
              <w:t xml:space="preserve">3. В связи с повсеместным применением при проведении капремонтов и реконструкций в многоквартирных жилых домах, в зданиях социальной сферы и прочих потребителей труб из полимерных материалов, проложенных в помещениях открытым способом, превышение максимальной допустимой температуры 90 </w:t>
            </w:r>
            <w:proofErr w:type="gramStart"/>
            <w:r w:rsidRPr="006A1425">
              <w:rPr>
                <w:rFonts w:ascii="Times New Roman" w:eastAsia="Times New Roman" w:hAnsi="Times New Roman" w:cs="Times New Roman"/>
              </w:rPr>
              <w:t>С</w:t>
            </w:r>
            <w:proofErr w:type="gramEnd"/>
            <w:r w:rsidRPr="006A1425">
              <w:rPr>
                <w:rFonts w:ascii="Times New Roman" w:eastAsia="Times New Roman" w:hAnsi="Times New Roman" w:cs="Times New Roman"/>
              </w:rPr>
              <w:t xml:space="preserve"> во внутренних системе системах отопления указанных зданий не допускается. </w:t>
            </w:r>
            <w:r w:rsidRPr="006A1425">
              <w:rPr>
                <w:rFonts w:ascii="Times New Roman" w:eastAsia="Times New Roman" w:hAnsi="Times New Roman" w:cs="Times New Roman"/>
              </w:rPr>
              <w:br/>
              <w:t xml:space="preserve">4. Система теплоснабжения города в целом налажена и сбалансирована с учетом ГВС на температурный график теплоисточников. Поэтому превышение графика может привести к недопустимому повышению температуры за элеваторными </w:t>
            </w:r>
            <w:r w:rsidR="00EE07F1" w:rsidRPr="006A1425">
              <w:rPr>
                <w:rFonts w:ascii="Times New Roman" w:eastAsia="Times New Roman" w:hAnsi="Times New Roman" w:cs="Times New Roman"/>
              </w:rPr>
              <w:t>узлами потребителей</w:t>
            </w:r>
            <w:r w:rsidRPr="006A1425">
              <w:rPr>
                <w:rFonts w:ascii="Times New Roman" w:eastAsia="Times New Roman" w:hAnsi="Times New Roman" w:cs="Times New Roman"/>
              </w:rPr>
              <w:t>.</w:t>
            </w:r>
          </w:p>
        </w:tc>
      </w:tr>
    </w:tbl>
    <w:p w:rsidR="001C2033" w:rsidRDefault="001C2033" w:rsidP="001C2033">
      <w:pPr>
        <w:spacing w:after="0" w:line="240" w:lineRule="auto"/>
        <w:rPr>
          <w:rFonts w:ascii="Times New Roman" w:hAnsi="Times New Roman" w:cs="Times New Roman"/>
          <w:sz w:val="24"/>
          <w:szCs w:val="24"/>
        </w:rPr>
      </w:pPr>
    </w:p>
    <w:p w:rsidR="00925DC1" w:rsidRPr="0047474D" w:rsidRDefault="007D5C40" w:rsidP="001C2033">
      <w:pPr>
        <w:spacing w:after="0" w:line="240" w:lineRule="auto"/>
        <w:ind w:firstLine="708"/>
        <w:jc w:val="right"/>
        <w:rPr>
          <w:rFonts w:ascii="Times New Roman" w:hAnsi="Times New Roman" w:cs="Times New Roman"/>
          <w:sz w:val="24"/>
          <w:szCs w:val="24"/>
        </w:rPr>
      </w:pPr>
      <w:r w:rsidRPr="0047474D">
        <w:rPr>
          <w:rFonts w:ascii="Times New Roman" w:hAnsi="Times New Roman" w:cs="Times New Roman"/>
          <w:sz w:val="24"/>
          <w:szCs w:val="24"/>
        </w:rPr>
        <w:t>Т</w:t>
      </w:r>
      <w:r w:rsidR="00925DC1" w:rsidRPr="0047474D">
        <w:rPr>
          <w:rFonts w:ascii="Times New Roman" w:hAnsi="Times New Roman" w:cs="Times New Roman"/>
          <w:sz w:val="24"/>
          <w:szCs w:val="24"/>
        </w:rPr>
        <w:t xml:space="preserve">аблица </w:t>
      </w:r>
      <w:r w:rsidR="002C4E19">
        <w:rPr>
          <w:rFonts w:ascii="Times New Roman" w:hAnsi="Times New Roman" w:cs="Times New Roman"/>
          <w:sz w:val="24"/>
          <w:szCs w:val="24"/>
        </w:rPr>
        <w:t>7</w:t>
      </w:r>
    </w:p>
    <w:p w:rsidR="00925DC1" w:rsidRPr="0047474D" w:rsidRDefault="00925DC1" w:rsidP="001C2033">
      <w:pPr>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5000" w:type="pct"/>
        <w:tblLook w:val="0000" w:firstRow="0" w:lastRow="0" w:firstColumn="0" w:lastColumn="0" w:noHBand="0" w:noVBand="0"/>
      </w:tblPr>
      <w:tblGrid>
        <w:gridCol w:w="759"/>
        <w:gridCol w:w="5544"/>
        <w:gridCol w:w="2594"/>
        <w:gridCol w:w="3125"/>
        <w:gridCol w:w="3587"/>
      </w:tblGrid>
      <w:tr w:rsidR="0047474D" w:rsidRPr="0047474D" w:rsidTr="007D5C40">
        <w:trPr>
          <w:trHeight w:val="509"/>
          <w:tblHeader/>
        </w:trPr>
        <w:tc>
          <w:tcPr>
            <w:tcW w:w="24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77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00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14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25DC1" w:rsidRPr="0047474D" w:rsidRDefault="00925DC1"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7D5C40">
        <w:trPr>
          <w:trHeight w:val="509"/>
          <w:tblHeader/>
        </w:trPr>
        <w:tc>
          <w:tcPr>
            <w:tcW w:w="243"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776"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831"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001"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c>
          <w:tcPr>
            <w:tcW w:w="1149" w:type="pct"/>
            <w:vMerge/>
            <w:tcBorders>
              <w:top w:val="single" w:sz="4" w:space="0" w:color="auto"/>
              <w:left w:val="single" w:sz="4" w:space="0" w:color="auto"/>
              <w:bottom w:val="single" w:sz="4" w:space="0" w:color="auto"/>
              <w:right w:val="single" w:sz="4" w:space="0" w:color="auto"/>
            </w:tcBorders>
            <w:vAlign w:val="center"/>
          </w:tcPr>
          <w:p w:rsidR="00925DC1" w:rsidRPr="0047474D" w:rsidRDefault="00925DC1" w:rsidP="001C2033">
            <w:pPr>
              <w:spacing w:after="0" w:line="240" w:lineRule="auto"/>
              <w:jc w:val="center"/>
              <w:rPr>
                <w:rFonts w:ascii="Times New Roman" w:hAnsi="Times New Roman" w:cs="Times New Roman"/>
                <w:sz w:val="20"/>
                <w:szCs w:val="20"/>
              </w:rPr>
            </w:pPr>
          </w:p>
        </w:tc>
      </w:tr>
      <w:tr w:rsidR="0047474D" w:rsidRPr="0047474D" w:rsidTr="00925DC1">
        <w:trPr>
          <w:trHeight w:val="240"/>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776" w:type="pct"/>
            <w:tcBorders>
              <w:top w:val="nil"/>
              <w:left w:val="nil"/>
              <w:bottom w:val="single" w:sz="4" w:space="0" w:color="auto"/>
              <w:right w:val="single" w:sz="4" w:space="0" w:color="auto"/>
            </w:tcBorders>
            <w:shd w:val="clear" w:color="auto" w:fill="FFFFFF"/>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БМК-22</w:t>
            </w:r>
            <w:r w:rsidR="00D6699C">
              <w:rPr>
                <w:rFonts w:ascii="Times New Roman" w:hAnsi="Times New Roman" w:cs="Times New Roman"/>
                <w:sz w:val="20"/>
                <w:szCs w:val="20"/>
              </w:rPr>
              <w:t>,</w:t>
            </w:r>
            <w:r w:rsidRPr="0047474D">
              <w:rPr>
                <w:rFonts w:ascii="Times New Roman" w:hAnsi="Times New Roman" w:cs="Times New Roman"/>
                <w:sz w:val="20"/>
                <w:szCs w:val="20"/>
              </w:rPr>
              <w:t xml:space="preserve"> п. Троицкий</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D6699C"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925DC1" w:rsidRPr="0047474D">
              <w:rPr>
                <w:rFonts w:ascii="Times New Roman" w:hAnsi="Times New Roman" w:cs="Times New Roman"/>
                <w:sz w:val="20"/>
                <w:szCs w:val="20"/>
              </w:rPr>
              <w:t>кола №8</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3.</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D6699C"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925DC1" w:rsidRPr="0047474D">
              <w:rPr>
                <w:rFonts w:ascii="Times New Roman" w:hAnsi="Times New Roman" w:cs="Times New Roman"/>
                <w:sz w:val="20"/>
                <w:szCs w:val="20"/>
              </w:rPr>
              <w:t>кола №10</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4.</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Орленок   </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D6699C"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925DC1" w:rsidRPr="0047474D">
              <w:rPr>
                <w:rFonts w:ascii="Times New Roman" w:hAnsi="Times New Roman" w:cs="Times New Roman"/>
                <w:sz w:val="20"/>
                <w:szCs w:val="20"/>
              </w:rPr>
              <w:t>кола №9</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6.</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Аверино</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7.</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Архангельское</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8.</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Авангард </w:t>
            </w:r>
            <w:r w:rsidR="00925DC1" w:rsidRPr="0047474D">
              <w:rPr>
                <w:rFonts w:ascii="Times New Roman" w:hAnsi="Times New Roman" w:cs="Times New Roman"/>
                <w:sz w:val="20"/>
                <w:szCs w:val="20"/>
              </w:rPr>
              <w:t>1</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w:t>
            </w:r>
          </w:p>
        </w:tc>
        <w:tc>
          <w:tcPr>
            <w:tcW w:w="1776" w:type="pct"/>
            <w:tcBorders>
              <w:top w:val="single" w:sz="4" w:space="0" w:color="auto"/>
              <w:left w:val="nil"/>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00925DC1" w:rsidRPr="0047474D">
              <w:rPr>
                <w:rFonts w:ascii="Times New Roman" w:hAnsi="Times New Roman" w:cs="Times New Roman"/>
                <w:sz w:val="20"/>
                <w:szCs w:val="20"/>
              </w:rPr>
              <w:t>2</w:t>
            </w:r>
          </w:p>
        </w:tc>
        <w:tc>
          <w:tcPr>
            <w:tcW w:w="831" w:type="pct"/>
            <w:tcBorders>
              <w:top w:val="single" w:sz="4" w:space="0" w:color="auto"/>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10.</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5692A"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Бобровы дворы </w:t>
            </w:r>
            <w:r w:rsidR="00925DC1" w:rsidRPr="0047474D">
              <w:rPr>
                <w:rFonts w:ascii="Times New Roman" w:hAnsi="Times New Roman" w:cs="Times New Roman"/>
                <w:sz w:val="20"/>
                <w:szCs w:val="20"/>
              </w:rPr>
              <w:t>1</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5692A"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Бобровы дворы </w:t>
            </w:r>
            <w:r w:rsidR="00925DC1" w:rsidRPr="0047474D">
              <w:rPr>
                <w:rFonts w:ascii="Times New Roman" w:hAnsi="Times New Roman" w:cs="Times New Roman"/>
                <w:sz w:val="20"/>
                <w:szCs w:val="20"/>
              </w:rPr>
              <w:t>2</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12.</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Истобное</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13.</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D6699C"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Котельная </w:t>
            </w:r>
            <w:r w:rsidR="00925DC1" w:rsidRPr="0047474D">
              <w:rPr>
                <w:rFonts w:ascii="Times New Roman" w:hAnsi="Times New Roman" w:cs="Times New Roman"/>
                <w:sz w:val="20"/>
                <w:szCs w:val="20"/>
              </w:rPr>
              <w:t>Сергиевка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14.</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Уколово</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15.</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Юрьевка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lastRenderedPageBreak/>
              <w:t>16.</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Русановка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17.</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Скородное больница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18.</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Скородное </w:t>
            </w:r>
            <w:r w:rsidR="00EE07F1">
              <w:rPr>
                <w:rFonts w:ascii="Times New Roman" w:hAnsi="Times New Roman" w:cs="Times New Roman"/>
                <w:sz w:val="20"/>
                <w:szCs w:val="20"/>
              </w:rPr>
              <w:t>школа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Ивановка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Казацкая Степь дома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21.</w:t>
            </w:r>
          </w:p>
        </w:tc>
        <w:tc>
          <w:tcPr>
            <w:tcW w:w="1776" w:type="pct"/>
            <w:tcBorders>
              <w:top w:val="nil"/>
              <w:left w:val="nil"/>
              <w:bottom w:val="single" w:sz="4" w:space="0" w:color="auto"/>
              <w:right w:val="single" w:sz="4" w:space="0" w:color="auto"/>
            </w:tcBorders>
            <w:shd w:val="clear" w:color="auto" w:fill="FFFFFF"/>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Никаноровка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22.</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Салтыково</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23.</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Сапрыкино</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24.</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 Лукьяновка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925DC1">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25.</w:t>
            </w:r>
          </w:p>
        </w:tc>
        <w:tc>
          <w:tcPr>
            <w:tcW w:w="1776" w:type="pct"/>
            <w:tcBorders>
              <w:top w:val="nil"/>
              <w:left w:val="nil"/>
              <w:bottom w:val="single" w:sz="4" w:space="0" w:color="auto"/>
              <w:right w:val="single" w:sz="4" w:space="0" w:color="auto"/>
            </w:tcBorders>
            <w:shd w:val="clear" w:color="auto" w:fill="FFFFFF"/>
            <w:noWrap/>
            <w:vAlign w:val="center"/>
          </w:tcPr>
          <w:p w:rsidR="00925DC1" w:rsidRPr="0047474D" w:rsidRDefault="00EE07F1"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Казацкая Степь школа</w:t>
            </w:r>
          </w:p>
        </w:tc>
        <w:tc>
          <w:tcPr>
            <w:tcW w:w="83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925DC1" w:rsidRPr="0047474D" w:rsidRDefault="00925DC1"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bl>
    <w:p w:rsidR="001C2033" w:rsidRPr="0047474D" w:rsidRDefault="001C2033" w:rsidP="001C2033">
      <w:pPr>
        <w:tabs>
          <w:tab w:val="left" w:pos="1845"/>
        </w:tabs>
        <w:spacing w:line="240" w:lineRule="auto"/>
        <w:jc w:val="both"/>
        <w:rPr>
          <w:rFonts w:ascii="Times New Roman" w:hAnsi="Times New Roman" w:cs="Times New Roman"/>
          <w:sz w:val="24"/>
          <w:szCs w:val="24"/>
        </w:rPr>
      </w:pPr>
    </w:p>
    <w:p w:rsidR="0010624A" w:rsidRPr="0018654D" w:rsidRDefault="00F148D5"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2.</w:t>
      </w:r>
      <w:r w:rsidR="00B103EE" w:rsidRPr="0018654D">
        <w:rPr>
          <w:rFonts w:ascii="Times New Roman" w:hAnsi="Times New Roman" w:cs="Times New Roman"/>
          <w:b/>
          <w:sz w:val="28"/>
          <w:szCs w:val="28"/>
        </w:rPr>
        <w:t>7</w:t>
      </w:r>
      <w:r w:rsidR="00EE07F1">
        <w:rPr>
          <w:rFonts w:ascii="Times New Roman" w:hAnsi="Times New Roman" w:cs="Times New Roman"/>
          <w:b/>
          <w:sz w:val="28"/>
          <w:szCs w:val="28"/>
        </w:rPr>
        <w:t>.</w:t>
      </w:r>
      <w:r w:rsidRPr="0018654D">
        <w:rPr>
          <w:rFonts w:ascii="Times New Roman" w:hAnsi="Times New Roman" w:cs="Times New Roman"/>
          <w:b/>
          <w:sz w:val="28"/>
          <w:szCs w:val="28"/>
        </w:rPr>
        <w:t xml:space="preserve"> Среднегодовая загрузка оборудования</w:t>
      </w:r>
    </w:p>
    <w:p w:rsidR="00F148D5" w:rsidRPr="0018654D" w:rsidRDefault="00F148D5" w:rsidP="001C2033">
      <w:pPr>
        <w:tabs>
          <w:tab w:val="left" w:pos="1845"/>
        </w:tabs>
        <w:spacing w:after="12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Сведения по среднегодовой загрузке теплофикационного оборудования котельн</w:t>
      </w:r>
      <w:r w:rsidR="00BB2110" w:rsidRPr="0018654D">
        <w:rPr>
          <w:rFonts w:ascii="Times New Roman" w:hAnsi="Times New Roman" w:cs="Times New Roman"/>
          <w:sz w:val="28"/>
          <w:szCs w:val="28"/>
        </w:rPr>
        <w:t xml:space="preserve">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BB2110" w:rsidRPr="0018654D">
        <w:rPr>
          <w:rFonts w:ascii="Times New Roman" w:hAnsi="Times New Roman" w:cs="Times New Roman"/>
          <w:sz w:val="28"/>
          <w:szCs w:val="28"/>
        </w:rPr>
        <w:t xml:space="preserve"> </w:t>
      </w:r>
      <w:r w:rsidR="001D6411">
        <w:rPr>
          <w:rFonts w:ascii="Times New Roman" w:hAnsi="Times New Roman" w:cs="Times New Roman"/>
          <w:sz w:val="28"/>
          <w:szCs w:val="28"/>
        </w:rPr>
        <w:t xml:space="preserve">Белгородской области </w:t>
      </w:r>
      <w:r w:rsidR="00BB2110" w:rsidRPr="0018654D">
        <w:rPr>
          <w:rFonts w:ascii="Times New Roman" w:hAnsi="Times New Roman" w:cs="Times New Roman"/>
          <w:sz w:val="28"/>
          <w:szCs w:val="28"/>
        </w:rPr>
        <w:t xml:space="preserve">представлены в таблице </w:t>
      </w:r>
      <w:r w:rsidR="002C4E19">
        <w:rPr>
          <w:rFonts w:ascii="Times New Roman" w:hAnsi="Times New Roman" w:cs="Times New Roman"/>
          <w:sz w:val="28"/>
          <w:szCs w:val="28"/>
        </w:rPr>
        <w:t>8</w:t>
      </w:r>
      <w:r w:rsidR="006A1425" w:rsidRPr="0018654D">
        <w:rPr>
          <w:rFonts w:ascii="Times New Roman" w:hAnsi="Times New Roman" w:cs="Times New Roman"/>
          <w:sz w:val="28"/>
          <w:szCs w:val="28"/>
        </w:rPr>
        <w:t xml:space="preserve"> </w:t>
      </w:r>
      <w:r w:rsidR="0017085B" w:rsidRPr="0018654D">
        <w:rPr>
          <w:rFonts w:ascii="Times New Roman" w:hAnsi="Times New Roman" w:cs="Times New Roman"/>
          <w:sz w:val="28"/>
          <w:szCs w:val="28"/>
        </w:rPr>
        <w:t>и на рисунке</w:t>
      </w:r>
      <w:r w:rsidR="0018654D" w:rsidRPr="0018654D">
        <w:rPr>
          <w:rFonts w:ascii="Times New Roman" w:hAnsi="Times New Roman" w:cs="Times New Roman"/>
          <w:sz w:val="28"/>
          <w:szCs w:val="28"/>
        </w:rPr>
        <w:t xml:space="preserve"> </w:t>
      </w:r>
      <w:r w:rsidR="007D5C40" w:rsidRPr="0018654D">
        <w:rPr>
          <w:rFonts w:ascii="Times New Roman" w:hAnsi="Times New Roman" w:cs="Times New Roman"/>
          <w:sz w:val="28"/>
          <w:szCs w:val="28"/>
        </w:rPr>
        <w:t>1</w:t>
      </w:r>
      <w:r w:rsidR="002A7641" w:rsidRPr="0018654D">
        <w:rPr>
          <w:rFonts w:ascii="Times New Roman" w:hAnsi="Times New Roman" w:cs="Times New Roman"/>
          <w:sz w:val="28"/>
          <w:szCs w:val="28"/>
        </w:rPr>
        <w:t>.</w:t>
      </w:r>
    </w:p>
    <w:p w:rsidR="00BB2110" w:rsidRPr="0047474D" w:rsidRDefault="00BB2110" w:rsidP="001C2033">
      <w:pPr>
        <w:tabs>
          <w:tab w:val="left" w:pos="1845"/>
        </w:tabs>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Таблица</w:t>
      </w:r>
      <w:r w:rsidR="006A1425" w:rsidRPr="00222944">
        <w:rPr>
          <w:rFonts w:ascii="Times New Roman" w:hAnsi="Times New Roman" w:cs="Times New Roman"/>
          <w:sz w:val="24"/>
          <w:szCs w:val="24"/>
        </w:rPr>
        <w:t xml:space="preserve"> </w:t>
      </w:r>
      <w:r w:rsidR="002C4E19">
        <w:rPr>
          <w:rFonts w:ascii="Times New Roman" w:hAnsi="Times New Roman" w:cs="Times New Roman"/>
          <w:sz w:val="24"/>
          <w:szCs w:val="24"/>
        </w:rPr>
        <w:t>8</w:t>
      </w:r>
    </w:p>
    <w:p w:rsidR="00326BB1" w:rsidRPr="00134857" w:rsidRDefault="00BB2110" w:rsidP="001C2033">
      <w:pPr>
        <w:tabs>
          <w:tab w:val="left" w:pos="1845"/>
        </w:tabs>
        <w:spacing w:line="240" w:lineRule="auto"/>
        <w:jc w:val="center"/>
        <w:rPr>
          <w:rFonts w:ascii="Times New Roman" w:hAnsi="Times New Roman" w:cs="Times New Roman"/>
          <w:b/>
          <w:sz w:val="24"/>
          <w:szCs w:val="24"/>
        </w:rPr>
      </w:pPr>
      <w:r w:rsidRPr="00134857">
        <w:rPr>
          <w:rFonts w:ascii="Times New Roman" w:hAnsi="Times New Roman" w:cs="Times New Roman"/>
          <w:b/>
          <w:sz w:val="24"/>
          <w:szCs w:val="24"/>
        </w:rPr>
        <w:t xml:space="preserve">Сведения по среднегодовой загрузке теплофикационного оборудования </w:t>
      </w:r>
      <w:r w:rsidR="007A144D" w:rsidRPr="00134857">
        <w:rPr>
          <w:rFonts w:ascii="Times New Roman" w:hAnsi="Times New Roman" w:cs="Times New Roman"/>
          <w:b/>
          <w:sz w:val="24"/>
          <w:szCs w:val="24"/>
        </w:rPr>
        <w:br/>
      </w:r>
      <w:r w:rsidRPr="00134857">
        <w:rPr>
          <w:rFonts w:ascii="Times New Roman" w:hAnsi="Times New Roman" w:cs="Times New Roman"/>
          <w:b/>
          <w:sz w:val="24"/>
          <w:szCs w:val="24"/>
        </w:rPr>
        <w:t xml:space="preserve">котельных </w:t>
      </w:r>
      <w:r w:rsidR="000177BE" w:rsidRPr="00134857">
        <w:rPr>
          <w:rFonts w:ascii="Times New Roman" w:hAnsi="Times New Roman" w:cs="Times New Roman"/>
          <w:b/>
          <w:sz w:val="24"/>
          <w:szCs w:val="24"/>
        </w:rPr>
        <w:t>Губкинского</w:t>
      </w:r>
      <w:r w:rsidR="008611DC" w:rsidRPr="00134857">
        <w:rPr>
          <w:rFonts w:ascii="Times New Roman" w:hAnsi="Times New Roman" w:cs="Times New Roman"/>
          <w:b/>
          <w:sz w:val="24"/>
          <w:szCs w:val="24"/>
        </w:rPr>
        <w:t xml:space="preserve"> городского округа</w:t>
      </w:r>
    </w:p>
    <w:tbl>
      <w:tblPr>
        <w:tblW w:w="12780" w:type="dxa"/>
        <w:jc w:val="center"/>
        <w:tblLook w:val="04A0" w:firstRow="1" w:lastRow="0" w:firstColumn="1" w:lastColumn="0" w:noHBand="0" w:noVBand="1"/>
      </w:tblPr>
      <w:tblGrid>
        <w:gridCol w:w="820"/>
        <w:gridCol w:w="3300"/>
        <w:gridCol w:w="2320"/>
        <w:gridCol w:w="4000"/>
        <w:gridCol w:w="2340"/>
      </w:tblGrid>
      <w:tr w:rsidR="00FF6AD9" w:rsidRPr="003441D6" w:rsidTr="003441D6">
        <w:trPr>
          <w:trHeight w:val="431"/>
          <w:tblHeader/>
          <w:jc w:val="center"/>
        </w:trPr>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59BE" w:rsidRPr="003441D6" w:rsidRDefault="007A144D" w:rsidP="003441D6">
            <w:pPr>
              <w:spacing w:after="0" w:line="240" w:lineRule="auto"/>
              <w:jc w:val="center"/>
              <w:rPr>
                <w:rFonts w:ascii="Times New Roman" w:eastAsia="Times New Roman" w:hAnsi="Times New Roman" w:cs="Times New Roman"/>
                <w:b/>
                <w:bCs/>
                <w:sz w:val="20"/>
                <w:szCs w:val="20"/>
              </w:rPr>
            </w:pPr>
            <w:r w:rsidRPr="003441D6">
              <w:rPr>
                <w:rFonts w:ascii="Times New Roman" w:eastAsia="Times New Roman" w:hAnsi="Times New Roman" w:cs="Times New Roman"/>
                <w:b/>
                <w:bCs/>
                <w:sz w:val="20"/>
                <w:szCs w:val="20"/>
              </w:rPr>
              <w:t>№ п</w:t>
            </w:r>
            <w:r w:rsidR="000C59BE" w:rsidRPr="003441D6">
              <w:rPr>
                <w:rFonts w:ascii="Times New Roman" w:eastAsia="Times New Roman" w:hAnsi="Times New Roman" w:cs="Times New Roman"/>
                <w:b/>
                <w:bCs/>
                <w:sz w:val="20"/>
                <w:szCs w:val="20"/>
              </w:rPr>
              <w:t>п</w:t>
            </w:r>
            <w:r w:rsidRPr="003441D6">
              <w:rPr>
                <w:rFonts w:ascii="Times New Roman" w:eastAsia="Times New Roman" w:hAnsi="Times New Roman" w:cs="Times New Roman"/>
                <w:b/>
                <w:bCs/>
                <w:sz w:val="20"/>
                <w:szCs w:val="20"/>
              </w:rPr>
              <w:t>.</w:t>
            </w:r>
          </w:p>
        </w:tc>
        <w:tc>
          <w:tcPr>
            <w:tcW w:w="3300" w:type="dxa"/>
            <w:tcBorders>
              <w:top w:val="single" w:sz="4" w:space="0" w:color="auto"/>
              <w:left w:val="nil"/>
              <w:bottom w:val="single" w:sz="4" w:space="0" w:color="auto"/>
              <w:right w:val="single" w:sz="4" w:space="0" w:color="auto"/>
            </w:tcBorders>
            <w:shd w:val="clear" w:color="auto" w:fill="auto"/>
            <w:vAlign w:val="center"/>
            <w:hideMark/>
          </w:tcPr>
          <w:p w:rsidR="000C59BE" w:rsidRPr="003441D6" w:rsidRDefault="000C59BE" w:rsidP="003441D6">
            <w:pPr>
              <w:spacing w:after="0" w:line="240" w:lineRule="auto"/>
              <w:jc w:val="center"/>
              <w:rPr>
                <w:rFonts w:ascii="Times New Roman" w:eastAsia="Times New Roman" w:hAnsi="Times New Roman" w:cs="Times New Roman"/>
                <w:b/>
                <w:bCs/>
                <w:sz w:val="20"/>
                <w:szCs w:val="20"/>
              </w:rPr>
            </w:pPr>
            <w:r w:rsidRPr="003441D6">
              <w:rPr>
                <w:rFonts w:ascii="Times New Roman" w:eastAsia="Times New Roman" w:hAnsi="Times New Roman" w:cs="Times New Roman"/>
                <w:b/>
                <w:bCs/>
                <w:sz w:val="20"/>
                <w:szCs w:val="20"/>
              </w:rPr>
              <w:t>Наименование источника тепловой энергии</w:t>
            </w:r>
          </w:p>
        </w:tc>
        <w:tc>
          <w:tcPr>
            <w:tcW w:w="2320" w:type="dxa"/>
            <w:tcBorders>
              <w:top w:val="single" w:sz="4" w:space="0" w:color="auto"/>
              <w:left w:val="nil"/>
              <w:bottom w:val="single" w:sz="4" w:space="0" w:color="auto"/>
              <w:right w:val="single" w:sz="4" w:space="0" w:color="auto"/>
            </w:tcBorders>
            <w:shd w:val="clear" w:color="auto" w:fill="auto"/>
            <w:vAlign w:val="center"/>
            <w:hideMark/>
          </w:tcPr>
          <w:p w:rsidR="000C59BE" w:rsidRPr="003441D6" w:rsidRDefault="000C59BE" w:rsidP="003441D6">
            <w:pPr>
              <w:spacing w:after="0" w:line="240" w:lineRule="auto"/>
              <w:jc w:val="center"/>
              <w:rPr>
                <w:rFonts w:ascii="Times New Roman" w:eastAsia="Times New Roman" w:hAnsi="Times New Roman" w:cs="Times New Roman"/>
                <w:b/>
                <w:bCs/>
                <w:sz w:val="20"/>
                <w:szCs w:val="20"/>
              </w:rPr>
            </w:pPr>
            <w:r w:rsidRPr="003441D6">
              <w:rPr>
                <w:rFonts w:ascii="Times New Roman" w:eastAsia="Times New Roman" w:hAnsi="Times New Roman" w:cs="Times New Roman"/>
                <w:b/>
                <w:bCs/>
                <w:sz w:val="20"/>
                <w:szCs w:val="20"/>
              </w:rPr>
              <w:t>Установленная тепловая мощность, Гкал/ч</w:t>
            </w:r>
          </w:p>
        </w:tc>
        <w:tc>
          <w:tcPr>
            <w:tcW w:w="4000" w:type="dxa"/>
            <w:tcBorders>
              <w:top w:val="single" w:sz="4" w:space="0" w:color="auto"/>
              <w:left w:val="nil"/>
              <w:bottom w:val="single" w:sz="4" w:space="0" w:color="auto"/>
              <w:right w:val="single" w:sz="4" w:space="0" w:color="auto"/>
            </w:tcBorders>
            <w:shd w:val="clear" w:color="auto" w:fill="auto"/>
            <w:vAlign w:val="center"/>
            <w:hideMark/>
          </w:tcPr>
          <w:p w:rsidR="000C59BE" w:rsidRPr="003441D6" w:rsidRDefault="000C59BE" w:rsidP="003441D6">
            <w:pPr>
              <w:spacing w:after="0" w:line="240" w:lineRule="auto"/>
              <w:jc w:val="center"/>
              <w:rPr>
                <w:rFonts w:ascii="Times New Roman" w:eastAsia="Times New Roman" w:hAnsi="Times New Roman" w:cs="Times New Roman"/>
                <w:b/>
                <w:bCs/>
                <w:sz w:val="20"/>
                <w:szCs w:val="20"/>
              </w:rPr>
            </w:pPr>
            <w:r w:rsidRPr="003441D6">
              <w:rPr>
                <w:rFonts w:ascii="Times New Roman" w:eastAsia="Times New Roman" w:hAnsi="Times New Roman" w:cs="Times New Roman"/>
                <w:b/>
                <w:bCs/>
                <w:sz w:val="20"/>
                <w:szCs w:val="20"/>
              </w:rPr>
              <w:t>Отпуск тепловой энергии с коллекторов источника тепловой энергии, Расход тепловой энергии на хозяйственные нужды, Гкал/год</w:t>
            </w:r>
          </w:p>
        </w:tc>
        <w:tc>
          <w:tcPr>
            <w:tcW w:w="2340" w:type="dxa"/>
            <w:tcBorders>
              <w:top w:val="single" w:sz="4" w:space="0" w:color="auto"/>
              <w:left w:val="nil"/>
              <w:bottom w:val="single" w:sz="4" w:space="0" w:color="auto"/>
              <w:right w:val="single" w:sz="4" w:space="0" w:color="auto"/>
            </w:tcBorders>
            <w:shd w:val="clear" w:color="auto" w:fill="auto"/>
            <w:vAlign w:val="center"/>
            <w:hideMark/>
          </w:tcPr>
          <w:p w:rsidR="000C59BE" w:rsidRPr="003441D6" w:rsidRDefault="000C59BE" w:rsidP="003441D6">
            <w:pPr>
              <w:spacing w:after="0" w:line="240" w:lineRule="auto"/>
              <w:jc w:val="center"/>
              <w:rPr>
                <w:rFonts w:ascii="Times New Roman" w:eastAsia="Times New Roman" w:hAnsi="Times New Roman" w:cs="Times New Roman"/>
                <w:b/>
                <w:bCs/>
                <w:sz w:val="20"/>
                <w:szCs w:val="20"/>
              </w:rPr>
            </w:pPr>
            <w:r w:rsidRPr="003441D6">
              <w:rPr>
                <w:rFonts w:ascii="Times New Roman" w:eastAsia="Times New Roman" w:hAnsi="Times New Roman" w:cs="Times New Roman"/>
                <w:b/>
                <w:bCs/>
                <w:sz w:val="20"/>
                <w:szCs w:val="20"/>
              </w:rPr>
              <w:t>Среднегодовая загрузка, %</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1.</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Губкинская ТЭЦ</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157,5</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345953,000</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25,0</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2.</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котельная «Журавлики»</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150</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211838,000</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28,7</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3.</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hAnsi="Times New Roman" w:cs="Times New Roman"/>
                <w:sz w:val="20"/>
                <w:szCs w:val="20"/>
              </w:rPr>
              <w:t>БМК-22, п. Троицкий</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19,5</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29395,672</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18,8</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4.</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Школа №8</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0,7</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667,621</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20,1</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5.</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Школа №10</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1,23</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923,432</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9,2</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6.</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Орленок</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1,5</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994,311</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8,1</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7.</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Школа №9</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0,1</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135,744</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26,7</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lastRenderedPageBreak/>
              <w:t>8.</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Аверино</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4,3</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1242,637</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5,4</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9.</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Архангельское</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1,88</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1047,841</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11,0</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10.</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Авангард 1</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3,26</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1842,007</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10,7</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11.</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Авангард 2</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0,558</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930,672</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19,7</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12.</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Бобровы Дворы 1</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2,49</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2361,480</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10,8</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13.</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Бобровы Дворы 2</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1,2</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1083,317</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17,3</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14.</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Истобное</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2,47</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994,587</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8,1</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15.</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Котельная Сергиевка</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2,6</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1141,759</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8,6</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16.</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Уколово</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1,3</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632,820</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9,9</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17.</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Юрьевка</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1,2</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691,324</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11,3</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18.</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Русановка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0,126</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136,480</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23,8</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19.</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Скородное больница</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2,73</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2212,516</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8,9</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20.</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Скородное школа</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0,325</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792,527</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45,8</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21.</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Ивановка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0,39</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403,705</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19,4</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22.</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Казацкая Степь дома</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0,126</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342,350</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54,7</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23.</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Никаноровка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1,8</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2895,758</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19,3</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24.</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Салтыково</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0,325</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377,208</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26,1</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25.</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Сапрыкино</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4,3</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1095,069</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5,3</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26.</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БМК Лукьяновка</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1,5</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2601,573</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20,2</w:t>
            </w:r>
          </w:p>
        </w:tc>
      </w:tr>
      <w:tr w:rsidR="003441D6" w:rsidRPr="003441D6" w:rsidTr="003441D6">
        <w:trPr>
          <w:trHeight w:val="300"/>
          <w:jc w:val="center"/>
        </w:trPr>
        <w:tc>
          <w:tcPr>
            <w:tcW w:w="820" w:type="dxa"/>
            <w:tcBorders>
              <w:top w:val="nil"/>
              <w:left w:val="single" w:sz="4" w:space="0" w:color="auto"/>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27.</w:t>
            </w:r>
          </w:p>
        </w:tc>
        <w:tc>
          <w:tcPr>
            <w:tcW w:w="33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line="240" w:lineRule="auto"/>
              <w:jc w:val="center"/>
              <w:rPr>
                <w:rFonts w:ascii="Times New Roman" w:eastAsia="Times New Roman" w:hAnsi="Times New Roman" w:cs="Times New Roman"/>
                <w:sz w:val="20"/>
                <w:szCs w:val="20"/>
              </w:rPr>
            </w:pPr>
            <w:r w:rsidRPr="003441D6">
              <w:rPr>
                <w:rFonts w:ascii="Times New Roman" w:eastAsia="Times New Roman" w:hAnsi="Times New Roman" w:cs="Times New Roman"/>
                <w:sz w:val="20"/>
                <w:szCs w:val="20"/>
              </w:rPr>
              <w:t>Казацкая Степь школа</w:t>
            </w:r>
          </w:p>
        </w:tc>
        <w:tc>
          <w:tcPr>
            <w:tcW w:w="232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0,13</w:t>
            </w:r>
          </w:p>
        </w:tc>
        <w:tc>
          <w:tcPr>
            <w:tcW w:w="4000" w:type="dxa"/>
            <w:tcBorders>
              <w:top w:val="nil"/>
              <w:left w:val="nil"/>
              <w:bottom w:val="single" w:sz="4" w:space="0" w:color="auto"/>
              <w:right w:val="single" w:sz="4" w:space="0" w:color="auto"/>
            </w:tcBorders>
            <w:shd w:val="clear" w:color="000000" w:fill="FFFFFF"/>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155,436</w:t>
            </w:r>
          </w:p>
        </w:tc>
        <w:tc>
          <w:tcPr>
            <w:tcW w:w="2340" w:type="dxa"/>
            <w:tcBorders>
              <w:top w:val="nil"/>
              <w:left w:val="nil"/>
              <w:bottom w:val="single" w:sz="4" w:space="0" w:color="auto"/>
              <w:right w:val="single" w:sz="4" w:space="0" w:color="auto"/>
            </w:tcBorders>
            <w:shd w:val="clear" w:color="auto" w:fill="auto"/>
            <w:noWrap/>
            <w:vAlign w:val="center"/>
            <w:hideMark/>
          </w:tcPr>
          <w:p w:rsidR="003441D6" w:rsidRPr="003441D6" w:rsidRDefault="003441D6" w:rsidP="003441D6">
            <w:pPr>
              <w:spacing w:after="0"/>
              <w:jc w:val="center"/>
              <w:rPr>
                <w:rFonts w:ascii="Times New Roman" w:hAnsi="Times New Roman" w:cs="Times New Roman"/>
                <w:sz w:val="20"/>
                <w:szCs w:val="20"/>
              </w:rPr>
            </w:pPr>
            <w:r w:rsidRPr="003441D6">
              <w:rPr>
                <w:rFonts w:ascii="Times New Roman" w:hAnsi="Times New Roman" w:cs="Times New Roman"/>
                <w:sz w:val="20"/>
                <w:szCs w:val="20"/>
              </w:rPr>
              <w:t>27,4</w:t>
            </w:r>
          </w:p>
        </w:tc>
      </w:tr>
    </w:tbl>
    <w:p w:rsidR="00902E83" w:rsidRPr="0047474D" w:rsidRDefault="00D86C11" w:rsidP="001C2033">
      <w:pPr>
        <w:tabs>
          <w:tab w:val="left" w:pos="1845"/>
        </w:tabs>
        <w:spacing w:after="0" w:line="240" w:lineRule="auto"/>
        <w:jc w:val="center"/>
        <w:rPr>
          <w:rFonts w:ascii="Times New Roman" w:hAnsi="Times New Roman" w:cs="Times New Roman"/>
          <w:b/>
          <w:sz w:val="24"/>
          <w:szCs w:val="24"/>
        </w:rPr>
      </w:pPr>
      <w:r w:rsidRPr="0047474D">
        <w:rPr>
          <w:rFonts w:ascii="Times New Roman" w:hAnsi="Times New Roman" w:cs="Times New Roman"/>
          <w:b/>
          <w:noProof/>
          <w:sz w:val="24"/>
        </w:rPr>
        <w:lastRenderedPageBreak/>
        <w:drawing>
          <wp:inline distT="0" distB="0" distL="0" distR="0" wp14:anchorId="15680558" wp14:editId="52A1B964">
            <wp:extent cx="4500748" cy="5343896"/>
            <wp:effectExtent l="0" t="0" r="0" b="0"/>
            <wp:docPr id="56" name="Диаграмма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17085B" w:rsidRDefault="0017085B" w:rsidP="001C2033">
      <w:pPr>
        <w:tabs>
          <w:tab w:val="left" w:pos="1845"/>
        </w:tabs>
        <w:spacing w:line="240" w:lineRule="auto"/>
        <w:jc w:val="center"/>
        <w:rPr>
          <w:rFonts w:ascii="Times New Roman" w:hAnsi="Times New Roman" w:cs="Times New Roman"/>
          <w:sz w:val="28"/>
          <w:szCs w:val="28"/>
        </w:rPr>
      </w:pPr>
      <w:r w:rsidRPr="0018654D">
        <w:rPr>
          <w:rFonts w:ascii="Times New Roman" w:hAnsi="Times New Roman" w:cs="Times New Roman"/>
          <w:sz w:val="28"/>
          <w:szCs w:val="28"/>
        </w:rPr>
        <w:t xml:space="preserve">Рисунок </w:t>
      </w:r>
      <w:r w:rsidR="007D5C40" w:rsidRPr="0018654D">
        <w:rPr>
          <w:rFonts w:ascii="Times New Roman" w:hAnsi="Times New Roman" w:cs="Times New Roman"/>
          <w:sz w:val="28"/>
          <w:szCs w:val="28"/>
        </w:rPr>
        <w:t>1</w:t>
      </w:r>
      <w:r w:rsidR="0069176C">
        <w:rPr>
          <w:rFonts w:ascii="Times New Roman" w:hAnsi="Times New Roman" w:cs="Times New Roman"/>
          <w:sz w:val="28"/>
          <w:szCs w:val="28"/>
        </w:rPr>
        <w:t>.</w:t>
      </w:r>
      <w:r w:rsidRPr="0018654D">
        <w:rPr>
          <w:rFonts w:ascii="Times New Roman" w:hAnsi="Times New Roman" w:cs="Times New Roman"/>
          <w:sz w:val="28"/>
          <w:szCs w:val="28"/>
        </w:rPr>
        <w:t xml:space="preserve"> Среднегодовая загрузка котельных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1D6411">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 в процентах</w:t>
      </w:r>
    </w:p>
    <w:p w:rsidR="00C728D8" w:rsidRPr="0018654D" w:rsidRDefault="00C728D8" w:rsidP="001C2033">
      <w:pPr>
        <w:tabs>
          <w:tab w:val="left" w:pos="1845"/>
        </w:tabs>
        <w:spacing w:line="240" w:lineRule="auto"/>
        <w:jc w:val="center"/>
        <w:rPr>
          <w:rFonts w:ascii="Times New Roman" w:hAnsi="Times New Roman" w:cs="Times New Roman"/>
          <w:sz w:val="28"/>
          <w:szCs w:val="28"/>
        </w:rPr>
      </w:pPr>
    </w:p>
    <w:p w:rsidR="00BB2110" w:rsidRPr="00507B45" w:rsidRDefault="001851DF"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lastRenderedPageBreak/>
        <w:t>2.</w:t>
      </w:r>
      <w:r w:rsidR="00563A81">
        <w:rPr>
          <w:rFonts w:ascii="Times New Roman" w:hAnsi="Times New Roman" w:cs="Times New Roman"/>
          <w:b/>
          <w:sz w:val="28"/>
          <w:szCs w:val="28"/>
        </w:rPr>
        <w:t>8.</w:t>
      </w:r>
      <w:r w:rsidRPr="00507B45">
        <w:rPr>
          <w:rFonts w:ascii="Times New Roman" w:hAnsi="Times New Roman" w:cs="Times New Roman"/>
          <w:b/>
          <w:sz w:val="28"/>
          <w:szCs w:val="28"/>
        </w:rPr>
        <w:t xml:space="preserve"> Способы учета тепла, отпущенного в тепловые сети</w:t>
      </w:r>
    </w:p>
    <w:p w:rsidR="0010624A" w:rsidRPr="00507B45" w:rsidRDefault="004527FA"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 xml:space="preserve">Определение объема фактически отпущенной тепловой энергии осуществляется на основании показаний приборов учета тепловой энергии. На </w:t>
      </w:r>
      <w:r w:rsidR="00EF4F37" w:rsidRPr="00507B45">
        <w:rPr>
          <w:rFonts w:ascii="Times New Roman" w:hAnsi="Times New Roman" w:cs="Times New Roman"/>
          <w:sz w:val="28"/>
          <w:szCs w:val="28"/>
        </w:rPr>
        <w:t>источниках тепловой энергии</w:t>
      </w:r>
      <w:r w:rsidRPr="00507B45">
        <w:rPr>
          <w:rFonts w:ascii="Times New Roman" w:hAnsi="Times New Roman" w:cs="Times New Roman"/>
          <w:sz w:val="28"/>
          <w:szCs w:val="28"/>
        </w:rPr>
        <w:t xml:space="preserve"> имеются как коммерческие приборы учета, так и </w:t>
      </w:r>
      <w:r w:rsidR="00EF4F37" w:rsidRPr="00507B45">
        <w:rPr>
          <w:rFonts w:ascii="Times New Roman" w:hAnsi="Times New Roman" w:cs="Times New Roman"/>
          <w:sz w:val="28"/>
          <w:szCs w:val="28"/>
        </w:rPr>
        <w:t>технологически</w:t>
      </w:r>
      <w:r w:rsidR="00404457" w:rsidRPr="00507B45">
        <w:rPr>
          <w:rFonts w:ascii="Times New Roman" w:hAnsi="Times New Roman" w:cs="Times New Roman"/>
          <w:sz w:val="28"/>
          <w:szCs w:val="28"/>
        </w:rPr>
        <w:t>е</w:t>
      </w:r>
      <w:r w:rsidRPr="00507B45">
        <w:rPr>
          <w:rFonts w:ascii="Times New Roman" w:hAnsi="Times New Roman" w:cs="Times New Roman"/>
          <w:sz w:val="28"/>
          <w:szCs w:val="28"/>
        </w:rPr>
        <w:t>. Все приборы учета проходят периодические поверки. Каждый прибор смонтирован в соответствии с проектом.</w:t>
      </w:r>
      <w:r w:rsidR="001C633A" w:rsidRPr="00507B45">
        <w:rPr>
          <w:rFonts w:ascii="Times New Roman" w:hAnsi="Times New Roman" w:cs="Times New Roman"/>
          <w:sz w:val="28"/>
          <w:szCs w:val="28"/>
        </w:rPr>
        <w:t xml:space="preserve"> Информация о приборах учёта, установленных на источниках тепловой энергии, указана в таблице </w:t>
      </w:r>
      <w:r w:rsidR="002C4E19" w:rsidRPr="00507B45">
        <w:rPr>
          <w:rFonts w:ascii="Times New Roman" w:hAnsi="Times New Roman" w:cs="Times New Roman"/>
          <w:sz w:val="28"/>
          <w:szCs w:val="28"/>
        </w:rPr>
        <w:t>9</w:t>
      </w:r>
      <w:r w:rsidR="001C633A" w:rsidRPr="00507B45">
        <w:rPr>
          <w:rFonts w:ascii="Times New Roman" w:hAnsi="Times New Roman" w:cs="Times New Roman"/>
          <w:sz w:val="28"/>
          <w:szCs w:val="28"/>
        </w:rPr>
        <w:t>.</w:t>
      </w:r>
    </w:p>
    <w:p w:rsidR="001C633A" w:rsidRPr="00507B45" w:rsidRDefault="001C633A" w:rsidP="001C2033">
      <w:pPr>
        <w:tabs>
          <w:tab w:val="left" w:pos="1845"/>
        </w:tabs>
        <w:spacing w:line="240" w:lineRule="auto"/>
        <w:ind w:firstLine="709"/>
        <w:jc w:val="right"/>
        <w:rPr>
          <w:rFonts w:ascii="Times New Roman" w:hAnsi="Times New Roman" w:cs="Times New Roman"/>
          <w:sz w:val="24"/>
          <w:szCs w:val="24"/>
        </w:rPr>
      </w:pPr>
      <w:r w:rsidRPr="00507B45">
        <w:rPr>
          <w:rFonts w:ascii="Times New Roman" w:hAnsi="Times New Roman" w:cs="Times New Roman"/>
          <w:sz w:val="24"/>
          <w:szCs w:val="24"/>
        </w:rPr>
        <w:t xml:space="preserve">Таблица </w:t>
      </w:r>
      <w:r w:rsidR="002C4E19" w:rsidRPr="00507B45">
        <w:rPr>
          <w:rFonts w:ascii="Times New Roman" w:hAnsi="Times New Roman" w:cs="Times New Roman"/>
          <w:sz w:val="24"/>
          <w:szCs w:val="24"/>
        </w:rPr>
        <w:t>9</w:t>
      </w:r>
    </w:p>
    <w:p w:rsidR="001C633A" w:rsidRPr="00507B45" w:rsidRDefault="001C633A" w:rsidP="001C2033">
      <w:pPr>
        <w:tabs>
          <w:tab w:val="left" w:pos="1845"/>
        </w:tabs>
        <w:spacing w:line="240" w:lineRule="auto"/>
        <w:ind w:firstLine="709"/>
        <w:jc w:val="center"/>
        <w:rPr>
          <w:rFonts w:ascii="Times New Roman" w:hAnsi="Times New Roman" w:cs="Times New Roman"/>
          <w:b/>
          <w:sz w:val="24"/>
          <w:szCs w:val="24"/>
        </w:rPr>
      </w:pPr>
      <w:r w:rsidRPr="00507B45">
        <w:rPr>
          <w:rFonts w:ascii="Times New Roman" w:hAnsi="Times New Roman" w:cs="Times New Roman"/>
          <w:b/>
          <w:sz w:val="24"/>
          <w:szCs w:val="24"/>
        </w:rPr>
        <w:t>Информация о приборах учёта, установленных на источниках тепловой энергии Губкинского городского округа</w:t>
      </w:r>
      <w:r w:rsidR="001D6411" w:rsidRPr="00507B45">
        <w:rPr>
          <w:rFonts w:ascii="Times New Roman" w:hAnsi="Times New Roman" w:cs="Times New Roman"/>
          <w:b/>
          <w:sz w:val="24"/>
          <w:szCs w:val="24"/>
        </w:rPr>
        <w:t xml:space="preserve"> Белгородской области</w:t>
      </w:r>
    </w:p>
    <w:tbl>
      <w:tblPr>
        <w:tblW w:w="5000" w:type="pct"/>
        <w:tblLook w:val="04A0" w:firstRow="1" w:lastRow="0" w:firstColumn="1" w:lastColumn="0" w:noHBand="0" w:noVBand="1"/>
      </w:tblPr>
      <w:tblGrid>
        <w:gridCol w:w="1153"/>
        <w:gridCol w:w="3707"/>
        <w:gridCol w:w="3706"/>
        <w:gridCol w:w="3141"/>
        <w:gridCol w:w="3902"/>
      </w:tblGrid>
      <w:tr w:rsidR="00FF6AD9" w:rsidRPr="00FF6AD9" w:rsidTr="00FF6AD9">
        <w:trPr>
          <w:trHeight w:val="315"/>
          <w:tblHeader/>
        </w:trPr>
        <w:tc>
          <w:tcPr>
            <w:tcW w:w="36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 п/п</w:t>
            </w:r>
          </w:p>
        </w:tc>
        <w:tc>
          <w:tcPr>
            <w:tcW w:w="1187" w:type="pct"/>
            <w:tcBorders>
              <w:top w:val="single" w:sz="4" w:space="0" w:color="auto"/>
              <w:left w:val="nil"/>
              <w:bottom w:val="single" w:sz="4"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Источник тепловой энергии</w:t>
            </w:r>
          </w:p>
        </w:tc>
        <w:tc>
          <w:tcPr>
            <w:tcW w:w="1187" w:type="pct"/>
            <w:tcBorders>
              <w:top w:val="single" w:sz="4" w:space="0" w:color="auto"/>
              <w:left w:val="nil"/>
              <w:bottom w:val="single" w:sz="4" w:space="0" w:color="auto"/>
              <w:right w:val="single" w:sz="4" w:space="0" w:color="auto"/>
            </w:tcBorders>
            <w:shd w:val="clear" w:color="auto" w:fill="auto"/>
            <w:noWrap/>
            <w:vAlign w:val="center"/>
            <w:hideMark/>
          </w:tcPr>
          <w:p w:rsidR="0087015C" w:rsidRPr="00FF6AD9" w:rsidRDefault="00563A81"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К</w:t>
            </w:r>
            <w:r w:rsidR="0087015C" w:rsidRPr="00FF6AD9">
              <w:rPr>
                <w:rFonts w:ascii="Times New Roman" w:eastAsia="Times New Roman" w:hAnsi="Times New Roman" w:cs="Times New Roman"/>
                <w:b/>
                <w:bCs/>
                <w:sz w:val="20"/>
                <w:szCs w:val="20"/>
              </w:rPr>
              <w:t>онтролируемый параметр</w:t>
            </w:r>
          </w:p>
        </w:tc>
        <w:tc>
          <w:tcPr>
            <w:tcW w:w="1006" w:type="pct"/>
            <w:tcBorders>
              <w:top w:val="single" w:sz="4" w:space="0" w:color="auto"/>
              <w:left w:val="nil"/>
              <w:bottom w:val="single" w:sz="4"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Тип</w:t>
            </w:r>
          </w:p>
        </w:tc>
        <w:tc>
          <w:tcPr>
            <w:tcW w:w="1250" w:type="pct"/>
            <w:tcBorders>
              <w:top w:val="single" w:sz="4" w:space="0" w:color="auto"/>
              <w:left w:val="nil"/>
              <w:bottom w:val="single" w:sz="4"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b/>
                <w:bCs/>
                <w:sz w:val="20"/>
                <w:szCs w:val="20"/>
              </w:rPr>
            </w:pPr>
            <w:r w:rsidRPr="00FF6AD9">
              <w:rPr>
                <w:rFonts w:ascii="Times New Roman" w:eastAsia="Times New Roman" w:hAnsi="Times New Roman" w:cs="Times New Roman"/>
                <w:b/>
                <w:bCs/>
                <w:sz w:val="20"/>
                <w:szCs w:val="20"/>
              </w:rPr>
              <w:t>Заводской номер</w:t>
            </w:r>
          </w:p>
        </w:tc>
      </w:tr>
      <w:tr w:rsidR="00FF6AD9" w:rsidRPr="00FF6AD9" w:rsidTr="00FF6AD9">
        <w:trPr>
          <w:trHeight w:val="300"/>
        </w:trPr>
        <w:tc>
          <w:tcPr>
            <w:tcW w:w="36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Губкинская ТЭЦ</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single" w:sz="8" w:space="0" w:color="auto"/>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ВТД-В</w:t>
            </w:r>
          </w:p>
        </w:tc>
        <w:tc>
          <w:tcPr>
            <w:tcW w:w="1250" w:type="pct"/>
            <w:tcBorders>
              <w:top w:val="single" w:sz="8" w:space="0" w:color="auto"/>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4FBO</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512 К2</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514 К2</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8687</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2784</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ДТС-035</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11841091107227647</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ДТС-035</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08552120507121108</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Метран-100ДИ</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69709</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Метран-100ДИ</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258247</w:t>
            </w:r>
          </w:p>
        </w:tc>
      </w:tr>
      <w:tr w:rsidR="00FF6AD9" w:rsidRPr="00FF6AD9" w:rsidTr="00FF6AD9">
        <w:trPr>
          <w:trHeight w:val="315"/>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Метран-100ДИ</w:t>
            </w:r>
          </w:p>
        </w:tc>
        <w:tc>
          <w:tcPr>
            <w:tcW w:w="1250" w:type="pct"/>
            <w:tcBorders>
              <w:top w:val="nil"/>
              <w:left w:val="nil"/>
              <w:bottom w:val="single" w:sz="8"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259447</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котельная «Журавлики»</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ВТД-У</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AOFF</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611 К2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УРС002В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610 К2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5156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5160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2783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ТС-1088/1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2785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Метран-22ДИ</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53544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Метран-22ДИ</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67725</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Метран-22ДИ</w:t>
            </w:r>
          </w:p>
        </w:tc>
        <w:tc>
          <w:tcPr>
            <w:tcW w:w="1250" w:type="pct"/>
            <w:tcBorders>
              <w:top w:val="nil"/>
              <w:left w:val="nil"/>
              <w:bottom w:val="single" w:sz="8"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11961</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3.</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hAnsi="Times New Roman" w:cs="Times New Roman"/>
                <w:sz w:val="20"/>
                <w:szCs w:val="20"/>
              </w:rPr>
              <w:t>БМК-22, п. Троицкий</w:t>
            </w:r>
          </w:p>
        </w:tc>
        <w:tc>
          <w:tcPr>
            <w:tcW w:w="1187"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ТСРВ</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1201475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1154410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1150184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1154152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977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980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4679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08399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4124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000000"/>
              <w:right w:val="single" w:sz="4" w:space="0" w:color="auto"/>
            </w:tcBorders>
            <w:vAlign w:val="center"/>
            <w:hideMark/>
          </w:tcPr>
          <w:p w:rsidR="00184E7A" w:rsidRPr="00FF6AD9" w:rsidRDefault="00184E7A"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184E7A" w:rsidRPr="00FF6AD9" w:rsidRDefault="00184E7A"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3454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ГВС</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ТСРВ</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1201746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1210453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1210275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1202046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978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976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ТПТ-15-1</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755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3447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08398</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Датчик давления</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4123</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4.</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№8</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41652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3814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3804</w:t>
            </w:r>
          </w:p>
        </w:tc>
      </w:tr>
      <w:tr w:rsidR="00FF6AD9" w:rsidRPr="00FF6AD9" w:rsidTr="00FF6AD9">
        <w:trPr>
          <w:trHeight w:val="844"/>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3467</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lastRenderedPageBreak/>
              <w:t>5.</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 10</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166786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  Ду80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1226651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1003943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1003935</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6.</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Орленок</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74677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ПРЭМ-3-80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026946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ПРЭМ-3-80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026943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1003953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1003951</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7.</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Школа № 9</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139947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1212542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1212625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Б/н</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3441D6" w:rsidP="00FF6AD9">
            <w:pPr>
              <w:spacing w:after="0"/>
              <w:jc w:val="center"/>
              <w:rPr>
                <w:rFonts w:ascii="Times New Roman" w:hAnsi="Times New Roman" w:cs="Times New Roman"/>
                <w:sz w:val="20"/>
                <w:szCs w:val="20"/>
              </w:rPr>
            </w:pPr>
            <w:r>
              <w:rPr>
                <w:rFonts w:ascii="Times New Roman" w:hAnsi="Times New Roman" w:cs="Times New Roman"/>
                <w:sz w:val="20"/>
                <w:szCs w:val="20"/>
              </w:rPr>
              <w:t>Б</w:t>
            </w:r>
            <w:r w:rsidR="00FF6AD9" w:rsidRPr="00FF6AD9">
              <w:rPr>
                <w:rFonts w:ascii="Times New Roman" w:hAnsi="Times New Roman" w:cs="Times New Roman"/>
                <w:sz w:val="20"/>
                <w:szCs w:val="20"/>
              </w:rPr>
              <w:t>/н</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8.</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Аверино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ТСРВ</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1301371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150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1339045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150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1347138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1224883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1225399</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9.</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Архангельское</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202446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1347211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1347018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1224914</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1211282</w:t>
            </w:r>
          </w:p>
        </w:tc>
      </w:tr>
      <w:tr w:rsidR="00FF6AD9" w:rsidRPr="00FF6AD9" w:rsidTr="00FF6AD9">
        <w:trPr>
          <w:trHeight w:val="300"/>
        </w:trPr>
        <w:tc>
          <w:tcPr>
            <w:tcW w:w="369"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10.</w:t>
            </w:r>
          </w:p>
        </w:tc>
        <w:tc>
          <w:tcPr>
            <w:tcW w:w="118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Авангард 1</w:t>
            </w:r>
          </w:p>
        </w:tc>
        <w:tc>
          <w:tcPr>
            <w:tcW w:w="118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803</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36602</w:t>
            </w:r>
          </w:p>
        </w:tc>
      </w:tr>
      <w:tr w:rsidR="00FF6AD9" w:rsidRPr="00FF6AD9" w:rsidTr="00FF6AD9">
        <w:trPr>
          <w:trHeight w:val="315"/>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ПРЭМ-3-80</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26942</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single" w:sz="4" w:space="0" w:color="auto"/>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single" w:sz="4" w:space="0" w:color="auto"/>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1640</w:t>
            </w:r>
          </w:p>
        </w:tc>
      </w:tr>
      <w:tr w:rsidR="00FF6AD9" w:rsidRPr="00FF6AD9" w:rsidTr="00FF6AD9">
        <w:trPr>
          <w:trHeight w:val="315"/>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1640</w:t>
            </w:r>
          </w:p>
        </w:tc>
      </w:tr>
      <w:tr w:rsidR="00FF6AD9" w:rsidRPr="00FF6AD9" w:rsidTr="00FF6AD9">
        <w:trPr>
          <w:trHeight w:val="315"/>
        </w:trPr>
        <w:tc>
          <w:tcPr>
            <w:tcW w:w="369" w:type="pct"/>
            <w:tcBorders>
              <w:top w:val="single" w:sz="8" w:space="0" w:color="auto"/>
              <w:left w:val="single" w:sz="8" w:space="0" w:color="auto"/>
              <w:bottom w:val="single" w:sz="8"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11.</w:t>
            </w:r>
          </w:p>
        </w:tc>
        <w:tc>
          <w:tcPr>
            <w:tcW w:w="1187" w:type="pct"/>
            <w:tcBorders>
              <w:top w:val="single" w:sz="8" w:space="0" w:color="auto"/>
              <w:left w:val="nil"/>
              <w:bottom w:val="single" w:sz="8"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Авангард 2</w:t>
            </w:r>
          </w:p>
        </w:tc>
        <w:tc>
          <w:tcPr>
            <w:tcW w:w="1187" w:type="pct"/>
            <w:tcBorders>
              <w:top w:val="single" w:sz="4" w:space="0" w:color="auto"/>
              <w:left w:val="nil"/>
              <w:bottom w:val="single" w:sz="8"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не установлен узел учета</w:t>
            </w:r>
          </w:p>
        </w:tc>
        <w:tc>
          <w:tcPr>
            <w:tcW w:w="1006" w:type="pct"/>
            <w:tcBorders>
              <w:top w:val="single" w:sz="8" w:space="0" w:color="auto"/>
              <w:left w:val="nil"/>
              <w:bottom w:val="single" w:sz="8" w:space="0" w:color="auto"/>
              <w:right w:val="single" w:sz="4"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w:t>
            </w:r>
          </w:p>
        </w:tc>
        <w:tc>
          <w:tcPr>
            <w:tcW w:w="1250" w:type="pct"/>
            <w:tcBorders>
              <w:top w:val="single" w:sz="8" w:space="0" w:color="auto"/>
              <w:left w:val="nil"/>
              <w:bottom w:val="single" w:sz="8" w:space="0" w:color="auto"/>
              <w:right w:val="single" w:sz="8" w:space="0" w:color="auto"/>
            </w:tcBorders>
            <w:shd w:val="clear" w:color="auto" w:fill="auto"/>
            <w:noWrap/>
            <w:vAlign w:val="center"/>
            <w:hideMark/>
          </w:tcPr>
          <w:p w:rsidR="0087015C" w:rsidRPr="00FF6AD9" w:rsidRDefault="0087015C"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12.</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69176C" w:rsidP="00FF6AD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Бо</w:t>
            </w:r>
            <w:r w:rsidR="00FF6AD9" w:rsidRPr="00FF6AD9">
              <w:rPr>
                <w:rFonts w:ascii="Times New Roman" w:eastAsia="Times New Roman" w:hAnsi="Times New Roman" w:cs="Times New Roman"/>
                <w:sz w:val="20"/>
                <w:szCs w:val="20"/>
              </w:rPr>
              <w:t>бровы дворы 1</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229796</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5181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5180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1617</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1617</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13.</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69176C" w:rsidP="00FF6AD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Бо</w:t>
            </w:r>
            <w:r w:rsidR="00FF6AD9" w:rsidRPr="00FF6AD9">
              <w:rPr>
                <w:rFonts w:ascii="Times New Roman" w:eastAsia="Times New Roman" w:hAnsi="Times New Roman" w:cs="Times New Roman"/>
                <w:sz w:val="20"/>
                <w:szCs w:val="20"/>
              </w:rPr>
              <w:t>бровы дворы 2</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197848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2599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2599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ПРЭМ-2-100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6213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ПРЭМ-2-100</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6210</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14.</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Истобное</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829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5139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5148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4817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1042</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1621</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15.</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Котельная Сергиевка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202440</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100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1347298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100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1346961</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ТСП</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1225086</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ТСП</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1225433</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16.</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Уколово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200944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1226942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520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1226669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1151148</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1151155</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17.</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Юрьевка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UFC 002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084 К2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4636 х</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4635 г</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18.</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Русановка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UFC 002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087 К2</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4618 х</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4617 г</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19.</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Скордное больница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 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166378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1226838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  Ду 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1226337</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1003942/103942А</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914344/914344А</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20.</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Скордное школа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КМ-5-80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18131</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1920 г/х</w:t>
            </w:r>
          </w:p>
        </w:tc>
      </w:tr>
      <w:tr w:rsidR="00FF6AD9" w:rsidRPr="00FF6AD9" w:rsidTr="00FF6AD9">
        <w:trPr>
          <w:trHeight w:val="300"/>
        </w:trPr>
        <w:tc>
          <w:tcPr>
            <w:tcW w:w="369"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21.</w:t>
            </w:r>
          </w:p>
        </w:tc>
        <w:tc>
          <w:tcPr>
            <w:tcW w:w="118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Ивановка</w:t>
            </w:r>
          </w:p>
        </w:tc>
        <w:tc>
          <w:tcPr>
            <w:tcW w:w="1187" w:type="pct"/>
            <w:vMerge w:val="restart"/>
            <w:tcBorders>
              <w:top w:val="nil"/>
              <w:left w:val="single" w:sz="4" w:space="0" w:color="auto"/>
              <w:bottom w:val="nil"/>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1300</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12912</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10438</w:t>
            </w:r>
          </w:p>
        </w:tc>
      </w:tr>
      <w:tr w:rsidR="00FF6AD9" w:rsidRPr="00FF6AD9" w:rsidTr="00FF6AD9">
        <w:trPr>
          <w:trHeight w:val="315"/>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nil"/>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КТСП-Р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175</w:t>
            </w:r>
          </w:p>
        </w:tc>
      </w:tr>
      <w:tr w:rsidR="00FF6AD9" w:rsidRPr="00FF6AD9" w:rsidTr="00FF6AD9">
        <w:trPr>
          <w:trHeight w:val="300"/>
        </w:trPr>
        <w:tc>
          <w:tcPr>
            <w:tcW w:w="36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22.</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Казацкая Степь дома</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single" w:sz="8" w:space="0" w:color="auto"/>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UFC 002</w:t>
            </w:r>
          </w:p>
        </w:tc>
        <w:tc>
          <w:tcPr>
            <w:tcW w:w="1250" w:type="pct"/>
            <w:tcBorders>
              <w:top w:val="single" w:sz="8" w:space="0" w:color="auto"/>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088 к2</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5700 х</w:t>
            </w:r>
          </w:p>
        </w:tc>
      </w:tr>
      <w:tr w:rsidR="00FF6AD9" w:rsidRPr="00FF6AD9" w:rsidTr="00FF6AD9">
        <w:trPr>
          <w:trHeight w:val="315"/>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ТЧК 012</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5701 г</w:t>
            </w:r>
          </w:p>
        </w:tc>
      </w:tr>
      <w:tr w:rsidR="00FF6AD9" w:rsidRPr="00FF6AD9" w:rsidTr="00FF6AD9">
        <w:trPr>
          <w:trHeight w:val="300"/>
        </w:trPr>
        <w:tc>
          <w:tcPr>
            <w:tcW w:w="369" w:type="pct"/>
            <w:vMerge w:val="restart"/>
            <w:tcBorders>
              <w:top w:val="nil"/>
              <w:left w:val="single" w:sz="8"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23.</w:t>
            </w:r>
          </w:p>
        </w:tc>
        <w:tc>
          <w:tcPr>
            <w:tcW w:w="118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Никаноровка</w:t>
            </w:r>
          </w:p>
        </w:tc>
        <w:tc>
          <w:tcPr>
            <w:tcW w:w="118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166027</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1046362</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1046363</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4941</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1003806</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914332</w:t>
            </w:r>
          </w:p>
        </w:tc>
      </w:tr>
      <w:tr w:rsidR="00FF6AD9" w:rsidRPr="00FF6AD9" w:rsidTr="00FF6AD9">
        <w:trPr>
          <w:trHeight w:val="300"/>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1028514</w:t>
            </w:r>
          </w:p>
        </w:tc>
      </w:tr>
      <w:tr w:rsidR="00FF6AD9" w:rsidRPr="00FF6AD9" w:rsidTr="00FF6AD9">
        <w:trPr>
          <w:trHeight w:val="315"/>
        </w:trPr>
        <w:tc>
          <w:tcPr>
            <w:tcW w:w="369" w:type="pct"/>
            <w:vMerge/>
            <w:tcBorders>
              <w:top w:val="nil"/>
              <w:left w:val="single" w:sz="8"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4" w:space="0" w:color="auto"/>
              <w:left w:val="single" w:sz="4" w:space="0" w:color="auto"/>
              <w:bottom w:val="single" w:sz="4" w:space="0" w:color="auto"/>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ТПС</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914331</w:t>
            </w:r>
          </w:p>
        </w:tc>
      </w:tr>
      <w:tr w:rsidR="00FF6AD9" w:rsidRPr="00FF6AD9" w:rsidTr="00FF6AD9">
        <w:trPr>
          <w:trHeight w:val="300"/>
        </w:trPr>
        <w:tc>
          <w:tcPr>
            <w:tcW w:w="369" w:type="pct"/>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24.</w:t>
            </w:r>
          </w:p>
        </w:tc>
        <w:tc>
          <w:tcPr>
            <w:tcW w:w="1187" w:type="pct"/>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Салтыково</w:t>
            </w:r>
          </w:p>
        </w:tc>
        <w:tc>
          <w:tcPr>
            <w:tcW w:w="1187" w:type="pct"/>
            <w:vMerge w:val="restart"/>
            <w:tcBorders>
              <w:top w:val="single" w:sz="4" w:space="0" w:color="auto"/>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single" w:sz="8" w:space="0" w:color="auto"/>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single" w:sz="8" w:space="0" w:color="auto"/>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107528</w:t>
            </w:r>
          </w:p>
        </w:tc>
      </w:tr>
      <w:tr w:rsidR="00FF6AD9" w:rsidRPr="00FF6AD9" w:rsidTr="00FF6AD9">
        <w:trPr>
          <w:trHeight w:val="300"/>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4821</w:t>
            </w:r>
          </w:p>
        </w:tc>
      </w:tr>
      <w:tr w:rsidR="00FF6AD9" w:rsidRPr="00FF6AD9" w:rsidTr="00FF6AD9">
        <w:trPr>
          <w:trHeight w:val="315"/>
        </w:trPr>
        <w:tc>
          <w:tcPr>
            <w:tcW w:w="369" w:type="pct"/>
            <w:vMerge/>
            <w:tcBorders>
              <w:top w:val="single" w:sz="8" w:space="0" w:color="auto"/>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single" w:sz="8" w:space="0" w:color="auto"/>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1945</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25.</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Сапрыкино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ВКТ-5</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3679</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8133</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8573</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24.</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Салтыково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107524</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037317</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ПРЭМ-2-80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036625</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25.</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Сапрыкино</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Взлет ЭР</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1212515</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ПРЭМ-2-20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032378</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731</w:t>
            </w:r>
          </w:p>
        </w:tc>
      </w:tr>
      <w:tr w:rsidR="00FF6AD9" w:rsidRPr="00FF6AD9" w:rsidTr="00FF6AD9">
        <w:trPr>
          <w:trHeight w:val="315"/>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26.</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БМК Лукьяновка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0153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201863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7110</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4023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single" w:sz="4" w:space="0" w:color="auto"/>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ПРЭМ-2-20</w:t>
            </w:r>
          </w:p>
        </w:tc>
        <w:tc>
          <w:tcPr>
            <w:tcW w:w="1250" w:type="pct"/>
            <w:tcBorders>
              <w:top w:val="single" w:sz="4" w:space="0" w:color="auto"/>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032378</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731</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КТСП-Т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0153</w:t>
            </w:r>
          </w:p>
        </w:tc>
      </w:tr>
      <w:tr w:rsidR="00FF6AD9" w:rsidRPr="00FF6AD9" w:rsidTr="00FF6AD9">
        <w:trPr>
          <w:trHeight w:val="300"/>
        </w:trPr>
        <w:tc>
          <w:tcPr>
            <w:tcW w:w="369" w:type="pct"/>
            <w:vMerge w:val="restart"/>
            <w:tcBorders>
              <w:top w:val="nil"/>
              <w:left w:val="single" w:sz="8"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27.</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Казацкая Степь школа</w:t>
            </w:r>
          </w:p>
        </w:tc>
        <w:tc>
          <w:tcPr>
            <w:tcW w:w="1187" w:type="pct"/>
            <w:vMerge w:val="restart"/>
            <w:tcBorders>
              <w:top w:val="nil"/>
              <w:left w:val="single" w:sz="4" w:space="0" w:color="auto"/>
              <w:bottom w:val="single" w:sz="8" w:space="0" w:color="000000"/>
              <w:right w:val="single" w:sz="4" w:space="0" w:color="auto"/>
            </w:tcBorders>
            <w:shd w:val="clear" w:color="auto" w:fill="auto"/>
            <w:noWrap/>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r w:rsidRPr="00FF6AD9">
              <w:rPr>
                <w:rFonts w:ascii="Times New Roman" w:eastAsia="Times New Roman" w:hAnsi="Times New Roman" w:cs="Times New Roman"/>
                <w:sz w:val="20"/>
                <w:szCs w:val="20"/>
              </w:rPr>
              <w:t>учет тепловой энергии</w:t>
            </w: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ВКТ-7</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201863</w:t>
            </w:r>
          </w:p>
        </w:tc>
      </w:tr>
      <w:tr w:rsidR="00FF6AD9" w:rsidRPr="00FF6AD9" w:rsidTr="00FF6AD9">
        <w:trPr>
          <w:trHeight w:val="300"/>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4"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ПРЭМ-50</w:t>
            </w:r>
          </w:p>
        </w:tc>
        <w:tc>
          <w:tcPr>
            <w:tcW w:w="1250" w:type="pct"/>
            <w:tcBorders>
              <w:top w:val="nil"/>
              <w:left w:val="nil"/>
              <w:bottom w:val="single" w:sz="4"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7110</w:t>
            </w:r>
          </w:p>
        </w:tc>
      </w:tr>
      <w:tr w:rsidR="00FF6AD9" w:rsidRPr="00FF6AD9" w:rsidTr="00FF6AD9">
        <w:trPr>
          <w:trHeight w:val="315"/>
        </w:trPr>
        <w:tc>
          <w:tcPr>
            <w:tcW w:w="369" w:type="pct"/>
            <w:vMerge/>
            <w:tcBorders>
              <w:top w:val="nil"/>
              <w:left w:val="single" w:sz="8"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187" w:type="pct"/>
            <w:vMerge/>
            <w:tcBorders>
              <w:top w:val="nil"/>
              <w:left w:val="single" w:sz="4" w:space="0" w:color="auto"/>
              <w:bottom w:val="single" w:sz="8" w:space="0" w:color="000000"/>
              <w:right w:val="single" w:sz="4" w:space="0" w:color="auto"/>
            </w:tcBorders>
            <w:vAlign w:val="center"/>
            <w:hideMark/>
          </w:tcPr>
          <w:p w:rsidR="00FF6AD9" w:rsidRPr="00FF6AD9" w:rsidRDefault="00FF6AD9" w:rsidP="00FF6AD9">
            <w:pPr>
              <w:spacing w:after="0" w:line="240" w:lineRule="auto"/>
              <w:jc w:val="center"/>
              <w:rPr>
                <w:rFonts w:ascii="Times New Roman" w:eastAsia="Times New Roman" w:hAnsi="Times New Roman" w:cs="Times New Roman"/>
                <w:sz w:val="20"/>
                <w:szCs w:val="20"/>
              </w:rPr>
            </w:pPr>
          </w:p>
        </w:tc>
        <w:tc>
          <w:tcPr>
            <w:tcW w:w="1006" w:type="pct"/>
            <w:tcBorders>
              <w:top w:val="nil"/>
              <w:left w:val="nil"/>
              <w:bottom w:val="single" w:sz="8" w:space="0" w:color="auto"/>
              <w:right w:val="single" w:sz="4" w:space="0" w:color="auto"/>
            </w:tcBorders>
            <w:shd w:val="clear" w:color="auto" w:fill="auto"/>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ТСП-Н г/х</w:t>
            </w:r>
          </w:p>
        </w:tc>
        <w:tc>
          <w:tcPr>
            <w:tcW w:w="1250" w:type="pct"/>
            <w:tcBorders>
              <w:top w:val="nil"/>
              <w:left w:val="nil"/>
              <w:bottom w:val="single" w:sz="8" w:space="0" w:color="auto"/>
              <w:right w:val="single" w:sz="8" w:space="0" w:color="auto"/>
            </w:tcBorders>
            <w:shd w:val="clear" w:color="auto" w:fill="auto"/>
            <w:noWrap/>
            <w:vAlign w:val="center"/>
            <w:hideMark/>
          </w:tcPr>
          <w:p w:rsidR="00FF6AD9" w:rsidRPr="00FF6AD9" w:rsidRDefault="00FF6AD9" w:rsidP="00FF6AD9">
            <w:pPr>
              <w:spacing w:after="0"/>
              <w:jc w:val="center"/>
              <w:rPr>
                <w:rFonts w:ascii="Times New Roman" w:hAnsi="Times New Roman" w:cs="Times New Roman"/>
                <w:sz w:val="20"/>
                <w:szCs w:val="20"/>
              </w:rPr>
            </w:pPr>
            <w:r w:rsidRPr="00FF6AD9">
              <w:rPr>
                <w:rFonts w:ascii="Times New Roman" w:hAnsi="Times New Roman" w:cs="Times New Roman"/>
                <w:sz w:val="20"/>
                <w:szCs w:val="20"/>
              </w:rPr>
              <w:t>4023</w:t>
            </w:r>
          </w:p>
        </w:tc>
      </w:tr>
    </w:tbl>
    <w:p w:rsidR="001C2033" w:rsidRDefault="001C2033" w:rsidP="001C2033">
      <w:pPr>
        <w:tabs>
          <w:tab w:val="left" w:pos="1845"/>
        </w:tabs>
        <w:spacing w:line="240" w:lineRule="auto"/>
        <w:jc w:val="center"/>
        <w:rPr>
          <w:rFonts w:ascii="Times New Roman" w:hAnsi="Times New Roman" w:cs="Times New Roman"/>
          <w:b/>
          <w:sz w:val="28"/>
          <w:szCs w:val="28"/>
        </w:rPr>
      </w:pPr>
    </w:p>
    <w:p w:rsidR="00C728D8" w:rsidRPr="00507B45" w:rsidRDefault="00C728D8" w:rsidP="001C2033">
      <w:pPr>
        <w:tabs>
          <w:tab w:val="left" w:pos="1845"/>
        </w:tabs>
        <w:spacing w:line="240" w:lineRule="auto"/>
        <w:jc w:val="center"/>
        <w:rPr>
          <w:rFonts w:ascii="Times New Roman" w:hAnsi="Times New Roman" w:cs="Times New Roman"/>
          <w:b/>
          <w:sz w:val="28"/>
          <w:szCs w:val="28"/>
        </w:rPr>
      </w:pPr>
    </w:p>
    <w:p w:rsidR="00F86C6D" w:rsidRPr="00507B45" w:rsidRDefault="00F86C6D"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lastRenderedPageBreak/>
        <w:t>2.</w:t>
      </w:r>
      <w:r w:rsidR="00563A81">
        <w:rPr>
          <w:rFonts w:ascii="Times New Roman" w:hAnsi="Times New Roman" w:cs="Times New Roman"/>
          <w:b/>
          <w:sz w:val="28"/>
          <w:szCs w:val="28"/>
        </w:rPr>
        <w:t>9.</w:t>
      </w:r>
      <w:r w:rsidRPr="00507B45">
        <w:rPr>
          <w:rFonts w:ascii="Times New Roman" w:hAnsi="Times New Roman" w:cs="Times New Roman"/>
          <w:b/>
          <w:sz w:val="28"/>
          <w:szCs w:val="28"/>
        </w:rPr>
        <w:t xml:space="preserve"> Статистика отказов и восстановлений оборудования источников тепловой энергии</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Нарушением работоспособного состояния называется выход хотя бы одного заданного параметра за установленный допуск.</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По условию работы потребителей допускается определенное отклонение параметров от их номинальных значений.</w:t>
      </w:r>
    </w:p>
    <w:p w:rsidR="00F86C6D" w:rsidRPr="00507B45" w:rsidRDefault="00F86C6D"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w:t>
      </w:r>
    </w:p>
    <w:p w:rsidR="001C2033" w:rsidRPr="00507B45" w:rsidRDefault="00F86C6D" w:rsidP="00F23728">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За последние 3</w:t>
      </w:r>
      <w:r w:rsidR="001D6411" w:rsidRPr="00507B45">
        <w:rPr>
          <w:rFonts w:ascii="Times New Roman" w:hAnsi="Times New Roman" w:cs="Times New Roman"/>
          <w:sz w:val="28"/>
          <w:szCs w:val="28"/>
        </w:rPr>
        <w:t xml:space="preserve"> </w:t>
      </w:r>
      <w:r w:rsidRPr="00507B45">
        <w:rPr>
          <w:rFonts w:ascii="Times New Roman" w:hAnsi="Times New Roman" w:cs="Times New Roman"/>
          <w:sz w:val="28"/>
          <w:szCs w:val="28"/>
        </w:rPr>
        <w:t>года отказов и аварий на источниках тепловой энергии</w:t>
      </w:r>
      <w:r w:rsidR="001D6411" w:rsidRPr="00507B45">
        <w:rPr>
          <w:rFonts w:ascii="Times New Roman" w:hAnsi="Times New Roman" w:cs="Times New Roman"/>
          <w:sz w:val="28"/>
          <w:szCs w:val="28"/>
        </w:rPr>
        <w:t xml:space="preserve"> </w:t>
      </w:r>
      <w:r w:rsidR="000177BE" w:rsidRPr="00507B45">
        <w:rPr>
          <w:rFonts w:ascii="Times New Roman" w:hAnsi="Times New Roman" w:cs="Times New Roman"/>
          <w:sz w:val="28"/>
          <w:szCs w:val="28"/>
        </w:rPr>
        <w:t>Губкинского</w:t>
      </w:r>
      <w:r w:rsidR="008611DC" w:rsidRPr="00507B45">
        <w:rPr>
          <w:rFonts w:ascii="Times New Roman" w:hAnsi="Times New Roman" w:cs="Times New Roman"/>
          <w:sz w:val="28"/>
          <w:szCs w:val="28"/>
        </w:rPr>
        <w:t xml:space="preserve"> городского округа</w:t>
      </w:r>
      <w:r w:rsidRPr="00507B45">
        <w:rPr>
          <w:rFonts w:ascii="Times New Roman" w:hAnsi="Times New Roman" w:cs="Times New Roman"/>
          <w:sz w:val="28"/>
          <w:szCs w:val="28"/>
        </w:rPr>
        <w:t xml:space="preserve"> </w:t>
      </w:r>
      <w:r w:rsidR="001D6411" w:rsidRPr="00507B45">
        <w:rPr>
          <w:rFonts w:ascii="Times New Roman" w:hAnsi="Times New Roman" w:cs="Times New Roman"/>
          <w:sz w:val="28"/>
          <w:szCs w:val="28"/>
        </w:rPr>
        <w:t xml:space="preserve">Белгородской области </w:t>
      </w:r>
      <w:r w:rsidRPr="00507B45">
        <w:rPr>
          <w:rFonts w:ascii="Times New Roman" w:hAnsi="Times New Roman" w:cs="Times New Roman"/>
          <w:sz w:val="28"/>
          <w:szCs w:val="28"/>
        </w:rPr>
        <w:t>не происходило.</w:t>
      </w:r>
    </w:p>
    <w:p w:rsidR="001C2033" w:rsidRPr="00507B45" w:rsidRDefault="001C2033" w:rsidP="001C2033">
      <w:pPr>
        <w:tabs>
          <w:tab w:val="left" w:pos="1845"/>
        </w:tabs>
        <w:spacing w:line="240" w:lineRule="auto"/>
        <w:ind w:firstLine="709"/>
        <w:contextualSpacing/>
        <w:jc w:val="both"/>
        <w:rPr>
          <w:rFonts w:ascii="Times New Roman" w:hAnsi="Times New Roman" w:cs="Times New Roman"/>
          <w:sz w:val="28"/>
          <w:szCs w:val="28"/>
        </w:rPr>
      </w:pPr>
    </w:p>
    <w:p w:rsidR="0020405B" w:rsidRPr="00507B45" w:rsidRDefault="0020405B"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2.</w:t>
      </w:r>
      <w:r w:rsidR="0095693F" w:rsidRPr="00507B45">
        <w:rPr>
          <w:rFonts w:ascii="Times New Roman" w:hAnsi="Times New Roman" w:cs="Times New Roman"/>
          <w:b/>
          <w:sz w:val="28"/>
          <w:szCs w:val="28"/>
        </w:rPr>
        <w:t>1</w:t>
      </w:r>
      <w:r w:rsidR="00563A81">
        <w:rPr>
          <w:rFonts w:ascii="Times New Roman" w:hAnsi="Times New Roman" w:cs="Times New Roman"/>
          <w:b/>
          <w:sz w:val="28"/>
          <w:szCs w:val="28"/>
        </w:rPr>
        <w:t>0.</w:t>
      </w:r>
      <w:r w:rsidRPr="00507B45">
        <w:rPr>
          <w:rFonts w:ascii="Times New Roman" w:hAnsi="Times New Roman" w:cs="Times New Roman"/>
          <w:b/>
          <w:sz w:val="28"/>
          <w:szCs w:val="28"/>
        </w:rPr>
        <w:t xml:space="preserve"> Предписания надзорных органов по запрещению дальнейшей эксплуатации оборудования источников тепловой энергии</w:t>
      </w:r>
    </w:p>
    <w:p w:rsidR="0020405B" w:rsidRPr="00507B45" w:rsidRDefault="0020405B"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 xml:space="preserve">В соответствии с информацией, предоставленной теплоснабжающими организациями для актуализации схемы теплоснабжения </w:t>
      </w:r>
      <w:r w:rsidR="000177BE" w:rsidRPr="00507B45">
        <w:rPr>
          <w:rFonts w:ascii="Times New Roman" w:hAnsi="Times New Roman" w:cs="Times New Roman"/>
          <w:sz w:val="28"/>
          <w:szCs w:val="28"/>
        </w:rPr>
        <w:t>Губкинского</w:t>
      </w:r>
      <w:r w:rsidR="008611DC" w:rsidRPr="00507B45">
        <w:rPr>
          <w:rFonts w:ascii="Times New Roman" w:hAnsi="Times New Roman" w:cs="Times New Roman"/>
          <w:sz w:val="28"/>
          <w:szCs w:val="28"/>
        </w:rPr>
        <w:t xml:space="preserve"> городского округа</w:t>
      </w:r>
      <w:r w:rsidR="001D6411" w:rsidRPr="00507B45">
        <w:rPr>
          <w:rFonts w:ascii="Times New Roman" w:hAnsi="Times New Roman" w:cs="Times New Roman"/>
          <w:sz w:val="28"/>
          <w:szCs w:val="28"/>
        </w:rPr>
        <w:t xml:space="preserve"> Белгородской области</w:t>
      </w:r>
      <w:r w:rsidRPr="00507B45">
        <w:rPr>
          <w:rFonts w:ascii="Times New Roman" w:hAnsi="Times New Roman" w:cs="Times New Roman"/>
          <w:sz w:val="28"/>
          <w:szCs w:val="28"/>
        </w:rPr>
        <w:t>, предписания надзорных органов по запрещению дальнейшей эксплуатации оборудования источников теплоснабжения отсутствуют.</w:t>
      </w:r>
    </w:p>
    <w:p w:rsidR="004B7103" w:rsidRPr="00507B45" w:rsidRDefault="001D6411" w:rsidP="00F23728">
      <w:pPr>
        <w:tabs>
          <w:tab w:val="left" w:pos="1845"/>
        </w:tabs>
        <w:spacing w:line="240" w:lineRule="auto"/>
        <w:ind w:firstLine="709"/>
        <w:jc w:val="center"/>
        <w:rPr>
          <w:rFonts w:ascii="Times New Roman" w:hAnsi="Times New Roman" w:cs="Times New Roman"/>
          <w:b/>
          <w:sz w:val="28"/>
          <w:szCs w:val="28"/>
        </w:rPr>
      </w:pPr>
      <w:r w:rsidRPr="00507B45">
        <w:rPr>
          <w:rFonts w:ascii="Times New Roman" w:hAnsi="Times New Roman" w:cs="Times New Roman"/>
          <w:b/>
          <w:sz w:val="28"/>
          <w:szCs w:val="28"/>
        </w:rPr>
        <w:t>2.1</w:t>
      </w:r>
      <w:r w:rsidR="00563A81">
        <w:rPr>
          <w:rFonts w:ascii="Times New Roman" w:hAnsi="Times New Roman" w:cs="Times New Roman"/>
          <w:b/>
          <w:sz w:val="28"/>
          <w:szCs w:val="28"/>
        </w:rPr>
        <w:t>1.</w:t>
      </w:r>
      <w:r w:rsidRPr="00507B45">
        <w:rPr>
          <w:rFonts w:ascii="Times New Roman" w:hAnsi="Times New Roman" w:cs="Times New Roman"/>
          <w:b/>
          <w:sz w:val="28"/>
          <w:szCs w:val="28"/>
        </w:rPr>
        <w:t xml:space="preserve"> П</w:t>
      </w:r>
      <w:r w:rsidR="004B7103" w:rsidRPr="00507B45">
        <w:rPr>
          <w:rFonts w:ascii="Times New Roman" w:hAnsi="Times New Roman" w:cs="Times New Roman"/>
          <w:b/>
          <w:sz w:val="28"/>
          <w:szCs w:val="28"/>
        </w:rPr>
        <w:t>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w:t>
      </w:r>
      <w:r w:rsidR="00563A81">
        <w:rPr>
          <w:rFonts w:ascii="Times New Roman" w:hAnsi="Times New Roman" w:cs="Times New Roman"/>
          <w:b/>
          <w:sz w:val="28"/>
          <w:szCs w:val="28"/>
        </w:rPr>
        <w:t>ого теплоснабжения потребителей</w:t>
      </w:r>
    </w:p>
    <w:p w:rsidR="004B7103" w:rsidRPr="00507B45" w:rsidRDefault="004B7103"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lastRenderedPageBreak/>
        <w:t>Иточники тепловой энергии и оборудование, функционирующие в режиме комбинированного производства</w:t>
      </w:r>
      <w:r w:rsidR="0091130A" w:rsidRPr="00507B45">
        <w:rPr>
          <w:rFonts w:ascii="Times New Roman" w:hAnsi="Times New Roman" w:cs="Times New Roman"/>
          <w:sz w:val="28"/>
          <w:szCs w:val="28"/>
        </w:rPr>
        <w:t>,</w:t>
      </w:r>
      <w:r w:rsidRPr="00507B45">
        <w:rPr>
          <w:rFonts w:ascii="Times New Roman" w:hAnsi="Times New Roman" w:cs="Times New Roman"/>
          <w:sz w:val="28"/>
          <w:szCs w:val="28"/>
        </w:rPr>
        <w:t xml:space="preserve">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91130A" w:rsidRPr="00507B45">
        <w:rPr>
          <w:rFonts w:ascii="Times New Roman" w:hAnsi="Times New Roman" w:cs="Times New Roman"/>
          <w:sz w:val="28"/>
          <w:szCs w:val="28"/>
        </w:rPr>
        <w:t xml:space="preserve"> на территориии Губкинского городского округа </w:t>
      </w:r>
      <w:r w:rsidR="001D6411" w:rsidRPr="00507B45">
        <w:rPr>
          <w:rFonts w:ascii="Times New Roman" w:hAnsi="Times New Roman" w:cs="Times New Roman"/>
          <w:sz w:val="28"/>
          <w:szCs w:val="28"/>
        </w:rPr>
        <w:t xml:space="preserve">Белгородской области </w:t>
      </w:r>
      <w:r w:rsidR="0091130A" w:rsidRPr="00507B45">
        <w:rPr>
          <w:rFonts w:ascii="Times New Roman" w:hAnsi="Times New Roman" w:cs="Times New Roman"/>
          <w:sz w:val="28"/>
          <w:szCs w:val="28"/>
        </w:rPr>
        <w:t>отсутствуют.</w:t>
      </w:r>
    </w:p>
    <w:p w:rsidR="00900251" w:rsidRPr="00507B45" w:rsidRDefault="00767BA0" w:rsidP="00F23728">
      <w:pPr>
        <w:tabs>
          <w:tab w:val="left" w:pos="1845"/>
        </w:tabs>
        <w:spacing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2.12</w:t>
      </w:r>
      <w:r w:rsidR="0091130A" w:rsidRPr="00507B45">
        <w:rPr>
          <w:rFonts w:ascii="Times New Roman" w:hAnsi="Times New Roman" w:cs="Times New Roman"/>
          <w:b/>
          <w:sz w:val="28"/>
          <w:szCs w:val="28"/>
        </w:rPr>
        <w:t xml:space="preserve"> Изменения технических характеристик основного оборудования источников тепловой энергии за период, предшествующий актуализации схемы теплоснабжения</w:t>
      </w:r>
    </w:p>
    <w:p w:rsidR="0091130A" w:rsidRPr="00507B45" w:rsidRDefault="0091130A" w:rsidP="001C2033">
      <w:pPr>
        <w:tabs>
          <w:tab w:val="left" w:pos="1845"/>
        </w:tabs>
        <w:spacing w:line="240" w:lineRule="auto"/>
        <w:ind w:firstLine="709"/>
        <w:jc w:val="both"/>
        <w:rPr>
          <w:rFonts w:ascii="Times New Roman" w:hAnsi="Times New Roman" w:cs="Times New Roman"/>
          <w:sz w:val="28"/>
          <w:szCs w:val="28"/>
        </w:rPr>
      </w:pPr>
      <w:r w:rsidRPr="00507B45">
        <w:rPr>
          <w:rFonts w:ascii="Times New Roman" w:hAnsi="Times New Roman" w:cs="Times New Roman"/>
          <w:sz w:val="28"/>
          <w:szCs w:val="28"/>
        </w:rPr>
        <w:t xml:space="preserve">Изменения технических характеристик основного оборудования источников тепловой энергии на территории Губкинского городского округа </w:t>
      </w:r>
      <w:r w:rsidR="001D6411" w:rsidRPr="00507B45">
        <w:rPr>
          <w:rFonts w:ascii="Times New Roman" w:hAnsi="Times New Roman" w:cs="Times New Roman"/>
          <w:sz w:val="28"/>
          <w:szCs w:val="28"/>
        </w:rPr>
        <w:t xml:space="preserve">Белгродской области </w:t>
      </w:r>
      <w:r w:rsidRPr="00507B45">
        <w:rPr>
          <w:rFonts w:ascii="Times New Roman" w:hAnsi="Times New Roman" w:cs="Times New Roman"/>
          <w:sz w:val="28"/>
          <w:szCs w:val="28"/>
        </w:rPr>
        <w:t>не происходило.</w:t>
      </w:r>
    </w:p>
    <w:p w:rsidR="002C5953" w:rsidRPr="00507B45" w:rsidRDefault="00431E2C" w:rsidP="001C2033">
      <w:pPr>
        <w:pStyle w:val="1"/>
        <w:jc w:val="center"/>
        <w:rPr>
          <w:b w:val="0"/>
          <w:sz w:val="28"/>
          <w:szCs w:val="28"/>
        </w:rPr>
      </w:pPr>
      <w:bookmarkStart w:id="4" w:name="_Toc77661998"/>
      <w:r w:rsidRPr="00507B45">
        <w:rPr>
          <w:sz w:val="28"/>
          <w:szCs w:val="28"/>
        </w:rPr>
        <w:t xml:space="preserve">Часть </w:t>
      </w:r>
      <w:r w:rsidR="002C5953" w:rsidRPr="00507B45">
        <w:rPr>
          <w:sz w:val="28"/>
          <w:szCs w:val="28"/>
        </w:rPr>
        <w:t>3. Тепловые сети, сооружения на них и тепловые пункты</w:t>
      </w:r>
      <w:bookmarkEnd w:id="4"/>
    </w:p>
    <w:p w:rsidR="002C5953" w:rsidRPr="00507B45" w:rsidRDefault="002C5953" w:rsidP="001C2033">
      <w:pPr>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3.1. Описание структуры тепловых сетей</w:t>
      </w:r>
    </w:p>
    <w:p w:rsidR="00783D4B" w:rsidRPr="00507B45" w:rsidRDefault="002C5953" w:rsidP="001C2033">
      <w:pPr>
        <w:spacing w:line="240" w:lineRule="auto"/>
        <w:ind w:firstLine="708"/>
        <w:jc w:val="both"/>
        <w:rPr>
          <w:rFonts w:ascii="Times New Roman" w:hAnsi="Times New Roman" w:cs="Times New Roman"/>
          <w:sz w:val="28"/>
          <w:szCs w:val="28"/>
        </w:rPr>
      </w:pPr>
      <w:r w:rsidRPr="00507B45">
        <w:rPr>
          <w:rFonts w:ascii="Times New Roman" w:hAnsi="Times New Roman" w:cs="Times New Roman"/>
          <w:sz w:val="28"/>
          <w:szCs w:val="28"/>
        </w:rPr>
        <w:t xml:space="preserve">Централизованное теплоснабжение на территории </w:t>
      </w:r>
      <w:r w:rsidR="000177BE" w:rsidRPr="00507B45">
        <w:rPr>
          <w:rFonts w:ascii="Times New Roman" w:hAnsi="Times New Roman" w:cs="Times New Roman"/>
          <w:sz w:val="28"/>
          <w:szCs w:val="28"/>
        </w:rPr>
        <w:t>Губкинского</w:t>
      </w:r>
      <w:r w:rsidR="008611DC" w:rsidRPr="00507B45">
        <w:rPr>
          <w:rFonts w:ascii="Times New Roman" w:hAnsi="Times New Roman" w:cs="Times New Roman"/>
          <w:sz w:val="28"/>
          <w:szCs w:val="28"/>
        </w:rPr>
        <w:t xml:space="preserve"> городского округа</w:t>
      </w:r>
      <w:r w:rsidRPr="00507B45">
        <w:rPr>
          <w:rFonts w:ascii="Times New Roman" w:hAnsi="Times New Roman" w:cs="Times New Roman"/>
          <w:sz w:val="28"/>
          <w:szCs w:val="28"/>
        </w:rPr>
        <w:t xml:space="preserve"> производится от </w:t>
      </w:r>
      <w:r w:rsidR="00BC0676" w:rsidRPr="00507B45">
        <w:rPr>
          <w:rFonts w:ascii="Times New Roman" w:hAnsi="Times New Roman" w:cs="Times New Roman"/>
          <w:sz w:val="28"/>
          <w:szCs w:val="28"/>
        </w:rPr>
        <w:t>27</w:t>
      </w:r>
      <w:r w:rsidRPr="00507B45">
        <w:rPr>
          <w:rFonts w:ascii="Times New Roman" w:hAnsi="Times New Roman" w:cs="Times New Roman"/>
          <w:sz w:val="28"/>
          <w:szCs w:val="28"/>
        </w:rPr>
        <w:t xml:space="preserve"> источников теплоснабжения. На балансе </w:t>
      </w:r>
      <w:r w:rsidR="0069176C">
        <w:rPr>
          <w:rFonts w:ascii="Times New Roman" w:hAnsi="Times New Roman" w:cs="Times New Roman"/>
          <w:sz w:val="28"/>
          <w:szCs w:val="28"/>
        </w:rPr>
        <w:t xml:space="preserve">филиала </w:t>
      </w:r>
      <w:r w:rsidR="000177BE" w:rsidRPr="00507B45">
        <w:rPr>
          <w:rFonts w:ascii="Times New Roman" w:hAnsi="Times New Roman" w:cs="Times New Roman"/>
          <w:sz w:val="28"/>
          <w:szCs w:val="28"/>
        </w:rPr>
        <w:t>АО «Квадра»-«Белгородская генерация»</w:t>
      </w:r>
      <w:r w:rsidRPr="00507B45">
        <w:rPr>
          <w:rFonts w:ascii="Times New Roman" w:hAnsi="Times New Roman" w:cs="Times New Roman"/>
          <w:sz w:val="28"/>
          <w:szCs w:val="28"/>
        </w:rPr>
        <w:t xml:space="preserve"> находятся котельные: </w:t>
      </w:r>
      <w:r w:rsidR="00BC0676" w:rsidRPr="00507B45">
        <w:rPr>
          <w:rFonts w:ascii="Times New Roman" w:hAnsi="Times New Roman" w:cs="Times New Roman"/>
          <w:sz w:val="28"/>
          <w:szCs w:val="28"/>
        </w:rPr>
        <w:t xml:space="preserve">Губкинская ТЭЦ, </w:t>
      </w:r>
      <w:proofErr w:type="gramStart"/>
      <w:r w:rsidR="00BC0676" w:rsidRPr="00507B45">
        <w:rPr>
          <w:rFonts w:ascii="Times New Roman" w:hAnsi="Times New Roman" w:cs="Times New Roman"/>
          <w:sz w:val="28"/>
          <w:szCs w:val="28"/>
        </w:rPr>
        <w:t>котельная  «</w:t>
      </w:r>
      <w:proofErr w:type="gramEnd"/>
      <w:r w:rsidR="00BC0676" w:rsidRPr="00507B45">
        <w:rPr>
          <w:rFonts w:ascii="Times New Roman" w:hAnsi="Times New Roman" w:cs="Times New Roman"/>
          <w:sz w:val="28"/>
          <w:szCs w:val="28"/>
        </w:rPr>
        <w:t>Журавлики», БМК-22   п. Троицкий, школа №8, школа №10, Орленок, школа №9, Аверино, Архангельское, Аванг</w:t>
      </w:r>
      <w:r w:rsidR="00B250A1" w:rsidRPr="00507B45">
        <w:rPr>
          <w:rFonts w:ascii="Times New Roman" w:hAnsi="Times New Roman" w:cs="Times New Roman"/>
          <w:sz w:val="28"/>
          <w:szCs w:val="28"/>
        </w:rPr>
        <w:t xml:space="preserve">ард-1, </w:t>
      </w:r>
      <w:r w:rsidR="0069176C">
        <w:rPr>
          <w:rFonts w:ascii="Times New Roman" w:hAnsi="Times New Roman" w:cs="Times New Roman"/>
          <w:sz w:val="28"/>
          <w:szCs w:val="28"/>
        </w:rPr>
        <w:t xml:space="preserve">                    </w:t>
      </w:r>
      <w:r w:rsidR="00B250A1" w:rsidRPr="00507B45">
        <w:rPr>
          <w:rFonts w:ascii="Times New Roman" w:hAnsi="Times New Roman" w:cs="Times New Roman"/>
          <w:sz w:val="28"/>
          <w:szCs w:val="28"/>
        </w:rPr>
        <w:t xml:space="preserve">Авангард-2, Бобровы Дворы 1, Бобровы </w:t>
      </w:r>
      <w:r w:rsidR="00BC0676" w:rsidRPr="00507B45">
        <w:rPr>
          <w:rFonts w:ascii="Times New Roman" w:hAnsi="Times New Roman" w:cs="Times New Roman"/>
          <w:sz w:val="28"/>
          <w:szCs w:val="28"/>
        </w:rPr>
        <w:t>Дворы 2, Истобное, Сергеевка,  Уколово, Юрьевка, Русановка, Скородное (больница), Скородное (школа), Ивановка, Казацкая степь</w:t>
      </w:r>
      <w:r w:rsidR="006A1425" w:rsidRPr="00507B45">
        <w:rPr>
          <w:rFonts w:ascii="Times New Roman" w:hAnsi="Times New Roman" w:cs="Times New Roman"/>
          <w:sz w:val="28"/>
          <w:szCs w:val="28"/>
        </w:rPr>
        <w:t xml:space="preserve"> </w:t>
      </w:r>
      <w:r w:rsidR="00BC0676" w:rsidRPr="00507B45">
        <w:rPr>
          <w:rFonts w:ascii="Times New Roman" w:hAnsi="Times New Roman" w:cs="Times New Roman"/>
          <w:sz w:val="28"/>
          <w:szCs w:val="28"/>
        </w:rPr>
        <w:t>(дом), Никаноровка, Салтыково, Сапрыкино, БМК Лукьяновка, Казацкая степь (школа)</w:t>
      </w:r>
      <w:r w:rsidR="005911E3" w:rsidRPr="00507B45">
        <w:rPr>
          <w:rFonts w:ascii="Times New Roman" w:hAnsi="Times New Roman" w:cs="Times New Roman"/>
          <w:sz w:val="28"/>
          <w:szCs w:val="28"/>
        </w:rPr>
        <w:t xml:space="preserve">. </w:t>
      </w:r>
      <w:r w:rsidR="009E636F" w:rsidRPr="00507B45">
        <w:rPr>
          <w:rFonts w:ascii="Times New Roman" w:hAnsi="Times New Roman" w:cs="Times New Roman"/>
          <w:sz w:val="28"/>
          <w:szCs w:val="28"/>
        </w:rPr>
        <w:t>Магистральные тепловые сети и значительная доля распределительных тепловых сете</w:t>
      </w:r>
      <w:r w:rsidR="0069176C">
        <w:rPr>
          <w:rFonts w:ascii="Times New Roman" w:hAnsi="Times New Roman" w:cs="Times New Roman"/>
          <w:sz w:val="28"/>
          <w:szCs w:val="28"/>
        </w:rPr>
        <w:t xml:space="preserve">й находятся на балансе </w:t>
      </w:r>
      <w:proofErr w:type="gramStart"/>
      <w:r w:rsidR="0069176C">
        <w:rPr>
          <w:rFonts w:ascii="Times New Roman" w:hAnsi="Times New Roman" w:cs="Times New Roman"/>
          <w:sz w:val="28"/>
          <w:szCs w:val="28"/>
        </w:rPr>
        <w:t xml:space="preserve">филиала  </w:t>
      </w:r>
      <w:r w:rsidR="009E636F" w:rsidRPr="00507B45">
        <w:rPr>
          <w:rFonts w:ascii="Times New Roman" w:hAnsi="Times New Roman" w:cs="Times New Roman"/>
          <w:sz w:val="28"/>
          <w:szCs w:val="28"/>
        </w:rPr>
        <w:t>АО</w:t>
      </w:r>
      <w:proofErr w:type="gramEnd"/>
      <w:r w:rsidR="009E636F" w:rsidRPr="00507B45">
        <w:rPr>
          <w:rFonts w:ascii="Times New Roman" w:hAnsi="Times New Roman" w:cs="Times New Roman"/>
          <w:sz w:val="28"/>
          <w:szCs w:val="28"/>
        </w:rPr>
        <w:t xml:space="preserve"> «Квадра»-«Белгородская генерация»</w:t>
      </w:r>
      <w:r w:rsidRPr="00507B45">
        <w:rPr>
          <w:rFonts w:ascii="Times New Roman" w:hAnsi="Times New Roman" w:cs="Times New Roman"/>
          <w:sz w:val="28"/>
          <w:szCs w:val="28"/>
        </w:rPr>
        <w:t xml:space="preserve">. </w:t>
      </w:r>
    </w:p>
    <w:p w:rsidR="002C5953" w:rsidRPr="00507B45" w:rsidRDefault="002C5953" w:rsidP="001C2033">
      <w:pPr>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 xml:space="preserve">3.2. Схемы тепловых сетей </w:t>
      </w:r>
      <w:r w:rsidR="000177BE" w:rsidRPr="00507B45">
        <w:rPr>
          <w:rFonts w:ascii="Times New Roman" w:hAnsi="Times New Roman" w:cs="Times New Roman"/>
          <w:b/>
          <w:sz w:val="28"/>
          <w:szCs w:val="28"/>
        </w:rPr>
        <w:t>Губкинского</w:t>
      </w:r>
      <w:r w:rsidR="008611DC" w:rsidRPr="00507B45">
        <w:rPr>
          <w:rFonts w:ascii="Times New Roman" w:hAnsi="Times New Roman" w:cs="Times New Roman"/>
          <w:b/>
          <w:sz w:val="28"/>
          <w:szCs w:val="28"/>
        </w:rPr>
        <w:t xml:space="preserve"> городского округа</w:t>
      </w:r>
      <w:r w:rsidR="001D6411" w:rsidRPr="00507B45">
        <w:rPr>
          <w:rFonts w:ascii="Times New Roman" w:hAnsi="Times New Roman" w:cs="Times New Roman"/>
          <w:b/>
          <w:sz w:val="28"/>
          <w:szCs w:val="28"/>
        </w:rPr>
        <w:t xml:space="preserve"> Белгородской области</w:t>
      </w:r>
    </w:p>
    <w:p w:rsidR="001A0FF4" w:rsidRPr="00507B45" w:rsidRDefault="00BC0676" w:rsidP="001C2033">
      <w:pPr>
        <w:spacing w:after="0" w:line="240" w:lineRule="auto"/>
        <w:jc w:val="both"/>
        <w:rPr>
          <w:rFonts w:ascii="Times New Roman" w:hAnsi="Times New Roman" w:cs="Times New Roman"/>
          <w:sz w:val="28"/>
          <w:szCs w:val="28"/>
        </w:rPr>
      </w:pPr>
      <w:r w:rsidRPr="00507B45">
        <w:rPr>
          <w:rFonts w:ascii="Times New Roman" w:hAnsi="Times New Roman" w:cs="Times New Roman"/>
          <w:sz w:val="28"/>
          <w:szCs w:val="28"/>
        </w:rPr>
        <w:tab/>
        <w:t>В текущей версии актуализации схемы теплоснабжения изменения в данном разделе отсутствуют.</w:t>
      </w:r>
      <w:r w:rsidR="001D6411" w:rsidRPr="00507B45">
        <w:rPr>
          <w:rFonts w:ascii="Times New Roman" w:hAnsi="Times New Roman" w:cs="Times New Roman"/>
          <w:sz w:val="28"/>
          <w:szCs w:val="28"/>
        </w:rPr>
        <w:tab/>
      </w:r>
    </w:p>
    <w:p w:rsidR="001D6411" w:rsidRPr="00507B45" w:rsidRDefault="001D6411" w:rsidP="001C2033">
      <w:pPr>
        <w:spacing w:after="0" w:line="240" w:lineRule="auto"/>
        <w:jc w:val="both"/>
        <w:rPr>
          <w:rFonts w:ascii="Times New Roman" w:hAnsi="Times New Roman" w:cs="Times New Roman"/>
          <w:sz w:val="28"/>
          <w:szCs w:val="28"/>
        </w:rPr>
      </w:pPr>
    </w:p>
    <w:p w:rsidR="001D6411" w:rsidRPr="00507B45" w:rsidRDefault="00767BA0" w:rsidP="001C2033">
      <w:pPr>
        <w:spacing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      </w:t>
      </w:r>
      <w:r w:rsidR="001D6411" w:rsidRPr="00507B45">
        <w:rPr>
          <w:rFonts w:ascii="Times New Roman" w:hAnsi="Times New Roman" w:cs="Times New Roman"/>
          <w:b/>
          <w:sz w:val="28"/>
          <w:szCs w:val="28"/>
        </w:rPr>
        <w:t>3.3 Параметры тепловых сетей Губкинского городского округа</w:t>
      </w:r>
      <w:r w:rsidR="00971562" w:rsidRPr="00507B45">
        <w:rPr>
          <w:rFonts w:ascii="Times New Roman" w:hAnsi="Times New Roman" w:cs="Times New Roman"/>
          <w:b/>
          <w:sz w:val="28"/>
          <w:szCs w:val="28"/>
        </w:rPr>
        <w:t xml:space="preserve"> Белгородской области</w:t>
      </w:r>
    </w:p>
    <w:p w:rsidR="001D6411" w:rsidRPr="0018654D" w:rsidRDefault="001D6411" w:rsidP="001C2033">
      <w:pPr>
        <w:spacing w:line="240" w:lineRule="auto"/>
        <w:jc w:val="both"/>
        <w:rPr>
          <w:rFonts w:ascii="Times New Roman" w:hAnsi="Times New Roman" w:cs="Times New Roman"/>
          <w:b/>
          <w:sz w:val="28"/>
          <w:szCs w:val="28"/>
        </w:rPr>
      </w:pPr>
      <w:r w:rsidRPr="00507B45">
        <w:rPr>
          <w:rFonts w:ascii="Times New Roman" w:hAnsi="Times New Roman" w:cs="Times New Roman"/>
          <w:sz w:val="28"/>
          <w:szCs w:val="28"/>
        </w:rPr>
        <w:tab/>
        <w:t>В текущей версии актуализации схемы теплоснабжения изменения в данном разделе отсутствуют.</w:t>
      </w:r>
    </w:p>
    <w:p w:rsidR="001D6411" w:rsidRDefault="001D6411" w:rsidP="001C2033">
      <w:pPr>
        <w:spacing w:after="0" w:line="240" w:lineRule="auto"/>
        <w:jc w:val="both"/>
        <w:rPr>
          <w:rFonts w:ascii="Times New Roman" w:hAnsi="Times New Roman" w:cs="Times New Roman"/>
          <w:sz w:val="24"/>
          <w:szCs w:val="24"/>
        </w:rPr>
      </w:pPr>
    </w:p>
    <w:p w:rsidR="00971562" w:rsidRPr="0018654D" w:rsidRDefault="00971562"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lastRenderedPageBreak/>
        <w:t>3.4</w:t>
      </w:r>
      <w:r w:rsidR="00767BA0">
        <w:rPr>
          <w:rFonts w:ascii="Times New Roman" w:hAnsi="Times New Roman" w:cs="Times New Roman"/>
          <w:b/>
          <w:sz w:val="28"/>
          <w:szCs w:val="28"/>
        </w:rPr>
        <w:t>.</w:t>
      </w:r>
      <w:r w:rsidRPr="0018654D">
        <w:rPr>
          <w:rFonts w:ascii="Times New Roman" w:hAnsi="Times New Roman" w:cs="Times New Roman"/>
          <w:b/>
          <w:sz w:val="28"/>
          <w:szCs w:val="28"/>
        </w:rPr>
        <w:t xml:space="preserve"> Описание типов и количества секционирующей и регулирующей арматуры на тепловых сетях Губкинского городского округа</w:t>
      </w:r>
      <w:r>
        <w:rPr>
          <w:rFonts w:ascii="Times New Roman" w:hAnsi="Times New Roman" w:cs="Times New Roman"/>
          <w:b/>
          <w:sz w:val="28"/>
          <w:szCs w:val="28"/>
        </w:rPr>
        <w:t xml:space="preserve"> Белгородской области</w:t>
      </w:r>
    </w:p>
    <w:p w:rsidR="00971562" w:rsidRPr="0018654D" w:rsidRDefault="00971562" w:rsidP="001C2033">
      <w:pPr>
        <w:spacing w:line="240" w:lineRule="auto"/>
        <w:ind w:firstLine="708"/>
        <w:jc w:val="both"/>
        <w:rPr>
          <w:rFonts w:ascii="Times New Roman" w:hAnsi="Times New Roman" w:cs="Times New Roman"/>
          <w:b/>
          <w:sz w:val="28"/>
          <w:szCs w:val="28"/>
        </w:rPr>
      </w:pPr>
      <w:r w:rsidRPr="0018654D">
        <w:rPr>
          <w:rFonts w:ascii="Times New Roman" w:hAnsi="Times New Roman" w:cs="Times New Roman"/>
          <w:sz w:val="28"/>
          <w:szCs w:val="28"/>
        </w:rPr>
        <w:t>В текущей версии актуализации схемы теплоснабжения изменения в данном разделе отсутствуют.</w:t>
      </w:r>
    </w:p>
    <w:p w:rsidR="00971562" w:rsidRPr="0018654D" w:rsidRDefault="00767BA0" w:rsidP="00767BA0">
      <w:pPr>
        <w:spacing w:line="240" w:lineRule="auto"/>
        <w:ind w:left="5103" w:hanging="4677"/>
        <w:rPr>
          <w:rFonts w:ascii="Times New Roman" w:hAnsi="Times New Roman" w:cs="Times New Roman"/>
          <w:b/>
          <w:sz w:val="28"/>
          <w:szCs w:val="28"/>
        </w:rPr>
      </w:pPr>
      <w:r>
        <w:rPr>
          <w:rFonts w:ascii="Times New Roman" w:hAnsi="Times New Roman" w:cs="Times New Roman"/>
          <w:b/>
          <w:sz w:val="28"/>
          <w:szCs w:val="28"/>
        </w:rPr>
        <w:t xml:space="preserve">    </w:t>
      </w:r>
      <w:r w:rsidR="00971562" w:rsidRPr="0018654D">
        <w:rPr>
          <w:rFonts w:ascii="Times New Roman" w:hAnsi="Times New Roman" w:cs="Times New Roman"/>
          <w:b/>
          <w:sz w:val="28"/>
          <w:szCs w:val="28"/>
        </w:rPr>
        <w:t xml:space="preserve">3.5. Описание типов и строительных особенностей тепловых камер и павильонов тепловых сетей Губкинского </w:t>
      </w:r>
      <w:r>
        <w:rPr>
          <w:rFonts w:ascii="Times New Roman" w:hAnsi="Times New Roman" w:cs="Times New Roman"/>
          <w:b/>
          <w:sz w:val="28"/>
          <w:szCs w:val="28"/>
        </w:rPr>
        <w:t xml:space="preserve">                            </w:t>
      </w:r>
      <w:r w:rsidR="00971562" w:rsidRPr="0018654D">
        <w:rPr>
          <w:rFonts w:ascii="Times New Roman" w:hAnsi="Times New Roman" w:cs="Times New Roman"/>
          <w:b/>
          <w:sz w:val="28"/>
          <w:szCs w:val="28"/>
        </w:rPr>
        <w:t>городского округа</w:t>
      </w:r>
      <w:r w:rsidR="00971562">
        <w:rPr>
          <w:rFonts w:ascii="Times New Roman" w:hAnsi="Times New Roman" w:cs="Times New Roman"/>
          <w:b/>
          <w:sz w:val="28"/>
          <w:szCs w:val="28"/>
        </w:rPr>
        <w:t xml:space="preserve"> Белгородской области</w:t>
      </w:r>
    </w:p>
    <w:p w:rsidR="00971562" w:rsidRPr="001C2033" w:rsidRDefault="00971562" w:rsidP="001C2033">
      <w:pPr>
        <w:spacing w:line="240" w:lineRule="auto"/>
        <w:jc w:val="both"/>
        <w:rPr>
          <w:rFonts w:ascii="Times New Roman" w:hAnsi="Times New Roman" w:cs="Times New Roman"/>
          <w:b/>
          <w:sz w:val="28"/>
          <w:szCs w:val="28"/>
        </w:rPr>
      </w:pPr>
      <w:r w:rsidRPr="0018654D">
        <w:rPr>
          <w:rFonts w:ascii="Times New Roman" w:hAnsi="Times New Roman" w:cs="Times New Roman"/>
          <w:sz w:val="28"/>
          <w:szCs w:val="28"/>
        </w:rPr>
        <w:tab/>
        <w:t>В текущей версии актуализации схемы теплоснабжения изменения в данном разделе отсутствуют.</w:t>
      </w:r>
    </w:p>
    <w:p w:rsidR="001C2033" w:rsidRPr="0018654D" w:rsidRDefault="001C203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3.6</w:t>
      </w:r>
      <w:r w:rsidR="00767BA0">
        <w:rPr>
          <w:rFonts w:ascii="Times New Roman" w:hAnsi="Times New Roman" w:cs="Times New Roman"/>
          <w:b/>
          <w:sz w:val="28"/>
          <w:szCs w:val="28"/>
        </w:rPr>
        <w:t>.</w:t>
      </w:r>
      <w:r w:rsidRPr="0018654D">
        <w:rPr>
          <w:rFonts w:ascii="Times New Roman" w:hAnsi="Times New Roman" w:cs="Times New Roman"/>
          <w:b/>
          <w:sz w:val="28"/>
          <w:szCs w:val="28"/>
        </w:rPr>
        <w:t xml:space="preserve"> Описание графиков регулирования отпуска тепла в тепловые сети с</w:t>
      </w:r>
      <w:r>
        <w:rPr>
          <w:rFonts w:ascii="Times New Roman" w:hAnsi="Times New Roman" w:cs="Times New Roman"/>
          <w:b/>
          <w:sz w:val="28"/>
          <w:szCs w:val="28"/>
        </w:rPr>
        <w:t xml:space="preserve"> </w:t>
      </w:r>
      <w:r w:rsidRPr="0018654D">
        <w:rPr>
          <w:rFonts w:ascii="Times New Roman" w:hAnsi="Times New Roman" w:cs="Times New Roman"/>
          <w:b/>
          <w:sz w:val="28"/>
          <w:szCs w:val="28"/>
        </w:rPr>
        <w:t>анализом их обоснованности</w:t>
      </w:r>
    </w:p>
    <w:p w:rsidR="001C2033" w:rsidRPr="0018654D" w:rsidRDefault="001C2033"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ab/>
        <w:t>Для источников тепловой энергии Губкинская ТЭЦ и котельная «Журавлики» применена элеваторная схема присоединения потребителей. Данные источники тепловой энергии работают по температурным графикам 115/70°С с точкой излома на 70°С по подающему трубопроводу. Точка излома определена для обеспечения условий приготовления горячей воды на ЦТП (для потребителей с центральным горячим водоснабжением) и на ИТП потребителей (индивидуальные теплообменники). Потребители с ИТП, имеющими собственные теплообменные аппараты для приготовления горячей воды, занимают незначительную долю подключенной нагрузки.</w:t>
      </w:r>
    </w:p>
    <w:p w:rsidR="001C2033" w:rsidRPr="0018654D" w:rsidRDefault="001C2033"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Способ регулирования отпуска тепловой энергии от источников тепловой энергии с обоснованием выбора графика изменения температур теплоносителя. </w:t>
      </w:r>
    </w:p>
    <w:p w:rsidR="001C2033" w:rsidRPr="0047474D" w:rsidRDefault="001C2033" w:rsidP="001C2033">
      <w:pPr>
        <w:spacing w:after="0" w:line="240" w:lineRule="auto"/>
        <w:jc w:val="both"/>
        <w:rPr>
          <w:rFonts w:ascii="Times New Roman" w:hAnsi="Times New Roman" w:cs="Times New Roman"/>
          <w:sz w:val="24"/>
          <w:szCs w:val="24"/>
        </w:rPr>
        <w:sectPr w:rsidR="001C2033" w:rsidRPr="0047474D" w:rsidSect="0087035F">
          <w:pgSz w:w="16838" w:h="11906" w:orient="landscape"/>
          <w:pgMar w:top="1418" w:right="652" w:bottom="1134" w:left="567" w:header="709" w:footer="709" w:gutter="0"/>
          <w:cols w:space="708"/>
          <w:docGrid w:linePitch="360"/>
        </w:sectPr>
      </w:pPr>
    </w:p>
    <w:p w:rsidR="0077497E" w:rsidRPr="0047474D" w:rsidRDefault="0077497E" w:rsidP="001C2033">
      <w:pPr>
        <w:spacing w:after="0" w:line="240" w:lineRule="auto"/>
        <w:ind w:firstLine="708"/>
        <w:jc w:val="right"/>
        <w:rPr>
          <w:rFonts w:ascii="Times New Roman" w:hAnsi="Times New Roman" w:cs="Times New Roman"/>
          <w:sz w:val="24"/>
          <w:szCs w:val="24"/>
        </w:rPr>
      </w:pPr>
      <w:r w:rsidRPr="0047474D">
        <w:rPr>
          <w:rFonts w:ascii="Times New Roman" w:hAnsi="Times New Roman" w:cs="Times New Roman"/>
          <w:sz w:val="24"/>
          <w:szCs w:val="24"/>
        </w:rPr>
        <w:lastRenderedPageBreak/>
        <w:t xml:space="preserve">Таблица </w:t>
      </w:r>
      <w:r w:rsidR="002C4E19">
        <w:rPr>
          <w:rFonts w:ascii="Times New Roman" w:hAnsi="Times New Roman" w:cs="Times New Roman"/>
          <w:sz w:val="24"/>
          <w:szCs w:val="24"/>
        </w:rPr>
        <w:t>10</w:t>
      </w:r>
    </w:p>
    <w:p w:rsidR="0077497E" w:rsidRPr="0047474D" w:rsidRDefault="0077497E" w:rsidP="00B06A3D">
      <w:pPr>
        <w:spacing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5000" w:type="pct"/>
        <w:tblLook w:val="0000" w:firstRow="0" w:lastRow="0" w:firstColumn="0" w:lastColumn="0" w:noHBand="0" w:noVBand="0"/>
      </w:tblPr>
      <w:tblGrid>
        <w:gridCol w:w="447"/>
        <w:gridCol w:w="2666"/>
        <w:gridCol w:w="1659"/>
        <w:gridCol w:w="2213"/>
        <w:gridCol w:w="2360"/>
      </w:tblGrid>
      <w:tr w:rsidR="0047474D" w:rsidRPr="0047474D" w:rsidTr="00B00188">
        <w:trPr>
          <w:trHeight w:val="464"/>
        </w:trPr>
        <w:tc>
          <w:tcPr>
            <w:tcW w:w="23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42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88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18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26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B00188">
        <w:trPr>
          <w:trHeight w:val="464"/>
        </w:trPr>
        <w:tc>
          <w:tcPr>
            <w:tcW w:w="234"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428"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889"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185"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264"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r>
      <w:tr w:rsidR="0047474D" w:rsidRPr="0047474D" w:rsidTr="00B00188">
        <w:trPr>
          <w:trHeight w:val="20"/>
        </w:trPr>
        <w:tc>
          <w:tcPr>
            <w:tcW w:w="234"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428"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Г</w:t>
            </w:r>
            <w:r w:rsidR="00C728D8">
              <w:rPr>
                <w:rFonts w:ascii="Times New Roman" w:hAnsi="Times New Roman" w:cs="Times New Roman"/>
                <w:sz w:val="20"/>
                <w:szCs w:val="20"/>
              </w:rPr>
              <w:t xml:space="preserve">убкинская </w:t>
            </w:r>
            <w:r w:rsidRPr="0047474D">
              <w:rPr>
                <w:rFonts w:ascii="Times New Roman" w:hAnsi="Times New Roman" w:cs="Times New Roman"/>
                <w:sz w:val="20"/>
                <w:szCs w:val="20"/>
              </w:rPr>
              <w:t>ТЭЦ</w:t>
            </w:r>
          </w:p>
        </w:tc>
        <w:tc>
          <w:tcPr>
            <w:tcW w:w="88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85"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115/70°С</w:t>
            </w:r>
          </w:p>
        </w:tc>
        <w:tc>
          <w:tcPr>
            <w:tcW w:w="1264"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r w:rsidR="0077497E" w:rsidRPr="0047474D" w:rsidTr="00B00188">
        <w:trPr>
          <w:trHeight w:val="20"/>
        </w:trPr>
        <w:tc>
          <w:tcPr>
            <w:tcW w:w="234"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428" w:type="pct"/>
            <w:tcBorders>
              <w:top w:val="nil"/>
              <w:left w:val="nil"/>
              <w:bottom w:val="single" w:sz="4" w:space="0" w:color="auto"/>
              <w:right w:val="single" w:sz="4" w:space="0" w:color="auto"/>
            </w:tcBorders>
            <w:shd w:val="clear" w:color="auto" w:fill="auto"/>
            <w:noWrap/>
            <w:vAlign w:val="center"/>
          </w:tcPr>
          <w:p w:rsidR="0077497E" w:rsidRPr="0047474D" w:rsidRDefault="00C728D8" w:rsidP="00767BA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 «</w:t>
            </w:r>
            <w:r w:rsidR="0077497E" w:rsidRPr="0047474D">
              <w:rPr>
                <w:rFonts w:ascii="Times New Roman" w:hAnsi="Times New Roman" w:cs="Times New Roman"/>
                <w:sz w:val="20"/>
                <w:szCs w:val="20"/>
              </w:rPr>
              <w:t>Журавлики</w:t>
            </w:r>
            <w:r>
              <w:rPr>
                <w:rFonts w:ascii="Times New Roman" w:hAnsi="Times New Roman" w:cs="Times New Roman"/>
                <w:sz w:val="20"/>
                <w:szCs w:val="20"/>
              </w:rPr>
              <w:t>»</w:t>
            </w:r>
          </w:p>
        </w:tc>
        <w:tc>
          <w:tcPr>
            <w:tcW w:w="88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Перегретая вода</w:t>
            </w:r>
          </w:p>
        </w:tc>
        <w:tc>
          <w:tcPr>
            <w:tcW w:w="1185"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115/70°С</w:t>
            </w:r>
          </w:p>
        </w:tc>
        <w:tc>
          <w:tcPr>
            <w:tcW w:w="1264"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элеваторная</w:t>
            </w:r>
          </w:p>
        </w:tc>
      </w:tr>
    </w:tbl>
    <w:p w:rsidR="0018654D" w:rsidRPr="001C2033" w:rsidRDefault="0018654D" w:rsidP="001C2033">
      <w:pPr>
        <w:spacing w:after="0" w:line="240" w:lineRule="auto"/>
        <w:rPr>
          <w:rFonts w:ascii="Times New Roman" w:hAnsi="Times New Roman" w:cs="Times New Roman"/>
          <w:sz w:val="24"/>
          <w:szCs w:val="24"/>
        </w:rPr>
      </w:pPr>
    </w:p>
    <w:p w:rsidR="0077497E" w:rsidRPr="0047474D" w:rsidRDefault="0077497E" w:rsidP="001C2033">
      <w:pPr>
        <w:spacing w:after="0" w:line="240" w:lineRule="auto"/>
        <w:ind w:firstLine="708"/>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11</w:t>
      </w:r>
    </w:p>
    <w:p w:rsidR="0077497E" w:rsidRPr="0047474D" w:rsidRDefault="0077497E" w:rsidP="001C2033">
      <w:pPr>
        <w:spacing w:line="240" w:lineRule="auto"/>
        <w:rPr>
          <w:rFonts w:ascii="Times New Roman" w:hAnsi="Times New Roman" w:cs="Times New Roman"/>
          <w:b/>
          <w:sz w:val="24"/>
          <w:szCs w:val="24"/>
        </w:rPr>
      </w:pPr>
      <w:r w:rsidRPr="0047474D">
        <w:rPr>
          <w:rFonts w:ascii="Times New Roman" w:hAnsi="Times New Roman" w:cs="Times New Roman"/>
          <w:b/>
          <w:sz w:val="24"/>
          <w:szCs w:val="24"/>
        </w:rPr>
        <w:t>Температурный график отпуска тепловой энергии от котельных городского округа</w:t>
      </w:r>
    </w:p>
    <w:tbl>
      <w:tblPr>
        <w:tblW w:w="5000" w:type="pct"/>
        <w:tblLook w:val="0000" w:firstRow="0" w:lastRow="0" w:firstColumn="0" w:lastColumn="0" w:noHBand="0" w:noVBand="0"/>
      </w:tblPr>
      <w:tblGrid>
        <w:gridCol w:w="466"/>
        <w:gridCol w:w="3303"/>
        <w:gridCol w:w="1590"/>
        <w:gridCol w:w="1855"/>
        <w:gridCol w:w="2131"/>
      </w:tblGrid>
      <w:tr w:rsidR="0047474D" w:rsidRPr="0047474D" w:rsidTr="0077497E">
        <w:trPr>
          <w:trHeight w:val="509"/>
          <w:tblHeader/>
        </w:trPr>
        <w:tc>
          <w:tcPr>
            <w:tcW w:w="24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 пп</w:t>
            </w:r>
          </w:p>
        </w:tc>
        <w:tc>
          <w:tcPr>
            <w:tcW w:w="177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Источник тепловой энергии</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Теплоноситель</w:t>
            </w:r>
          </w:p>
        </w:tc>
        <w:tc>
          <w:tcPr>
            <w:tcW w:w="100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Принятый температурный график качественного регулирования</w:t>
            </w:r>
          </w:p>
        </w:tc>
        <w:tc>
          <w:tcPr>
            <w:tcW w:w="114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77497E" w:rsidRPr="0047474D" w:rsidRDefault="0077497E" w:rsidP="001C2033">
            <w:pPr>
              <w:spacing w:after="0" w:line="240" w:lineRule="auto"/>
              <w:jc w:val="center"/>
              <w:rPr>
                <w:rFonts w:ascii="Times New Roman" w:hAnsi="Times New Roman" w:cs="Times New Roman"/>
                <w:b/>
                <w:sz w:val="20"/>
                <w:szCs w:val="20"/>
              </w:rPr>
            </w:pPr>
            <w:r w:rsidRPr="0047474D">
              <w:rPr>
                <w:rFonts w:ascii="Times New Roman" w:hAnsi="Times New Roman" w:cs="Times New Roman"/>
                <w:b/>
                <w:sz w:val="20"/>
                <w:szCs w:val="20"/>
              </w:rPr>
              <w:t>Схема присоединения потребителей</w:t>
            </w:r>
          </w:p>
        </w:tc>
      </w:tr>
      <w:tr w:rsidR="0047474D" w:rsidRPr="0047474D" w:rsidTr="0077497E">
        <w:trPr>
          <w:trHeight w:val="509"/>
          <w:tblHeader/>
        </w:trPr>
        <w:tc>
          <w:tcPr>
            <w:tcW w:w="243"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776"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831"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001"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c>
          <w:tcPr>
            <w:tcW w:w="1149" w:type="pct"/>
            <w:vMerge/>
            <w:tcBorders>
              <w:top w:val="single" w:sz="4" w:space="0" w:color="auto"/>
              <w:left w:val="single" w:sz="4" w:space="0" w:color="auto"/>
              <w:bottom w:val="single" w:sz="4" w:space="0" w:color="auto"/>
              <w:right w:val="single" w:sz="4" w:space="0" w:color="auto"/>
            </w:tcBorders>
            <w:vAlign w:val="center"/>
          </w:tcPr>
          <w:p w:rsidR="0077497E" w:rsidRPr="0047474D" w:rsidRDefault="0077497E" w:rsidP="001C2033">
            <w:pPr>
              <w:spacing w:after="0" w:line="240" w:lineRule="auto"/>
              <w:jc w:val="center"/>
              <w:rPr>
                <w:rFonts w:ascii="Times New Roman" w:hAnsi="Times New Roman" w:cs="Times New Roman"/>
                <w:sz w:val="20"/>
                <w:szCs w:val="20"/>
              </w:rPr>
            </w:pPr>
          </w:p>
        </w:tc>
      </w:tr>
      <w:tr w:rsidR="0047474D" w:rsidRPr="0047474D" w:rsidTr="00B00188">
        <w:trPr>
          <w:trHeight w:val="240"/>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w:t>
            </w:r>
          </w:p>
        </w:tc>
        <w:tc>
          <w:tcPr>
            <w:tcW w:w="1776" w:type="pct"/>
            <w:tcBorders>
              <w:top w:val="nil"/>
              <w:left w:val="nil"/>
              <w:bottom w:val="single" w:sz="4" w:space="0" w:color="auto"/>
              <w:right w:val="single" w:sz="4" w:space="0" w:color="auto"/>
            </w:tcBorders>
            <w:shd w:val="clear" w:color="auto" w:fill="FFFFFF"/>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БМК-22</w:t>
            </w:r>
            <w:r w:rsidR="00C728D8">
              <w:rPr>
                <w:rFonts w:ascii="Times New Roman" w:hAnsi="Times New Roman" w:cs="Times New Roman"/>
                <w:sz w:val="20"/>
                <w:szCs w:val="20"/>
              </w:rPr>
              <w:t>,</w:t>
            </w:r>
            <w:r w:rsidR="00F05EAF">
              <w:rPr>
                <w:rFonts w:ascii="Times New Roman" w:hAnsi="Times New Roman" w:cs="Times New Roman"/>
                <w:sz w:val="20"/>
                <w:szCs w:val="20"/>
              </w:rPr>
              <w:t xml:space="preserve"> п.</w:t>
            </w:r>
            <w:r w:rsidRPr="0047474D">
              <w:rPr>
                <w:rFonts w:ascii="Times New Roman" w:hAnsi="Times New Roman" w:cs="Times New Roman"/>
                <w:sz w:val="20"/>
                <w:szCs w:val="20"/>
              </w:rPr>
              <w:t>Троицкий</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C728D8"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7497E" w:rsidRPr="0047474D">
              <w:rPr>
                <w:rFonts w:ascii="Times New Roman" w:hAnsi="Times New Roman" w:cs="Times New Roman"/>
                <w:sz w:val="20"/>
                <w:szCs w:val="20"/>
              </w:rPr>
              <w:t>кола №8</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3.</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C728D8"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7497E" w:rsidRPr="0047474D">
              <w:rPr>
                <w:rFonts w:ascii="Times New Roman" w:hAnsi="Times New Roman" w:cs="Times New Roman"/>
                <w:sz w:val="20"/>
                <w:szCs w:val="20"/>
              </w:rPr>
              <w:t>кола №10</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4.</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767BA0">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Орленок   </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5.</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C728D8"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Ш</w:t>
            </w:r>
            <w:r w:rsidR="0077497E" w:rsidRPr="0047474D">
              <w:rPr>
                <w:rFonts w:ascii="Times New Roman" w:hAnsi="Times New Roman" w:cs="Times New Roman"/>
                <w:sz w:val="20"/>
                <w:szCs w:val="20"/>
              </w:rPr>
              <w:t>кола №9</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6.</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Аверино</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7.</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Архангельское</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8.</w:t>
            </w:r>
          </w:p>
        </w:tc>
        <w:tc>
          <w:tcPr>
            <w:tcW w:w="1776"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Авангард </w:t>
            </w:r>
            <w:r w:rsidR="0077497E" w:rsidRPr="0047474D">
              <w:rPr>
                <w:rFonts w:ascii="Times New Roman" w:hAnsi="Times New Roman" w:cs="Times New Roman"/>
                <w:sz w:val="20"/>
                <w:szCs w:val="20"/>
              </w:rPr>
              <w:t>1</w:t>
            </w:r>
          </w:p>
        </w:tc>
        <w:tc>
          <w:tcPr>
            <w:tcW w:w="83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w:t>
            </w:r>
          </w:p>
        </w:tc>
        <w:tc>
          <w:tcPr>
            <w:tcW w:w="1776" w:type="pct"/>
            <w:tcBorders>
              <w:top w:val="single" w:sz="4" w:space="0" w:color="auto"/>
              <w:left w:val="nil"/>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Авангард </w:t>
            </w:r>
            <w:r w:rsidR="0077497E" w:rsidRPr="0047474D">
              <w:rPr>
                <w:rFonts w:ascii="Times New Roman" w:hAnsi="Times New Roman" w:cs="Times New Roman"/>
                <w:sz w:val="20"/>
                <w:szCs w:val="20"/>
              </w:rPr>
              <w:t>2</w:t>
            </w:r>
          </w:p>
        </w:tc>
        <w:tc>
          <w:tcPr>
            <w:tcW w:w="831" w:type="pct"/>
            <w:tcBorders>
              <w:top w:val="single" w:sz="4" w:space="0" w:color="auto"/>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single" w:sz="4" w:space="0" w:color="auto"/>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single" w:sz="4" w:space="0" w:color="auto"/>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10.</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w:t>
            </w:r>
            <w:r w:rsidR="00767BA0">
              <w:rPr>
                <w:rFonts w:ascii="Times New Roman" w:hAnsi="Times New Roman" w:cs="Times New Roman"/>
                <w:sz w:val="20"/>
                <w:szCs w:val="20"/>
              </w:rPr>
              <w:t xml:space="preserve">Бобровы дворы </w:t>
            </w:r>
            <w:r w:rsidRPr="0047474D">
              <w:rPr>
                <w:rFonts w:ascii="Times New Roman" w:hAnsi="Times New Roman" w:cs="Times New Roman"/>
                <w:sz w:val="20"/>
                <w:szCs w:val="20"/>
              </w:rPr>
              <w:t>1</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11.</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C728D8" w:rsidP="00767BA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w:t>
            </w:r>
            <w:r w:rsidR="0077497E" w:rsidRPr="0047474D">
              <w:rPr>
                <w:rFonts w:ascii="Times New Roman" w:hAnsi="Times New Roman" w:cs="Times New Roman"/>
                <w:sz w:val="20"/>
                <w:szCs w:val="20"/>
              </w:rPr>
              <w:t xml:space="preserve"> </w:t>
            </w:r>
            <w:r w:rsidR="00E5692A">
              <w:rPr>
                <w:rFonts w:ascii="Times New Roman" w:hAnsi="Times New Roman" w:cs="Times New Roman"/>
                <w:sz w:val="20"/>
                <w:szCs w:val="20"/>
              </w:rPr>
              <w:t xml:space="preserve">Бобровы дворы </w:t>
            </w:r>
            <w:r w:rsidR="0077497E" w:rsidRPr="0047474D">
              <w:rPr>
                <w:rFonts w:ascii="Times New Roman" w:hAnsi="Times New Roman" w:cs="Times New Roman"/>
                <w:sz w:val="20"/>
                <w:szCs w:val="20"/>
              </w:rPr>
              <w:t>2</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12.</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Истобное</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13.</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C728D8"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Котельная</w:t>
            </w:r>
            <w:r w:rsidR="0077497E" w:rsidRPr="0047474D">
              <w:rPr>
                <w:rFonts w:ascii="Times New Roman" w:hAnsi="Times New Roman" w:cs="Times New Roman"/>
                <w:sz w:val="20"/>
                <w:szCs w:val="20"/>
              </w:rPr>
              <w:t xml:space="preserve"> Сергиевка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14.</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Уколово</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15.</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Юрьевка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16.</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Русановка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17.</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Скородное больница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18.</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Скородное школа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19.</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Ивановка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20.</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67BA0"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Казацкая Степь дома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21.</w:t>
            </w:r>
          </w:p>
        </w:tc>
        <w:tc>
          <w:tcPr>
            <w:tcW w:w="1776" w:type="pct"/>
            <w:tcBorders>
              <w:top w:val="nil"/>
              <w:left w:val="nil"/>
              <w:bottom w:val="single" w:sz="4" w:space="0" w:color="auto"/>
              <w:right w:val="single" w:sz="4" w:space="0" w:color="auto"/>
            </w:tcBorders>
            <w:shd w:val="clear" w:color="auto" w:fill="FFFFFF"/>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Никаноровка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22.</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Салтыково</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23.</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 xml:space="preserve"> Сапрыкино</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24.</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C728D8" w:rsidP="00134DF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БМК </w:t>
            </w:r>
            <w:r w:rsidR="0077497E" w:rsidRPr="0047474D">
              <w:rPr>
                <w:rFonts w:ascii="Times New Roman" w:hAnsi="Times New Roman" w:cs="Times New Roman"/>
                <w:sz w:val="20"/>
                <w:szCs w:val="20"/>
              </w:rPr>
              <w:t>Лукьяновка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r w:rsidR="0047474D" w:rsidRPr="0047474D" w:rsidTr="00B00188">
        <w:trPr>
          <w:trHeight w:val="225"/>
        </w:trPr>
        <w:tc>
          <w:tcPr>
            <w:tcW w:w="243" w:type="pct"/>
            <w:tcBorders>
              <w:top w:val="nil"/>
              <w:left w:val="single" w:sz="4" w:space="0" w:color="auto"/>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25.</w:t>
            </w:r>
          </w:p>
        </w:tc>
        <w:tc>
          <w:tcPr>
            <w:tcW w:w="1776" w:type="pct"/>
            <w:tcBorders>
              <w:top w:val="nil"/>
              <w:left w:val="nil"/>
              <w:bottom w:val="single" w:sz="4" w:space="0" w:color="auto"/>
              <w:right w:val="single" w:sz="4" w:space="0" w:color="auto"/>
            </w:tcBorders>
            <w:shd w:val="clear" w:color="auto" w:fill="FFFFFF"/>
            <w:noWrap/>
            <w:vAlign w:val="center"/>
          </w:tcPr>
          <w:p w:rsidR="0077497E" w:rsidRPr="0047474D" w:rsidRDefault="00134DFD" w:rsidP="001C20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 xml:space="preserve"> Казацкая Степь школа</w:t>
            </w:r>
          </w:p>
        </w:tc>
        <w:tc>
          <w:tcPr>
            <w:tcW w:w="83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Вода</w:t>
            </w:r>
          </w:p>
        </w:tc>
        <w:tc>
          <w:tcPr>
            <w:tcW w:w="1001"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95/70°С</w:t>
            </w:r>
          </w:p>
        </w:tc>
        <w:tc>
          <w:tcPr>
            <w:tcW w:w="1149" w:type="pct"/>
            <w:tcBorders>
              <w:top w:val="nil"/>
              <w:left w:val="nil"/>
              <w:bottom w:val="single" w:sz="4" w:space="0" w:color="auto"/>
              <w:right w:val="single" w:sz="4" w:space="0" w:color="auto"/>
            </w:tcBorders>
            <w:shd w:val="clear" w:color="auto" w:fill="auto"/>
            <w:noWrap/>
            <w:vAlign w:val="center"/>
          </w:tcPr>
          <w:p w:rsidR="0077497E" w:rsidRPr="0047474D" w:rsidRDefault="0077497E" w:rsidP="001C2033">
            <w:pPr>
              <w:spacing w:after="0" w:line="240" w:lineRule="auto"/>
              <w:jc w:val="center"/>
              <w:rPr>
                <w:rFonts w:ascii="Times New Roman" w:hAnsi="Times New Roman" w:cs="Times New Roman"/>
                <w:sz w:val="20"/>
                <w:szCs w:val="20"/>
              </w:rPr>
            </w:pPr>
            <w:r w:rsidRPr="0047474D">
              <w:rPr>
                <w:rFonts w:ascii="Times New Roman" w:hAnsi="Times New Roman" w:cs="Times New Roman"/>
                <w:sz w:val="20"/>
                <w:szCs w:val="20"/>
              </w:rPr>
              <w:t>безэлеваторная</w:t>
            </w:r>
          </w:p>
        </w:tc>
      </w:tr>
    </w:tbl>
    <w:p w:rsidR="0077497E" w:rsidRPr="0047474D" w:rsidRDefault="0077497E" w:rsidP="001C2033">
      <w:pPr>
        <w:spacing w:line="240" w:lineRule="auto"/>
        <w:jc w:val="both"/>
        <w:rPr>
          <w:rFonts w:ascii="Times New Roman" w:hAnsi="Times New Roman" w:cs="Times New Roman"/>
          <w:sz w:val="24"/>
          <w:szCs w:val="24"/>
        </w:rPr>
      </w:pPr>
    </w:p>
    <w:p w:rsidR="002C5953" w:rsidRPr="0018654D" w:rsidRDefault="003C775A"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3.7</w:t>
      </w:r>
      <w:r w:rsidR="00134DFD">
        <w:rPr>
          <w:rFonts w:ascii="Times New Roman" w:hAnsi="Times New Roman" w:cs="Times New Roman"/>
          <w:b/>
          <w:sz w:val="28"/>
          <w:szCs w:val="28"/>
        </w:rPr>
        <w:t>.</w:t>
      </w:r>
      <w:r w:rsidR="007A144D">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Фактические температурные режимы отпуска тепла в тепловые сети и их</w:t>
      </w:r>
      <w:r w:rsidR="00971562">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соответствие утвержденным графикам регулирования отпуска тепла в</w:t>
      </w:r>
      <w:r w:rsidR="00971562">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тепловые сети</w:t>
      </w:r>
    </w:p>
    <w:p w:rsidR="0018654D" w:rsidRPr="00222944"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Температурный режим отпуска тепловой энергии в тепловые сети играет важную роль в качественном и бесперебойном теплоснабжении производственных предприятий, многоквартирных домов, административных и общественных зданий. Фактические режимы отпуска тепловой энергии котельных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производятся с учётом </w:t>
      </w:r>
      <w:r w:rsidRPr="0018654D">
        <w:rPr>
          <w:rFonts w:ascii="Times New Roman" w:hAnsi="Times New Roman" w:cs="Times New Roman"/>
          <w:sz w:val="28"/>
          <w:szCs w:val="28"/>
        </w:rPr>
        <w:lastRenderedPageBreak/>
        <w:t xml:space="preserve">фактической работы всех элеваторных узлов и фактической пропускной способности тепловой </w:t>
      </w:r>
      <w:r w:rsidR="00971562">
        <w:rPr>
          <w:rFonts w:ascii="Times New Roman" w:hAnsi="Times New Roman" w:cs="Times New Roman"/>
          <w:sz w:val="28"/>
          <w:szCs w:val="28"/>
        </w:rPr>
        <w:t>сети. Фактические</w:t>
      </w:r>
      <w:r w:rsidRPr="0018654D">
        <w:rPr>
          <w:rFonts w:ascii="Times New Roman" w:hAnsi="Times New Roman" w:cs="Times New Roman"/>
          <w:sz w:val="28"/>
          <w:szCs w:val="28"/>
        </w:rPr>
        <w:t xml:space="preserve"> температурные режимы отпуска тепловой энергии в тепловые сети соответствуют утверждённым графикам регулирования отпуска тепловой энергии в тепловые сети </w:t>
      </w:r>
      <w:r w:rsidR="000177BE" w:rsidRPr="0018654D">
        <w:rPr>
          <w:rFonts w:ascii="Times New Roman" w:hAnsi="Times New Roman" w:cs="Times New Roman"/>
          <w:sz w:val="28"/>
          <w:szCs w:val="28"/>
        </w:rPr>
        <w:t>ПП «Губкинская ТЭЦ» филиала ПАО «Квадра»-«Белгородская генерация»</w:t>
      </w:r>
      <w:r w:rsidRPr="0018654D">
        <w:rPr>
          <w:rFonts w:ascii="Times New Roman" w:hAnsi="Times New Roman" w:cs="Times New Roman"/>
          <w:sz w:val="28"/>
          <w:szCs w:val="28"/>
        </w:rPr>
        <w:t>.</w:t>
      </w:r>
    </w:p>
    <w:p w:rsidR="002C5953" w:rsidRPr="0018654D" w:rsidRDefault="003C775A"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3.8</w:t>
      </w:r>
      <w:r w:rsidR="00134DFD">
        <w:rPr>
          <w:rFonts w:ascii="Times New Roman" w:hAnsi="Times New Roman" w:cs="Times New Roman"/>
          <w:b/>
          <w:sz w:val="28"/>
          <w:szCs w:val="28"/>
        </w:rPr>
        <w:t>.</w:t>
      </w:r>
      <w:r w:rsidR="007A144D">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Статистика отказов тепловых сетей (аварийных ситуаций) за последние 5</w:t>
      </w:r>
      <w:r w:rsidR="007A144D">
        <w:rPr>
          <w:rFonts w:ascii="Times New Roman" w:hAnsi="Times New Roman" w:cs="Times New Roman"/>
          <w:b/>
          <w:sz w:val="28"/>
          <w:szCs w:val="28"/>
        </w:rPr>
        <w:t xml:space="preserve"> </w:t>
      </w:r>
      <w:r w:rsidR="003E645F" w:rsidRPr="0018654D">
        <w:rPr>
          <w:rFonts w:ascii="Times New Roman" w:hAnsi="Times New Roman" w:cs="Times New Roman"/>
          <w:b/>
          <w:sz w:val="28"/>
          <w:szCs w:val="28"/>
        </w:rPr>
        <w:t>лет</w:t>
      </w:r>
    </w:p>
    <w:p w:rsidR="0077497E"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r>
      <w:r w:rsidR="00EC3376" w:rsidRPr="0018654D">
        <w:rPr>
          <w:rFonts w:ascii="Times New Roman" w:hAnsi="Times New Roman" w:cs="Times New Roman"/>
          <w:sz w:val="28"/>
          <w:szCs w:val="28"/>
        </w:rPr>
        <w:t>За последние 5 лет отказов в тепловых сетях (аварийных ситуаций) не происходило</w:t>
      </w:r>
      <w:r w:rsidR="00206CE4" w:rsidRPr="0018654D">
        <w:rPr>
          <w:rFonts w:ascii="Times New Roman" w:hAnsi="Times New Roman" w:cs="Times New Roman"/>
          <w:sz w:val="28"/>
          <w:szCs w:val="28"/>
        </w:rPr>
        <w:t>.</w:t>
      </w:r>
    </w:p>
    <w:p w:rsidR="002C5953" w:rsidRPr="0018654D" w:rsidRDefault="002C595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3.9</w:t>
      </w:r>
      <w:r w:rsidR="00134DFD">
        <w:rPr>
          <w:rFonts w:ascii="Times New Roman" w:hAnsi="Times New Roman" w:cs="Times New Roman"/>
          <w:b/>
          <w:sz w:val="28"/>
          <w:szCs w:val="28"/>
        </w:rPr>
        <w:t>.</w:t>
      </w:r>
      <w:r w:rsidRPr="0018654D">
        <w:rPr>
          <w:rFonts w:ascii="Times New Roman" w:hAnsi="Times New Roman" w:cs="Times New Roman"/>
          <w:b/>
          <w:sz w:val="28"/>
          <w:szCs w:val="28"/>
        </w:rPr>
        <w:t xml:space="preserve"> </w:t>
      </w:r>
      <w:r w:rsidR="00ED7CE3" w:rsidRPr="0018654D">
        <w:rPr>
          <w:rFonts w:ascii="Times New Roman" w:hAnsi="Times New Roman" w:cs="Times New Roman"/>
          <w:b/>
          <w:sz w:val="28"/>
          <w:szCs w:val="28"/>
        </w:rPr>
        <w:t>Статистику восстановлений (аварийно-восстановительных ремонтов)</w:t>
      </w:r>
      <w:r w:rsidR="00F70B75">
        <w:rPr>
          <w:rFonts w:ascii="Times New Roman" w:hAnsi="Times New Roman" w:cs="Times New Roman"/>
          <w:b/>
          <w:sz w:val="28"/>
          <w:szCs w:val="28"/>
        </w:rPr>
        <w:t xml:space="preserve"> </w:t>
      </w:r>
      <w:r w:rsidR="00ED7CE3" w:rsidRPr="0018654D">
        <w:rPr>
          <w:rFonts w:ascii="Times New Roman" w:hAnsi="Times New Roman" w:cs="Times New Roman"/>
          <w:b/>
          <w:sz w:val="28"/>
          <w:szCs w:val="28"/>
        </w:rPr>
        <w:t>тепловых сетей и среднее время, затраченное на восстановление</w:t>
      </w:r>
      <w:r w:rsidR="00971562">
        <w:rPr>
          <w:rFonts w:ascii="Times New Roman" w:hAnsi="Times New Roman" w:cs="Times New Roman"/>
          <w:b/>
          <w:sz w:val="28"/>
          <w:szCs w:val="28"/>
        </w:rPr>
        <w:t xml:space="preserve"> </w:t>
      </w:r>
      <w:r w:rsidR="00ED7CE3" w:rsidRPr="0018654D">
        <w:rPr>
          <w:rFonts w:ascii="Times New Roman" w:hAnsi="Times New Roman" w:cs="Times New Roman"/>
          <w:b/>
          <w:sz w:val="28"/>
          <w:szCs w:val="28"/>
        </w:rPr>
        <w:t>работоспособности тепловых сетей, за последние 5 лет</w:t>
      </w:r>
    </w:p>
    <w:p w:rsidR="00134DFD" w:rsidRDefault="00080404" w:rsidP="00134DFD">
      <w:pPr>
        <w:spacing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Работы по восстановлению нормальных режимов работы и целостности тепловых сетей проводятся ремонтно-эксплуатационными подразделениями </w:t>
      </w:r>
      <w:r w:rsidR="000177BE" w:rsidRPr="0018654D">
        <w:rPr>
          <w:rFonts w:ascii="Times New Roman" w:hAnsi="Times New Roman" w:cs="Times New Roman"/>
          <w:sz w:val="28"/>
          <w:szCs w:val="28"/>
        </w:rPr>
        <w:t xml:space="preserve">ПП «Губкинская ТЭЦ» филиала </w:t>
      </w:r>
      <w:r w:rsidR="00B80A54">
        <w:rPr>
          <w:rFonts w:ascii="Times New Roman" w:hAnsi="Times New Roman" w:cs="Times New Roman"/>
          <w:sz w:val="28"/>
          <w:szCs w:val="28"/>
        </w:rPr>
        <w:t>АО «Квадра» - «Белгородская генерация»</w:t>
      </w:r>
      <w:r w:rsidRPr="0018654D">
        <w:rPr>
          <w:rFonts w:ascii="Times New Roman" w:hAnsi="Times New Roman" w:cs="Times New Roman"/>
          <w:sz w:val="28"/>
          <w:szCs w:val="28"/>
        </w:rPr>
        <w:t xml:space="preserve"> в регламентируемые нормативами сроки, согласн</w:t>
      </w:r>
      <w:r w:rsidR="00134DFD">
        <w:rPr>
          <w:rFonts w:ascii="Times New Roman" w:hAnsi="Times New Roman" w:cs="Times New Roman"/>
          <w:sz w:val="28"/>
          <w:szCs w:val="28"/>
        </w:rPr>
        <w:t xml:space="preserve">о их категории. </w:t>
      </w:r>
      <w:r w:rsidR="002C5953" w:rsidRPr="0018654D">
        <w:rPr>
          <w:rFonts w:ascii="Times New Roman" w:hAnsi="Times New Roman" w:cs="Times New Roman"/>
          <w:sz w:val="28"/>
          <w:szCs w:val="28"/>
        </w:rPr>
        <w:t xml:space="preserve">Потребители </w:t>
      </w:r>
      <w:r w:rsidR="00CF411D" w:rsidRPr="0018654D">
        <w:rPr>
          <w:rFonts w:ascii="Times New Roman" w:hAnsi="Times New Roman" w:cs="Times New Roman"/>
          <w:sz w:val="28"/>
          <w:szCs w:val="28"/>
        </w:rPr>
        <w:t>тепловой</w:t>
      </w:r>
      <w:r w:rsidR="002C5953" w:rsidRPr="0018654D">
        <w:rPr>
          <w:rFonts w:ascii="Times New Roman" w:hAnsi="Times New Roman" w:cs="Times New Roman"/>
          <w:sz w:val="28"/>
          <w:szCs w:val="28"/>
        </w:rPr>
        <w:t xml:space="preserve"> энергии по надёжности </w:t>
      </w:r>
      <w:r w:rsidR="00CF411D" w:rsidRPr="0018654D">
        <w:rPr>
          <w:rFonts w:ascii="Times New Roman" w:hAnsi="Times New Roman" w:cs="Times New Roman"/>
          <w:sz w:val="28"/>
          <w:szCs w:val="28"/>
        </w:rPr>
        <w:t>делятся</w:t>
      </w:r>
      <w:r w:rsidR="00134DFD">
        <w:rPr>
          <w:rFonts w:ascii="Times New Roman" w:hAnsi="Times New Roman" w:cs="Times New Roman"/>
          <w:sz w:val="28"/>
          <w:szCs w:val="28"/>
        </w:rPr>
        <w:t xml:space="preserve"> на три категории:</w:t>
      </w:r>
    </w:p>
    <w:p w:rsidR="000C4680" w:rsidRDefault="000C4680" w:rsidP="00134DFD">
      <w:pPr>
        <w:spacing w:line="240" w:lineRule="auto"/>
        <w:ind w:firstLine="567"/>
        <w:jc w:val="both"/>
        <w:rPr>
          <w:rFonts w:ascii="Times New Roman" w:hAnsi="Times New Roman" w:cs="Times New Roman"/>
          <w:sz w:val="28"/>
          <w:szCs w:val="28"/>
        </w:rPr>
      </w:pPr>
      <w:r>
        <w:rPr>
          <w:rFonts w:ascii="Times New Roman" w:hAnsi="Times New Roman" w:cs="Times New Roman"/>
          <w:sz w:val="28"/>
          <w:szCs w:val="28"/>
        </w:rPr>
        <w:t>- п</w:t>
      </w:r>
      <w:r w:rsidR="002C5953" w:rsidRPr="000C4680">
        <w:rPr>
          <w:rFonts w:ascii="Times New Roman" w:hAnsi="Times New Roman" w:cs="Times New Roman"/>
          <w:sz w:val="28"/>
          <w:szCs w:val="28"/>
        </w:rPr>
        <w:t>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w:t>
      </w:r>
      <w:r>
        <w:rPr>
          <w:rFonts w:ascii="Times New Roman" w:hAnsi="Times New Roman" w:cs="Times New Roman"/>
          <w:sz w:val="28"/>
          <w:szCs w:val="28"/>
        </w:rPr>
        <w:t>ными обязательными требованиями;</w:t>
      </w:r>
    </w:p>
    <w:p w:rsidR="002C5953" w:rsidRPr="0018654D" w:rsidRDefault="000C4680" w:rsidP="000C4680">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w:t>
      </w:r>
      <w:r w:rsidR="002C5953" w:rsidRPr="0018654D">
        <w:rPr>
          <w:rFonts w:ascii="Times New Roman" w:hAnsi="Times New Roman" w:cs="Times New Roman"/>
          <w:sz w:val="28"/>
          <w:szCs w:val="28"/>
        </w:rPr>
        <w:t xml:space="preserve">торая категория – потребители, в отношении которых допускается снижение температуры в </w:t>
      </w:r>
      <w:r w:rsidR="00CF411D" w:rsidRPr="0018654D">
        <w:rPr>
          <w:rFonts w:ascii="Times New Roman" w:hAnsi="Times New Roman" w:cs="Times New Roman"/>
          <w:sz w:val="28"/>
          <w:szCs w:val="28"/>
        </w:rPr>
        <w:t>отапливаемых</w:t>
      </w:r>
      <w:r w:rsidR="002C5953" w:rsidRPr="0018654D">
        <w:rPr>
          <w:rFonts w:ascii="Times New Roman" w:hAnsi="Times New Roman" w:cs="Times New Roman"/>
          <w:sz w:val="28"/>
          <w:szCs w:val="28"/>
        </w:rPr>
        <w:t xml:space="preserve"> помещениях на период ликвидации аварий, но не более 54 ч (жилых и общественных зданий до 12 °С), промышленных </w:t>
      </w:r>
      <w:r w:rsidR="00CF411D" w:rsidRPr="0018654D">
        <w:rPr>
          <w:rFonts w:ascii="Times New Roman" w:hAnsi="Times New Roman" w:cs="Times New Roman"/>
          <w:sz w:val="28"/>
          <w:szCs w:val="28"/>
        </w:rPr>
        <w:t>зданий</w:t>
      </w:r>
      <w:r>
        <w:rPr>
          <w:rFonts w:ascii="Times New Roman" w:hAnsi="Times New Roman" w:cs="Times New Roman"/>
          <w:sz w:val="28"/>
          <w:szCs w:val="28"/>
        </w:rPr>
        <w:t xml:space="preserve"> до 8 °С);</w:t>
      </w:r>
    </w:p>
    <w:p w:rsidR="002C5953" w:rsidRPr="000C4680" w:rsidRDefault="000C4680" w:rsidP="000C4680">
      <w:pPr>
        <w:spacing w:line="240" w:lineRule="auto"/>
        <w:ind w:firstLine="708"/>
        <w:jc w:val="both"/>
        <w:rPr>
          <w:rFonts w:ascii="Times New Roman" w:hAnsi="Times New Roman" w:cs="Times New Roman"/>
          <w:sz w:val="28"/>
          <w:szCs w:val="28"/>
        </w:rPr>
      </w:pPr>
      <w:r w:rsidRPr="000C4680">
        <w:rPr>
          <w:rFonts w:ascii="Times New Roman" w:hAnsi="Times New Roman" w:cs="Times New Roman"/>
          <w:sz w:val="28"/>
          <w:szCs w:val="28"/>
        </w:rPr>
        <w:t xml:space="preserve">- </w:t>
      </w:r>
      <w:r w:rsidR="00134DFD">
        <w:rPr>
          <w:rFonts w:ascii="Times New Roman" w:hAnsi="Times New Roman" w:cs="Times New Roman"/>
          <w:sz w:val="28"/>
          <w:szCs w:val="28"/>
        </w:rPr>
        <w:t>т</w:t>
      </w:r>
      <w:r w:rsidR="002C5953" w:rsidRPr="000C4680">
        <w:rPr>
          <w:rFonts w:ascii="Times New Roman" w:hAnsi="Times New Roman" w:cs="Times New Roman"/>
          <w:sz w:val="28"/>
          <w:szCs w:val="28"/>
        </w:rPr>
        <w:t>ретья категория – остальные потребители.</w:t>
      </w:r>
    </w:p>
    <w:p w:rsidR="002C5953" w:rsidRPr="0018654D" w:rsidRDefault="002C5953" w:rsidP="006F77F8">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w:t>
      </w:r>
    </w:p>
    <w:p w:rsidR="006F77F8" w:rsidRDefault="006F77F8" w:rsidP="006F77F8">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2C5953" w:rsidRPr="006F77F8">
        <w:rPr>
          <w:rFonts w:ascii="Times New Roman" w:hAnsi="Times New Roman" w:cs="Times New Roman"/>
          <w:sz w:val="28"/>
          <w:szCs w:val="28"/>
        </w:rPr>
        <w:t>одача тепловой энергии (теплоносителя) в полном объём</w:t>
      </w:r>
      <w:r w:rsidR="00971562" w:rsidRPr="006F77F8">
        <w:rPr>
          <w:rFonts w:ascii="Times New Roman" w:hAnsi="Times New Roman" w:cs="Times New Roman"/>
          <w:sz w:val="28"/>
          <w:szCs w:val="28"/>
        </w:rPr>
        <w:t>е потре</w:t>
      </w:r>
      <w:r>
        <w:rPr>
          <w:rFonts w:ascii="Times New Roman" w:hAnsi="Times New Roman" w:cs="Times New Roman"/>
          <w:sz w:val="28"/>
          <w:szCs w:val="28"/>
        </w:rPr>
        <w:t>бителям первой категории;</w:t>
      </w:r>
    </w:p>
    <w:p w:rsidR="002C5953" w:rsidRPr="0018654D" w:rsidRDefault="006F77F8" w:rsidP="006F77F8">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п</w:t>
      </w:r>
      <w:r w:rsidR="002C5953" w:rsidRPr="0018654D">
        <w:rPr>
          <w:rFonts w:ascii="Times New Roman" w:hAnsi="Times New Roman" w:cs="Times New Roman"/>
          <w:sz w:val="28"/>
          <w:szCs w:val="28"/>
        </w:rPr>
        <w:t xml:space="preserve">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w:t>
      </w:r>
      <w:r>
        <w:rPr>
          <w:rFonts w:ascii="Times New Roman" w:hAnsi="Times New Roman" w:cs="Times New Roman"/>
          <w:sz w:val="28"/>
          <w:szCs w:val="28"/>
        </w:rPr>
        <w:t>12;</w:t>
      </w:r>
    </w:p>
    <w:p w:rsidR="002C5953" w:rsidRPr="0018654D" w:rsidRDefault="006F77F8" w:rsidP="006F77F8">
      <w:pPr>
        <w:pStyle w:val="ab"/>
        <w:widowControl w:val="0"/>
        <w:spacing w:after="0" w:line="240" w:lineRule="auto"/>
        <w:ind w:left="0" w:firstLine="709"/>
        <w:contextualSpacing w:val="0"/>
        <w:jc w:val="both"/>
        <w:rPr>
          <w:rFonts w:ascii="Times New Roman" w:hAnsi="Times New Roman" w:cs="Times New Roman"/>
          <w:sz w:val="28"/>
          <w:szCs w:val="28"/>
        </w:rPr>
      </w:pPr>
      <w:r>
        <w:rPr>
          <w:rFonts w:ascii="Times New Roman" w:hAnsi="Times New Roman" w:cs="Times New Roman"/>
          <w:sz w:val="28"/>
          <w:szCs w:val="28"/>
        </w:rPr>
        <w:t xml:space="preserve">- </w:t>
      </w:r>
      <w:r w:rsidR="00134DFD">
        <w:rPr>
          <w:rFonts w:ascii="Times New Roman" w:hAnsi="Times New Roman" w:cs="Times New Roman"/>
          <w:sz w:val="28"/>
          <w:szCs w:val="28"/>
        </w:rPr>
        <w:t>с</w:t>
      </w:r>
      <w:r w:rsidR="002C5953" w:rsidRPr="0018654D">
        <w:rPr>
          <w:rFonts w:ascii="Times New Roman" w:hAnsi="Times New Roman" w:cs="Times New Roman"/>
          <w:sz w:val="28"/>
          <w:szCs w:val="28"/>
        </w:rPr>
        <w:t>огласованный сторонами договора теплоснабжения аварийный режим расхода пара</w:t>
      </w:r>
      <w:r>
        <w:rPr>
          <w:rFonts w:ascii="Times New Roman" w:hAnsi="Times New Roman" w:cs="Times New Roman"/>
          <w:sz w:val="28"/>
          <w:szCs w:val="28"/>
        </w:rPr>
        <w:t xml:space="preserve"> и технологической горячей воды;</w:t>
      </w:r>
    </w:p>
    <w:p w:rsidR="002C5953" w:rsidRPr="0018654D" w:rsidRDefault="006F77F8" w:rsidP="006F77F8">
      <w:pPr>
        <w:pStyle w:val="ab"/>
        <w:spacing w:line="240" w:lineRule="auto"/>
        <w:ind w:left="0" w:firstLine="709"/>
        <w:contextualSpacing w:val="0"/>
        <w:jc w:val="both"/>
        <w:rPr>
          <w:rFonts w:ascii="Times New Roman" w:hAnsi="Times New Roman" w:cs="Times New Roman"/>
          <w:sz w:val="28"/>
          <w:szCs w:val="28"/>
        </w:rPr>
      </w:pPr>
      <w:r>
        <w:rPr>
          <w:rFonts w:ascii="Times New Roman" w:hAnsi="Times New Roman" w:cs="Times New Roman"/>
          <w:sz w:val="28"/>
          <w:szCs w:val="28"/>
        </w:rPr>
        <w:t>- с</w:t>
      </w:r>
      <w:r w:rsidR="002C5953" w:rsidRPr="0018654D">
        <w:rPr>
          <w:rFonts w:ascii="Times New Roman" w:hAnsi="Times New Roman" w:cs="Times New Roman"/>
          <w:sz w:val="28"/>
          <w:szCs w:val="28"/>
        </w:rPr>
        <w:t>огласованный сторонами теплоснабжения аварийный тепловой режим работы неот</w:t>
      </w:r>
      <w:r>
        <w:rPr>
          <w:rFonts w:ascii="Times New Roman" w:hAnsi="Times New Roman" w:cs="Times New Roman"/>
          <w:sz w:val="28"/>
          <w:szCs w:val="28"/>
        </w:rPr>
        <w:t>ключаемых вентиляционных систем;</w:t>
      </w:r>
    </w:p>
    <w:p w:rsidR="002C5953" w:rsidRPr="0018654D" w:rsidRDefault="006F77F8" w:rsidP="006F77F8">
      <w:pPr>
        <w:pStyle w:val="ab"/>
        <w:spacing w:line="240" w:lineRule="auto"/>
        <w:ind w:left="0" w:firstLine="709"/>
        <w:contextualSpacing w:val="0"/>
        <w:jc w:val="both"/>
        <w:rPr>
          <w:rFonts w:ascii="Times New Roman" w:hAnsi="Times New Roman" w:cs="Times New Roman"/>
          <w:sz w:val="28"/>
          <w:szCs w:val="28"/>
        </w:rPr>
      </w:pPr>
      <w:r>
        <w:rPr>
          <w:rFonts w:ascii="Times New Roman" w:hAnsi="Times New Roman" w:cs="Times New Roman"/>
          <w:sz w:val="28"/>
          <w:szCs w:val="28"/>
        </w:rPr>
        <w:lastRenderedPageBreak/>
        <w:t>- с</w:t>
      </w:r>
      <w:r w:rsidR="002C5953" w:rsidRPr="0018654D">
        <w:rPr>
          <w:rFonts w:ascii="Times New Roman" w:hAnsi="Times New Roman" w:cs="Times New Roman"/>
          <w:sz w:val="28"/>
          <w:szCs w:val="28"/>
        </w:rPr>
        <w:t>реднесуточный расход теплоты за отопительный период на горячее водоснабжение.</w:t>
      </w:r>
    </w:p>
    <w:p w:rsidR="006E7446" w:rsidRPr="002C2C15" w:rsidRDefault="00150762"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7D5C40" w:rsidRPr="0047474D">
        <w:rPr>
          <w:rFonts w:ascii="Times New Roman" w:hAnsi="Times New Roman" w:cs="Times New Roman"/>
          <w:sz w:val="24"/>
          <w:szCs w:val="24"/>
        </w:rPr>
        <w:t>1</w:t>
      </w:r>
      <w:r w:rsidR="00134857" w:rsidRPr="002C2C15">
        <w:rPr>
          <w:rFonts w:ascii="Times New Roman" w:hAnsi="Times New Roman" w:cs="Times New Roman"/>
          <w:sz w:val="24"/>
          <w:szCs w:val="24"/>
        </w:rPr>
        <w:t>2</w:t>
      </w:r>
    </w:p>
    <w:p w:rsidR="00C64FCE" w:rsidRPr="0047474D" w:rsidRDefault="00C64FCE" w:rsidP="001C2033">
      <w:pPr>
        <w:spacing w:after="0"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Допустимое значение подачи тепловой энергии</w:t>
      </w:r>
      <w:r w:rsidR="00A9128F">
        <w:rPr>
          <w:rFonts w:ascii="Times New Roman" w:hAnsi="Times New Roman" w:cs="Times New Roman"/>
          <w:b/>
          <w:sz w:val="24"/>
          <w:szCs w:val="24"/>
        </w:rPr>
        <w:t xml:space="preserve"> </w:t>
      </w:r>
      <w:r w:rsidRPr="0047474D">
        <w:rPr>
          <w:rFonts w:ascii="Times New Roman" w:hAnsi="Times New Roman" w:cs="Times New Roman"/>
          <w:b/>
          <w:sz w:val="24"/>
          <w:szCs w:val="24"/>
        </w:rPr>
        <w:t>потребителям второй и третьей категории</w:t>
      </w:r>
      <w:r w:rsidR="00134DFD">
        <w:rPr>
          <w:rFonts w:ascii="Times New Roman" w:hAnsi="Times New Roman" w:cs="Times New Roman"/>
          <w:b/>
          <w:sz w:val="24"/>
          <w:szCs w:val="24"/>
        </w:rPr>
        <w:t xml:space="preserve"> </w:t>
      </w:r>
      <w:r w:rsidRPr="0047474D">
        <w:rPr>
          <w:rFonts w:ascii="Times New Roman" w:hAnsi="Times New Roman" w:cs="Times New Roman"/>
          <w:b/>
          <w:sz w:val="24"/>
          <w:szCs w:val="24"/>
        </w:rPr>
        <w:t>при аварийных ситуациях</w:t>
      </w:r>
    </w:p>
    <w:tbl>
      <w:tblPr>
        <w:tblStyle w:val="a4"/>
        <w:tblW w:w="0" w:type="auto"/>
        <w:jc w:val="center"/>
        <w:tblLook w:val="04A0" w:firstRow="1" w:lastRow="0" w:firstColumn="1" w:lastColumn="0" w:noHBand="0" w:noVBand="1"/>
      </w:tblPr>
      <w:tblGrid>
        <w:gridCol w:w="2482"/>
        <w:gridCol w:w="1372"/>
        <w:gridCol w:w="1373"/>
        <w:gridCol w:w="1372"/>
        <w:gridCol w:w="1373"/>
        <w:gridCol w:w="1373"/>
      </w:tblGrid>
      <w:tr w:rsidR="0047474D" w:rsidRPr="0047474D" w:rsidTr="00FE69CE">
        <w:trPr>
          <w:trHeight w:val="82"/>
          <w:jc w:val="center"/>
        </w:trPr>
        <w:tc>
          <w:tcPr>
            <w:tcW w:w="2518" w:type="dxa"/>
            <w:vMerge w:val="restart"/>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sz w:val="20"/>
                <w:szCs w:val="20"/>
              </w:rPr>
              <w:t>Наименование показателя</w:t>
            </w:r>
          </w:p>
        </w:tc>
        <w:tc>
          <w:tcPr>
            <w:tcW w:w="7053" w:type="dxa"/>
            <w:gridSpan w:val="5"/>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sz w:val="20"/>
                <w:szCs w:val="20"/>
              </w:rPr>
              <w:t>Расчётная температура наружного воздуха для проектирования отопления t °С</w:t>
            </w:r>
          </w:p>
        </w:tc>
      </w:tr>
      <w:tr w:rsidR="0047474D" w:rsidRPr="0047474D" w:rsidTr="00FE69CE">
        <w:trPr>
          <w:trHeight w:val="82"/>
          <w:jc w:val="center"/>
        </w:trPr>
        <w:tc>
          <w:tcPr>
            <w:tcW w:w="2518" w:type="dxa"/>
            <w:vMerge/>
            <w:vAlign w:val="center"/>
          </w:tcPr>
          <w:p w:rsidR="002C5953" w:rsidRPr="0047474D" w:rsidRDefault="002C5953" w:rsidP="001C2033">
            <w:pPr>
              <w:jc w:val="center"/>
              <w:rPr>
                <w:rFonts w:ascii="Times New Roman" w:hAnsi="Times New Roman" w:cs="Times New Roman"/>
                <w:b/>
                <w:sz w:val="20"/>
                <w:szCs w:val="20"/>
              </w:rPr>
            </w:pPr>
          </w:p>
        </w:tc>
        <w:tc>
          <w:tcPr>
            <w:tcW w:w="1410"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-10</w:t>
            </w:r>
          </w:p>
        </w:tc>
        <w:tc>
          <w:tcPr>
            <w:tcW w:w="1411"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-20</w:t>
            </w:r>
          </w:p>
        </w:tc>
        <w:tc>
          <w:tcPr>
            <w:tcW w:w="1410"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-30</w:t>
            </w:r>
          </w:p>
        </w:tc>
        <w:tc>
          <w:tcPr>
            <w:tcW w:w="1411"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-40</w:t>
            </w:r>
          </w:p>
        </w:tc>
        <w:tc>
          <w:tcPr>
            <w:tcW w:w="1411" w:type="dxa"/>
            <w:vAlign w:val="center"/>
          </w:tcPr>
          <w:p w:rsidR="002C5953" w:rsidRPr="0047474D" w:rsidRDefault="002C5953" w:rsidP="001C2033">
            <w:pPr>
              <w:jc w:val="center"/>
              <w:rPr>
                <w:rFonts w:ascii="Times New Roman" w:hAnsi="Times New Roman" w:cs="Times New Roman"/>
                <w:b/>
                <w:caps/>
                <w:sz w:val="20"/>
                <w:szCs w:val="20"/>
              </w:rPr>
            </w:pPr>
            <w:r w:rsidRPr="0047474D">
              <w:rPr>
                <w:rFonts w:ascii="Times New Roman" w:hAnsi="Times New Roman" w:cs="Times New Roman"/>
                <w:b/>
                <w:caps/>
                <w:sz w:val="20"/>
                <w:szCs w:val="20"/>
              </w:rPr>
              <w:t>-50</w:t>
            </w:r>
          </w:p>
        </w:tc>
      </w:tr>
      <w:tr w:rsidR="002C5953" w:rsidRPr="0047474D" w:rsidTr="00FE69CE">
        <w:trPr>
          <w:jc w:val="center"/>
        </w:trPr>
        <w:tc>
          <w:tcPr>
            <w:tcW w:w="2518"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sz w:val="20"/>
                <w:szCs w:val="20"/>
              </w:rPr>
              <w:t>Допустимое значение подачи тепловой энергии, %, до</w:t>
            </w:r>
          </w:p>
        </w:tc>
        <w:tc>
          <w:tcPr>
            <w:tcW w:w="1410"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78</w:t>
            </w:r>
          </w:p>
        </w:tc>
        <w:tc>
          <w:tcPr>
            <w:tcW w:w="1411"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84</w:t>
            </w:r>
          </w:p>
        </w:tc>
        <w:tc>
          <w:tcPr>
            <w:tcW w:w="1410"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87</w:t>
            </w:r>
          </w:p>
        </w:tc>
        <w:tc>
          <w:tcPr>
            <w:tcW w:w="1411"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89</w:t>
            </w:r>
          </w:p>
        </w:tc>
        <w:tc>
          <w:tcPr>
            <w:tcW w:w="1411" w:type="dxa"/>
            <w:vAlign w:val="center"/>
          </w:tcPr>
          <w:p w:rsidR="002C5953" w:rsidRPr="0047474D" w:rsidRDefault="002C5953" w:rsidP="001C2033">
            <w:pPr>
              <w:jc w:val="center"/>
              <w:rPr>
                <w:rFonts w:ascii="Times New Roman" w:hAnsi="Times New Roman" w:cs="Times New Roman"/>
                <w:caps/>
                <w:sz w:val="20"/>
                <w:szCs w:val="20"/>
              </w:rPr>
            </w:pPr>
            <w:r w:rsidRPr="0047474D">
              <w:rPr>
                <w:rFonts w:ascii="Times New Roman" w:hAnsi="Times New Roman" w:cs="Times New Roman"/>
                <w:caps/>
                <w:sz w:val="20"/>
                <w:szCs w:val="20"/>
              </w:rPr>
              <w:t>91</w:t>
            </w:r>
          </w:p>
        </w:tc>
      </w:tr>
    </w:tbl>
    <w:p w:rsidR="00A9128F" w:rsidRDefault="00A9128F" w:rsidP="00A9128F">
      <w:pPr>
        <w:spacing w:after="0" w:line="240" w:lineRule="auto"/>
        <w:ind w:firstLine="709"/>
        <w:jc w:val="both"/>
        <w:rPr>
          <w:rFonts w:ascii="Times New Roman" w:hAnsi="Times New Roman" w:cs="Times New Roman"/>
          <w:sz w:val="28"/>
          <w:szCs w:val="28"/>
        </w:rPr>
      </w:pPr>
    </w:p>
    <w:p w:rsidR="002C5953" w:rsidRPr="0018654D" w:rsidRDefault="002C5953" w:rsidP="00A9128F">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Согласно представленным данным, среднее время отключения потребителей второй и третьей категории менее 30 часов. </w:t>
      </w:r>
    </w:p>
    <w:p w:rsidR="00080404" w:rsidRPr="0018654D" w:rsidRDefault="00080404" w:rsidP="00A9128F">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Утечки на тепловых сетях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971562">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своевременно выявляются и </w:t>
      </w:r>
      <w:r w:rsidR="00F27A06" w:rsidRPr="0018654D">
        <w:rPr>
          <w:rFonts w:ascii="Times New Roman" w:hAnsi="Times New Roman" w:cs="Times New Roman"/>
          <w:sz w:val="28"/>
          <w:szCs w:val="28"/>
        </w:rPr>
        <w:t>устраняются</w:t>
      </w:r>
      <w:r w:rsidRPr="0018654D">
        <w:rPr>
          <w:rFonts w:ascii="Times New Roman" w:hAnsi="Times New Roman" w:cs="Times New Roman"/>
          <w:sz w:val="28"/>
          <w:szCs w:val="28"/>
        </w:rPr>
        <w:t>.</w:t>
      </w:r>
      <w:r w:rsidR="00F27A06" w:rsidRPr="0018654D">
        <w:rPr>
          <w:rFonts w:ascii="Times New Roman" w:hAnsi="Times New Roman" w:cs="Times New Roman"/>
          <w:sz w:val="28"/>
          <w:szCs w:val="28"/>
        </w:rPr>
        <w:t xml:space="preserve"> Существенный вклад в выявление мест утечек вносят гидравлические испытания, проводимые </w:t>
      </w:r>
      <w:r w:rsidR="004657B0" w:rsidRPr="0018654D">
        <w:rPr>
          <w:rFonts w:ascii="Times New Roman" w:hAnsi="Times New Roman" w:cs="Times New Roman"/>
          <w:sz w:val="28"/>
          <w:szCs w:val="28"/>
        </w:rPr>
        <w:t>2 раза в год – после окончания отопительного сезона и после проведения ремонтных работ</w:t>
      </w:r>
      <w:r w:rsidR="00F27A06" w:rsidRPr="0018654D">
        <w:rPr>
          <w:rFonts w:ascii="Times New Roman" w:hAnsi="Times New Roman" w:cs="Times New Roman"/>
          <w:sz w:val="28"/>
          <w:szCs w:val="28"/>
        </w:rPr>
        <w:t>.</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3.10</w:t>
      </w:r>
      <w:r w:rsidR="00134DFD">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Описание процедур диагностики состояния тепловых сетей и планирования капитальных</w:t>
      </w:r>
      <w:r w:rsidR="00134DFD">
        <w:rPr>
          <w:rFonts w:ascii="Times New Roman" w:hAnsi="Times New Roman" w:cs="Times New Roman"/>
          <w:b/>
          <w:sz w:val="28"/>
          <w:szCs w:val="28"/>
        </w:rPr>
        <w:t xml:space="preserve"> (текущи</w:t>
      </w:r>
      <w:r w:rsidR="00ED7CE3" w:rsidRPr="0018654D">
        <w:rPr>
          <w:rFonts w:ascii="Times New Roman" w:hAnsi="Times New Roman" w:cs="Times New Roman"/>
          <w:b/>
          <w:sz w:val="28"/>
          <w:szCs w:val="28"/>
        </w:rPr>
        <w:t>х)</w:t>
      </w:r>
      <w:r w:rsidR="002C5953" w:rsidRPr="0018654D">
        <w:rPr>
          <w:rFonts w:ascii="Times New Roman" w:hAnsi="Times New Roman" w:cs="Times New Roman"/>
          <w:b/>
          <w:sz w:val="28"/>
          <w:szCs w:val="28"/>
        </w:rPr>
        <w:t xml:space="preserve"> ремонтов</w:t>
      </w:r>
    </w:p>
    <w:p w:rsidR="002C5953"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Методы технической диагностики:</w:t>
      </w:r>
    </w:p>
    <w:p w:rsidR="002C5953"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w:t>
      </w:r>
      <w:r w:rsidR="00134DFD">
        <w:rPr>
          <w:rFonts w:ascii="Times New Roman" w:hAnsi="Times New Roman" w:cs="Times New Roman"/>
          <w:sz w:val="28"/>
          <w:szCs w:val="28"/>
        </w:rPr>
        <w:t xml:space="preserve">      эксплуатации </w:t>
      </w:r>
      <w:r w:rsidR="00AC3019" w:rsidRPr="0018654D">
        <w:rPr>
          <w:rFonts w:ascii="Times New Roman" w:hAnsi="Times New Roman" w:cs="Times New Roman"/>
          <w:sz w:val="28"/>
          <w:szCs w:val="28"/>
        </w:rPr>
        <w:t xml:space="preserve">и </w:t>
      </w:r>
      <w:r w:rsidRPr="0018654D">
        <w:rPr>
          <w:rFonts w:ascii="Times New Roman" w:hAnsi="Times New Roman" w:cs="Times New Roman"/>
          <w:sz w:val="28"/>
          <w:szCs w:val="28"/>
        </w:rPr>
        <w:t>кон</w:t>
      </w:r>
      <w:r w:rsidR="00AC3019" w:rsidRPr="0018654D">
        <w:rPr>
          <w:rFonts w:ascii="Times New Roman" w:hAnsi="Times New Roman" w:cs="Times New Roman"/>
          <w:sz w:val="28"/>
          <w:szCs w:val="28"/>
        </w:rPr>
        <w:t>структивные особенности прокладки</w:t>
      </w:r>
      <w:r w:rsidRPr="0018654D">
        <w:rPr>
          <w:rFonts w:ascii="Times New Roman" w:hAnsi="Times New Roman" w:cs="Times New Roman"/>
          <w:sz w:val="28"/>
          <w:szCs w:val="28"/>
        </w:rPr>
        <w:t xml:space="preserve"> тепловых сетей.</w:t>
      </w:r>
    </w:p>
    <w:p w:rsidR="002C5953"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2247CB"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w:t>
      </w:r>
      <w:r w:rsidR="00971562">
        <w:rPr>
          <w:rFonts w:ascii="Times New Roman" w:hAnsi="Times New Roman" w:cs="Times New Roman"/>
          <w:sz w:val="28"/>
          <w:szCs w:val="28"/>
        </w:rPr>
        <w:t>аботает, но снега на земле нет.</w:t>
      </w:r>
    </w:p>
    <w:p w:rsidR="00A9128F" w:rsidRPr="0018654D" w:rsidRDefault="00A9128F" w:rsidP="001C2033">
      <w:pPr>
        <w:spacing w:after="0" w:line="240" w:lineRule="auto"/>
        <w:jc w:val="both"/>
        <w:rPr>
          <w:rFonts w:ascii="Times New Roman" w:hAnsi="Times New Roman" w:cs="Times New Roman"/>
          <w:sz w:val="28"/>
          <w:szCs w:val="28"/>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3.11</w:t>
      </w:r>
      <w:r w:rsidR="00134DFD">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w:t>
      </w:r>
      <w:r w:rsidR="008B1376"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(гидравлических, температурных, на</w:t>
      </w:r>
      <w:r w:rsidR="004277B1"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тепловые потери)</w:t>
      </w:r>
      <w:r w:rsidR="00F70B75">
        <w:rPr>
          <w:rFonts w:ascii="Times New Roman" w:hAnsi="Times New Roman" w:cs="Times New Roman"/>
          <w:b/>
          <w:sz w:val="28"/>
          <w:szCs w:val="28"/>
        </w:rPr>
        <w:t xml:space="preserve"> тепловых сетей</w:t>
      </w:r>
    </w:p>
    <w:p w:rsidR="002C5953" w:rsidRPr="0018654D" w:rsidRDefault="002C5953" w:rsidP="001C2033">
      <w:pPr>
        <w:spacing w:line="240" w:lineRule="auto"/>
        <w:contextualSpacing/>
        <w:jc w:val="both"/>
        <w:rPr>
          <w:rFonts w:ascii="Times New Roman" w:hAnsi="Times New Roman" w:cs="Times New Roman"/>
          <w:sz w:val="28"/>
          <w:szCs w:val="28"/>
        </w:rPr>
      </w:pPr>
      <w:r w:rsidRPr="0018654D">
        <w:rPr>
          <w:rFonts w:ascii="Times New Roman" w:hAnsi="Times New Roman" w:cs="Times New Roman"/>
          <w:sz w:val="28"/>
          <w:szCs w:val="28"/>
        </w:rPr>
        <w:tab/>
        <w:t>Согласно п. 6.82 МДК 4-02.2001 «Типовая инструкция по технической эксплуатации тепловых сетей коммунального теплоснабжения»:</w:t>
      </w:r>
    </w:p>
    <w:p w:rsidR="002C5953" w:rsidRPr="0018654D" w:rsidRDefault="002C5953" w:rsidP="00A9128F">
      <w:pPr>
        <w:pStyle w:val="ab"/>
        <w:spacing w:after="12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lastRenderedPageBreak/>
        <w:t>Тепловые сети, находящиеся в эксплуатации, должны подвергаться следующим испытаниям:</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г</w:t>
      </w:r>
      <w:r w:rsidR="002C5953" w:rsidRPr="00A9128F">
        <w:rPr>
          <w:rFonts w:ascii="Times New Roman" w:hAnsi="Times New Roman" w:cs="Times New Roman"/>
          <w:sz w:val="28"/>
          <w:szCs w:val="28"/>
        </w:rPr>
        <w:t>идравлическим испытаниям с целью проверки прочности и плотности трубопр</w:t>
      </w:r>
      <w:r>
        <w:rPr>
          <w:rFonts w:ascii="Times New Roman" w:hAnsi="Times New Roman" w:cs="Times New Roman"/>
          <w:sz w:val="28"/>
          <w:szCs w:val="28"/>
        </w:rPr>
        <w:t>оводов, их элементов и арматуры;</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w:t>
      </w:r>
      <w:r>
        <w:rPr>
          <w:rFonts w:ascii="Times New Roman" w:hAnsi="Times New Roman" w:cs="Times New Roman"/>
          <w:sz w:val="28"/>
          <w:szCs w:val="28"/>
        </w:rPr>
        <w:t>ующей способности тепловой сети;</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w:t>
      </w:r>
      <w:r w:rsidR="00971562" w:rsidRPr="00A9128F">
        <w:rPr>
          <w:rFonts w:ascii="Times New Roman" w:hAnsi="Times New Roman" w:cs="Times New Roman"/>
          <w:sz w:val="28"/>
          <w:szCs w:val="28"/>
        </w:rPr>
        <w:t>остояния и условий эксплуатации</w:t>
      </w:r>
      <w:r>
        <w:rPr>
          <w:rFonts w:ascii="Times New Roman" w:hAnsi="Times New Roman" w:cs="Times New Roman"/>
          <w:sz w:val="28"/>
          <w:szCs w:val="28"/>
        </w:rPr>
        <w:t>;</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гидравлические потери для получения гидравличес</w:t>
      </w:r>
      <w:r>
        <w:rPr>
          <w:rFonts w:ascii="Times New Roman" w:hAnsi="Times New Roman" w:cs="Times New Roman"/>
          <w:sz w:val="28"/>
          <w:szCs w:val="28"/>
        </w:rPr>
        <w:t>ких характеристик трубопроводов;</w:t>
      </w:r>
    </w:p>
    <w:p w:rsidR="002C5953" w:rsidRPr="00A9128F" w:rsidRDefault="00A9128F" w:rsidP="00A9128F">
      <w:pPr>
        <w:spacing w:after="120" w:line="240" w:lineRule="auto"/>
        <w:ind w:firstLine="708"/>
        <w:jc w:val="both"/>
        <w:rPr>
          <w:rFonts w:ascii="Times New Roman" w:hAnsi="Times New Roman" w:cs="Times New Roman"/>
          <w:sz w:val="28"/>
          <w:szCs w:val="28"/>
        </w:rPr>
      </w:pPr>
      <w:r>
        <w:rPr>
          <w:rFonts w:ascii="Times New Roman" w:hAnsi="Times New Roman" w:cs="Times New Roman"/>
          <w:sz w:val="28"/>
          <w:szCs w:val="28"/>
        </w:rPr>
        <w:t>- и</w:t>
      </w:r>
      <w:r w:rsidR="002C5953" w:rsidRPr="00A9128F">
        <w:rPr>
          <w:rFonts w:ascii="Times New Roman" w:hAnsi="Times New Roman" w:cs="Times New Roman"/>
          <w:sz w:val="28"/>
          <w:szCs w:val="28"/>
        </w:rPr>
        <w:t>спытаниям на потенциалы блуждающих токов.</w:t>
      </w:r>
    </w:p>
    <w:p w:rsidR="002C5953" w:rsidRPr="0018654D" w:rsidRDefault="002C5953" w:rsidP="00A9128F">
      <w:pPr>
        <w:spacing w:after="120"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Все виды испытаний должны проводиться раздельно. Совмещение во времени двух видов испытаний не допустимо.</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На каждый вид испытаний должна быть составлена рабочая программа, которая утверждается главным инженером теплоснабжающей организации.</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rsidR="002C5953" w:rsidRPr="0018654D" w:rsidRDefault="002C5953" w:rsidP="001C2033">
      <w:pPr>
        <w:spacing w:line="240" w:lineRule="auto"/>
        <w:contextualSpacing/>
        <w:jc w:val="both"/>
        <w:rPr>
          <w:rFonts w:ascii="Times New Roman" w:hAnsi="Times New Roman" w:cs="Times New Roman"/>
          <w:sz w:val="28"/>
          <w:szCs w:val="28"/>
        </w:rPr>
      </w:pPr>
      <w:r w:rsidRPr="0018654D">
        <w:rPr>
          <w:rFonts w:ascii="Times New Roman" w:hAnsi="Times New Roman" w:cs="Times New Roman"/>
          <w:sz w:val="28"/>
          <w:szCs w:val="28"/>
        </w:rPr>
        <w:tab/>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w:t>
      </w:r>
      <w:r w:rsidR="00971562">
        <w:rPr>
          <w:rFonts w:ascii="Times New Roman" w:hAnsi="Times New Roman" w:cs="Times New Roman"/>
          <w:sz w:val="28"/>
          <w:szCs w:val="28"/>
        </w:rPr>
        <w:t xml:space="preserve"> от</w:t>
      </w:r>
      <w:r w:rsidRPr="0018654D">
        <w:rPr>
          <w:rFonts w:ascii="Times New Roman" w:hAnsi="Times New Roman" w:cs="Times New Roman"/>
          <w:sz w:val="28"/>
          <w:szCs w:val="28"/>
        </w:rPr>
        <w:t xml:space="preserve"> </w:t>
      </w:r>
      <w:r w:rsidR="00CB1807" w:rsidRPr="0018654D">
        <w:rPr>
          <w:rFonts w:ascii="Times New Roman" w:hAnsi="Times New Roman" w:cs="Times New Roman"/>
          <w:sz w:val="28"/>
          <w:szCs w:val="28"/>
        </w:rPr>
        <w:t>утвержденной программы.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Каждый участок тепловой сети должен быть испытан пробным давлением,</w:t>
      </w:r>
      <w:r w:rsidR="003A295D" w:rsidRPr="0018654D">
        <w:rPr>
          <w:rFonts w:ascii="Times New Roman" w:hAnsi="Times New Roman" w:cs="Times New Roman"/>
          <w:sz w:val="28"/>
          <w:szCs w:val="28"/>
        </w:rPr>
        <w:t xml:space="preserve"> </w:t>
      </w:r>
      <w:r w:rsidRPr="0018654D">
        <w:rPr>
          <w:rFonts w:ascii="Times New Roman" w:hAnsi="Times New Roman" w:cs="Times New Roman"/>
          <w:sz w:val="28"/>
          <w:szCs w:val="28"/>
        </w:rPr>
        <w:t>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Максимальное значение пробного давления устанавливается в соответствии с</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указанными правилами и с учетом максимальных нагрузок, которые могут принять на себя неподвижные опоры.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При гидравлическом испытании на прочность и плотность давление в самых</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 xml:space="preserve">высоких точках тепловой сети доводится до значения пробного </w:t>
      </w:r>
      <w:r w:rsidRPr="0018654D">
        <w:rPr>
          <w:rFonts w:ascii="Times New Roman" w:hAnsi="Times New Roman" w:cs="Times New Roman"/>
          <w:sz w:val="28"/>
          <w:szCs w:val="28"/>
        </w:rPr>
        <w:lastRenderedPageBreak/>
        <w:t>давления за счет давления, развиваемого сетевым насосом источника тепла или специальным насосом из опрессовочного пункта.</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rsidR="002C5953" w:rsidRPr="0018654D" w:rsidRDefault="002C5953" w:rsidP="001C2033">
      <w:pPr>
        <w:spacing w:line="240" w:lineRule="auto"/>
        <w:ind w:firstLine="708"/>
        <w:contextualSpacing/>
        <w:jc w:val="both"/>
        <w:rPr>
          <w:rFonts w:ascii="Times New Roman" w:hAnsi="Times New Roman" w:cs="Times New Roman"/>
          <w:sz w:val="28"/>
          <w:szCs w:val="28"/>
        </w:rPr>
      </w:pPr>
      <w:r w:rsidRPr="0018654D">
        <w:rPr>
          <w:rFonts w:ascii="Times New Roman" w:hAnsi="Times New Roman" w:cs="Times New Roman"/>
          <w:sz w:val="28"/>
          <w:szCs w:val="28"/>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w:t>
      </w:r>
    </w:p>
    <w:p w:rsidR="002C5953" w:rsidRPr="0018654D" w:rsidRDefault="002C5953" w:rsidP="001C2033">
      <w:pPr>
        <w:spacing w:after="0"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Температура воды в трубопроводах при испытаниях на прочность и плотность</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не должна превышать 40 °С.</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Периодичность проведения испытания тепловой сети на максимальную те</w:t>
      </w:r>
      <w:r w:rsidR="00F70B75">
        <w:rPr>
          <w:rFonts w:ascii="Times New Roman" w:hAnsi="Times New Roman" w:cs="Times New Roman"/>
          <w:sz w:val="28"/>
          <w:szCs w:val="28"/>
        </w:rPr>
        <w:t xml:space="preserve">мпературу теплоносителя (далее </w:t>
      </w:r>
      <w:r w:rsidRPr="0018654D">
        <w:rPr>
          <w:rFonts w:ascii="Times New Roman" w:hAnsi="Times New Roman" w:cs="Times New Roman"/>
          <w:sz w:val="28"/>
          <w:szCs w:val="28"/>
        </w:rPr>
        <w:t xml:space="preserve">- температурные </w:t>
      </w:r>
      <w:proofErr w:type="gramStart"/>
      <w:r w:rsidRPr="0018654D">
        <w:rPr>
          <w:rFonts w:ascii="Times New Roman" w:hAnsi="Times New Roman" w:cs="Times New Roman"/>
          <w:sz w:val="28"/>
          <w:szCs w:val="28"/>
        </w:rPr>
        <w:t>испытания)  определяется</w:t>
      </w:r>
      <w:proofErr w:type="gramEnd"/>
      <w:r w:rsidRPr="0018654D">
        <w:rPr>
          <w:rFonts w:ascii="Times New Roman" w:hAnsi="Times New Roman" w:cs="Times New Roman"/>
          <w:sz w:val="28"/>
          <w:szCs w:val="28"/>
        </w:rPr>
        <w:t xml:space="preserve"> руководителем ОЭТС.</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Температурным испытаниям должна подвергаться вся сеть от источника тепла до тепловых пунктов систем теплопотребления.</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Температурные испытания должны проводиться при устойчивых суточных плюсовых температурах наружного воздуха.</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w:t>
      </w:r>
      <w:r w:rsidR="00136C07" w:rsidRPr="0018654D">
        <w:rPr>
          <w:rFonts w:ascii="Times New Roman" w:hAnsi="Times New Roman" w:cs="Times New Roman"/>
          <w:sz w:val="28"/>
          <w:szCs w:val="28"/>
        </w:rPr>
        <w:t>,</w:t>
      </w:r>
      <w:r w:rsidRPr="0018654D">
        <w:rPr>
          <w:rFonts w:ascii="Times New Roman" w:hAnsi="Times New Roman" w:cs="Times New Roman"/>
          <w:sz w:val="28"/>
          <w:szCs w:val="28"/>
        </w:rPr>
        <w:t xml:space="preserve"> чем за 3 недели до начала отопительного периода.</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Температура воды в обратном трубопроводе при температурных испытаниях</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На время температурных испытаний от тепловой сети должны быть отключены:</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2C5953" w:rsidRPr="00A9128F">
        <w:rPr>
          <w:rFonts w:ascii="Times New Roman" w:hAnsi="Times New Roman" w:cs="Times New Roman"/>
          <w:sz w:val="28"/>
          <w:szCs w:val="28"/>
        </w:rPr>
        <w:t>отопительные системы детских и лечебных учреждений;</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неавтоматизированные системы горячего водоснабжения, присоединенные по закрытой схеме;</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системы горячего водоснабжения, присоединенные по открытой схеме;</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отопительные системы с непосредственной схемой присоединения;</w:t>
      </w:r>
    </w:p>
    <w:p w:rsidR="002C5953" w:rsidRPr="00A9128F" w:rsidRDefault="00A9128F" w:rsidP="00A9128F">
      <w:pPr>
        <w:spacing w:after="8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калориферные установки.</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w:t>
      </w:r>
      <w:r w:rsidR="00F70B75">
        <w:rPr>
          <w:rFonts w:ascii="Times New Roman" w:hAnsi="Times New Roman" w:cs="Times New Roman"/>
          <w:sz w:val="28"/>
          <w:szCs w:val="28"/>
        </w:rPr>
        <w:t>лучае неплотности этих задвижек</w:t>
      </w:r>
      <w:r w:rsidRPr="0018654D">
        <w:rPr>
          <w:rFonts w:ascii="Times New Roman" w:hAnsi="Times New Roman" w:cs="Times New Roman"/>
          <w:sz w:val="28"/>
          <w:szCs w:val="28"/>
        </w:rPr>
        <w:t>-задвижками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сетей. График испытаний утверждается техническим руководителем ОЭТС.</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Испытания по определению гидравлических потерь в водяных тепловых сетях</w:t>
      </w:r>
      <w:r w:rsidR="00134DFD">
        <w:rPr>
          <w:rFonts w:ascii="Times New Roman" w:hAnsi="Times New Roman" w:cs="Times New Roman"/>
          <w:sz w:val="28"/>
          <w:szCs w:val="28"/>
        </w:rPr>
        <w:t xml:space="preserve"> </w:t>
      </w:r>
      <w:r w:rsidRPr="0018654D">
        <w:rPr>
          <w:rFonts w:ascii="Times New Roman" w:hAnsi="Times New Roman" w:cs="Times New Roman"/>
          <w:sz w:val="28"/>
          <w:szCs w:val="28"/>
        </w:rPr>
        <w:t>должны проводиться один раз в пять лет на магистралях, характерных для данной</w:t>
      </w:r>
      <w:r w:rsidR="00134DFD">
        <w:rPr>
          <w:rFonts w:ascii="Times New Roman" w:hAnsi="Times New Roman" w:cs="Times New Roman"/>
          <w:sz w:val="28"/>
          <w:szCs w:val="28"/>
        </w:rPr>
        <w:t xml:space="preserve"> </w:t>
      </w:r>
      <w:r w:rsidRPr="0018654D">
        <w:rPr>
          <w:rFonts w:ascii="Times New Roman" w:hAnsi="Times New Roman" w:cs="Times New Roman"/>
          <w:sz w:val="28"/>
          <w:szCs w:val="28"/>
        </w:rPr>
        <w:t>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w:t>
      </w:r>
      <w:r w:rsidR="00134DFD">
        <w:rPr>
          <w:rFonts w:ascii="Times New Roman" w:hAnsi="Times New Roman" w:cs="Times New Roman"/>
          <w:sz w:val="28"/>
          <w:szCs w:val="28"/>
        </w:rPr>
        <w:t xml:space="preserve"> </w:t>
      </w:r>
      <w:r w:rsidRPr="0018654D">
        <w:rPr>
          <w:rFonts w:ascii="Times New Roman" w:hAnsi="Times New Roman" w:cs="Times New Roman"/>
          <w:sz w:val="28"/>
          <w:szCs w:val="28"/>
        </w:rPr>
        <w:t>испытаний устанавливается техническим руководителем ОЭТС.</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Испытания тепловых сетей на тепловые и гидравлические потери проводятся</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при отключенн</w:t>
      </w:r>
      <w:r w:rsidR="00134DFD">
        <w:rPr>
          <w:rFonts w:ascii="Times New Roman" w:hAnsi="Times New Roman" w:cs="Times New Roman"/>
          <w:sz w:val="28"/>
          <w:szCs w:val="28"/>
        </w:rPr>
        <w:t>ых ответвлениях тепловых пунктов</w:t>
      </w:r>
      <w:r w:rsidRPr="0018654D">
        <w:rPr>
          <w:rFonts w:ascii="Times New Roman" w:hAnsi="Times New Roman" w:cs="Times New Roman"/>
          <w:sz w:val="28"/>
          <w:szCs w:val="28"/>
        </w:rPr>
        <w:t xml:space="preserve"> систем теплопотребления.</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проведении любых испытаний абоненты за три дня до начала испытаний</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Техническое обслуживание и ремонт ОЭТС должны быть организованы</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административно-технически</w:t>
      </w:r>
      <w:r w:rsidR="00A9128F">
        <w:rPr>
          <w:rFonts w:ascii="Times New Roman" w:hAnsi="Times New Roman" w:cs="Times New Roman"/>
          <w:sz w:val="28"/>
          <w:szCs w:val="28"/>
        </w:rPr>
        <w:t>м</w:t>
      </w:r>
      <w:r w:rsidRPr="0018654D">
        <w:rPr>
          <w:rFonts w:ascii="Times New Roman" w:hAnsi="Times New Roman" w:cs="Times New Roman"/>
          <w:sz w:val="28"/>
          <w:szCs w:val="28"/>
        </w:rPr>
        <w:t xml:space="preserve"> персонал</w:t>
      </w:r>
      <w:r w:rsidR="00A9128F">
        <w:rPr>
          <w:rFonts w:ascii="Times New Roman" w:hAnsi="Times New Roman" w:cs="Times New Roman"/>
          <w:sz w:val="28"/>
          <w:szCs w:val="28"/>
        </w:rPr>
        <w:t>ом</w:t>
      </w:r>
      <w:r w:rsidRPr="0018654D">
        <w:rPr>
          <w:rFonts w:ascii="Times New Roman" w:hAnsi="Times New Roman" w:cs="Times New Roman"/>
          <w:sz w:val="28"/>
          <w:szCs w:val="28"/>
        </w:rPr>
        <w:t>, за которым закреплены тепловые сети.</w:t>
      </w:r>
    </w:p>
    <w:p w:rsidR="002C5953" w:rsidRPr="0018654D" w:rsidRDefault="002C5953" w:rsidP="00A9128F">
      <w:pPr>
        <w:spacing w:after="8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Объем технического обслуживания и ремонта должен определяться необходимостью поддержания работоспособного состояния тепловых сетей.</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При техническом обслуживании следует проводить операции контрольного характера (осмотр, надзор за соблюдением эксплуатационных </w:t>
      </w:r>
      <w:r w:rsidRPr="0018654D">
        <w:rPr>
          <w:rFonts w:ascii="Times New Roman" w:hAnsi="Times New Roman" w:cs="Times New Roman"/>
          <w:sz w:val="28"/>
          <w:szCs w:val="28"/>
        </w:rPr>
        <w:lastRenderedPageBreak/>
        <w:t>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Основными видами ремонтов тепловых сетей являются капитальный и текущий ремонты.</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капитальном ремонте должны быть восстановлены исправность и полный</w:t>
      </w:r>
      <w:r w:rsidR="00971562">
        <w:rPr>
          <w:rFonts w:ascii="Times New Roman" w:hAnsi="Times New Roman" w:cs="Times New Roman"/>
          <w:sz w:val="28"/>
          <w:szCs w:val="28"/>
        </w:rPr>
        <w:t xml:space="preserve"> </w:t>
      </w:r>
      <w:r w:rsidRPr="0018654D">
        <w:rPr>
          <w:rFonts w:ascii="Times New Roman" w:hAnsi="Times New Roman" w:cs="Times New Roman"/>
          <w:sz w:val="28"/>
          <w:szCs w:val="28"/>
        </w:rPr>
        <w:t>или близкий к полному ресурс установок с заменой или восстановлением любых их</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частей, включая базовые.</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текущем ремонте должна быть восстановлена работоспособность установок, заменены и (или) восстановлены отдельные их части.</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Система технического обслуживания и ремонта должна носить предупредительный характер.</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На все виды ремонтов необходимо составить годовые и месячные планы (графики). Годовые планы ремонтов утверждает главный инженер организации.</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Планы ремонтов тепловых сетей организации должны быть увязаны с планом ремонта оборудования источников тепла.</w:t>
      </w:r>
    </w:p>
    <w:p w:rsidR="002C5953" w:rsidRPr="0018654D"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системе технического обслуживания и ремонта должны быть предусмотрены:</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подготовка технического обслуживания и ремонтов;</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вывод оборудования в ремонт;</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оценка технического состояния тепловых сетей и составление дефектных</w:t>
      </w:r>
      <w:r w:rsidR="00134DFD">
        <w:rPr>
          <w:rFonts w:ascii="Times New Roman" w:hAnsi="Times New Roman" w:cs="Times New Roman"/>
          <w:sz w:val="28"/>
          <w:szCs w:val="28"/>
        </w:rPr>
        <w:t xml:space="preserve"> </w:t>
      </w:r>
      <w:r w:rsidR="002C5953" w:rsidRPr="00A9128F">
        <w:rPr>
          <w:rFonts w:ascii="Times New Roman" w:hAnsi="Times New Roman" w:cs="Times New Roman"/>
          <w:sz w:val="28"/>
          <w:szCs w:val="28"/>
        </w:rPr>
        <w:t>ведомостей;</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проведение технического обслуживания и ремонта;</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приемка оборудования из ремонта;</w:t>
      </w:r>
    </w:p>
    <w:p w:rsidR="002C5953" w:rsidRPr="00A9128F" w:rsidRDefault="00A9128F" w:rsidP="00A9128F">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2C5953" w:rsidRPr="00A9128F">
        <w:rPr>
          <w:rFonts w:ascii="Times New Roman" w:hAnsi="Times New Roman" w:cs="Times New Roman"/>
          <w:sz w:val="28"/>
          <w:szCs w:val="28"/>
        </w:rPr>
        <w:t>контроль и отчетность о выполнении технического обслуживания и ремонта.</w:t>
      </w:r>
    </w:p>
    <w:p w:rsidR="002251DC" w:rsidRDefault="002C5953"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Организационная структура ремонтного производства, технология ремонтных</w:t>
      </w:r>
      <w:r w:rsidR="009518E4" w:rsidRPr="0018654D">
        <w:rPr>
          <w:rFonts w:ascii="Times New Roman" w:hAnsi="Times New Roman" w:cs="Times New Roman"/>
          <w:sz w:val="28"/>
          <w:szCs w:val="28"/>
        </w:rPr>
        <w:t xml:space="preserve"> </w:t>
      </w:r>
      <w:r w:rsidRPr="0018654D">
        <w:rPr>
          <w:rFonts w:ascii="Times New Roman" w:hAnsi="Times New Roman" w:cs="Times New Roman"/>
          <w:sz w:val="28"/>
          <w:szCs w:val="28"/>
        </w:rPr>
        <w:t>работ, порядок подготовки и вывода в ремонт, а также приемки и оценки состояния</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 xml:space="preserve">отремонтированных тепловых </w:t>
      </w:r>
      <w:r w:rsidR="00BB316A">
        <w:rPr>
          <w:rFonts w:ascii="Times New Roman" w:hAnsi="Times New Roman" w:cs="Times New Roman"/>
          <w:sz w:val="28"/>
          <w:szCs w:val="28"/>
        </w:rPr>
        <w:t>сетей должны соответствовать нормативно-технической документации</w:t>
      </w:r>
      <w:r w:rsidRPr="0018654D">
        <w:rPr>
          <w:rFonts w:ascii="Times New Roman" w:hAnsi="Times New Roman" w:cs="Times New Roman"/>
          <w:sz w:val="28"/>
          <w:szCs w:val="28"/>
        </w:rPr>
        <w:t>.</w:t>
      </w:r>
    </w:p>
    <w:p w:rsidR="00BB316A" w:rsidRPr="0018654D" w:rsidRDefault="00BB316A" w:rsidP="001C2033">
      <w:pPr>
        <w:spacing w:after="0" w:line="240" w:lineRule="auto"/>
        <w:ind w:firstLine="709"/>
        <w:jc w:val="both"/>
        <w:rPr>
          <w:rFonts w:ascii="Times New Roman" w:hAnsi="Times New Roman" w:cs="Times New Roman"/>
          <w:sz w:val="28"/>
          <w:szCs w:val="28"/>
        </w:rPr>
      </w:pPr>
    </w:p>
    <w:p w:rsidR="00D71092" w:rsidRDefault="00D71092" w:rsidP="001C2033">
      <w:pPr>
        <w:spacing w:line="240" w:lineRule="auto"/>
        <w:jc w:val="center"/>
        <w:rPr>
          <w:rFonts w:ascii="Times New Roman" w:hAnsi="Times New Roman" w:cs="Times New Roman"/>
          <w:b/>
          <w:sz w:val="28"/>
          <w:szCs w:val="28"/>
        </w:rPr>
      </w:pPr>
    </w:p>
    <w:p w:rsidR="00D71092" w:rsidRDefault="00D71092" w:rsidP="001C2033">
      <w:pPr>
        <w:spacing w:line="240" w:lineRule="auto"/>
        <w:jc w:val="center"/>
        <w:rPr>
          <w:rFonts w:ascii="Times New Roman" w:hAnsi="Times New Roman" w:cs="Times New Roman"/>
          <w:b/>
          <w:sz w:val="28"/>
          <w:szCs w:val="28"/>
        </w:rPr>
      </w:pPr>
    </w:p>
    <w:p w:rsidR="00D71092" w:rsidRDefault="00D71092" w:rsidP="001C2033">
      <w:pPr>
        <w:spacing w:line="240" w:lineRule="auto"/>
        <w:jc w:val="center"/>
        <w:rPr>
          <w:rFonts w:ascii="Times New Roman" w:hAnsi="Times New Roman" w:cs="Times New Roman"/>
          <w:b/>
          <w:sz w:val="28"/>
          <w:szCs w:val="28"/>
        </w:rPr>
      </w:pPr>
    </w:p>
    <w:p w:rsidR="00D71092" w:rsidRDefault="00D71092" w:rsidP="001C2033">
      <w:pPr>
        <w:spacing w:line="240" w:lineRule="auto"/>
        <w:jc w:val="center"/>
        <w:rPr>
          <w:rFonts w:ascii="Times New Roman" w:hAnsi="Times New Roman" w:cs="Times New Roman"/>
          <w:b/>
          <w:sz w:val="28"/>
          <w:szCs w:val="28"/>
        </w:rPr>
      </w:pPr>
    </w:p>
    <w:p w:rsidR="00D71092" w:rsidRDefault="00D71092" w:rsidP="001C2033">
      <w:pPr>
        <w:spacing w:line="240" w:lineRule="auto"/>
        <w:jc w:val="center"/>
        <w:rPr>
          <w:rFonts w:ascii="Times New Roman" w:hAnsi="Times New Roman" w:cs="Times New Roman"/>
          <w:b/>
          <w:sz w:val="28"/>
          <w:szCs w:val="28"/>
        </w:rPr>
      </w:pPr>
    </w:p>
    <w:p w:rsidR="002C5953" w:rsidRPr="0018654D" w:rsidRDefault="002C595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lastRenderedPageBreak/>
        <w:t>3.12</w:t>
      </w:r>
      <w:r w:rsidR="00134DFD">
        <w:rPr>
          <w:rFonts w:ascii="Times New Roman" w:hAnsi="Times New Roman" w:cs="Times New Roman"/>
          <w:b/>
          <w:sz w:val="28"/>
          <w:szCs w:val="28"/>
        </w:rPr>
        <w:t>.</w:t>
      </w:r>
      <w:r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Описание нормативов технологических потерь (в ценовых зонах</w:t>
      </w:r>
      <w:r w:rsidR="00DD1987"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теплоснабжения - плановых потерь, определяемых в соответствии с</w:t>
      </w:r>
      <w:r w:rsidR="00BB316A">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методическими указаниями по разработке схем теплоснабжения) при</w:t>
      </w:r>
      <w:r w:rsidR="00D93508" w:rsidRPr="0018654D">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передаче тепловой энергии (мощности) и теплоносителя, включаемых в</w:t>
      </w:r>
      <w:r w:rsidR="00BB316A">
        <w:rPr>
          <w:rFonts w:ascii="Times New Roman" w:hAnsi="Times New Roman" w:cs="Times New Roman"/>
          <w:b/>
          <w:sz w:val="28"/>
          <w:szCs w:val="28"/>
        </w:rPr>
        <w:t xml:space="preserve"> </w:t>
      </w:r>
      <w:r w:rsidR="00DC668A" w:rsidRPr="0018654D">
        <w:rPr>
          <w:rFonts w:ascii="Times New Roman" w:hAnsi="Times New Roman" w:cs="Times New Roman"/>
          <w:b/>
          <w:sz w:val="28"/>
          <w:szCs w:val="28"/>
        </w:rPr>
        <w:t>расчет отпущенных тепловой энергии (мощности) и теплоносителя</w:t>
      </w:r>
    </w:p>
    <w:p w:rsidR="00212525" w:rsidRPr="0018654D" w:rsidRDefault="002C5953"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Нормативны</w:t>
      </w:r>
      <w:r w:rsidR="00212525" w:rsidRPr="0018654D">
        <w:rPr>
          <w:rFonts w:ascii="Times New Roman" w:hAnsi="Times New Roman" w:cs="Times New Roman"/>
          <w:sz w:val="28"/>
          <w:szCs w:val="28"/>
        </w:rPr>
        <w:t>е</w:t>
      </w:r>
      <w:r w:rsidRPr="0018654D">
        <w:rPr>
          <w:rFonts w:ascii="Times New Roman" w:hAnsi="Times New Roman" w:cs="Times New Roman"/>
          <w:sz w:val="28"/>
          <w:szCs w:val="28"/>
        </w:rPr>
        <w:t xml:space="preserve"> технологические потери при передаче тепловой энергии для </w:t>
      </w:r>
      <w:r w:rsidR="000177BE" w:rsidRPr="0018654D">
        <w:rPr>
          <w:rFonts w:ascii="Times New Roman" w:hAnsi="Times New Roman" w:cs="Times New Roman"/>
          <w:sz w:val="28"/>
          <w:szCs w:val="28"/>
        </w:rPr>
        <w:t xml:space="preserve">филиала </w:t>
      </w:r>
      <w:r w:rsidR="00B80A54">
        <w:rPr>
          <w:rFonts w:ascii="Times New Roman" w:hAnsi="Times New Roman" w:cs="Times New Roman"/>
          <w:sz w:val="28"/>
          <w:szCs w:val="28"/>
        </w:rPr>
        <w:t>АО «Квадра» - «Белгородская генерация»</w:t>
      </w:r>
      <w:r w:rsidR="006838D9" w:rsidRPr="0018654D">
        <w:rPr>
          <w:rFonts w:ascii="Times New Roman" w:hAnsi="Times New Roman" w:cs="Times New Roman"/>
          <w:sz w:val="28"/>
          <w:szCs w:val="28"/>
        </w:rPr>
        <w:t xml:space="preserve"> </w:t>
      </w:r>
      <w:r w:rsidR="00C94F72" w:rsidRPr="0018654D">
        <w:rPr>
          <w:rFonts w:ascii="Times New Roman" w:hAnsi="Times New Roman" w:cs="Times New Roman"/>
          <w:sz w:val="28"/>
          <w:szCs w:val="28"/>
        </w:rPr>
        <w:t xml:space="preserve">ПП «Губкинская ТЭЦ» </w:t>
      </w:r>
      <w:r w:rsidR="006838D9" w:rsidRPr="0018654D">
        <w:rPr>
          <w:rFonts w:ascii="Times New Roman" w:hAnsi="Times New Roman" w:cs="Times New Roman"/>
          <w:sz w:val="28"/>
          <w:szCs w:val="28"/>
        </w:rPr>
        <w:t xml:space="preserve">представлены в таблице </w:t>
      </w:r>
      <w:r w:rsidR="00C167E0" w:rsidRPr="0018654D">
        <w:rPr>
          <w:rFonts w:ascii="Times New Roman" w:hAnsi="Times New Roman" w:cs="Times New Roman"/>
          <w:sz w:val="28"/>
          <w:szCs w:val="28"/>
        </w:rPr>
        <w:t>1</w:t>
      </w:r>
      <w:r w:rsidR="002C4E19">
        <w:rPr>
          <w:rFonts w:ascii="Times New Roman" w:hAnsi="Times New Roman" w:cs="Times New Roman"/>
          <w:sz w:val="28"/>
          <w:szCs w:val="28"/>
        </w:rPr>
        <w:t>3</w:t>
      </w:r>
      <w:r w:rsidR="00DB63B2" w:rsidRPr="0018654D">
        <w:rPr>
          <w:rFonts w:ascii="Times New Roman" w:hAnsi="Times New Roman" w:cs="Times New Roman"/>
          <w:sz w:val="28"/>
          <w:szCs w:val="28"/>
        </w:rPr>
        <w:t>.</w:t>
      </w:r>
      <w:r w:rsidRPr="0018654D">
        <w:rPr>
          <w:rFonts w:ascii="Times New Roman" w:hAnsi="Times New Roman" w:cs="Times New Roman"/>
          <w:sz w:val="28"/>
          <w:szCs w:val="28"/>
        </w:rPr>
        <w:tab/>
      </w:r>
    </w:p>
    <w:p w:rsidR="002C5953" w:rsidRPr="0047474D" w:rsidRDefault="009135E5"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7D5C40" w:rsidRPr="0047474D">
        <w:rPr>
          <w:rFonts w:ascii="Times New Roman" w:hAnsi="Times New Roman" w:cs="Times New Roman"/>
          <w:sz w:val="24"/>
          <w:szCs w:val="24"/>
        </w:rPr>
        <w:t>1</w:t>
      </w:r>
      <w:r w:rsidR="002C4E19">
        <w:rPr>
          <w:rFonts w:ascii="Times New Roman" w:hAnsi="Times New Roman" w:cs="Times New Roman"/>
          <w:sz w:val="24"/>
          <w:szCs w:val="24"/>
        </w:rPr>
        <w:t>3</w:t>
      </w:r>
    </w:p>
    <w:p w:rsidR="009135E5" w:rsidRPr="0047474D" w:rsidRDefault="009135E5" w:rsidP="001C2033">
      <w:pPr>
        <w:spacing w:after="0" w:line="240" w:lineRule="auto"/>
        <w:jc w:val="center"/>
        <w:rPr>
          <w:rFonts w:ascii="Times New Roman" w:hAnsi="Times New Roman" w:cs="Times New Roman"/>
          <w:b/>
          <w:sz w:val="24"/>
          <w:szCs w:val="24"/>
          <w:lang w:val="en-US"/>
        </w:rPr>
      </w:pPr>
      <w:r w:rsidRPr="0047474D">
        <w:rPr>
          <w:rFonts w:ascii="Times New Roman" w:hAnsi="Times New Roman" w:cs="Times New Roman"/>
          <w:b/>
          <w:sz w:val="24"/>
          <w:szCs w:val="24"/>
        </w:rPr>
        <w:t>Нормативы технологических потерь</w:t>
      </w:r>
    </w:p>
    <w:tbl>
      <w:tblPr>
        <w:tblW w:w="9245"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
        <w:gridCol w:w="5387"/>
        <w:gridCol w:w="1417"/>
        <w:gridCol w:w="1869"/>
      </w:tblGrid>
      <w:tr w:rsidR="0047474D" w:rsidRPr="00665C83" w:rsidTr="00665C83">
        <w:trPr>
          <w:trHeight w:val="450"/>
          <w:tblHeader/>
        </w:trPr>
        <w:tc>
          <w:tcPr>
            <w:tcW w:w="572" w:type="dxa"/>
            <w:shd w:val="clear" w:color="auto" w:fill="auto"/>
            <w:vAlign w:val="center"/>
          </w:tcPr>
          <w:p w:rsidR="00CD7B45" w:rsidRPr="00665C83" w:rsidRDefault="00CD7B45" w:rsidP="00665C83">
            <w:pPr>
              <w:pStyle w:val="100"/>
              <w:spacing w:line="240" w:lineRule="auto"/>
              <w:rPr>
                <w:b/>
              </w:rPr>
            </w:pPr>
            <w:r w:rsidRPr="00665C83">
              <w:rPr>
                <w:b/>
              </w:rPr>
              <w:t>№ пп.</w:t>
            </w:r>
          </w:p>
        </w:tc>
        <w:tc>
          <w:tcPr>
            <w:tcW w:w="5387" w:type="dxa"/>
            <w:shd w:val="clear" w:color="auto" w:fill="auto"/>
            <w:vAlign w:val="center"/>
          </w:tcPr>
          <w:p w:rsidR="00CD7B45" w:rsidRPr="00665C83" w:rsidRDefault="00CD7B45" w:rsidP="00665C83">
            <w:pPr>
              <w:pStyle w:val="100"/>
              <w:spacing w:line="240" w:lineRule="auto"/>
              <w:rPr>
                <w:b/>
              </w:rPr>
            </w:pPr>
            <w:r w:rsidRPr="00665C83">
              <w:rPr>
                <w:b/>
              </w:rPr>
              <w:t>Наименование параметра</w:t>
            </w:r>
          </w:p>
        </w:tc>
        <w:tc>
          <w:tcPr>
            <w:tcW w:w="1417" w:type="dxa"/>
            <w:shd w:val="clear" w:color="auto" w:fill="auto"/>
            <w:vAlign w:val="center"/>
          </w:tcPr>
          <w:p w:rsidR="00CD7B45" w:rsidRPr="00665C83" w:rsidRDefault="00CD7B45" w:rsidP="00665C83">
            <w:pPr>
              <w:pStyle w:val="100"/>
              <w:spacing w:line="240" w:lineRule="auto"/>
              <w:rPr>
                <w:b/>
              </w:rPr>
            </w:pPr>
            <w:r w:rsidRPr="00665C83">
              <w:rPr>
                <w:b/>
              </w:rPr>
              <w:t>Размерность</w:t>
            </w:r>
          </w:p>
        </w:tc>
        <w:tc>
          <w:tcPr>
            <w:tcW w:w="1869" w:type="dxa"/>
            <w:shd w:val="clear" w:color="auto" w:fill="FFFFFF" w:themeFill="background1"/>
            <w:vAlign w:val="center"/>
          </w:tcPr>
          <w:p w:rsidR="00CD7B45" w:rsidRPr="00665C83" w:rsidRDefault="008B6BA2" w:rsidP="00C806B4">
            <w:pPr>
              <w:pStyle w:val="100"/>
              <w:spacing w:line="240" w:lineRule="auto"/>
              <w:rPr>
                <w:b/>
              </w:rPr>
            </w:pPr>
            <w:r w:rsidRPr="00665C83">
              <w:rPr>
                <w:b/>
              </w:rPr>
              <w:t>202</w:t>
            </w:r>
            <w:r w:rsidR="00C806B4">
              <w:rPr>
                <w:b/>
              </w:rPr>
              <w:t>3</w:t>
            </w:r>
          </w:p>
        </w:tc>
      </w:tr>
      <w:tr w:rsidR="00C806B4" w:rsidRPr="00665C83" w:rsidTr="00665C83">
        <w:trPr>
          <w:trHeight w:val="450"/>
        </w:trPr>
        <w:tc>
          <w:tcPr>
            <w:tcW w:w="572" w:type="dxa"/>
            <w:shd w:val="clear" w:color="auto" w:fill="auto"/>
            <w:vAlign w:val="center"/>
            <w:hideMark/>
          </w:tcPr>
          <w:p w:rsidR="00C806B4" w:rsidRPr="00665C83" w:rsidRDefault="00C806B4" w:rsidP="00C806B4">
            <w:pPr>
              <w:pStyle w:val="100"/>
              <w:spacing w:line="240" w:lineRule="auto"/>
            </w:pPr>
            <w:r w:rsidRPr="00665C83">
              <w:t>1.</w:t>
            </w:r>
          </w:p>
        </w:tc>
        <w:tc>
          <w:tcPr>
            <w:tcW w:w="5387" w:type="dxa"/>
            <w:shd w:val="clear" w:color="auto" w:fill="auto"/>
            <w:vAlign w:val="center"/>
            <w:hideMark/>
          </w:tcPr>
          <w:p w:rsidR="00C806B4" w:rsidRPr="00665C83" w:rsidRDefault="00C806B4" w:rsidP="00C806B4">
            <w:pPr>
              <w:pStyle w:val="100"/>
              <w:spacing w:line="240" w:lineRule="auto"/>
            </w:pPr>
            <w:r w:rsidRPr="00665C83">
              <w:t>Объем вырабатываемой тепловой энергии</w:t>
            </w:r>
          </w:p>
        </w:tc>
        <w:tc>
          <w:tcPr>
            <w:tcW w:w="1417" w:type="dxa"/>
            <w:shd w:val="clear" w:color="auto" w:fill="auto"/>
            <w:vAlign w:val="center"/>
            <w:hideMark/>
          </w:tcPr>
          <w:p w:rsidR="00C806B4" w:rsidRPr="00665C83" w:rsidRDefault="00C806B4" w:rsidP="00C806B4">
            <w:pPr>
              <w:pStyle w:val="100"/>
              <w:spacing w:line="240" w:lineRule="auto"/>
            </w:pPr>
            <w:r w:rsidRPr="00665C83">
              <w:t>тыс. Гкал</w:t>
            </w:r>
          </w:p>
        </w:tc>
        <w:tc>
          <w:tcPr>
            <w:tcW w:w="1869" w:type="dxa"/>
            <w:shd w:val="clear" w:color="auto" w:fill="FFFFFF" w:themeFill="background1"/>
            <w:vAlign w:val="center"/>
          </w:tcPr>
          <w:p w:rsidR="00C806B4" w:rsidRPr="00BD23E9" w:rsidRDefault="00C806B4" w:rsidP="00C806B4">
            <w:pPr>
              <w:pStyle w:val="100"/>
            </w:pPr>
            <w:r w:rsidRPr="00BD23E9">
              <w:t>591,709</w:t>
            </w:r>
          </w:p>
        </w:tc>
      </w:tr>
      <w:tr w:rsidR="00C806B4" w:rsidRPr="00665C83" w:rsidTr="00665C83">
        <w:trPr>
          <w:trHeight w:val="375"/>
        </w:trPr>
        <w:tc>
          <w:tcPr>
            <w:tcW w:w="572" w:type="dxa"/>
            <w:shd w:val="clear" w:color="auto" w:fill="auto"/>
            <w:vAlign w:val="center"/>
            <w:hideMark/>
          </w:tcPr>
          <w:p w:rsidR="00C806B4" w:rsidRPr="00665C83" w:rsidRDefault="00C806B4" w:rsidP="00C806B4">
            <w:pPr>
              <w:pStyle w:val="100"/>
              <w:spacing w:line="240" w:lineRule="auto"/>
            </w:pPr>
            <w:r w:rsidRPr="00665C83">
              <w:t>1.1.</w:t>
            </w:r>
          </w:p>
        </w:tc>
        <w:tc>
          <w:tcPr>
            <w:tcW w:w="5387" w:type="dxa"/>
            <w:shd w:val="clear" w:color="auto" w:fill="auto"/>
            <w:vAlign w:val="center"/>
            <w:hideMark/>
          </w:tcPr>
          <w:p w:rsidR="00C806B4" w:rsidRPr="00665C83" w:rsidRDefault="00C806B4" w:rsidP="00C806B4">
            <w:pPr>
              <w:pStyle w:val="100"/>
              <w:spacing w:line="240" w:lineRule="auto"/>
            </w:pPr>
            <w:r w:rsidRPr="00665C83">
              <w:t>Объем приобретаемой тепловой энергии</w:t>
            </w:r>
          </w:p>
        </w:tc>
        <w:tc>
          <w:tcPr>
            <w:tcW w:w="1417" w:type="dxa"/>
            <w:shd w:val="clear" w:color="auto" w:fill="auto"/>
            <w:vAlign w:val="center"/>
            <w:hideMark/>
          </w:tcPr>
          <w:p w:rsidR="00C806B4" w:rsidRPr="00665C83" w:rsidRDefault="00C806B4" w:rsidP="00C806B4">
            <w:pPr>
              <w:pStyle w:val="100"/>
              <w:spacing w:line="240" w:lineRule="auto"/>
            </w:pPr>
            <w:r w:rsidRPr="00665C83">
              <w:t>тыс. Гкал</w:t>
            </w:r>
          </w:p>
        </w:tc>
        <w:tc>
          <w:tcPr>
            <w:tcW w:w="1869" w:type="dxa"/>
            <w:shd w:val="clear" w:color="auto" w:fill="FFFFFF" w:themeFill="background1"/>
            <w:vAlign w:val="center"/>
          </w:tcPr>
          <w:p w:rsidR="00C806B4" w:rsidRPr="00BD23E9" w:rsidRDefault="00C806B4" w:rsidP="00C806B4">
            <w:pPr>
              <w:pStyle w:val="100"/>
            </w:pPr>
            <w:r w:rsidRPr="00BD23E9">
              <w:t>0,000</w:t>
            </w:r>
          </w:p>
        </w:tc>
      </w:tr>
      <w:tr w:rsidR="00C806B4" w:rsidRPr="00665C83" w:rsidTr="00665C83">
        <w:trPr>
          <w:trHeight w:val="675"/>
        </w:trPr>
        <w:tc>
          <w:tcPr>
            <w:tcW w:w="572" w:type="dxa"/>
            <w:shd w:val="clear" w:color="auto" w:fill="auto"/>
            <w:vAlign w:val="center"/>
            <w:hideMark/>
          </w:tcPr>
          <w:p w:rsidR="00C806B4" w:rsidRPr="00665C83" w:rsidRDefault="00C806B4" w:rsidP="00C806B4">
            <w:pPr>
              <w:pStyle w:val="100"/>
              <w:spacing w:line="240" w:lineRule="auto"/>
            </w:pPr>
            <w:r w:rsidRPr="00665C83">
              <w:t>2.</w:t>
            </w:r>
          </w:p>
        </w:tc>
        <w:tc>
          <w:tcPr>
            <w:tcW w:w="5387" w:type="dxa"/>
            <w:shd w:val="clear" w:color="auto" w:fill="auto"/>
            <w:vAlign w:val="center"/>
            <w:hideMark/>
          </w:tcPr>
          <w:p w:rsidR="00C806B4" w:rsidRPr="00665C83" w:rsidRDefault="00C806B4" w:rsidP="00C806B4">
            <w:pPr>
              <w:pStyle w:val="100"/>
              <w:spacing w:line="240" w:lineRule="auto"/>
            </w:pPr>
            <w:r w:rsidRPr="00665C83">
              <w:t>Объем тепловой энергии, отпускаемой потребителям</w:t>
            </w:r>
          </w:p>
        </w:tc>
        <w:tc>
          <w:tcPr>
            <w:tcW w:w="1417" w:type="dxa"/>
            <w:shd w:val="clear" w:color="auto" w:fill="auto"/>
            <w:vAlign w:val="center"/>
            <w:hideMark/>
          </w:tcPr>
          <w:p w:rsidR="00C806B4" w:rsidRPr="00665C83" w:rsidRDefault="00C806B4" w:rsidP="00C806B4">
            <w:pPr>
              <w:pStyle w:val="100"/>
              <w:spacing w:line="240" w:lineRule="auto"/>
            </w:pPr>
            <w:r w:rsidRPr="00665C83">
              <w:t>тыс. Гкал</w:t>
            </w:r>
          </w:p>
        </w:tc>
        <w:tc>
          <w:tcPr>
            <w:tcW w:w="1869" w:type="dxa"/>
            <w:shd w:val="clear" w:color="auto" w:fill="FFFFFF" w:themeFill="background1"/>
            <w:vAlign w:val="center"/>
          </w:tcPr>
          <w:p w:rsidR="00C806B4" w:rsidRPr="00BD23E9" w:rsidRDefault="00C806B4" w:rsidP="00C806B4">
            <w:pPr>
              <w:pStyle w:val="100"/>
            </w:pPr>
            <w:r w:rsidRPr="00BD23E9">
              <w:rPr>
                <w:lang w:val="en-US"/>
              </w:rPr>
              <w:t>432</w:t>
            </w:r>
            <w:r w:rsidRPr="00BD23E9">
              <w:t>,</w:t>
            </w:r>
            <w:r w:rsidRPr="00BD23E9">
              <w:rPr>
                <w:lang w:val="en-US"/>
              </w:rPr>
              <w:t>958394</w:t>
            </w:r>
          </w:p>
        </w:tc>
      </w:tr>
      <w:tr w:rsidR="00C806B4" w:rsidRPr="00665C83" w:rsidTr="00665C83">
        <w:trPr>
          <w:trHeight w:val="375"/>
        </w:trPr>
        <w:tc>
          <w:tcPr>
            <w:tcW w:w="572" w:type="dxa"/>
            <w:shd w:val="clear" w:color="auto" w:fill="auto"/>
            <w:vAlign w:val="center"/>
            <w:hideMark/>
          </w:tcPr>
          <w:p w:rsidR="00C806B4" w:rsidRPr="00665C83" w:rsidRDefault="00C806B4" w:rsidP="00C806B4">
            <w:pPr>
              <w:pStyle w:val="100"/>
              <w:spacing w:line="240" w:lineRule="auto"/>
            </w:pPr>
            <w:r w:rsidRPr="00665C83">
              <w:t>2.1.</w:t>
            </w:r>
          </w:p>
        </w:tc>
        <w:tc>
          <w:tcPr>
            <w:tcW w:w="5387" w:type="dxa"/>
            <w:shd w:val="clear" w:color="auto" w:fill="auto"/>
            <w:vAlign w:val="center"/>
            <w:hideMark/>
          </w:tcPr>
          <w:p w:rsidR="00C806B4" w:rsidRPr="00665C83" w:rsidRDefault="00C806B4" w:rsidP="00C806B4">
            <w:pPr>
              <w:pStyle w:val="100"/>
              <w:spacing w:line="240" w:lineRule="auto"/>
            </w:pPr>
            <w:r w:rsidRPr="00665C83">
              <w:t>Определенном по приборам учета</w:t>
            </w:r>
          </w:p>
        </w:tc>
        <w:tc>
          <w:tcPr>
            <w:tcW w:w="1417" w:type="dxa"/>
            <w:shd w:val="clear" w:color="auto" w:fill="auto"/>
            <w:vAlign w:val="center"/>
            <w:hideMark/>
          </w:tcPr>
          <w:p w:rsidR="00C806B4" w:rsidRPr="00665C83" w:rsidRDefault="00C806B4" w:rsidP="00C806B4">
            <w:pPr>
              <w:pStyle w:val="100"/>
              <w:spacing w:line="240" w:lineRule="auto"/>
            </w:pPr>
            <w:r w:rsidRPr="00665C83">
              <w:t>тыс. Гкал</w:t>
            </w:r>
          </w:p>
        </w:tc>
        <w:tc>
          <w:tcPr>
            <w:tcW w:w="1869" w:type="dxa"/>
            <w:shd w:val="clear" w:color="auto" w:fill="FFFFFF" w:themeFill="background1"/>
            <w:vAlign w:val="center"/>
          </w:tcPr>
          <w:p w:rsidR="00C806B4" w:rsidRPr="00BD23E9" w:rsidRDefault="00C806B4" w:rsidP="00C806B4">
            <w:pPr>
              <w:pStyle w:val="100"/>
            </w:pPr>
            <w:r w:rsidRPr="00BD23E9">
              <w:rPr>
                <w:lang w:val="en-US"/>
              </w:rPr>
              <w:t>296</w:t>
            </w:r>
            <w:r w:rsidRPr="00BD23E9">
              <w:t>,</w:t>
            </w:r>
            <w:r w:rsidRPr="00BD23E9">
              <w:rPr>
                <w:lang w:val="en-US"/>
              </w:rPr>
              <w:t>261584</w:t>
            </w:r>
          </w:p>
        </w:tc>
      </w:tr>
      <w:tr w:rsidR="00C806B4" w:rsidRPr="00665C83" w:rsidTr="00665C83">
        <w:trPr>
          <w:trHeight w:val="450"/>
        </w:trPr>
        <w:tc>
          <w:tcPr>
            <w:tcW w:w="572" w:type="dxa"/>
            <w:shd w:val="clear" w:color="auto" w:fill="auto"/>
            <w:vAlign w:val="center"/>
            <w:hideMark/>
          </w:tcPr>
          <w:p w:rsidR="00C806B4" w:rsidRPr="00665C83" w:rsidRDefault="00C806B4" w:rsidP="00C806B4">
            <w:pPr>
              <w:pStyle w:val="100"/>
              <w:spacing w:line="240" w:lineRule="auto"/>
            </w:pPr>
            <w:r w:rsidRPr="00665C83">
              <w:t>2.2.</w:t>
            </w:r>
          </w:p>
        </w:tc>
        <w:tc>
          <w:tcPr>
            <w:tcW w:w="5387" w:type="dxa"/>
            <w:shd w:val="clear" w:color="auto" w:fill="auto"/>
            <w:vAlign w:val="center"/>
            <w:hideMark/>
          </w:tcPr>
          <w:p w:rsidR="00C806B4" w:rsidRPr="00665C83" w:rsidRDefault="00C806B4" w:rsidP="00C806B4">
            <w:pPr>
              <w:pStyle w:val="100"/>
              <w:spacing w:line="240" w:lineRule="auto"/>
            </w:pPr>
            <w:r w:rsidRPr="00665C83">
              <w:t>Определенном расчетным путем (нормативам потребления коммунальных услуг)</w:t>
            </w:r>
          </w:p>
        </w:tc>
        <w:tc>
          <w:tcPr>
            <w:tcW w:w="1417" w:type="dxa"/>
            <w:shd w:val="clear" w:color="auto" w:fill="auto"/>
            <w:vAlign w:val="center"/>
            <w:hideMark/>
          </w:tcPr>
          <w:p w:rsidR="00C806B4" w:rsidRPr="00665C83" w:rsidRDefault="00C806B4" w:rsidP="00C806B4">
            <w:pPr>
              <w:pStyle w:val="100"/>
              <w:spacing w:line="240" w:lineRule="auto"/>
            </w:pPr>
            <w:r w:rsidRPr="00665C83">
              <w:t>тыс. Гкал</w:t>
            </w:r>
          </w:p>
        </w:tc>
        <w:tc>
          <w:tcPr>
            <w:tcW w:w="1869" w:type="dxa"/>
            <w:shd w:val="clear" w:color="auto" w:fill="FFFFFF" w:themeFill="background1"/>
            <w:vAlign w:val="center"/>
          </w:tcPr>
          <w:p w:rsidR="00C806B4" w:rsidRPr="00BD23E9" w:rsidRDefault="00C806B4" w:rsidP="00C806B4">
            <w:pPr>
              <w:pStyle w:val="100"/>
            </w:pPr>
            <w:r w:rsidRPr="00BD23E9">
              <w:rPr>
                <w:lang w:val="en-US"/>
              </w:rPr>
              <w:t>136</w:t>
            </w:r>
            <w:r w:rsidRPr="00BD23E9">
              <w:t>,</w:t>
            </w:r>
            <w:r w:rsidRPr="00BD23E9">
              <w:rPr>
                <w:lang w:val="en-US"/>
              </w:rPr>
              <w:t>69681</w:t>
            </w:r>
          </w:p>
        </w:tc>
      </w:tr>
      <w:tr w:rsidR="00C806B4" w:rsidRPr="00665C83" w:rsidTr="00665C83">
        <w:trPr>
          <w:trHeight w:val="450"/>
        </w:trPr>
        <w:tc>
          <w:tcPr>
            <w:tcW w:w="572" w:type="dxa"/>
            <w:shd w:val="clear" w:color="auto" w:fill="auto"/>
            <w:vAlign w:val="center"/>
            <w:hideMark/>
          </w:tcPr>
          <w:p w:rsidR="00C806B4" w:rsidRPr="00665C83" w:rsidRDefault="00C806B4" w:rsidP="00C806B4">
            <w:pPr>
              <w:pStyle w:val="100"/>
              <w:spacing w:line="240" w:lineRule="auto"/>
            </w:pPr>
            <w:r w:rsidRPr="00665C83">
              <w:t>3.</w:t>
            </w:r>
          </w:p>
        </w:tc>
        <w:tc>
          <w:tcPr>
            <w:tcW w:w="5387" w:type="dxa"/>
            <w:shd w:val="clear" w:color="auto" w:fill="auto"/>
            <w:vAlign w:val="center"/>
            <w:hideMark/>
          </w:tcPr>
          <w:p w:rsidR="00C806B4" w:rsidRPr="00665C83" w:rsidRDefault="00C806B4" w:rsidP="00C806B4">
            <w:pPr>
              <w:pStyle w:val="100"/>
              <w:spacing w:line="240" w:lineRule="auto"/>
            </w:pPr>
            <w:r w:rsidRPr="00665C83">
              <w:t>Нормативы технологических потерь при передаче тепловой энергии, теплоносителя по тепловым сетям</w:t>
            </w:r>
          </w:p>
        </w:tc>
        <w:tc>
          <w:tcPr>
            <w:tcW w:w="1417" w:type="dxa"/>
            <w:shd w:val="clear" w:color="auto" w:fill="auto"/>
            <w:vAlign w:val="center"/>
            <w:hideMark/>
          </w:tcPr>
          <w:p w:rsidR="00C806B4" w:rsidRPr="00665C83" w:rsidRDefault="00C806B4" w:rsidP="00C806B4">
            <w:pPr>
              <w:pStyle w:val="100"/>
              <w:spacing w:line="240" w:lineRule="auto"/>
            </w:pPr>
            <w:r w:rsidRPr="00665C83">
              <w:t>Ккал/ч. мес.</w:t>
            </w:r>
          </w:p>
        </w:tc>
        <w:tc>
          <w:tcPr>
            <w:tcW w:w="1869" w:type="dxa"/>
            <w:shd w:val="clear" w:color="auto" w:fill="FFFFFF" w:themeFill="background1"/>
            <w:vAlign w:val="center"/>
          </w:tcPr>
          <w:p w:rsidR="00C806B4" w:rsidRPr="00BD23E9" w:rsidRDefault="00C806B4" w:rsidP="00C806B4">
            <w:pPr>
              <w:pStyle w:val="100"/>
            </w:pPr>
            <w:r w:rsidRPr="00BD23E9">
              <w:t>11525535,83</w:t>
            </w:r>
          </w:p>
        </w:tc>
      </w:tr>
      <w:tr w:rsidR="00C806B4" w:rsidRPr="00665C83" w:rsidTr="00665C83">
        <w:trPr>
          <w:trHeight w:val="450"/>
        </w:trPr>
        <w:tc>
          <w:tcPr>
            <w:tcW w:w="572" w:type="dxa"/>
            <w:shd w:val="clear" w:color="auto" w:fill="auto"/>
            <w:vAlign w:val="center"/>
            <w:hideMark/>
          </w:tcPr>
          <w:p w:rsidR="00C806B4" w:rsidRPr="00665C83" w:rsidRDefault="00C806B4" w:rsidP="00C806B4">
            <w:pPr>
              <w:pStyle w:val="100"/>
              <w:spacing w:line="240" w:lineRule="auto"/>
            </w:pPr>
            <w:r w:rsidRPr="00665C83">
              <w:t>4.</w:t>
            </w:r>
          </w:p>
        </w:tc>
        <w:tc>
          <w:tcPr>
            <w:tcW w:w="5387" w:type="dxa"/>
            <w:shd w:val="clear" w:color="auto" w:fill="auto"/>
            <w:vAlign w:val="center"/>
            <w:hideMark/>
          </w:tcPr>
          <w:p w:rsidR="00C806B4" w:rsidRPr="00665C83" w:rsidRDefault="00C806B4" w:rsidP="00C806B4">
            <w:pPr>
              <w:pStyle w:val="100"/>
              <w:spacing w:line="240" w:lineRule="auto"/>
            </w:pPr>
            <w:r w:rsidRPr="00665C83">
              <w:t>Фактический объем потерь при передаче тепловой энергии</w:t>
            </w:r>
          </w:p>
        </w:tc>
        <w:tc>
          <w:tcPr>
            <w:tcW w:w="1417" w:type="dxa"/>
            <w:shd w:val="clear" w:color="auto" w:fill="auto"/>
            <w:vAlign w:val="center"/>
            <w:hideMark/>
          </w:tcPr>
          <w:p w:rsidR="00C806B4" w:rsidRPr="00665C83" w:rsidRDefault="00C806B4" w:rsidP="00C806B4">
            <w:pPr>
              <w:pStyle w:val="100"/>
              <w:spacing w:line="240" w:lineRule="auto"/>
            </w:pPr>
            <w:r w:rsidRPr="00665C83">
              <w:t>тыс. Гкал/год</w:t>
            </w:r>
          </w:p>
        </w:tc>
        <w:tc>
          <w:tcPr>
            <w:tcW w:w="1869" w:type="dxa"/>
            <w:shd w:val="clear" w:color="auto" w:fill="FFFFFF" w:themeFill="background1"/>
            <w:vAlign w:val="center"/>
          </w:tcPr>
          <w:p w:rsidR="00C806B4" w:rsidRPr="00BD23E9" w:rsidRDefault="00C806B4" w:rsidP="00C806B4">
            <w:pPr>
              <w:pStyle w:val="100"/>
            </w:pPr>
            <w:r w:rsidRPr="00BD23E9">
              <w:t>157,887</w:t>
            </w:r>
          </w:p>
        </w:tc>
      </w:tr>
      <w:tr w:rsidR="00C806B4" w:rsidRPr="00665C83" w:rsidTr="00665C83">
        <w:trPr>
          <w:trHeight w:val="450"/>
        </w:trPr>
        <w:tc>
          <w:tcPr>
            <w:tcW w:w="572" w:type="dxa"/>
            <w:shd w:val="clear" w:color="auto" w:fill="auto"/>
            <w:vAlign w:val="center"/>
            <w:hideMark/>
          </w:tcPr>
          <w:p w:rsidR="00C806B4" w:rsidRPr="00665C83" w:rsidRDefault="00C806B4" w:rsidP="00C806B4">
            <w:pPr>
              <w:pStyle w:val="100"/>
              <w:spacing w:line="240" w:lineRule="auto"/>
            </w:pPr>
            <w:r w:rsidRPr="00665C83">
              <w:t>4.1.</w:t>
            </w:r>
          </w:p>
        </w:tc>
        <w:tc>
          <w:tcPr>
            <w:tcW w:w="5387" w:type="dxa"/>
            <w:shd w:val="clear" w:color="auto" w:fill="auto"/>
            <w:vAlign w:val="center"/>
            <w:hideMark/>
          </w:tcPr>
          <w:p w:rsidR="00C806B4" w:rsidRPr="00665C83" w:rsidRDefault="00C806B4" w:rsidP="00C806B4">
            <w:pPr>
              <w:pStyle w:val="100"/>
              <w:spacing w:line="240" w:lineRule="auto"/>
            </w:pPr>
            <w:r w:rsidRPr="00665C83">
              <w:t>Плановый объем потерь при передаче тепловой энергии</w:t>
            </w:r>
          </w:p>
        </w:tc>
        <w:tc>
          <w:tcPr>
            <w:tcW w:w="1417" w:type="dxa"/>
            <w:shd w:val="clear" w:color="auto" w:fill="auto"/>
            <w:vAlign w:val="center"/>
            <w:hideMark/>
          </w:tcPr>
          <w:p w:rsidR="00C806B4" w:rsidRPr="00665C83" w:rsidRDefault="00C806B4" w:rsidP="00C806B4">
            <w:pPr>
              <w:pStyle w:val="100"/>
              <w:spacing w:line="240" w:lineRule="auto"/>
            </w:pPr>
            <w:r w:rsidRPr="00665C83">
              <w:t>тыс. Гкал/год</w:t>
            </w:r>
          </w:p>
        </w:tc>
        <w:tc>
          <w:tcPr>
            <w:tcW w:w="1869" w:type="dxa"/>
            <w:shd w:val="clear" w:color="auto" w:fill="FFFFFF" w:themeFill="background1"/>
            <w:vAlign w:val="center"/>
          </w:tcPr>
          <w:p w:rsidR="00C806B4" w:rsidRPr="00BD23E9" w:rsidRDefault="00C806B4" w:rsidP="00C806B4">
            <w:pPr>
              <w:spacing w:after="0"/>
              <w:jc w:val="center"/>
              <w:rPr>
                <w:rFonts w:ascii="Times New Roman" w:hAnsi="Times New Roman" w:cs="Times New Roman"/>
                <w:sz w:val="20"/>
                <w:szCs w:val="20"/>
              </w:rPr>
            </w:pPr>
            <w:r w:rsidRPr="00BD23E9">
              <w:rPr>
                <w:rFonts w:ascii="Times New Roman" w:hAnsi="Times New Roman" w:cs="Times New Roman"/>
                <w:sz w:val="20"/>
                <w:szCs w:val="20"/>
              </w:rPr>
              <w:t>138,306</w:t>
            </w:r>
          </w:p>
          <w:p w:rsidR="00C806B4" w:rsidRPr="00BD23E9" w:rsidRDefault="00C806B4" w:rsidP="00C806B4">
            <w:pPr>
              <w:pStyle w:val="100"/>
            </w:pPr>
          </w:p>
        </w:tc>
      </w:tr>
      <w:tr w:rsidR="00C806B4" w:rsidRPr="00665C83" w:rsidTr="00665C83">
        <w:trPr>
          <w:trHeight w:val="1125"/>
        </w:trPr>
        <w:tc>
          <w:tcPr>
            <w:tcW w:w="572" w:type="dxa"/>
            <w:shd w:val="clear" w:color="auto" w:fill="auto"/>
            <w:vAlign w:val="center"/>
            <w:hideMark/>
          </w:tcPr>
          <w:p w:rsidR="00C806B4" w:rsidRPr="00665C83" w:rsidRDefault="00C806B4" w:rsidP="00C806B4">
            <w:pPr>
              <w:pStyle w:val="100"/>
              <w:spacing w:line="240" w:lineRule="auto"/>
            </w:pPr>
            <w:r w:rsidRPr="00665C83">
              <w:t>5.</w:t>
            </w:r>
          </w:p>
        </w:tc>
        <w:tc>
          <w:tcPr>
            <w:tcW w:w="5387" w:type="dxa"/>
            <w:shd w:val="clear" w:color="auto" w:fill="auto"/>
            <w:vAlign w:val="center"/>
            <w:hideMark/>
          </w:tcPr>
          <w:p w:rsidR="00C806B4" w:rsidRPr="00665C83" w:rsidRDefault="00C806B4" w:rsidP="00C806B4">
            <w:pPr>
              <w:pStyle w:val="100"/>
              <w:spacing w:line="240" w:lineRule="auto"/>
            </w:pPr>
            <w:r w:rsidRPr="00665C83">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1417" w:type="dxa"/>
            <w:shd w:val="clear" w:color="auto" w:fill="auto"/>
            <w:vAlign w:val="center"/>
            <w:hideMark/>
          </w:tcPr>
          <w:p w:rsidR="00C806B4" w:rsidRPr="00665C83" w:rsidRDefault="00C806B4" w:rsidP="00C806B4">
            <w:pPr>
              <w:pStyle w:val="100"/>
              <w:spacing w:line="240" w:lineRule="auto"/>
            </w:pPr>
            <w:r w:rsidRPr="00665C83">
              <w:t>кг у.т./Гкал</w:t>
            </w:r>
          </w:p>
        </w:tc>
        <w:tc>
          <w:tcPr>
            <w:tcW w:w="1869" w:type="dxa"/>
            <w:shd w:val="clear" w:color="auto" w:fill="FFFFFF" w:themeFill="background1"/>
            <w:vAlign w:val="center"/>
          </w:tcPr>
          <w:p w:rsidR="00C806B4" w:rsidRPr="00BD23E9" w:rsidRDefault="00C806B4" w:rsidP="00C806B4">
            <w:pPr>
              <w:spacing w:after="0"/>
              <w:jc w:val="center"/>
              <w:rPr>
                <w:rFonts w:ascii="Times New Roman" w:hAnsi="Times New Roman" w:cs="Times New Roman"/>
                <w:sz w:val="20"/>
                <w:szCs w:val="20"/>
              </w:rPr>
            </w:pPr>
            <w:r w:rsidRPr="00BD23E9">
              <w:rPr>
                <w:rFonts w:ascii="Times New Roman" w:hAnsi="Times New Roman" w:cs="Times New Roman"/>
                <w:sz w:val="20"/>
                <w:szCs w:val="20"/>
              </w:rPr>
              <w:t>132,1/155,6/164,5</w:t>
            </w:r>
          </w:p>
          <w:p w:rsidR="00C806B4" w:rsidRPr="00BD23E9" w:rsidRDefault="00C806B4" w:rsidP="00C806B4">
            <w:pPr>
              <w:pStyle w:val="100"/>
            </w:pPr>
            <w:r w:rsidRPr="00BD23E9">
              <w:t>(ТЭЦ,Ж,МК)</w:t>
            </w:r>
          </w:p>
        </w:tc>
      </w:tr>
    </w:tbl>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3.13</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Оценка т</w:t>
      </w:r>
      <w:r w:rsidR="00BF4B44" w:rsidRPr="0018654D">
        <w:rPr>
          <w:rFonts w:ascii="Times New Roman" w:hAnsi="Times New Roman" w:cs="Times New Roman"/>
          <w:b/>
          <w:sz w:val="28"/>
          <w:szCs w:val="28"/>
        </w:rPr>
        <w:t>епловых потерь в тепловых сетях</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Потери тепловой энергии тепловых источников в тепловых сетях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BB316A">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приведены </w:t>
      </w:r>
      <w:r w:rsidR="00D71092">
        <w:rPr>
          <w:rFonts w:ascii="Times New Roman" w:hAnsi="Times New Roman" w:cs="Times New Roman"/>
          <w:sz w:val="28"/>
          <w:szCs w:val="28"/>
        </w:rPr>
        <w:t xml:space="preserve">                          </w:t>
      </w:r>
      <w:r w:rsidRPr="0018654D">
        <w:rPr>
          <w:rFonts w:ascii="Times New Roman" w:hAnsi="Times New Roman" w:cs="Times New Roman"/>
          <w:sz w:val="28"/>
          <w:szCs w:val="28"/>
        </w:rPr>
        <w:t xml:space="preserve">в </w:t>
      </w:r>
      <w:r w:rsidR="00D71092">
        <w:rPr>
          <w:rFonts w:ascii="Times New Roman" w:hAnsi="Times New Roman" w:cs="Times New Roman"/>
          <w:sz w:val="28"/>
          <w:szCs w:val="28"/>
        </w:rPr>
        <w:t xml:space="preserve">таблице </w:t>
      </w:r>
      <w:r w:rsidR="007D5C40" w:rsidRPr="0018654D">
        <w:rPr>
          <w:rFonts w:ascii="Times New Roman" w:hAnsi="Times New Roman" w:cs="Times New Roman"/>
          <w:sz w:val="28"/>
          <w:szCs w:val="28"/>
        </w:rPr>
        <w:t>1</w:t>
      </w:r>
      <w:r w:rsidR="002C4E19">
        <w:rPr>
          <w:rFonts w:ascii="Times New Roman" w:hAnsi="Times New Roman" w:cs="Times New Roman"/>
          <w:sz w:val="28"/>
          <w:szCs w:val="28"/>
        </w:rPr>
        <w:t>4</w:t>
      </w:r>
      <w:r w:rsidR="00431E2C" w:rsidRPr="0018654D">
        <w:rPr>
          <w:rFonts w:ascii="Times New Roman" w:hAnsi="Times New Roman" w:cs="Times New Roman"/>
          <w:sz w:val="28"/>
          <w:szCs w:val="28"/>
        </w:rPr>
        <w:t>.</w:t>
      </w:r>
    </w:p>
    <w:p w:rsidR="00431E2C" w:rsidRPr="0047474D" w:rsidRDefault="002C5953"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7D5C40" w:rsidRPr="0047474D">
        <w:rPr>
          <w:rFonts w:ascii="Times New Roman" w:hAnsi="Times New Roman" w:cs="Times New Roman"/>
          <w:sz w:val="24"/>
          <w:szCs w:val="24"/>
        </w:rPr>
        <w:t>1</w:t>
      </w:r>
      <w:r w:rsidR="002C4E19">
        <w:rPr>
          <w:rFonts w:ascii="Times New Roman" w:hAnsi="Times New Roman" w:cs="Times New Roman"/>
          <w:sz w:val="24"/>
          <w:szCs w:val="24"/>
        </w:rPr>
        <w:t>4</w:t>
      </w:r>
    </w:p>
    <w:p w:rsidR="002C5953" w:rsidRPr="0047474D" w:rsidRDefault="002C5953" w:rsidP="001C2033">
      <w:pPr>
        <w:spacing w:after="0"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Потери тепловой энергии тепловых источников в тепловых сетях </w:t>
      </w:r>
      <w:r w:rsidR="000177BE" w:rsidRPr="0047474D">
        <w:rPr>
          <w:rFonts w:ascii="Times New Roman" w:hAnsi="Times New Roman" w:cs="Times New Roman"/>
          <w:b/>
          <w:sz w:val="24"/>
          <w:szCs w:val="24"/>
        </w:rPr>
        <w:t>Губкинского</w:t>
      </w:r>
      <w:r w:rsidR="008611DC" w:rsidRPr="0047474D">
        <w:rPr>
          <w:rFonts w:ascii="Times New Roman" w:hAnsi="Times New Roman" w:cs="Times New Roman"/>
          <w:b/>
          <w:sz w:val="24"/>
          <w:szCs w:val="24"/>
        </w:rPr>
        <w:t xml:space="preserve"> городского округа</w:t>
      </w:r>
      <w:r w:rsidR="00A9128F">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1"/>
        <w:gridCol w:w="4856"/>
        <w:gridCol w:w="3618"/>
      </w:tblGrid>
      <w:tr w:rsidR="0047474D" w:rsidRPr="008734B2" w:rsidTr="008734B2">
        <w:trPr>
          <w:trHeight w:val="517"/>
          <w:tblHeader/>
        </w:trPr>
        <w:tc>
          <w:tcPr>
            <w:tcW w:w="466" w:type="pct"/>
            <w:shd w:val="clear" w:color="000000" w:fill="FFFFFF"/>
            <w:vAlign w:val="center"/>
            <w:hideMark/>
          </w:tcPr>
          <w:p w:rsidR="003545D0" w:rsidRPr="008734B2" w:rsidRDefault="003545D0" w:rsidP="008734B2">
            <w:pPr>
              <w:spacing w:after="0" w:line="240" w:lineRule="auto"/>
              <w:jc w:val="center"/>
              <w:rPr>
                <w:rFonts w:ascii="Times New Roman" w:eastAsia="Times New Roman" w:hAnsi="Times New Roman" w:cs="Times New Roman"/>
                <w:b/>
                <w:bCs/>
                <w:sz w:val="20"/>
                <w:szCs w:val="20"/>
              </w:rPr>
            </w:pPr>
            <w:r w:rsidRPr="008734B2">
              <w:rPr>
                <w:rFonts w:ascii="Times New Roman" w:eastAsia="Times New Roman" w:hAnsi="Times New Roman" w:cs="Times New Roman"/>
                <w:b/>
                <w:bCs/>
                <w:sz w:val="20"/>
                <w:szCs w:val="20"/>
              </w:rPr>
              <w:t>№ п/п</w:t>
            </w:r>
          </w:p>
        </w:tc>
        <w:tc>
          <w:tcPr>
            <w:tcW w:w="2598" w:type="pct"/>
            <w:shd w:val="clear" w:color="000000" w:fill="FFFFFF"/>
            <w:vAlign w:val="center"/>
            <w:hideMark/>
          </w:tcPr>
          <w:p w:rsidR="003545D0" w:rsidRPr="008734B2" w:rsidRDefault="003545D0" w:rsidP="008734B2">
            <w:pPr>
              <w:spacing w:after="0" w:line="240" w:lineRule="auto"/>
              <w:jc w:val="center"/>
              <w:rPr>
                <w:rFonts w:ascii="Times New Roman" w:eastAsia="Times New Roman" w:hAnsi="Times New Roman" w:cs="Times New Roman"/>
                <w:b/>
                <w:bCs/>
                <w:sz w:val="20"/>
                <w:szCs w:val="20"/>
              </w:rPr>
            </w:pPr>
            <w:r w:rsidRPr="008734B2">
              <w:rPr>
                <w:rFonts w:ascii="Times New Roman" w:eastAsia="Times New Roman" w:hAnsi="Times New Roman" w:cs="Times New Roman"/>
                <w:b/>
                <w:bCs/>
                <w:sz w:val="20"/>
                <w:szCs w:val="20"/>
              </w:rPr>
              <w:t>Наименование источника тепловой энергии</w:t>
            </w:r>
          </w:p>
        </w:tc>
        <w:tc>
          <w:tcPr>
            <w:tcW w:w="1936" w:type="pct"/>
            <w:shd w:val="clear" w:color="auto" w:fill="auto"/>
            <w:vAlign w:val="center"/>
            <w:hideMark/>
          </w:tcPr>
          <w:p w:rsidR="003545D0" w:rsidRPr="008734B2" w:rsidRDefault="003545D0" w:rsidP="008734B2">
            <w:pPr>
              <w:spacing w:after="0" w:line="240" w:lineRule="auto"/>
              <w:jc w:val="center"/>
              <w:rPr>
                <w:rFonts w:ascii="Times New Roman" w:eastAsia="Times New Roman" w:hAnsi="Times New Roman" w:cs="Times New Roman"/>
                <w:b/>
                <w:bCs/>
                <w:sz w:val="20"/>
                <w:szCs w:val="20"/>
              </w:rPr>
            </w:pPr>
            <w:r w:rsidRPr="008734B2">
              <w:rPr>
                <w:rFonts w:ascii="Times New Roman" w:eastAsia="Times New Roman" w:hAnsi="Times New Roman" w:cs="Times New Roman"/>
                <w:b/>
                <w:bCs/>
                <w:sz w:val="20"/>
                <w:szCs w:val="20"/>
              </w:rPr>
              <w:t>Тепловые потери при транспортировке теп</w:t>
            </w:r>
            <w:r w:rsidR="00D71092" w:rsidRPr="008734B2">
              <w:rPr>
                <w:rFonts w:ascii="Times New Roman" w:eastAsia="Times New Roman" w:hAnsi="Times New Roman" w:cs="Times New Roman"/>
                <w:b/>
                <w:bCs/>
                <w:sz w:val="20"/>
                <w:szCs w:val="20"/>
              </w:rPr>
              <w:t>л</w:t>
            </w:r>
            <w:r w:rsidRPr="008734B2">
              <w:rPr>
                <w:rFonts w:ascii="Times New Roman" w:eastAsia="Times New Roman" w:hAnsi="Times New Roman" w:cs="Times New Roman"/>
                <w:b/>
                <w:bCs/>
                <w:sz w:val="20"/>
                <w:szCs w:val="20"/>
              </w:rPr>
              <w:t>овой энергии, Гкал/год</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1.</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Губкинская ТЭЦ</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87 055</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2.</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котельная «Журавлики»</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25 975</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3.</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БМК- 22, п. Троицкий</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4 761</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4.</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Школа №8</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311</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5.</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Школа №10</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49</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6.</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Орленок</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0</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7.</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Школа №9</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11</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lastRenderedPageBreak/>
              <w:t>8.</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Аверино</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310</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9.</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Архангельское</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272</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10.</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Авангард 1</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151</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11.</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Авангард 2</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74</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12.</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Бобровы дворы 1</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816</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13.</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Бобровы дворы 2</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162</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14.</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Истобное</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265</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15.</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Котельная Сергиевка</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430</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16.</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Уколово</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29</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17.</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Юрьевка</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39</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18.</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Русановка</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2</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19.</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Скородное больница</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404</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20.</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Скородное школа</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26</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21.</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Ивановка</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10</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22.</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Казацкая Степь дома</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40</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23.</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Никаноровка</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643</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24.</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Салтыково</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45</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25.</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Сапрыкино</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258</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26.</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БМК Лукьяновка</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752</w:t>
            </w:r>
          </w:p>
        </w:tc>
      </w:tr>
      <w:tr w:rsidR="008734B2" w:rsidRPr="008734B2" w:rsidTr="008734B2">
        <w:trPr>
          <w:trHeight w:val="300"/>
        </w:trPr>
        <w:tc>
          <w:tcPr>
            <w:tcW w:w="466"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27.</w:t>
            </w:r>
          </w:p>
        </w:tc>
        <w:tc>
          <w:tcPr>
            <w:tcW w:w="2598" w:type="pct"/>
            <w:shd w:val="clear" w:color="000000" w:fill="FFFFFF"/>
            <w:vAlign w:val="center"/>
            <w:hideMark/>
          </w:tcPr>
          <w:p w:rsidR="008734B2" w:rsidRPr="008734B2" w:rsidRDefault="008734B2" w:rsidP="008734B2">
            <w:pPr>
              <w:spacing w:after="0" w:line="240" w:lineRule="auto"/>
              <w:jc w:val="center"/>
              <w:rPr>
                <w:rFonts w:ascii="Times New Roman" w:eastAsia="Times New Roman" w:hAnsi="Times New Roman" w:cs="Times New Roman"/>
                <w:sz w:val="20"/>
                <w:szCs w:val="20"/>
              </w:rPr>
            </w:pPr>
            <w:r w:rsidRPr="008734B2">
              <w:rPr>
                <w:rFonts w:ascii="Times New Roman" w:eastAsia="Times New Roman" w:hAnsi="Times New Roman" w:cs="Times New Roman"/>
                <w:sz w:val="20"/>
                <w:szCs w:val="20"/>
              </w:rPr>
              <w:t>Казацкая Степь школа</w:t>
            </w:r>
          </w:p>
        </w:tc>
        <w:tc>
          <w:tcPr>
            <w:tcW w:w="1936" w:type="pct"/>
            <w:shd w:val="clear" w:color="auto" w:fill="auto"/>
            <w:vAlign w:val="center"/>
            <w:hideMark/>
          </w:tcPr>
          <w:p w:rsidR="008734B2" w:rsidRPr="008734B2" w:rsidRDefault="008734B2" w:rsidP="008734B2">
            <w:pPr>
              <w:spacing w:after="0"/>
              <w:jc w:val="center"/>
              <w:rPr>
                <w:rFonts w:ascii="Times New Roman" w:hAnsi="Times New Roman" w:cs="Times New Roman"/>
                <w:sz w:val="20"/>
                <w:szCs w:val="20"/>
              </w:rPr>
            </w:pPr>
            <w:r w:rsidRPr="008734B2">
              <w:rPr>
                <w:rFonts w:ascii="Times New Roman" w:hAnsi="Times New Roman" w:cs="Times New Roman"/>
                <w:sz w:val="20"/>
                <w:szCs w:val="20"/>
              </w:rPr>
              <w:t>3</w:t>
            </w:r>
          </w:p>
        </w:tc>
      </w:tr>
      <w:tr w:rsidR="00C65C1E" w:rsidRPr="008734B2" w:rsidTr="008734B2">
        <w:trPr>
          <w:trHeight w:val="315"/>
        </w:trPr>
        <w:tc>
          <w:tcPr>
            <w:tcW w:w="466" w:type="pct"/>
            <w:shd w:val="clear" w:color="auto" w:fill="auto"/>
            <w:vAlign w:val="center"/>
            <w:hideMark/>
          </w:tcPr>
          <w:p w:rsidR="00C65C1E" w:rsidRPr="008734B2" w:rsidRDefault="00C65C1E" w:rsidP="008734B2">
            <w:pPr>
              <w:spacing w:after="0" w:line="240" w:lineRule="auto"/>
              <w:jc w:val="center"/>
              <w:rPr>
                <w:rFonts w:ascii="Times New Roman" w:eastAsia="Times New Roman" w:hAnsi="Times New Roman" w:cs="Times New Roman"/>
                <w:sz w:val="20"/>
                <w:szCs w:val="20"/>
              </w:rPr>
            </w:pPr>
          </w:p>
        </w:tc>
        <w:tc>
          <w:tcPr>
            <w:tcW w:w="2598" w:type="pct"/>
            <w:shd w:val="clear" w:color="auto" w:fill="auto"/>
            <w:vAlign w:val="center"/>
            <w:hideMark/>
          </w:tcPr>
          <w:p w:rsidR="00C65C1E" w:rsidRPr="008734B2" w:rsidRDefault="00C65C1E" w:rsidP="008734B2">
            <w:pPr>
              <w:spacing w:after="0" w:line="240" w:lineRule="auto"/>
              <w:jc w:val="center"/>
              <w:rPr>
                <w:rFonts w:ascii="Times New Roman" w:eastAsia="Times New Roman" w:hAnsi="Times New Roman" w:cs="Times New Roman"/>
                <w:b/>
                <w:bCs/>
                <w:sz w:val="20"/>
                <w:szCs w:val="20"/>
              </w:rPr>
            </w:pPr>
            <w:r w:rsidRPr="008734B2">
              <w:rPr>
                <w:rFonts w:ascii="Times New Roman" w:eastAsia="Times New Roman" w:hAnsi="Times New Roman" w:cs="Times New Roman"/>
                <w:b/>
                <w:bCs/>
                <w:sz w:val="20"/>
                <w:szCs w:val="20"/>
              </w:rPr>
              <w:t>Всего:</w:t>
            </w:r>
          </w:p>
        </w:tc>
        <w:tc>
          <w:tcPr>
            <w:tcW w:w="1936" w:type="pct"/>
            <w:shd w:val="clear" w:color="auto" w:fill="auto"/>
            <w:vAlign w:val="center"/>
            <w:hideMark/>
          </w:tcPr>
          <w:p w:rsidR="00C65C1E" w:rsidRPr="008734B2" w:rsidRDefault="008734B2" w:rsidP="008734B2">
            <w:pPr>
              <w:spacing w:after="0"/>
              <w:jc w:val="center"/>
              <w:rPr>
                <w:rFonts w:ascii="Times New Roman" w:hAnsi="Times New Roman" w:cs="Times New Roman"/>
                <w:b/>
                <w:color w:val="000000"/>
                <w:sz w:val="20"/>
                <w:szCs w:val="20"/>
              </w:rPr>
            </w:pPr>
            <w:r w:rsidRPr="008734B2">
              <w:rPr>
                <w:rFonts w:ascii="Times New Roman" w:hAnsi="Times New Roman" w:cs="Times New Roman"/>
                <w:b/>
                <w:color w:val="000000"/>
                <w:sz w:val="20"/>
                <w:szCs w:val="20"/>
              </w:rPr>
              <w:t>122 894</w:t>
            </w:r>
          </w:p>
        </w:tc>
      </w:tr>
    </w:tbl>
    <w:p w:rsidR="002C5953" w:rsidRPr="0047474D" w:rsidRDefault="002C5953" w:rsidP="001C2033">
      <w:pPr>
        <w:spacing w:line="240" w:lineRule="auto"/>
        <w:jc w:val="both"/>
        <w:rPr>
          <w:rFonts w:ascii="Times New Roman" w:hAnsi="Times New Roman" w:cs="Times New Roman"/>
          <w:sz w:val="24"/>
          <w:szCs w:val="24"/>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3.14</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Предписания надзорных органов по запрещению дальнейшей эксплуатации участков тепловой с</w:t>
      </w:r>
      <w:r w:rsidR="00F70B75">
        <w:rPr>
          <w:rFonts w:ascii="Times New Roman" w:hAnsi="Times New Roman" w:cs="Times New Roman"/>
          <w:b/>
          <w:sz w:val="28"/>
          <w:szCs w:val="28"/>
        </w:rPr>
        <w:t>ети и результатах их исполнения</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Предписания надзорных органов по запрещению дальнейшей эксплуатации </w:t>
      </w:r>
      <w:r w:rsidR="0069176C">
        <w:rPr>
          <w:rFonts w:ascii="Times New Roman" w:hAnsi="Times New Roman" w:cs="Times New Roman"/>
          <w:sz w:val="28"/>
          <w:szCs w:val="28"/>
        </w:rPr>
        <w:t xml:space="preserve">ПП филиала </w:t>
      </w:r>
      <w:r w:rsidR="000177BE" w:rsidRPr="0018654D">
        <w:rPr>
          <w:rFonts w:ascii="Times New Roman" w:hAnsi="Times New Roman" w:cs="Times New Roman"/>
          <w:sz w:val="28"/>
          <w:szCs w:val="28"/>
        </w:rPr>
        <w:t>АО «Квадра»-«Белгородская генерация»</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участков тепловой сети отсутствуют.</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3.15</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Описание типов присоединений теплопотребляющих установок потребителей к тепловым сетям с выделением наиболее распространённых, определяющих выбор и обоснование графика регулирования отпуск</w:t>
      </w:r>
      <w:r w:rsidR="00F70B75">
        <w:rPr>
          <w:rFonts w:ascii="Times New Roman" w:hAnsi="Times New Roman" w:cs="Times New Roman"/>
          <w:b/>
          <w:sz w:val="28"/>
          <w:szCs w:val="28"/>
        </w:rPr>
        <w:t>а тепловой энергии потребителям</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BB316A">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действуют две схемы подключения потребителей: через элеватор и с непосредственным присоединением к тепловой сети.</w:t>
      </w:r>
    </w:p>
    <w:p w:rsidR="00911CB4" w:rsidRPr="00D71092" w:rsidRDefault="00F70B75" w:rsidP="001C2033">
      <w:pPr>
        <w:spacing w:line="240" w:lineRule="auto"/>
        <w:jc w:val="both"/>
        <w:rPr>
          <w:rFonts w:ascii="Times New Roman" w:hAnsi="Times New Roman" w:cs="Times New Roman"/>
          <w:sz w:val="28"/>
          <w:szCs w:val="28"/>
        </w:rPr>
      </w:pPr>
      <w:r>
        <w:rPr>
          <w:rFonts w:ascii="Times New Roman" w:hAnsi="Times New Roman" w:cs="Times New Roman"/>
          <w:sz w:val="28"/>
          <w:szCs w:val="28"/>
        </w:rPr>
        <w:tab/>
        <w:t>В соответствии</w:t>
      </w:r>
      <w:r w:rsidR="002C5953" w:rsidRPr="0018654D">
        <w:rPr>
          <w:rFonts w:ascii="Times New Roman" w:hAnsi="Times New Roman" w:cs="Times New Roman"/>
          <w:sz w:val="28"/>
          <w:szCs w:val="28"/>
        </w:rPr>
        <w:t xml:space="preserve"> с п. 7.2 СНиП 41-02-2003 «Тепловые сети»,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w:t>
      </w:r>
      <w:r w:rsidR="00A13492" w:rsidRPr="0018654D">
        <w:rPr>
          <w:rFonts w:ascii="Times New Roman" w:hAnsi="Times New Roman" w:cs="Times New Roman"/>
          <w:sz w:val="28"/>
          <w:szCs w:val="28"/>
        </w:rPr>
        <w:t>, учитывая схемы присоединения соотвествующих внутренних систем теплопотребления</w:t>
      </w:r>
      <w:r w:rsidR="002C5953" w:rsidRPr="0018654D">
        <w:rPr>
          <w:rFonts w:ascii="Times New Roman" w:hAnsi="Times New Roman" w:cs="Times New Roman"/>
          <w:sz w:val="28"/>
          <w:szCs w:val="28"/>
        </w:rPr>
        <w:t xml:space="preserve">. </w:t>
      </w:r>
      <w:r w:rsidR="002701DD" w:rsidRPr="0018654D">
        <w:rPr>
          <w:rFonts w:ascii="Times New Roman" w:hAnsi="Times New Roman" w:cs="Times New Roman"/>
          <w:sz w:val="28"/>
          <w:szCs w:val="28"/>
        </w:rPr>
        <w:t>Т</w:t>
      </w:r>
      <w:r w:rsidR="002C5953" w:rsidRPr="0018654D">
        <w:rPr>
          <w:rFonts w:ascii="Times New Roman" w:hAnsi="Times New Roman" w:cs="Times New Roman"/>
          <w:sz w:val="28"/>
          <w:szCs w:val="28"/>
        </w:rPr>
        <w:t>емпературны</w:t>
      </w:r>
      <w:r w:rsidR="00BB316A">
        <w:rPr>
          <w:rFonts w:ascii="Times New Roman" w:hAnsi="Times New Roman" w:cs="Times New Roman"/>
          <w:sz w:val="28"/>
          <w:szCs w:val="28"/>
        </w:rPr>
        <w:t>й</w:t>
      </w:r>
      <w:r w:rsidR="002C5953" w:rsidRPr="0018654D">
        <w:rPr>
          <w:rFonts w:ascii="Times New Roman" w:hAnsi="Times New Roman" w:cs="Times New Roman"/>
          <w:sz w:val="28"/>
          <w:szCs w:val="28"/>
        </w:rPr>
        <w:t xml:space="preserve"> график отпуска тепловой энергии от </w:t>
      </w:r>
      <w:r w:rsidR="000177BE" w:rsidRPr="0018654D">
        <w:rPr>
          <w:rFonts w:ascii="Times New Roman" w:hAnsi="Times New Roman" w:cs="Times New Roman"/>
          <w:sz w:val="28"/>
          <w:szCs w:val="28"/>
        </w:rPr>
        <w:t xml:space="preserve">ПП «Губкинская ТЭЦ» филиала ПАО </w:t>
      </w:r>
      <w:r w:rsidR="000177BE" w:rsidRPr="0018654D">
        <w:rPr>
          <w:rFonts w:ascii="Times New Roman" w:hAnsi="Times New Roman" w:cs="Times New Roman"/>
          <w:sz w:val="28"/>
          <w:szCs w:val="28"/>
        </w:rPr>
        <w:lastRenderedPageBreak/>
        <w:t>«Квадра»-«Белгородская генерация»</w:t>
      </w:r>
      <w:r w:rsidR="00A06E0C" w:rsidRPr="0018654D">
        <w:rPr>
          <w:rFonts w:ascii="Times New Roman" w:hAnsi="Times New Roman" w:cs="Times New Roman"/>
          <w:sz w:val="28"/>
          <w:szCs w:val="28"/>
        </w:rPr>
        <w:t xml:space="preserve"> </w:t>
      </w:r>
      <w:r w:rsidR="002C5953" w:rsidRPr="0018654D">
        <w:rPr>
          <w:rFonts w:ascii="Times New Roman" w:hAnsi="Times New Roman" w:cs="Times New Roman"/>
          <w:sz w:val="28"/>
          <w:szCs w:val="28"/>
        </w:rPr>
        <w:t>(</w:t>
      </w:r>
      <w:r w:rsidR="002701DD" w:rsidRPr="0018654D">
        <w:rPr>
          <w:rFonts w:ascii="Times New Roman" w:hAnsi="Times New Roman" w:cs="Times New Roman"/>
          <w:sz w:val="28"/>
          <w:szCs w:val="28"/>
        </w:rPr>
        <w:t xml:space="preserve">115/70С и </w:t>
      </w:r>
      <w:r w:rsidR="002C5953" w:rsidRPr="0018654D">
        <w:rPr>
          <w:rFonts w:ascii="Times New Roman" w:hAnsi="Times New Roman" w:cs="Times New Roman"/>
          <w:sz w:val="28"/>
          <w:szCs w:val="28"/>
        </w:rPr>
        <w:t>95/70</w:t>
      </w:r>
      <w:r w:rsidR="002701DD" w:rsidRPr="0018654D">
        <w:rPr>
          <w:rFonts w:ascii="Times New Roman" w:hAnsi="Times New Roman" w:cs="Times New Roman"/>
          <w:sz w:val="28"/>
          <w:szCs w:val="28"/>
        </w:rPr>
        <w:t>С</w:t>
      </w:r>
      <w:r w:rsidR="002C5953" w:rsidRPr="0018654D">
        <w:rPr>
          <w:rFonts w:ascii="Times New Roman" w:hAnsi="Times New Roman" w:cs="Times New Roman"/>
          <w:sz w:val="28"/>
          <w:szCs w:val="28"/>
        </w:rPr>
        <w:t>) был принят на основании технико-экономических расчётов</w:t>
      </w:r>
      <w:r w:rsidR="00A13492" w:rsidRPr="0018654D">
        <w:rPr>
          <w:rFonts w:ascii="Times New Roman" w:hAnsi="Times New Roman" w:cs="Times New Roman"/>
          <w:sz w:val="28"/>
          <w:szCs w:val="28"/>
        </w:rPr>
        <w:t>, учитывая схемы присоединения соотвествующих внутренних систем теплопотребления</w:t>
      </w:r>
      <w:r w:rsidR="00D71092">
        <w:rPr>
          <w:rFonts w:ascii="Times New Roman" w:hAnsi="Times New Roman" w:cs="Times New Roman"/>
          <w:sz w:val="28"/>
          <w:szCs w:val="28"/>
        </w:rPr>
        <w:t>.</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3.16</w:t>
      </w:r>
      <w:r w:rsidR="002C5953" w:rsidRPr="0018654D">
        <w:rPr>
          <w:rFonts w:ascii="Times New Roman" w:hAnsi="Times New Roman" w:cs="Times New Roman"/>
          <w:b/>
          <w:sz w:val="28"/>
          <w:szCs w:val="28"/>
        </w:rPr>
        <w:t xml:space="preserve"> Сведения о наличии коммерческого приборного учёта тепловой энергии, отпущенной из тепловых сетей потребителям, и анализов планов по установке </w:t>
      </w:r>
      <w:r w:rsidR="00F70B75">
        <w:rPr>
          <w:rFonts w:ascii="Times New Roman" w:hAnsi="Times New Roman" w:cs="Times New Roman"/>
          <w:b/>
          <w:sz w:val="28"/>
          <w:szCs w:val="28"/>
        </w:rPr>
        <w:t>приборов учёта тепловой энергии</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Согласно п. 5 статьи 13 Федерального закона от 23.11.2009 №</w:t>
      </w:r>
      <w:r w:rsidR="00BB316A">
        <w:rPr>
          <w:rFonts w:ascii="Times New Roman" w:hAnsi="Times New Roman" w:cs="Times New Roman"/>
          <w:sz w:val="28"/>
          <w:szCs w:val="28"/>
        </w:rPr>
        <w:t xml:space="preserve"> </w:t>
      </w:r>
      <w:r w:rsidRPr="0018654D">
        <w:rPr>
          <w:rFonts w:ascii="Times New Roman" w:hAnsi="Times New Roman" w:cs="Times New Roman"/>
          <w:sz w:val="28"/>
          <w:szCs w:val="28"/>
        </w:rPr>
        <w:t>261-ФЗ «Об энергосбере</w:t>
      </w:r>
      <w:r w:rsidR="00BB316A">
        <w:rPr>
          <w:rFonts w:ascii="Times New Roman" w:hAnsi="Times New Roman" w:cs="Times New Roman"/>
          <w:sz w:val="28"/>
          <w:szCs w:val="28"/>
        </w:rPr>
        <w:t>жении и повышении энергетической</w:t>
      </w:r>
      <w:r w:rsidRPr="0018654D">
        <w:rPr>
          <w:rFonts w:ascii="Times New Roman" w:hAnsi="Times New Roman" w:cs="Times New Roman"/>
          <w:sz w:val="28"/>
          <w:szCs w:val="28"/>
        </w:rPr>
        <w:t xml:space="preserve">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введённых в эксплуатацию на день вступления </w:t>
      </w:r>
      <w:r w:rsidR="00BB316A">
        <w:rPr>
          <w:rFonts w:ascii="Times New Roman" w:hAnsi="Times New Roman" w:cs="Times New Roman"/>
          <w:sz w:val="28"/>
          <w:szCs w:val="28"/>
        </w:rPr>
        <w:t>вышеуказанного</w:t>
      </w:r>
      <w:r w:rsidR="00A9128F">
        <w:rPr>
          <w:rFonts w:ascii="Times New Roman" w:hAnsi="Times New Roman" w:cs="Times New Roman"/>
          <w:sz w:val="28"/>
          <w:szCs w:val="28"/>
        </w:rPr>
        <w:t xml:space="preserve"> закона</w:t>
      </w:r>
      <w:r w:rsidRPr="0018654D">
        <w:rPr>
          <w:rFonts w:ascii="Times New Roman" w:hAnsi="Times New Roman" w:cs="Times New Roman"/>
          <w:sz w:val="28"/>
          <w:szCs w:val="28"/>
        </w:rPr>
        <w:t xml:space="preserve"> в силу, обязаны в срок до 1 января 2012 года обеспечить оснащение таких домов приборами учёта используемых воды, природного газа, тепловой энергии, электрической энергии, а так же ввод установленных приборов учёта в эксплуатацию. При этом многоквартирные дома в указанный срок должны быть оснащены общедомовыми приборами </w:t>
      </w:r>
      <w:r w:rsidR="00D71092">
        <w:rPr>
          <w:rFonts w:ascii="Times New Roman" w:hAnsi="Times New Roman" w:cs="Times New Roman"/>
          <w:sz w:val="28"/>
          <w:szCs w:val="28"/>
        </w:rPr>
        <w:t xml:space="preserve">учета </w:t>
      </w:r>
      <w:r w:rsidRPr="0018654D">
        <w:rPr>
          <w:rFonts w:ascii="Times New Roman" w:hAnsi="Times New Roman" w:cs="Times New Roman"/>
          <w:sz w:val="28"/>
          <w:szCs w:val="28"/>
        </w:rPr>
        <w:t>используемых энергетических и природных ресурсов.</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3.17</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Анализ работы диспе</w:t>
      </w:r>
      <w:r w:rsidR="00F70B75">
        <w:rPr>
          <w:rFonts w:ascii="Times New Roman" w:hAnsi="Times New Roman" w:cs="Times New Roman"/>
          <w:b/>
          <w:sz w:val="28"/>
          <w:szCs w:val="28"/>
        </w:rPr>
        <w:t xml:space="preserve">тчерских служб теплоснабжающих </w:t>
      </w:r>
      <w:r w:rsidR="002C5953" w:rsidRPr="0018654D">
        <w:rPr>
          <w:rFonts w:ascii="Times New Roman" w:hAnsi="Times New Roman" w:cs="Times New Roman"/>
          <w:b/>
          <w:sz w:val="28"/>
          <w:szCs w:val="28"/>
        </w:rPr>
        <w:t>организаций и используемых средств авто</w:t>
      </w:r>
      <w:r w:rsidR="00F70B75">
        <w:rPr>
          <w:rFonts w:ascii="Times New Roman" w:hAnsi="Times New Roman" w:cs="Times New Roman"/>
          <w:b/>
          <w:sz w:val="28"/>
          <w:szCs w:val="28"/>
        </w:rPr>
        <w:t>матизации, телемеханики и связи</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Работа диспетчерско</w:t>
      </w:r>
      <w:r w:rsidR="009024DC">
        <w:rPr>
          <w:rFonts w:ascii="Times New Roman" w:hAnsi="Times New Roman" w:cs="Times New Roman"/>
          <w:sz w:val="28"/>
          <w:szCs w:val="28"/>
        </w:rPr>
        <w:t>го</w:t>
      </w:r>
      <w:r w:rsidRPr="0018654D">
        <w:rPr>
          <w:rFonts w:ascii="Times New Roman" w:hAnsi="Times New Roman" w:cs="Times New Roman"/>
          <w:sz w:val="28"/>
          <w:szCs w:val="28"/>
        </w:rPr>
        <w:t xml:space="preserve"> </w:t>
      </w:r>
      <w:r w:rsidR="009024DC">
        <w:rPr>
          <w:rFonts w:ascii="Times New Roman" w:hAnsi="Times New Roman" w:cs="Times New Roman"/>
          <w:sz w:val="28"/>
          <w:szCs w:val="28"/>
        </w:rPr>
        <w:t>отдела</w:t>
      </w:r>
      <w:r w:rsidRPr="0018654D">
        <w:rPr>
          <w:rFonts w:ascii="Times New Roman" w:hAnsi="Times New Roman" w:cs="Times New Roman"/>
          <w:sz w:val="28"/>
          <w:szCs w:val="28"/>
        </w:rPr>
        <w:t xml:space="preserve"> </w:t>
      </w:r>
      <w:r w:rsidR="0069176C">
        <w:rPr>
          <w:rFonts w:ascii="Times New Roman" w:hAnsi="Times New Roman" w:cs="Times New Roman"/>
          <w:sz w:val="28"/>
          <w:szCs w:val="28"/>
        </w:rPr>
        <w:t xml:space="preserve">филиала </w:t>
      </w:r>
      <w:r w:rsidR="000177BE" w:rsidRPr="0018654D">
        <w:rPr>
          <w:rFonts w:ascii="Times New Roman" w:hAnsi="Times New Roman" w:cs="Times New Roman"/>
          <w:sz w:val="28"/>
          <w:szCs w:val="28"/>
        </w:rPr>
        <w:t>АО «Квадра»-«Белгородская генерация»</w:t>
      </w:r>
      <w:r w:rsidRPr="0018654D">
        <w:rPr>
          <w:rFonts w:ascii="Times New Roman" w:hAnsi="Times New Roman" w:cs="Times New Roman"/>
          <w:sz w:val="28"/>
          <w:szCs w:val="28"/>
        </w:rPr>
        <w:t xml:space="preserve"> </w:t>
      </w:r>
      <w:r w:rsidR="009A0C47" w:rsidRPr="0018654D">
        <w:rPr>
          <w:rFonts w:ascii="Times New Roman" w:hAnsi="Times New Roman" w:cs="Times New Roman"/>
          <w:sz w:val="28"/>
          <w:szCs w:val="28"/>
        </w:rPr>
        <w:t>ПП «Губкинская ТЭЦ»</w:t>
      </w:r>
      <w:r w:rsidR="002403DB" w:rsidRPr="0018654D">
        <w:rPr>
          <w:rFonts w:ascii="Times New Roman" w:hAnsi="Times New Roman" w:cs="Times New Roman"/>
          <w:sz w:val="28"/>
          <w:szCs w:val="28"/>
        </w:rPr>
        <w:t xml:space="preserve"> </w:t>
      </w:r>
      <w:r w:rsidRPr="0018654D">
        <w:rPr>
          <w:rFonts w:ascii="Times New Roman" w:hAnsi="Times New Roman" w:cs="Times New Roman"/>
          <w:sz w:val="28"/>
          <w:szCs w:val="28"/>
        </w:rPr>
        <w:t>регламентируется положе</w:t>
      </w:r>
      <w:r w:rsidR="001A5AEB">
        <w:rPr>
          <w:rFonts w:ascii="Times New Roman" w:hAnsi="Times New Roman" w:cs="Times New Roman"/>
          <w:sz w:val="28"/>
          <w:szCs w:val="28"/>
        </w:rPr>
        <w:t>нием об оперативно-диспетчерском</w:t>
      </w:r>
      <w:r w:rsidRPr="0018654D">
        <w:rPr>
          <w:rFonts w:ascii="Times New Roman" w:hAnsi="Times New Roman" w:cs="Times New Roman"/>
          <w:sz w:val="28"/>
          <w:szCs w:val="28"/>
        </w:rPr>
        <w:t xml:space="preserve"> </w:t>
      </w:r>
      <w:r w:rsidR="001A5AEB">
        <w:rPr>
          <w:rFonts w:ascii="Times New Roman" w:hAnsi="Times New Roman" w:cs="Times New Roman"/>
          <w:sz w:val="28"/>
          <w:szCs w:val="28"/>
        </w:rPr>
        <w:t>отделе</w:t>
      </w:r>
      <w:r w:rsidRPr="0018654D">
        <w:rPr>
          <w:rFonts w:ascii="Times New Roman" w:hAnsi="Times New Roman" w:cs="Times New Roman"/>
          <w:sz w:val="28"/>
          <w:szCs w:val="28"/>
        </w:rPr>
        <w:t>.</w:t>
      </w:r>
    </w:p>
    <w:p w:rsidR="002C5953" w:rsidRPr="0018654D" w:rsidRDefault="001A5AEB" w:rsidP="001C2033">
      <w:pPr>
        <w:spacing w:line="240" w:lineRule="auto"/>
        <w:jc w:val="both"/>
        <w:rPr>
          <w:rFonts w:ascii="Times New Roman" w:hAnsi="Times New Roman" w:cs="Times New Roman"/>
          <w:sz w:val="28"/>
          <w:szCs w:val="28"/>
        </w:rPr>
      </w:pPr>
      <w:r>
        <w:rPr>
          <w:rFonts w:ascii="Times New Roman" w:hAnsi="Times New Roman" w:cs="Times New Roman"/>
          <w:sz w:val="28"/>
          <w:szCs w:val="28"/>
        </w:rPr>
        <w:tab/>
        <w:t>Оперативно-диспетчерский</w:t>
      </w:r>
      <w:r w:rsidR="002C5953" w:rsidRPr="0018654D">
        <w:rPr>
          <w:rFonts w:ascii="Times New Roman" w:hAnsi="Times New Roman" w:cs="Times New Roman"/>
          <w:sz w:val="28"/>
          <w:szCs w:val="28"/>
        </w:rPr>
        <w:t xml:space="preserve"> </w:t>
      </w:r>
      <w:r>
        <w:rPr>
          <w:rFonts w:ascii="Times New Roman" w:hAnsi="Times New Roman" w:cs="Times New Roman"/>
          <w:sz w:val="28"/>
          <w:szCs w:val="28"/>
        </w:rPr>
        <w:t>отдел</w:t>
      </w:r>
      <w:r w:rsidR="002C5953" w:rsidRPr="0018654D">
        <w:rPr>
          <w:rFonts w:ascii="Times New Roman" w:hAnsi="Times New Roman" w:cs="Times New Roman"/>
          <w:sz w:val="28"/>
          <w:szCs w:val="28"/>
        </w:rPr>
        <w:t xml:space="preserve"> выполняет следующие функции:</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о</w:t>
      </w:r>
      <w:r w:rsidR="002C5953" w:rsidRPr="00A9128F">
        <w:rPr>
          <w:rFonts w:ascii="Times New Roman" w:hAnsi="Times New Roman" w:cs="Times New Roman"/>
          <w:sz w:val="28"/>
          <w:szCs w:val="28"/>
        </w:rPr>
        <w:t>существляет круглосуточное оперативно-диспетчерское управление и обеспечение работы тепловых сетей в соответствии с заданными г</w:t>
      </w:r>
      <w:r w:rsidR="00BB316A" w:rsidRPr="00A9128F">
        <w:rPr>
          <w:rFonts w:ascii="Times New Roman" w:hAnsi="Times New Roman" w:cs="Times New Roman"/>
          <w:sz w:val="28"/>
          <w:szCs w:val="28"/>
        </w:rPr>
        <w:t>идравлическим и тепловым режимами</w:t>
      </w:r>
      <w:r>
        <w:rPr>
          <w:rFonts w:ascii="Times New Roman" w:hAnsi="Times New Roman" w:cs="Times New Roman"/>
          <w:sz w:val="28"/>
          <w:szCs w:val="28"/>
        </w:rPr>
        <w:t>;</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о</w:t>
      </w:r>
      <w:r w:rsidR="002C5953" w:rsidRPr="00A9128F">
        <w:rPr>
          <w:rFonts w:ascii="Times New Roman" w:hAnsi="Times New Roman" w:cs="Times New Roman"/>
          <w:sz w:val="28"/>
          <w:szCs w:val="28"/>
        </w:rPr>
        <w:t>существляет поддержание требуемых параметров теплоно</w:t>
      </w:r>
      <w:r>
        <w:rPr>
          <w:rFonts w:ascii="Times New Roman" w:hAnsi="Times New Roman" w:cs="Times New Roman"/>
          <w:sz w:val="28"/>
          <w:szCs w:val="28"/>
        </w:rPr>
        <w:t>сителя и горячего водоснабжения;</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р</w:t>
      </w:r>
      <w:r w:rsidR="002C5953" w:rsidRPr="00A9128F">
        <w:rPr>
          <w:rFonts w:ascii="Times New Roman" w:hAnsi="Times New Roman" w:cs="Times New Roman"/>
          <w:sz w:val="28"/>
          <w:szCs w:val="28"/>
        </w:rPr>
        <w:t>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w:t>
      </w:r>
      <w:r>
        <w:rPr>
          <w:rFonts w:ascii="Times New Roman" w:hAnsi="Times New Roman" w:cs="Times New Roman"/>
          <w:sz w:val="28"/>
          <w:szCs w:val="28"/>
        </w:rPr>
        <w:t>тей;</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о</w:t>
      </w:r>
      <w:r w:rsidR="002C5953" w:rsidRPr="00A9128F">
        <w:rPr>
          <w:rFonts w:ascii="Times New Roman" w:hAnsi="Times New Roman" w:cs="Times New Roman"/>
          <w:sz w:val="28"/>
          <w:szCs w:val="28"/>
        </w:rPr>
        <w:t>существляет руководство работ по ликвидации аварий и других нарушений на и тепловых сетях</w:t>
      </w:r>
      <w:r>
        <w:rPr>
          <w:rFonts w:ascii="Times New Roman" w:hAnsi="Times New Roman" w:cs="Times New Roman"/>
          <w:sz w:val="28"/>
          <w:szCs w:val="28"/>
        </w:rPr>
        <w:t>;</w:t>
      </w:r>
    </w:p>
    <w:p w:rsidR="002C5953" w:rsidRPr="00A9128F" w:rsidRDefault="00A9128F" w:rsidP="00A9128F">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 в</w:t>
      </w:r>
      <w:r w:rsidR="002C5953" w:rsidRPr="00A9128F">
        <w:rPr>
          <w:rFonts w:ascii="Times New Roman" w:hAnsi="Times New Roman" w:cs="Times New Roman"/>
          <w:sz w:val="28"/>
          <w:szCs w:val="28"/>
        </w:rPr>
        <w:t>едёт диспетчерскую документацию и отчётность в установленном объёме.</w:t>
      </w:r>
    </w:p>
    <w:p w:rsidR="002C5953" w:rsidRPr="0018654D" w:rsidRDefault="002C5953" w:rsidP="001C2033">
      <w:pPr>
        <w:spacing w:line="240" w:lineRule="auto"/>
        <w:ind w:firstLine="360"/>
        <w:jc w:val="both"/>
        <w:rPr>
          <w:rFonts w:ascii="Times New Roman" w:hAnsi="Times New Roman" w:cs="Times New Roman"/>
          <w:sz w:val="28"/>
          <w:szCs w:val="28"/>
        </w:rPr>
      </w:pPr>
      <w:r w:rsidRPr="0018654D">
        <w:rPr>
          <w:rFonts w:ascii="Times New Roman" w:hAnsi="Times New Roman" w:cs="Times New Roman"/>
          <w:sz w:val="28"/>
          <w:szCs w:val="28"/>
        </w:rPr>
        <w:lastRenderedPageBreak/>
        <w:t xml:space="preserve">Тепловые сети </w:t>
      </w:r>
      <w:r w:rsidR="0069176C">
        <w:rPr>
          <w:rFonts w:ascii="Times New Roman" w:hAnsi="Times New Roman" w:cs="Times New Roman"/>
          <w:sz w:val="28"/>
          <w:szCs w:val="28"/>
        </w:rPr>
        <w:t xml:space="preserve">ПП «Губкинская ТЭЦ» филиала </w:t>
      </w:r>
      <w:r w:rsidR="000177BE" w:rsidRPr="0018654D">
        <w:rPr>
          <w:rFonts w:ascii="Times New Roman" w:hAnsi="Times New Roman" w:cs="Times New Roman"/>
          <w:sz w:val="28"/>
          <w:szCs w:val="28"/>
        </w:rPr>
        <w:t>АО «Квадра»-«Белгородская генерация»</w:t>
      </w:r>
      <w:r w:rsidRPr="0018654D">
        <w:rPr>
          <w:rFonts w:ascii="Times New Roman" w:hAnsi="Times New Roman" w:cs="Times New Roman"/>
          <w:sz w:val="28"/>
          <w:szCs w:val="28"/>
        </w:rPr>
        <w:t xml:space="preserve"> имеют слабую диспетчеризацию. Регулирующие и запорные задвижки в тепловых камерах не имеют средств телемеханизации.</w:t>
      </w:r>
    </w:p>
    <w:p w:rsidR="005B0802" w:rsidRDefault="005B0802" w:rsidP="001C2033">
      <w:pPr>
        <w:spacing w:line="240" w:lineRule="auto"/>
        <w:jc w:val="center"/>
        <w:rPr>
          <w:rFonts w:ascii="Times New Roman" w:hAnsi="Times New Roman" w:cs="Times New Roman"/>
          <w:b/>
          <w:sz w:val="28"/>
          <w:szCs w:val="28"/>
        </w:rPr>
      </w:pP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3.18</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Уровень автоматизации и обслуживания центральных теп</w:t>
      </w:r>
      <w:r w:rsidR="00F70B75">
        <w:rPr>
          <w:rFonts w:ascii="Times New Roman" w:hAnsi="Times New Roman" w:cs="Times New Roman"/>
          <w:b/>
          <w:sz w:val="28"/>
          <w:szCs w:val="28"/>
        </w:rPr>
        <w:t>ловых пунктов, насосных станций</w:t>
      </w:r>
    </w:p>
    <w:p w:rsidR="00150762" w:rsidRPr="0018654D" w:rsidRDefault="002C5953" w:rsidP="001C2033">
      <w:pPr>
        <w:spacing w:line="240" w:lineRule="auto"/>
        <w:ind w:firstLine="360"/>
        <w:jc w:val="both"/>
        <w:rPr>
          <w:rFonts w:ascii="Times New Roman" w:hAnsi="Times New Roman" w:cs="Times New Roman"/>
          <w:sz w:val="28"/>
          <w:szCs w:val="28"/>
        </w:rPr>
      </w:pPr>
      <w:r w:rsidRPr="0018654D">
        <w:rPr>
          <w:rFonts w:ascii="Times New Roman" w:hAnsi="Times New Roman" w:cs="Times New Roman"/>
          <w:sz w:val="28"/>
          <w:szCs w:val="28"/>
        </w:rPr>
        <w:t xml:space="preserve">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BB316A">
        <w:rPr>
          <w:rFonts w:ascii="Times New Roman" w:hAnsi="Times New Roman" w:cs="Times New Roman"/>
          <w:sz w:val="28"/>
          <w:szCs w:val="28"/>
        </w:rPr>
        <w:t xml:space="preserve"> Белгородсокй области </w:t>
      </w:r>
      <w:r w:rsidRPr="0018654D">
        <w:rPr>
          <w:rFonts w:ascii="Times New Roman" w:hAnsi="Times New Roman" w:cs="Times New Roman"/>
          <w:sz w:val="28"/>
          <w:szCs w:val="28"/>
        </w:rPr>
        <w:t>центральны</w:t>
      </w:r>
      <w:r w:rsidR="00431E2C" w:rsidRPr="0018654D">
        <w:rPr>
          <w:rFonts w:ascii="Times New Roman" w:hAnsi="Times New Roman" w:cs="Times New Roman"/>
          <w:sz w:val="28"/>
          <w:szCs w:val="28"/>
        </w:rPr>
        <w:t>е</w:t>
      </w:r>
      <w:r w:rsidRPr="0018654D">
        <w:rPr>
          <w:rFonts w:ascii="Times New Roman" w:hAnsi="Times New Roman" w:cs="Times New Roman"/>
          <w:sz w:val="28"/>
          <w:szCs w:val="28"/>
        </w:rPr>
        <w:t xml:space="preserve"> тепловые пункты и насосные станции</w:t>
      </w:r>
      <w:r w:rsidR="00150762" w:rsidRPr="0018654D">
        <w:rPr>
          <w:rFonts w:ascii="Times New Roman" w:hAnsi="Times New Roman" w:cs="Times New Roman"/>
          <w:sz w:val="28"/>
          <w:szCs w:val="28"/>
        </w:rPr>
        <w:t xml:space="preserve"> имеют </w:t>
      </w:r>
      <w:r w:rsidR="00B52952" w:rsidRPr="0018654D">
        <w:rPr>
          <w:rFonts w:ascii="Times New Roman" w:hAnsi="Times New Roman" w:cs="Times New Roman"/>
          <w:sz w:val="28"/>
          <w:szCs w:val="28"/>
        </w:rPr>
        <w:t>достаточный</w:t>
      </w:r>
      <w:r w:rsidR="00150762" w:rsidRPr="0018654D">
        <w:rPr>
          <w:rFonts w:ascii="Times New Roman" w:hAnsi="Times New Roman" w:cs="Times New Roman"/>
          <w:sz w:val="28"/>
          <w:szCs w:val="28"/>
        </w:rPr>
        <w:t xml:space="preserve"> уровень автоматизации. </w:t>
      </w:r>
    </w:p>
    <w:p w:rsidR="002C5953" w:rsidRPr="0018654D" w:rsidRDefault="002C5953"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3.19</w:t>
      </w:r>
      <w:r w:rsidR="00D71092">
        <w:rPr>
          <w:rFonts w:ascii="Times New Roman" w:hAnsi="Times New Roman" w:cs="Times New Roman"/>
          <w:b/>
          <w:sz w:val="28"/>
          <w:szCs w:val="28"/>
        </w:rPr>
        <w:t>.</w:t>
      </w:r>
      <w:r w:rsidRPr="0018654D">
        <w:rPr>
          <w:rFonts w:ascii="Times New Roman" w:hAnsi="Times New Roman" w:cs="Times New Roman"/>
          <w:b/>
          <w:sz w:val="28"/>
          <w:szCs w:val="28"/>
        </w:rPr>
        <w:t xml:space="preserve"> Сведения о наличии защиты тепловых сетей от </w:t>
      </w:r>
      <w:r w:rsidR="00F70B75">
        <w:rPr>
          <w:rFonts w:ascii="Times New Roman" w:hAnsi="Times New Roman" w:cs="Times New Roman"/>
          <w:b/>
          <w:sz w:val="28"/>
          <w:szCs w:val="28"/>
        </w:rPr>
        <w:t>превышения давления</w:t>
      </w:r>
    </w:p>
    <w:p w:rsidR="002C5953" w:rsidRPr="0018654D" w:rsidRDefault="002C5953"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r>
      <w:r w:rsidR="00E75139" w:rsidRPr="00E75139">
        <w:rPr>
          <w:rFonts w:ascii="Times New Roman" w:hAnsi="Times New Roman" w:cs="Times New Roman"/>
          <w:sz w:val="28"/>
          <w:szCs w:val="28"/>
        </w:rPr>
        <w:t>Защита тепловых сетей - комплекс устройств и способов, предотвращающих разрушение трубопров</w:t>
      </w:r>
      <w:r w:rsidR="00BB316A">
        <w:rPr>
          <w:rFonts w:ascii="Times New Roman" w:hAnsi="Times New Roman" w:cs="Times New Roman"/>
          <w:sz w:val="28"/>
          <w:szCs w:val="28"/>
        </w:rPr>
        <w:t>о</w:t>
      </w:r>
      <w:r w:rsidR="00E75139" w:rsidRPr="00E75139">
        <w:rPr>
          <w:rFonts w:ascii="Times New Roman" w:hAnsi="Times New Roman" w:cs="Times New Roman"/>
          <w:sz w:val="28"/>
          <w:szCs w:val="28"/>
        </w:rPr>
        <w:t>дов, оборудования сетевых сооружений и источника теплоты, а также теплопотребляющих установок от недопустимо высоких давлений. Для защиты тепловых сете</w:t>
      </w:r>
      <w:r w:rsidR="00BB316A">
        <w:rPr>
          <w:rFonts w:ascii="Times New Roman" w:hAnsi="Times New Roman" w:cs="Times New Roman"/>
          <w:sz w:val="28"/>
          <w:szCs w:val="28"/>
        </w:rPr>
        <w:t>й Губкинского городского округа</w:t>
      </w:r>
      <w:r w:rsidR="00E75139" w:rsidRPr="00E75139">
        <w:rPr>
          <w:rFonts w:ascii="Times New Roman" w:hAnsi="Times New Roman" w:cs="Times New Roman"/>
          <w:sz w:val="28"/>
          <w:szCs w:val="28"/>
        </w:rPr>
        <w:t xml:space="preserve"> </w:t>
      </w:r>
      <w:r w:rsidR="00BB316A">
        <w:rPr>
          <w:rFonts w:ascii="Times New Roman" w:hAnsi="Times New Roman" w:cs="Times New Roman"/>
          <w:sz w:val="28"/>
          <w:szCs w:val="28"/>
        </w:rPr>
        <w:t xml:space="preserve">Белгородской области </w:t>
      </w:r>
      <w:r w:rsidR="00E75139" w:rsidRPr="00E75139">
        <w:rPr>
          <w:rFonts w:ascii="Times New Roman" w:hAnsi="Times New Roman" w:cs="Times New Roman"/>
          <w:sz w:val="28"/>
          <w:szCs w:val="28"/>
        </w:rPr>
        <w:t>от превышения давления на источниках тепловой энергии установлено соответствующее оборудование (предохранительные клапаны). Так же на тепловых узлах управления потребителей установлено оборудование, защищающее внутренние системы от повышения в них давления сверх допустимых значений.</w:t>
      </w:r>
    </w:p>
    <w:p w:rsidR="002C5953" w:rsidRPr="0018654D" w:rsidRDefault="00DA0C60"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3.20</w:t>
      </w:r>
      <w:r w:rsidR="00D71092">
        <w:rPr>
          <w:rFonts w:ascii="Times New Roman" w:hAnsi="Times New Roman" w:cs="Times New Roman"/>
          <w:b/>
          <w:sz w:val="28"/>
          <w:szCs w:val="28"/>
        </w:rPr>
        <w:t>.</w:t>
      </w:r>
      <w:r w:rsidR="002C5953" w:rsidRPr="0018654D">
        <w:rPr>
          <w:rFonts w:ascii="Times New Roman" w:hAnsi="Times New Roman" w:cs="Times New Roman"/>
          <w:b/>
          <w:sz w:val="28"/>
          <w:szCs w:val="28"/>
        </w:rPr>
        <w:t xml:space="preserve"> Перечень выявленных бесхозяйственных тепловых сетей и обоснование выбора организации, уп</w:t>
      </w:r>
      <w:r w:rsidR="00F70B75">
        <w:rPr>
          <w:rFonts w:ascii="Times New Roman" w:hAnsi="Times New Roman" w:cs="Times New Roman"/>
          <w:b/>
          <w:sz w:val="28"/>
          <w:szCs w:val="28"/>
        </w:rPr>
        <w:t>олномоченной на их эксплуатацию</w:t>
      </w:r>
    </w:p>
    <w:p w:rsidR="00BB316A" w:rsidRPr="0018654D" w:rsidRDefault="00070DF1"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На территории Губкинского городского округа </w:t>
      </w:r>
      <w:r w:rsidR="00BB316A">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не выявлены бесхозяйственные тепловые сети.</w:t>
      </w:r>
    </w:p>
    <w:p w:rsidR="0010624A" w:rsidRPr="0018654D" w:rsidRDefault="00E437EB" w:rsidP="001C2033">
      <w:pPr>
        <w:pStyle w:val="1"/>
        <w:jc w:val="center"/>
        <w:rPr>
          <w:b w:val="0"/>
          <w:sz w:val="28"/>
          <w:szCs w:val="28"/>
        </w:rPr>
      </w:pPr>
      <w:bookmarkStart w:id="5" w:name="_Toc77661999"/>
      <w:r w:rsidRPr="0018654D">
        <w:rPr>
          <w:sz w:val="28"/>
          <w:szCs w:val="28"/>
        </w:rPr>
        <w:t>Часть 4</w:t>
      </w:r>
      <w:r w:rsidR="00C85CAF" w:rsidRPr="0018654D">
        <w:rPr>
          <w:b w:val="0"/>
          <w:sz w:val="28"/>
          <w:szCs w:val="28"/>
        </w:rPr>
        <w:t>.</w:t>
      </w:r>
      <w:r w:rsidRPr="0018654D">
        <w:rPr>
          <w:sz w:val="28"/>
          <w:szCs w:val="28"/>
        </w:rPr>
        <w:t xml:space="preserve"> Зоны действия источников тепловой энергии</w:t>
      </w:r>
      <w:bookmarkEnd w:id="5"/>
    </w:p>
    <w:p w:rsidR="00F50423" w:rsidRPr="007A1C49" w:rsidRDefault="00F50423" w:rsidP="00B06A3D">
      <w:pPr>
        <w:tabs>
          <w:tab w:val="left" w:pos="1845"/>
        </w:tabs>
        <w:spacing w:line="240" w:lineRule="auto"/>
        <w:ind w:firstLine="709"/>
        <w:jc w:val="center"/>
        <w:rPr>
          <w:rFonts w:ascii="Times New Roman" w:hAnsi="Times New Roman" w:cs="Times New Roman"/>
          <w:b/>
          <w:sz w:val="28"/>
          <w:szCs w:val="28"/>
        </w:rPr>
      </w:pPr>
      <w:r w:rsidRPr="007A1C49">
        <w:rPr>
          <w:rFonts w:ascii="Times New Roman" w:hAnsi="Times New Roman" w:cs="Times New Roman"/>
          <w:b/>
          <w:sz w:val="28"/>
          <w:szCs w:val="28"/>
        </w:rPr>
        <w:t>4.1</w:t>
      </w:r>
      <w:r w:rsidR="00DC162F">
        <w:rPr>
          <w:rFonts w:ascii="Times New Roman" w:hAnsi="Times New Roman" w:cs="Times New Roman"/>
          <w:b/>
          <w:sz w:val="28"/>
          <w:szCs w:val="28"/>
        </w:rPr>
        <w:t>.</w:t>
      </w:r>
      <w:r w:rsidRPr="007A1C49">
        <w:rPr>
          <w:rFonts w:ascii="Times New Roman" w:hAnsi="Times New Roman" w:cs="Times New Roman"/>
          <w:b/>
          <w:sz w:val="28"/>
          <w:szCs w:val="28"/>
        </w:rPr>
        <w:t xml:space="preserve"> Существующие зоны действия источников тепловой энергии во всех системах теплоснабжения</w:t>
      </w:r>
    </w:p>
    <w:p w:rsidR="005306F7" w:rsidRPr="0047474D" w:rsidRDefault="005306F7" w:rsidP="001C2033">
      <w:pPr>
        <w:tabs>
          <w:tab w:val="left" w:pos="1845"/>
        </w:tabs>
        <w:spacing w:line="240" w:lineRule="auto"/>
        <w:ind w:firstLine="709"/>
        <w:jc w:val="both"/>
        <w:rPr>
          <w:rFonts w:ascii="Times New Roman" w:hAnsi="Times New Roman" w:cs="Times New Roman"/>
          <w:sz w:val="24"/>
          <w:szCs w:val="24"/>
        </w:rPr>
      </w:pPr>
      <w:r w:rsidRPr="0018654D">
        <w:rPr>
          <w:rFonts w:ascii="Times New Roman" w:hAnsi="Times New Roman" w:cs="Times New Roman"/>
          <w:sz w:val="28"/>
          <w:szCs w:val="28"/>
        </w:rPr>
        <w:t xml:space="preserve">Зоны действия источников тепловой энергии 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5B0802">
        <w:rPr>
          <w:rFonts w:ascii="Times New Roman" w:hAnsi="Times New Roman" w:cs="Times New Roman"/>
          <w:sz w:val="28"/>
          <w:szCs w:val="28"/>
        </w:rPr>
        <w:t xml:space="preserve"> Белгородской облсасти</w:t>
      </w:r>
      <w:r w:rsidRPr="0018654D">
        <w:rPr>
          <w:rFonts w:ascii="Times New Roman" w:hAnsi="Times New Roman" w:cs="Times New Roman"/>
          <w:sz w:val="28"/>
          <w:szCs w:val="28"/>
        </w:rPr>
        <w:t xml:space="preserve"> представлены в таблице </w:t>
      </w:r>
      <w:r w:rsidR="00C167E0" w:rsidRPr="0018654D">
        <w:rPr>
          <w:rFonts w:ascii="Times New Roman" w:hAnsi="Times New Roman" w:cs="Times New Roman"/>
          <w:sz w:val="28"/>
          <w:szCs w:val="28"/>
        </w:rPr>
        <w:t>1</w:t>
      </w:r>
      <w:r w:rsidR="002C4E19">
        <w:rPr>
          <w:rFonts w:ascii="Times New Roman" w:hAnsi="Times New Roman" w:cs="Times New Roman"/>
          <w:sz w:val="28"/>
          <w:szCs w:val="28"/>
        </w:rPr>
        <w:t>5</w:t>
      </w:r>
      <w:r w:rsidR="002777F9" w:rsidRPr="0018654D">
        <w:rPr>
          <w:rFonts w:ascii="Times New Roman" w:hAnsi="Times New Roman" w:cs="Times New Roman"/>
          <w:sz w:val="28"/>
          <w:szCs w:val="28"/>
        </w:rPr>
        <w:t>.</w:t>
      </w:r>
      <w:r w:rsidR="002777F9" w:rsidRPr="0047474D">
        <w:rPr>
          <w:rFonts w:ascii="Times New Roman" w:hAnsi="Times New Roman" w:cs="Times New Roman"/>
          <w:sz w:val="24"/>
          <w:szCs w:val="24"/>
        </w:rPr>
        <w:t xml:space="preserve"> </w:t>
      </w:r>
    </w:p>
    <w:p w:rsidR="00B00188" w:rsidRPr="0047474D" w:rsidRDefault="00B00188" w:rsidP="001C2033">
      <w:pPr>
        <w:tabs>
          <w:tab w:val="left" w:pos="1845"/>
        </w:tabs>
        <w:spacing w:after="0" w:line="240" w:lineRule="auto"/>
        <w:jc w:val="right"/>
        <w:rPr>
          <w:rFonts w:ascii="Times New Roman" w:hAnsi="Times New Roman" w:cs="Times New Roman"/>
          <w:sz w:val="24"/>
          <w:szCs w:val="24"/>
        </w:rPr>
        <w:sectPr w:rsidR="00B00188" w:rsidRPr="0047474D" w:rsidSect="000C59BE">
          <w:pgSz w:w="11906" w:h="16838"/>
          <w:pgMar w:top="1134" w:right="850" w:bottom="1134" w:left="1701" w:header="709" w:footer="709" w:gutter="0"/>
          <w:cols w:space="708"/>
          <w:docGrid w:linePitch="360"/>
        </w:sectPr>
      </w:pPr>
    </w:p>
    <w:p w:rsidR="005306F7" w:rsidRPr="0047474D" w:rsidRDefault="005306F7" w:rsidP="001C2033">
      <w:pPr>
        <w:tabs>
          <w:tab w:val="left" w:pos="1845"/>
        </w:tabs>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lastRenderedPageBreak/>
        <w:t>Таблица</w:t>
      </w:r>
      <w:r w:rsidR="006A1425" w:rsidRPr="00222944">
        <w:rPr>
          <w:rFonts w:ascii="Times New Roman" w:hAnsi="Times New Roman" w:cs="Times New Roman"/>
          <w:sz w:val="24"/>
          <w:szCs w:val="24"/>
        </w:rPr>
        <w:t xml:space="preserve"> </w:t>
      </w:r>
      <w:r w:rsidR="00C167E0" w:rsidRPr="0047474D">
        <w:rPr>
          <w:rFonts w:ascii="Times New Roman" w:hAnsi="Times New Roman" w:cs="Times New Roman"/>
          <w:sz w:val="24"/>
          <w:szCs w:val="24"/>
        </w:rPr>
        <w:t>1</w:t>
      </w:r>
      <w:r w:rsidR="002C4E19">
        <w:rPr>
          <w:rFonts w:ascii="Times New Roman" w:hAnsi="Times New Roman" w:cs="Times New Roman"/>
          <w:sz w:val="24"/>
          <w:szCs w:val="24"/>
        </w:rPr>
        <w:t>5</w:t>
      </w:r>
    </w:p>
    <w:p w:rsidR="0010624A" w:rsidRPr="0047474D" w:rsidRDefault="005306F7" w:rsidP="001C2033">
      <w:pPr>
        <w:tabs>
          <w:tab w:val="left" w:pos="1845"/>
        </w:tabs>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Зоны действия источников тепловой энергии на территории </w:t>
      </w:r>
      <w:r w:rsidR="000177BE" w:rsidRPr="0047474D">
        <w:rPr>
          <w:rFonts w:ascii="Times New Roman" w:hAnsi="Times New Roman" w:cs="Times New Roman"/>
          <w:b/>
          <w:sz w:val="24"/>
          <w:szCs w:val="24"/>
        </w:rPr>
        <w:t>Губкинского</w:t>
      </w:r>
      <w:r w:rsidR="008611DC" w:rsidRPr="0047474D">
        <w:rPr>
          <w:rFonts w:ascii="Times New Roman" w:hAnsi="Times New Roman" w:cs="Times New Roman"/>
          <w:b/>
          <w:sz w:val="24"/>
          <w:szCs w:val="24"/>
        </w:rPr>
        <w:t xml:space="preserve"> городского округа</w:t>
      </w:r>
      <w:r w:rsidR="00507B45">
        <w:rPr>
          <w:rFonts w:ascii="Times New Roman" w:hAnsi="Times New Roman" w:cs="Times New Roman"/>
          <w:b/>
          <w:sz w:val="24"/>
          <w:szCs w:val="24"/>
        </w:rPr>
        <w:t xml:space="preserve"> Белгородской области</w:t>
      </w:r>
    </w:p>
    <w:tbl>
      <w:tblPr>
        <w:tblW w:w="5000" w:type="pct"/>
        <w:jc w:val="center"/>
        <w:tblLook w:val="04A0" w:firstRow="1" w:lastRow="0" w:firstColumn="1" w:lastColumn="0" w:noHBand="0" w:noVBand="1"/>
      </w:tblPr>
      <w:tblGrid>
        <w:gridCol w:w="710"/>
        <w:gridCol w:w="1731"/>
        <w:gridCol w:w="1614"/>
        <w:gridCol w:w="2474"/>
        <w:gridCol w:w="1631"/>
        <w:gridCol w:w="2474"/>
        <w:gridCol w:w="1509"/>
        <w:gridCol w:w="1628"/>
        <w:gridCol w:w="1838"/>
      </w:tblGrid>
      <w:tr w:rsidR="000D3330" w:rsidRPr="00E02450" w:rsidTr="000D3330">
        <w:trPr>
          <w:trHeight w:val="300"/>
          <w:tblHeader/>
          <w:jc w:val="center"/>
        </w:trPr>
        <w:tc>
          <w:tcPr>
            <w:tcW w:w="2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 п.п.</w:t>
            </w:r>
          </w:p>
        </w:tc>
        <w:tc>
          <w:tcPr>
            <w:tcW w:w="57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Источник тепловой энергии</w:t>
            </w:r>
          </w:p>
        </w:tc>
        <w:tc>
          <w:tcPr>
            <w:tcW w:w="40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Принадлежность</w:t>
            </w:r>
          </w:p>
        </w:tc>
        <w:tc>
          <w:tcPr>
            <w:tcW w:w="3171" w:type="pct"/>
            <w:gridSpan w:val="5"/>
            <w:tcBorders>
              <w:top w:val="single" w:sz="4" w:space="0" w:color="auto"/>
              <w:left w:val="nil"/>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Зона действия источника</w:t>
            </w:r>
          </w:p>
        </w:tc>
        <w:tc>
          <w:tcPr>
            <w:tcW w:w="6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Расчетный элемент территориального деления</w:t>
            </w:r>
          </w:p>
        </w:tc>
      </w:tr>
      <w:tr w:rsidR="000D3330" w:rsidRPr="00E02450" w:rsidTr="000D3330">
        <w:trPr>
          <w:trHeight w:val="887"/>
          <w:tblHeader/>
          <w:jc w:val="center"/>
        </w:trPr>
        <w:tc>
          <w:tcPr>
            <w:tcW w:w="245" w:type="pct"/>
            <w:vMerge/>
            <w:tcBorders>
              <w:top w:val="single" w:sz="4" w:space="0" w:color="auto"/>
              <w:left w:val="single" w:sz="4" w:space="0" w:color="auto"/>
              <w:bottom w:val="single" w:sz="4" w:space="0" w:color="auto"/>
              <w:right w:val="single" w:sz="4" w:space="0" w:color="auto"/>
            </w:tcBorders>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p>
        </w:tc>
        <w:tc>
          <w:tcPr>
            <w:tcW w:w="572" w:type="pct"/>
            <w:vMerge/>
            <w:tcBorders>
              <w:top w:val="single" w:sz="4" w:space="0" w:color="auto"/>
              <w:left w:val="single" w:sz="4" w:space="0" w:color="auto"/>
              <w:bottom w:val="single" w:sz="4" w:space="0" w:color="auto"/>
              <w:right w:val="single" w:sz="4" w:space="0" w:color="auto"/>
            </w:tcBorders>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p>
        </w:tc>
        <w:tc>
          <w:tcPr>
            <w:tcW w:w="405" w:type="pct"/>
            <w:vMerge/>
            <w:tcBorders>
              <w:top w:val="single" w:sz="4" w:space="0" w:color="auto"/>
              <w:left w:val="single" w:sz="4" w:space="0" w:color="auto"/>
              <w:bottom w:val="single" w:sz="4" w:space="0" w:color="auto"/>
              <w:right w:val="single" w:sz="4" w:space="0" w:color="auto"/>
            </w:tcBorders>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зона действия по отопительно-вентиляционной нагрузке</w:t>
            </w:r>
          </w:p>
        </w:tc>
        <w:tc>
          <w:tcPr>
            <w:tcW w:w="540" w:type="pct"/>
            <w:tcBorders>
              <w:top w:val="nil"/>
              <w:left w:val="nil"/>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Отопительно-вентиляционная нагрузка, Гкал/ч</w:t>
            </w:r>
          </w:p>
        </w:tc>
        <w:tc>
          <w:tcPr>
            <w:tcW w:w="810" w:type="pct"/>
            <w:tcBorders>
              <w:top w:val="nil"/>
              <w:left w:val="nil"/>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зона действия по нагрузке горячего водоснабжения</w:t>
            </w:r>
          </w:p>
        </w:tc>
        <w:tc>
          <w:tcPr>
            <w:tcW w:w="473" w:type="pct"/>
            <w:tcBorders>
              <w:top w:val="nil"/>
              <w:left w:val="nil"/>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нагрузка горячего водоснабжения, Гкал/ч</w:t>
            </w:r>
          </w:p>
        </w:tc>
        <w:tc>
          <w:tcPr>
            <w:tcW w:w="539" w:type="pct"/>
            <w:tcBorders>
              <w:top w:val="nil"/>
              <w:left w:val="nil"/>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суммарная подключенная нагрузка, Гкал/ч</w:t>
            </w:r>
          </w:p>
        </w:tc>
        <w:tc>
          <w:tcPr>
            <w:tcW w:w="607" w:type="pct"/>
            <w:vMerge/>
            <w:tcBorders>
              <w:top w:val="single" w:sz="4" w:space="0" w:color="auto"/>
              <w:left w:val="single" w:sz="4" w:space="0" w:color="auto"/>
              <w:bottom w:val="single" w:sz="4" w:space="0" w:color="auto"/>
              <w:right w:val="single" w:sz="4" w:space="0" w:color="auto"/>
            </w:tcBorders>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p>
        </w:tc>
      </w:tr>
      <w:tr w:rsidR="000D3330" w:rsidRPr="00E02450" w:rsidTr="000D3330">
        <w:trPr>
          <w:trHeight w:val="480"/>
          <w:jc w:val="center"/>
        </w:trPr>
        <w:tc>
          <w:tcPr>
            <w:tcW w:w="245"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w:t>
            </w:r>
            <w:r>
              <w:rPr>
                <w:rFonts w:ascii="Times New Roman" w:eastAsia="Times New Roman" w:hAnsi="Times New Roman"/>
                <w:sz w:val="18"/>
                <w:szCs w:val="18"/>
              </w:rPr>
              <w:t>.</w:t>
            </w:r>
          </w:p>
        </w:tc>
        <w:tc>
          <w:tcPr>
            <w:tcW w:w="572"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ГТЭЦ</w:t>
            </w:r>
          </w:p>
        </w:tc>
        <w:tc>
          <w:tcPr>
            <w:tcW w:w="405" w:type="pct"/>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филиал АО «Квадра»-«Белгородская генерация»</w:t>
            </w:r>
          </w:p>
        </w:tc>
        <w:tc>
          <w:tcPr>
            <w:tcW w:w="810"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потребители подключенные к магистрали Головного участка, ТЭЦ-Город (Ю.Коробки), кв.1, 2, 3, 5, 6, 8, 8а, 9, 18, 13, 14, Больничный городок, 22, 23, 26, 27, 28, 30, 32; 10; 10а, 11, 19, 20, 24, 25, 25а,НИИКМА,  потребители подключенные к магистрали ТЭЦ-МКР (Ю.Коробки), Поселок №1, кв.33, Б2, В1, В2, Раевского четная (часть), Раевского литерная (часть), потребители подключенные к магистрали ТЭЦ-Лебеди, МКР Лебеди.</w:t>
            </w:r>
          </w:p>
        </w:tc>
        <w:tc>
          <w:tcPr>
            <w:tcW w:w="540"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highlight w:val="yellow"/>
              </w:rPr>
            </w:pPr>
            <w:r w:rsidRPr="00CD0089">
              <w:rPr>
                <w:rFonts w:ascii="Times New Roman" w:eastAsia="Times New Roman" w:hAnsi="Times New Roman"/>
                <w:sz w:val="18"/>
                <w:szCs w:val="18"/>
              </w:rPr>
              <w:t>92,872347</w:t>
            </w:r>
          </w:p>
        </w:tc>
        <w:tc>
          <w:tcPr>
            <w:tcW w:w="810"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потребители подключенные к магистрали Головного участка, ТЭЦ-Город (Ю.Коробки), кв.1, 2, 5, 6, 8, 8а, 9, 18, 10, 10а, 11, 13, 14, Б.городок, 22, 23, 27, 28, 30, 32, 19, 20, 24, 25, 25а, НИИКМА,  потребители подключенные к магистрали ТЭЦ-МКР (Ю.Коробки), Поселок №1, кв. 33, Б2, В1, В2, Раевского четная, Раевского литерная; МКР Лебеди.</w:t>
            </w:r>
          </w:p>
        </w:tc>
        <w:tc>
          <w:tcPr>
            <w:tcW w:w="473"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8,752623</w:t>
            </w:r>
          </w:p>
        </w:tc>
        <w:tc>
          <w:tcPr>
            <w:tcW w:w="539"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101,624970</w:t>
            </w:r>
          </w:p>
        </w:tc>
        <w:tc>
          <w:tcPr>
            <w:tcW w:w="607"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ind w:right="239"/>
              <w:jc w:val="center"/>
              <w:rPr>
                <w:rFonts w:ascii="Times New Roman" w:eastAsia="Times New Roman" w:hAnsi="Times New Roman"/>
                <w:sz w:val="18"/>
                <w:szCs w:val="18"/>
              </w:rPr>
            </w:pPr>
            <w:r w:rsidRPr="00CD0089">
              <w:rPr>
                <w:rFonts w:ascii="Times New Roman" w:eastAsia="Times New Roman" w:hAnsi="Times New Roman"/>
                <w:sz w:val="18"/>
                <w:szCs w:val="18"/>
              </w:rPr>
              <w:t>г. Губкин</w:t>
            </w:r>
          </w:p>
        </w:tc>
      </w:tr>
      <w:tr w:rsidR="000D3330" w:rsidRPr="00E02450" w:rsidTr="000D3330">
        <w:trPr>
          <w:trHeight w:val="4746"/>
          <w:jc w:val="center"/>
        </w:trPr>
        <w:tc>
          <w:tcPr>
            <w:tcW w:w="245"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c>
          <w:tcPr>
            <w:tcW w:w="572"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540"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highlight w:val="yellow"/>
              </w:rPr>
            </w:pPr>
          </w:p>
        </w:tc>
        <w:tc>
          <w:tcPr>
            <w:tcW w:w="810"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highlight w:val="yellow"/>
              </w:rPr>
            </w:pPr>
          </w:p>
        </w:tc>
        <w:tc>
          <w:tcPr>
            <w:tcW w:w="539"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highlight w:val="yellow"/>
              </w:rPr>
            </w:pPr>
          </w:p>
        </w:tc>
        <w:tc>
          <w:tcPr>
            <w:tcW w:w="607"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292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Журавлики</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Солнечный, МКР3, МКР МЖК, МКР2, МКР1, МКР Детской больницы, кв. 41, 42а, 31, 40, Б1, Дзержинского, Раевского четная (часть), Осколецкая-Заречная, 2-я Академическая, Ленина-Урицкого, кв. 10, 10а,11, 29, Раевского литерная (часть)</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90,083880</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МКР3, МКР МЖК, МКР2, МКР1, МКР Детской больницы, кв. 26, 41, 42а, 31, 40, 29, Б1, Дзержинского, Осколецкая-Заречная, 2-я Академическая, Ленина-Урицкого</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8,575103</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98,658983</w:t>
            </w:r>
          </w:p>
        </w:tc>
        <w:tc>
          <w:tcPr>
            <w:tcW w:w="607"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52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3</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Школа №8</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Лукъяновка, здание школы, жилые дома частного сектора, прочий потребитель</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0,373891</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Лукъяновка, здание школы</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0,011220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0,385111</w:t>
            </w:r>
          </w:p>
        </w:tc>
        <w:tc>
          <w:tcPr>
            <w:tcW w:w="607"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103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4</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Школа №10</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школа 10, ДОУ, Музей КМА</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0,472525</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школа 10, ДОУ</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0,081675</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0,554200</w:t>
            </w:r>
          </w:p>
        </w:tc>
        <w:tc>
          <w:tcPr>
            <w:tcW w:w="607"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840"/>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5</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Орленок</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Территория СОК Орленок, корпус №7</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0,332304</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Территория СОК Орленок, корпус №7</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0,143305</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0,475609</w:t>
            </w:r>
          </w:p>
        </w:tc>
        <w:tc>
          <w:tcPr>
            <w:tcW w:w="607"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64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6</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Школа №9</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здание школы 9</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w:t>
            </w:r>
            <w:r>
              <w:rPr>
                <w:rFonts w:ascii="Times New Roman" w:eastAsia="Times New Roman" w:hAnsi="Times New Roman"/>
                <w:sz w:val="18"/>
                <w:szCs w:val="18"/>
              </w:rPr>
              <w:t>00000</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w:t>
            </w:r>
            <w:r>
              <w:rPr>
                <w:rFonts w:ascii="Times New Roman" w:eastAsia="Times New Roman" w:hAnsi="Times New Roman"/>
                <w:sz w:val="18"/>
                <w:szCs w:val="18"/>
              </w:rPr>
              <w:t>00000</w:t>
            </w:r>
          </w:p>
        </w:tc>
        <w:tc>
          <w:tcPr>
            <w:tcW w:w="607"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1140"/>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7</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Авангард 1</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жилые дома, ЗАО "Авангард"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0,769283</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0,769283</w:t>
            </w:r>
          </w:p>
        </w:tc>
        <w:tc>
          <w:tcPr>
            <w:tcW w:w="607"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103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8</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Авангард 2</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жилые дома</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0,365533</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жилые дома</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0,015433</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0,380966</w:t>
            </w:r>
          </w:p>
        </w:tc>
        <w:tc>
          <w:tcPr>
            <w:tcW w:w="607"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103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9</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Салтыково</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МКР</w:t>
            </w:r>
            <w:r w:rsidRPr="00CD0089">
              <w:rPr>
                <w:rFonts w:ascii="Times New Roman" w:eastAsia="Times New Roman" w:hAnsi="Times New Roman"/>
                <w:sz w:val="18"/>
                <w:szCs w:val="18"/>
              </w:rPr>
              <w:t xml:space="preserve"> Салтыково, жилые дома</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0,149749</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0,149749</w:t>
            </w:r>
          </w:p>
        </w:tc>
        <w:tc>
          <w:tcPr>
            <w:tcW w:w="607"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103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10</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БМК Лукьяновка</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Лукъяновка, жилые дома,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0,561191</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Лукъяновка, жилые дома</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0,042815</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0,604006</w:t>
            </w:r>
          </w:p>
        </w:tc>
        <w:tc>
          <w:tcPr>
            <w:tcW w:w="607"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780"/>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11</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БМК-22, п. Троицкий</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Жилмассив п. Троицкий</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11,079908</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Жилмассив п. Троицкий</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1,128718</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12,208626</w:t>
            </w:r>
          </w:p>
        </w:tc>
        <w:tc>
          <w:tcPr>
            <w:tcW w:w="607"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Троицкая сельская территориальная администрация</w:t>
            </w:r>
          </w:p>
        </w:tc>
      </w:tr>
      <w:tr w:rsidR="000D3330" w:rsidRPr="00E02450" w:rsidTr="000D3330">
        <w:trPr>
          <w:trHeight w:val="103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12</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Казацкая Степь школа</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К.Степь, здание школы</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0,131900</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0,131900</w:t>
            </w:r>
          </w:p>
        </w:tc>
        <w:tc>
          <w:tcPr>
            <w:tcW w:w="607"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103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13</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К.Степь дома</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К.Степь, жилые дома</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w:t>
            </w:r>
            <w:r>
              <w:rPr>
                <w:rFonts w:ascii="Times New Roman" w:eastAsia="Times New Roman" w:hAnsi="Times New Roman"/>
                <w:sz w:val="18"/>
                <w:szCs w:val="18"/>
              </w:rPr>
              <w:t>25493</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0D3330" w:rsidRDefault="000D3330" w:rsidP="000D3330">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0,125493</w:t>
            </w:r>
          </w:p>
          <w:p w:rsidR="000D3330" w:rsidRPr="00CD0089" w:rsidRDefault="000D3330" w:rsidP="000D3330">
            <w:pPr>
              <w:spacing w:after="0" w:line="240" w:lineRule="auto"/>
              <w:jc w:val="center"/>
              <w:rPr>
                <w:rFonts w:ascii="Times New Roman" w:eastAsia="Times New Roman" w:hAnsi="Times New Roman"/>
                <w:sz w:val="18"/>
                <w:szCs w:val="18"/>
              </w:rPr>
            </w:pPr>
          </w:p>
        </w:tc>
        <w:tc>
          <w:tcPr>
            <w:tcW w:w="60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r>
      <w:tr w:rsidR="000D3330" w:rsidRPr="00E02450" w:rsidTr="000D3330">
        <w:trPr>
          <w:trHeight w:val="115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14</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Аверино</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Аверино, здания школьного комплекса, ДК, жилые дома</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0,548849</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Аверино, здания школьного комплекса, жилой дом частный сектор</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0,051547</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0,600396</w:t>
            </w:r>
          </w:p>
        </w:tc>
        <w:tc>
          <w:tcPr>
            <w:tcW w:w="607"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Осколецкая сельская территориальная администрация</w:t>
            </w:r>
          </w:p>
        </w:tc>
      </w:tr>
      <w:tr w:rsidR="000D3330" w:rsidRPr="00E02450" w:rsidTr="000D3330">
        <w:trPr>
          <w:trHeight w:val="720"/>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15</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Архангельское</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Архангельское, объекты школьного комплекса, администрация,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0,340810</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0,340810</w:t>
            </w:r>
          </w:p>
        </w:tc>
        <w:tc>
          <w:tcPr>
            <w:tcW w:w="607"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Архангельская сельская территориальная администрация</w:t>
            </w:r>
          </w:p>
        </w:tc>
      </w:tr>
      <w:tr w:rsidR="000D3330" w:rsidRPr="00E02450" w:rsidTr="000D3330">
        <w:trPr>
          <w:trHeight w:val="205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16</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Б.Дворы 1</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Б.Дворы, ДОУ, жилые дома,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0,654732</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Б.Дворы, ДОУ, жилые дома</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0,083443</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0,738175</w:t>
            </w:r>
          </w:p>
        </w:tc>
        <w:tc>
          <w:tcPr>
            <w:tcW w:w="607"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Бобродворская сельская территориальная администрация</w:t>
            </w:r>
          </w:p>
        </w:tc>
      </w:tr>
      <w:tr w:rsidR="000D3330" w:rsidRPr="00E02450" w:rsidTr="000D3330">
        <w:trPr>
          <w:trHeight w:val="1290"/>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17</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Б.Дворы 2</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xml:space="preserve">с. Б.Дворы, школа, ДК, </w:t>
            </w:r>
            <w:r>
              <w:rPr>
                <w:rFonts w:ascii="Times New Roman" w:eastAsia="Times New Roman" w:hAnsi="Times New Roman"/>
                <w:sz w:val="18"/>
                <w:szCs w:val="18"/>
              </w:rPr>
              <w:t xml:space="preserve">администрация, </w:t>
            </w:r>
            <w:r w:rsidRPr="00CD0089">
              <w:rPr>
                <w:rFonts w:ascii="Times New Roman" w:eastAsia="Times New Roman" w:hAnsi="Times New Roman"/>
                <w:sz w:val="18"/>
                <w:szCs w:val="18"/>
              </w:rPr>
              <w:t>жилые дома,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0,681534</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Б.Дворы, ДК</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0,023100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0,704634</w:t>
            </w:r>
          </w:p>
        </w:tc>
        <w:tc>
          <w:tcPr>
            <w:tcW w:w="60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r>
      <w:tr w:rsidR="000D3330" w:rsidRPr="00E02450" w:rsidTr="000D3330">
        <w:trPr>
          <w:trHeight w:val="1140"/>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18</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Истобное</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Истобное, ДК, школа, администрация,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0,403056</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0,403056</w:t>
            </w:r>
          </w:p>
        </w:tc>
        <w:tc>
          <w:tcPr>
            <w:tcW w:w="607"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Истобнянская сельская территориальная администрация</w:t>
            </w:r>
          </w:p>
        </w:tc>
      </w:tr>
      <w:tr w:rsidR="000D3330" w:rsidRPr="00E02450" w:rsidTr="000D3330">
        <w:trPr>
          <w:trHeight w:val="73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19</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Сергиевка</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Сергиевка, школа, ДОУ, ДК, жилые дома</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0,0524490</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0,0524490</w:t>
            </w:r>
          </w:p>
        </w:tc>
        <w:tc>
          <w:tcPr>
            <w:tcW w:w="607"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Сергиевская сельская территориальная администрация</w:t>
            </w:r>
          </w:p>
        </w:tc>
      </w:tr>
      <w:tr w:rsidR="000D3330" w:rsidRPr="00E02450" w:rsidTr="000D3330">
        <w:trPr>
          <w:trHeight w:val="1440"/>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20</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Уколово</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Уколово, ДОУ, школа, ДК</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0,321600</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Уколово, школа</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0,000660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0,322260</w:t>
            </w:r>
          </w:p>
        </w:tc>
        <w:tc>
          <w:tcPr>
            <w:tcW w:w="607"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Уколовская сельская территориальная администрация</w:t>
            </w:r>
          </w:p>
        </w:tc>
      </w:tr>
      <w:tr w:rsidR="000D3330" w:rsidRPr="00E02450" w:rsidTr="000D3330">
        <w:trPr>
          <w:trHeight w:val="82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21</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Юрьевка</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Юрьевка, прочие потребители</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0,326440</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Юрьевка, прочие потребители</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0,008910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0,335350</w:t>
            </w:r>
          </w:p>
        </w:tc>
        <w:tc>
          <w:tcPr>
            <w:tcW w:w="607"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Юрьевская сельская территориальная администрация</w:t>
            </w:r>
          </w:p>
        </w:tc>
      </w:tr>
      <w:tr w:rsidR="000D3330" w:rsidRPr="00E02450" w:rsidTr="000D3330">
        <w:trPr>
          <w:trHeight w:val="67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22</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Русановка</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Русановка, ДК</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0,113400</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0,113400</w:t>
            </w:r>
          </w:p>
        </w:tc>
        <w:tc>
          <w:tcPr>
            <w:tcW w:w="607"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Вислодубравская сельская территориальная администрация</w:t>
            </w:r>
          </w:p>
        </w:tc>
      </w:tr>
      <w:tr w:rsidR="000D3330" w:rsidRPr="00E02450" w:rsidTr="000D3330">
        <w:trPr>
          <w:trHeight w:val="157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23</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Скородное больница</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Скородное, объекты больничного комплекса, аптека, ЛОЦ, жилые дома</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0,833726</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Скородное, объекты больничного комплекса, ЛОЦ</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0,155500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0,989226</w:t>
            </w:r>
          </w:p>
        </w:tc>
        <w:tc>
          <w:tcPr>
            <w:tcW w:w="607"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Скороднянская сельская территориальная администрация</w:t>
            </w:r>
          </w:p>
        </w:tc>
      </w:tr>
      <w:tr w:rsidR="000D3330" w:rsidRPr="00E02450" w:rsidTr="000D3330">
        <w:trPr>
          <w:trHeight w:val="73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24</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Скородное школа</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Скородное, объекты школьного комплекса</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0,296540</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0,296540</w:t>
            </w:r>
          </w:p>
        </w:tc>
        <w:tc>
          <w:tcPr>
            <w:tcW w:w="60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r>
      <w:tr w:rsidR="000D3330" w:rsidRPr="00E02450" w:rsidTr="000D3330">
        <w:trPr>
          <w:trHeight w:val="1440"/>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25</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Ивановка</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Ивановка, школа, ДК</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0,153441</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0,153441</w:t>
            </w:r>
          </w:p>
        </w:tc>
        <w:tc>
          <w:tcPr>
            <w:tcW w:w="607"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Ивановская сельская территориальная администрация</w:t>
            </w:r>
          </w:p>
        </w:tc>
      </w:tr>
      <w:tr w:rsidR="000D3330" w:rsidRPr="00E02450" w:rsidTr="000D3330">
        <w:trPr>
          <w:trHeight w:val="3330"/>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26</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Никаноровка</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Никаноровка, объекты школьного комплекса, ДОУ, жилые дома, прочие потребители, ДК</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1,237847</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Никаноровка, жилые дома, ДК.</w:t>
            </w: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0,059249</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1,297096</w:t>
            </w:r>
          </w:p>
        </w:tc>
        <w:tc>
          <w:tcPr>
            <w:tcW w:w="607"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Никаноровская сельская территориальная администрация</w:t>
            </w:r>
          </w:p>
        </w:tc>
      </w:tr>
      <w:tr w:rsidR="000D3330" w:rsidRPr="00E02450" w:rsidTr="000D3330">
        <w:trPr>
          <w:trHeight w:val="2055"/>
          <w:jc w:val="center"/>
        </w:trPr>
        <w:tc>
          <w:tcPr>
            <w:tcW w:w="245"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27</w:t>
            </w:r>
            <w:r>
              <w:rPr>
                <w:rFonts w:ascii="Times New Roman" w:eastAsia="Times New Roman" w:hAnsi="Times New Roman"/>
                <w:sz w:val="18"/>
                <w:szCs w:val="18"/>
              </w:rPr>
              <w:t>.</w:t>
            </w:r>
          </w:p>
        </w:tc>
        <w:tc>
          <w:tcPr>
            <w:tcW w:w="572"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Сапрыкино</w:t>
            </w:r>
          </w:p>
        </w:tc>
        <w:tc>
          <w:tcPr>
            <w:tcW w:w="405"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Сапрыкино, объекты школьного комплекса</w:t>
            </w:r>
          </w:p>
        </w:tc>
        <w:tc>
          <w:tcPr>
            <w:tcW w:w="54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0,448600</w:t>
            </w:r>
          </w:p>
        </w:tc>
        <w:tc>
          <w:tcPr>
            <w:tcW w:w="810"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7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3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0,448600</w:t>
            </w:r>
          </w:p>
        </w:tc>
        <w:tc>
          <w:tcPr>
            <w:tcW w:w="607"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Сапрыкинская сельская территориальная администрация</w:t>
            </w:r>
          </w:p>
        </w:tc>
      </w:tr>
    </w:tbl>
    <w:p w:rsidR="00B00188" w:rsidRDefault="00B00188"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Default="007A1C49" w:rsidP="001C2033">
      <w:pPr>
        <w:tabs>
          <w:tab w:val="left" w:pos="1845"/>
        </w:tabs>
        <w:spacing w:line="240" w:lineRule="auto"/>
        <w:ind w:firstLine="709"/>
        <w:jc w:val="both"/>
        <w:rPr>
          <w:rFonts w:ascii="Times New Roman" w:hAnsi="Times New Roman" w:cs="Times New Roman"/>
          <w:sz w:val="24"/>
          <w:szCs w:val="24"/>
        </w:rPr>
      </w:pPr>
    </w:p>
    <w:p w:rsidR="007A1C49" w:rsidRPr="00DC162F" w:rsidRDefault="007A1C49" w:rsidP="00B06A3D">
      <w:pPr>
        <w:tabs>
          <w:tab w:val="left" w:pos="1845"/>
        </w:tabs>
        <w:spacing w:line="240" w:lineRule="auto"/>
        <w:ind w:firstLine="709"/>
        <w:jc w:val="center"/>
        <w:rPr>
          <w:rFonts w:ascii="Times New Roman" w:hAnsi="Times New Roman" w:cs="Times New Roman"/>
          <w:b/>
          <w:sz w:val="28"/>
          <w:szCs w:val="28"/>
        </w:rPr>
      </w:pPr>
      <w:r w:rsidRPr="00DC162F">
        <w:rPr>
          <w:rFonts w:ascii="Times New Roman" w:hAnsi="Times New Roman" w:cs="Times New Roman"/>
          <w:b/>
          <w:sz w:val="28"/>
          <w:szCs w:val="28"/>
        </w:rPr>
        <w:lastRenderedPageBreak/>
        <w:t>4.2</w:t>
      </w:r>
      <w:r w:rsidR="00DC162F" w:rsidRPr="00DC162F">
        <w:rPr>
          <w:rFonts w:ascii="Times New Roman" w:hAnsi="Times New Roman" w:cs="Times New Roman"/>
          <w:b/>
          <w:sz w:val="28"/>
          <w:szCs w:val="28"/>
        </w:rPr>
        <w:t>.</w:t>
      </w:r>
      <w:r w:rsidRPr="00DC162F">
        <w:rPr>
          <w:rFonts w:ascii="Times New Roman" w:hAnsi="Times New Roman" w:cs="Times New Roman"/>
          <w:b/>
          <w:sz w:val="28"/>
          <w:szCs w:val="28"/>
        </w:rPr>
        <w:t xml:space="preserve"> Зоны действия источников тепловой энергии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p>
    <w:p w:rsidR="007A1C49" w:rsidRPr="00507B45" w:rsidRDefault="007A1C49" w:rsidP="001C2033">
      <w:pPr>
        <w:tabs>
          <w:tab w:val="left" w:pos="1845"/>
        </w:tabs>
        <w:spacing w:line="240" w:lineRule="auto"/>
        <w:ind w:firstLine="709"/>
        <w:contextualSpacing/>
        <w:jc w:val="both"/>
        <w:rPr>
          <w:rFonts w:ascii="Times New Roman" w:hAnsi="Times New Roman" w:cs="Times New Roman"/>
          <w:sz w:val="28"/>
          <w:szCs w:val="28"/>
        </w:rPr>
      </w:pPr>
      <w:r w:rsidRPr="00507B45">
        <w:rPr>
          <w:rFonts w:ascii="Times New Roman" w:hAnsi="Times New Roman" w:cs="Times New Roman"/>
          <w:sz w:val="28"/>
          <w:szCs w:val="28"/>
        </w:rPr>
        <w:t>Информация о зонах действия источников тепловой энергии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DA1496" w:rsidRPr="00507B45">
        <w:rPr>
          <w:rFonts w:ascii="Times New Roman" w:hAnsi="Times New Roman" w:cs="Times New Roman"/>
          <w:sz w:val="28"/>
          <w:szCs w:val="28"/>
        </w:rPr>
        <w:t xml:space="preserve"> представлена в таблице </w:t>
      </w:r>
      <w:r w:rsidR="002C4E19" w:rsidRPr="00507B45">
        <w:rPr>
          <w:rFonts w:ascii="Times New Roman" w:hAnsi="Times New Roman" w:cs="Times New Roman"/>
          <w:sz w:val="28"/>
          <w:szCs w:val="28"/>
        </w:rPr>
        <w:t>16</w:t>
      </w:r>
      <w:r w:rsidR="00DA1496" w:rsidRPr="00507B45">
        <w:rPr>
          <w:rFonts w:ascii="Times New Roman" w:hAnsi="Times New Roman" w:cs="Times New Roman"/>
          <w:sz w:val="28"/>
          <w:szCs w:val="28"/>
        </w:rPr>
        <w:t>.</w:t>
      </w:r>
    </w:p>
    <w:p w:rsidR="00DA1496" w:rsidRPr="00507B45" w:rsidRDefault="00DA1496" w:rsidP="001C2033">
      <w:pPr>
        <w:tabs>
          <w:tab w:val="left" w:pos="1845"/>
        </w:tabs>
        <w:spacing w:line="240" w:lineRule="auto"/>
        <w:ind w:firstLine="709"/>
        <w:contextualSpacing/>
        <w:jc w:val="right"/>
        <w:rPr>
          <w:rFonts w:ascii="Times New Roman" w:hAnsi="Times New Roman" w:cs="Times New Roman"/>
          <w:sz w:val="28"/>
          <w:szCs w:val="28"/>
        </w:rPr>
      </w:pPr>
      <w:r w:rsidRPr="00507B45">
        <w:rPr>
          <w:rFonts w:ascii="Times New Roman" w:hAnsi="Times New Roman" w:cs="Times New Roman"/>
          <w:sz w:val="28"/>
          <w:szCs w:val="28"/>
        </w:rPr>
        <w:t xml:space="preserve">Таблица </w:t>
      </w:r>
      <w:r w:rsidR="002C4E19" w:rsidRPr="00507B45">
        <w:rPr>
          <w:rFonts w:ascii="Times New Roman" w:hAnsi="Times New Roman" w:cs="Times New Roman"/>
          <w:sz w:val="28"/>
          <w:szCs w:val="28"/>
        </w:rPr>
        <w:t>16</w:t>
      </w:r>
    </w:p>
    <w:p w:rsidR="00F972E8" w:rsidRDefault="00F972E8" w:rsidP="001C2033">
      <w:pPr>
        <w:tabs>
          <w:tab w:val="left" w:pos="1845"/>
        </w:tabs>
        <w:spacing w:line="240" w:lineRule="auto"/>
        <w:ind w:firstLine="709"/>
        <w:contextualSpacing/>
        <w:jc w:val="center"/>
        <w:rPr>
          <w:rFonts w:ascii="Times New Roman" w:hAnsi="Times New Roman" w:cs="Times New Roman"/>
          <w:b/>
          <w:sz w:val="28"/>
          <w:szCs w:val="28"/>
        </w:rPr>
      </w:pPr>
    </w:p>
    <w:p w:rsidR="00F972E8" w:rsidRDefault="00F972E8" w:rsidP="001C2033">
      <w:pPr>
        <w:tabs>
          <w:tab w:val="left" w:pos="1845"/>
        </w:tabs>
        <w:spacing w:line="240" w:lineRule="auto"/>
        <w:ind w:firstLine="709"/>
        <w:contextualSpacing/>
        <w:jc w:val="center"/>
        <w:rPr>
          <w:rFonts w:ascii="Times New Roman" w:hAnsi="Times New Roman" w:cs="Times New Roman"/>
          <w:b/>
          <w:sz w:val="28"/>
          <w:szCs w:val="28"/>
        </w:rPr>
      </w:pPr>
    </w:p>
    <w:p w:rsidR="000D3330" w:rsidRDefault="00DA1496" w:rsidP="001C2033">
      <w:pPr>
        <w:tabs>
          <w:tab w:val="left" w:pos="1845"/>
        </w:tabs>
        <w:spacing w:line="240" w:lineRule="auto"/>
        <w:ind w:firstLine="709"/>
        <w:contextualSpacing/>
        <w:jc w:val="center"/>
        <w:rPr>
          <w:rFonts w:ascii="Times New Roman" w:hAnsi="Times New Roman" w:cs="Times New Roman"/>
          <w:b/>
          <w:sz w:val="28"/>
          <w:szCs w:val="28"/>
        </w:rPr>
      </w:pPr>
      <w:r w:rsidRPr="00507B45">
        <w:rPr>
          <w:rFonts w:ascii="Times New Roman" w:hAnsi="Times New Roman" w:cs="Times New Roman"/>
          <w:b/>
          <w:sz w:val="28"/>
          <w:szCs w:val="28"/>
        </w:rPr>
        <w:t>Информация о зонах теплоснабжения</w:t>
      </w:r>
    </w:p>
    <w:tbl>
      <w:tblPr>
        <w:tblW w:w="5000" w:type="pct"/>
        <w:tblLook w:val="04A0" w:firstRow="1" w:lastRow="0" w:firstColumn="1" w:lastColumn="0" w:noHBand="0" w:noVBand="1"/>
      </w:tblPr>
      <w:tblGrid>
        <w:gridCol w:w="710"/>
        <w:gridCol w:w="1730"/>
        <w:gridCol w:w="1614"/>
        <w:gridCol w:w="2472"/>
        <w:gridCol w:w="1630"/>
        <w:gridCol w:w="2472"/>
        <w:gridCol w:w="1509"/>
        <w:gridCol w:w="1633"/>
        <w:gridCol w:w="1839"/>
      </w:tblGrid>
      <w:tr w:rsidR="000D3330" w:rsidRPr="00E02450" w:rsidTr="000D3330">
        <w:trPr>
          <w:trHeight w:val="300"/>
          <w:tblHeader/>
        </w:trPr>
        <w:tc>
          <w:tcPr>
            <w:tcW w:w="22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 п.п.</w:t>
            </w:r>
          </w:p>
        </w:tc>
        <w:tc>
          <w:tcPr>
            <w:tcW w:w="55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Источник тепловой энергии</w:t>
            </w:r>
          </w:p>
        </w:tc>
        <w:tc>
          <w:tcPr>
            <w:tcW w:w="5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Принадлежность</w:t>
            </w:r>
          </w:p>
        </w:tc>
        <w:tc>
          <w:tcPr>
            <w:tcW w:w="3112" w:type="pct"/>
            <w:gridSpan w:val="5"/>
            <w:tcBorders>
              <w:top w:val="single" w:sz="4" w:space="0" w:color="auto"/>
              <w:left w:val="nil"/>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Зона действия источника</w:t>
            </w:r>
          </w:p>
        </w:tc>
        <w:tc>
          <w:tcPr>
            <w:tcW w:w="58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Расчетный элемент территориального деления</w:t>
            </w:r>
          </w:p>
        </w:tc>
      </w:tr>
      <w:tr w:rsidR="000D3330" w:rsidRPr="00E02450" w:rsidTr="000D3330">
        <w:trPr>
          <w:trHeight w:val="887"/>
        </w:trPr>
        <w:tc>
          <w:tcPr>
            <w:tcW w:w="227" w:type="pct"/>
            <w:vMerge/>
            <w:tcBorders>
              <w:top w:val="single" w:sz="4" w:space="0" w:color="auto"/>
              <w:left w:val="single" w:sz="4" w:space="0" w:color="auto"/>
              <w:bottom w:val="single" w:sz="4" w:space="0" w:color="auto"/>
              <w:right w:val="single" w:sz="4" w:space="0" w:color="auto"/>
            </w:tcBorders>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p>
        </w:tc>
        <w:tc>
          <w:tcPr>
            <w:tcW w:w="554" w:type="pct"/>
            <w:vMerge/>
            <w:tcBorders>
              <w:top w:val="single" w:sz="4" w:space="0" w:color="auto"/>
              <w:left w:val="single" w:sz="4" w:space="0" w:color="auto"/>
              <w:bottom w:val="single" w:sz="4" w:space="0" w:color="auto"/>
              <w:right w:val="single" w:sz="4" w:space="0" w:color="auto"/>
            </w:tcBorders>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p>
        </w:tc>
        <w:tc>
          <w:tcPr>
            <w:tcW w:w="517" w:type="pct"/>
            <w:vMerge/>
            <w:tcBorders>
              <w:top w:val="single" w:sz="4" w:space="0" w:color="auto"/>
              <w:left w:val="single" w:sz="4" w:space="0" w:color="auto"/>
              <w:bottom w:val="single" w:sz="4" w:space="0" w:color="auto"/>
              <w:right w:val="single" w:sz="4" w:space="0" w:color="auto"/>
            </w:tcBorders>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зона действия по отопительно-вентиляционной нагрузке</w:t>
            </w:r>
          </w:p>
        </w:tc>
        <w:tc>
          <w:tcPr>
            <w:tcW w:w="522" w:type="pct"/>
            <w:tcBorders>
              <w:top w:val="nil"/>
              <w:left w:val="nil"/>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Отопительно-вентиляционная нагрузка, Гкал/ч</w:t>
            </w:r>
          </w:p>
        </w:tc>
        <w:tc>
          <w:tcPr>
            <w:tcW w:w="792" w:type="pct"/>
            <w:tcBorders>
              <w:top w:val="nil"/>
              <w:left w:val="nil"/>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зона действия по нагрузке горячего водоснабжения</w:t>
            </w:r>
          </w:p>
        </w:tc>
        <w:tc>
          <w:tcPr>
            <w:tcW w:w="483" w:type="pct"/>
            <w:tcBorders>
              <w:top w:val="nil"/>
              <w:left w:val="nil"/>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нагрузка горячего водоснабжения, Гкал/ч</w:t>
            </w:r>
          </w:p>
        </w:tc>
        <w:tc>
          <w:tcPr>
            <w:tcW w:w="521" w:type="pct"/>
            <w:tcBorders>
              <w:top w:val="nil"/>
              <w:left w:val="nil"/>
              <w:bottom w:val="single" w:sz="4" w:space="0" w:color="auto"/>
              <w:right w:val="single" w:sz="4" w:space="0" w:color="auto"/>
            </w:tcBorders>
            <w:shd w:val="clear" w:color="auto" w:fill="auto"/>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r w:rsidRPr="00E02450">
              <w:rPr>
                <w:rFonts w:ascii="Times New Roman" w:eastAsia="Times New Roman" w:hAnsi="Times New Roman"/>
                <w:b/>
                <w:bCs/>
                <w:sz w:val="18"/>
                <w:szCs w:val="18"/>
              </w:rPr>
              <w:t>суммарная подключенная нагрузка, Гкал/ч</w:t>
            </w:r>
          </w:p>
        </w:tc>
        <w:tc>
          <w:tcPr>
            <w:tcW w:w="589" w:type="pct"/>
            <w:vMerge/>
            <w:tcBorders>
              <w:top w:val="single" w:sz="4" w:space="0" w:color="auto"/>
              <w:left w:val="single" w:sz="4" w:space="0" w:color="auto"/>
              <w:bottom w:val="single" w:sz="4" w:space="0" w:color="auto"/>
              <w:right w:val="single" w:sz="4" w:space="0" w:color="auto"/>
            </w:tcBorders>
            <w:vAlign w:val="center"/>
            <w:hideMark/>
          </w:tcPr>
          <w:p w:rsidR="000D3330" w:rsidRPr="00E02450" w:rsidRDefault="000D3330" w:rsidP="000D3330">
            <w:pPr>
              <w:spacing w:after="0" w:line="240" w:lineRule="auto"/>
              <w:jc w:val="center"/>
              <w:rPr>
                <w:rFonts w:ascii="Times New Roman" w:eastAsia="Times New Roman" w:hAnsi="Times New Roman"/>
                <w:b/>
                <w:bCs/>
                <w:sz w:val="18"/>
                <w:szCs w:val="18"/>
              </w:rPr>
            </w:pPr>
          </w:p>
        </w:tc>
      </w:tr>
      <w:tr w:rsidR="000D3330" w:rsidRPr="00E02450" w:rsidTr="000D3330">
        <w:trPr>
          <w:trHeight w:val="4180"/>
        </w:trPr>
        <w:tc>
          <w:tcPr>
            <w:tcW w:w="22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w:t>
            </w:r>
            <w:r>
              <w:rPr>
                <w:rFonts w:ascii="Times New Roman" w:eastAsia="Times New Roman" w:hAnsi="Times New Roman"/>
                <w:sz w:val="18"/>
                <w:szCs w:val="18"/>
              </w:rPr>
              <w:t>.</w:t>
            </w:r>
          </w:p>
        </w:tc>
        <w:tc>
          <w:tcPr>
            <w:tcW w:w="554"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ГТЭЦ</w:t>
            </w:r>
          </w:p>
        </w:tc>
        <w:tc>
          <w:tcPr>
            <w:tcW w:w="517" w:type="pct"/>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филиал АО «Квадра»-«Белгородская генерация»</w:t>
            </w:r>
          </w:p>
        </w:tc>
        <w:tc>
          <w:tcPr>
            <w:tcW w:w="792"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потребители подключенные к магистрали Головного участка, ТЭЦ-Город (Ю.Коробки), кв.1, 2, 3, 5, 6, 8, 8а, 9, 18, 13, 14, Больничный городок, 22, 23, 26, 27, 28, 30, 32; 10; 10а, 11, 19, 20, 24, 25, 25а,НИИКМА,  потребители подключенные к магистрали ТЭЦ-МКР (Ю.Коробки), Поселок №1, кв.33, Б2, В1, В2, Раевского четная (часть), Раевского литерная (часть), потребители подключенные к магистрали ТЭЦ-Лебеди, МКР Лебеди.</w:t>
            </w:r>
          </w:p>
        </w:tc>
        <w:tc>
          <w:tcPr>
            <w:tcW w:w="522"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highlight w:val="yellow"/>
              </w:rPr>
            </w:pPr>
            <w:r w:rsidRPr="00CD0089">
              <w:rPr>
                <w:rFonts w:ascii="Times New Roman" w:eastAsia="Times New Roman" w:hAnsi="Times New Roman"/>
                <w:sz w:val="18"/>
                <w:szCs w:val="18"/>
              </w:rPr>
              <w:t>92,872347</w:t>
            </w:r>
          </w:p>
        </w:tc>
        <w:tc>
          <w:tcPr>
            <w:tcW w:w="792"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потребители подключенные к магистрали Головного участка, ТЭЦ-Город (Ю.Коробки), кв.1, 2, 5, 6, 8, 8а, 9, 18, 10, 10а, 11, 13, 14, Б.городок, 22, 23, 27, 28, 30, 32, 19, 20, 24, 25, 25а, НИИКМА,  потребители подключенные к магистрали ТЭЦ-МКР (Ю.Коробки), Поселок №1, кв. 33, Б2, В1, В2, Раевского четная, Раевского литерная; МКР Лебеди.</w:t>
            </w:r>
          </w:p>
        </w:tc>
        <w:tc>
          <w:tcPr>
            <w:tcW w:w="483"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8,752623</w:t>
            </w:r>
          </w:p>
        </w:tc>
        <w:tc>
          <w:tcPr>
            <w:tcW w:w="521"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101,624970</w:t>
            </w:r>
          </w:p>
        </w:tc>
        <w:tc>
          <w:tcPr>
            <w:tcW w:w="589"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ind w:right="239"/>
              <w:jc w:val="center"/>
              <w:rPr>
                <w:rFonts w:ascii="Times New Roman" w:eastAsia="Times New Roman" w:hAnsi="Times New Roman"/>
                <w:sz w:val="18"/>
                <w:szCs w:val="18"/>
              </w:rPr>
            </w:pPr>
            <w:r w:rsidRPr="00CD0089">
              <w:rPr>
                <w:rFonts w:ascii="Times New Roman" w:eastAsia="Times New Roman" w:hAnsi="Times New Roman"/>
                <w:sz w:val="18"/>
                <w:szCs w:val="18"/>
              </w:rPr>
              <w:t>г. Губкин</w:t>
            </w:r>
          </w:p>
        </w:tc>
      </w:tr>
      <w:tr w:rsidR="000D3330" w:rsidRPr="00E02450" w:rsidTr="000D3330">
        <w:trPr>
          <w:trHeight w:val="207"/>
        </w:trPr>
        <w:tc>
          <w:tcPr>
            <w:tcW w:w="227"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c>
          <w:tcPr>
            <w:tcW w:w="554"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522"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highlight w:val="yellow"/>
              </w:rPr>
            </w:pPr>
          </w:p>
        </w:tc>
        <w:tc>
          <w:tcPr>
            <w:tcW w:w="792"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highlight w:val="yellow"/>
              </w:rPr>
            </w:pPr>
          </w:p>
        </w:tc>
        <w:tc>
          <w:tcPr>
            <w:tcW w:w="521"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highlight w:val="yellow"/>
              </w:rPr>
            </w:pPr>
          </w:p>
        </w:tc>
        <w:tc>
          <w:tcPr>
            <w:tcW w:w="589"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292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Журавлики</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Солнечный, МКР3, МКР МЖК, МКР2, МКР1, МКР Детской больницы, кв. 41, 42а, 31, 40, Б1, Дзержинского, Раевского четная (часть), Осколецкая-Заречная, 2-я Академическая, Ленина-Урицкого, кв. 10, 10а,11, 29, Раевского литерная (часть)</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90,083880</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МКР3, МКР МЖК, МКР2, МКР1, МКР Детской больницы, кв. 26, 41, 42а, 31, 40, 29, Б1, Дзержинского, Осколецкая-Заречная, 2-я Академическая, Ленина-Урицкого</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8,575103</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98,658983</w:t>
            </w:r>
          </w:p>
        </w:tc>
        <w:tc>
          <w:tcPr>
            <w:tcW w:w="589"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52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3</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Школа №8</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Лукъяновка, здание школы, жилые дома частного сектора, прочий потребитель</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0,373891</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Лукъяновка, здание школы</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0,011220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0,385111</w:t>
            </w:r>
          </w:p>
        </w:tc>
        <w:tc>
          <w:tcPr>
            <w:tcW w:w="589"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103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4</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Школа №10</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школа 10, ДОУ, Музей КМА</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0,472525</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школа 10, ДОУ</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0,081675</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0,554200</w:t>
            </w:r>
          </w:p>
        </w:tc>
        <w:tc>
          <w:tcPr>
            <w:tcW w:w="589"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840"/>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5</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Орленок</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Территория СОК Орленок, корпус №7</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0,332304</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Территория СОК Орленок, корпус №7</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0,143305</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0,475609</w:t>
            </w:r>
          </w:p>
        </w:tc>
        <w:tc>
          <w:tcPr>
            <w:tcW w:w="589"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64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6</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Школа №9</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здание школы 9</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w:t>
            </w:r>
            <w:r>
              <w:rPr>
                <w:rFonts w:ascii="Times New Roman" w:eastAsia="Times New Roman" w:hAnsi="Times New Roman"/>
                <w:sz w:val="18"/>
                <w:szCs w:val="18"/>
              </w:rPr>
              <w:t>00000</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w:t>
            </w:r>
            <w:r>
              <w:rPr>
                <w:rFonts w:ascii="Times New Roman" w:eastAsia="Times New Roman" w:hAnsi="Times New Roman"/>
                <w:sz w:val="18"/>
                <w:szCs w:val="18"/>
              </w:rPr>
              <w:t>00000</w:t>
            </w:r>
          </w:p>
        </w:tc>
        <w:tc>
          <w:tcPr>
            <w:tcW w:w="589"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1140"/>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7</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Авангард 1</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жилые дома, ЗАО "Авангард" прочие потребители</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0,769283</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0,769283</w:t>
            </w:r>
          </w:p>
        </w:tc>
        <w:tc>
          <w:tcPr>
            <w:tcW w:w="589"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103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8</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Авангард 2</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жилые дома</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0,365533</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Салтыково, жилые дома</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0,015433</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0,380966</w:t>
            </w:r>
          </w:p>
        </w:tc>
        <w:tc>
          <w:tcPr>
            <w:tcW w:w="589"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103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9</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Салтыково</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МКР</w:t>
            </w:r>
            <w:r w:rsidRPr="00CD0089">
              <w:rPr>
                <w:rFonts w:ascii="Times New Roman" w:eastAsia="Times New Roman" w:hAnsi="Times New Roman"/>
                <w:sz w:val="18"/>
                <w:szCs w:val="18"/>
              </w:rPr>
              <w:t xml:space="preserve"> Салтыково, жилые дома</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0,149749</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0,149749</w:t>
            </w:r>
          </w:p>
        </w:tc>
        <w:tc>
          <w:tcPr>
            <w:tcW w:w="589"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103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10</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БМК Лукьяновка</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Лукъяновка, жилые дома, прочие потребители</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0,561191</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МКР Лукъяновка, жилые дома</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0,042815</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0,604006</w:t>
            </w:r>
          </w:p>
        </w:tc>
        <w:tc>
          <w:tcPr>
            <w:tcW w:w="589"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780"/>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11</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БМК-22, п. Троицкий</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Жилмассив п. Троицкий</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11,079908</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Жилмассив п. Троицкий</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1,128718</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12,208626</w:t>
            </w:r>
          </w:p>
        </w:tc>
        <w:tc>
          <w:tcPr>
            <w:tcW w:w="589"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Троицкая сельская территориальная администрация</w:t>
            </w:r>
          </w:p>
        </w:tc>
      </w:tr>
      <w:tr w:rsidR="000D3330" w:rsidRPr="00E02450" w:rsidTr="000D3330">
        <w:trPr>
          <w:trHeight w:val="103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12</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Казацкая Степь школа</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К.Степь, здание школы</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0,131900</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0,131900</w:t>
            </w:r>
          </w:p>
        </w:tc>
        <w:tc>
          <w:tcPr>
            <w:tcW w:w="589" w:type="pct"/>
            <w:vMerge/>
            <w:tcBorders>
              <w:top w:val="nil"/>
              <w:left w:val="single" w:sz="4" w:space="0" w:color="auto"/>
              <w:bottom w:val="single" w:sz="4" w:space="0" w:color="auto"/>
              <w:right w:val="single" w:sz="4" w:space="0" w:color="auto"/>
            </w:tcBorders>
            <w:vAlign w:val="center"/>
            <w:hideMark/>
          </w:tcPr>
          <w:p w:rsidR="000D3330" w:rsidRPr="002652FA" w:rsidRDefault="000D3330" w:rsidP="000D3330">
            <w:pPr>
              <w:spacing w:after="0" w:line="240" w:lineRule="auto"/>
              <w:jc w:val="center"/>
              <w:rPr>
                <w:rFonts w:ascii="Times New Roman" w:eastAsia="Times New Roman" w:hAnsi="Times New Roman"/>
                <w:color w:val="00B050"/>
                <w:sz w:val="18"/>
                <w:szCs w:val="18"/>
              </w:rPr>
            </w:pPr>
          </w:p>
        </w:tc>
      </w:tr>
      <w:tr w:rsidR="000D3330" w:rsidRPr="00E02450" w:rsidTr="000D3330">
        <w:trPr>
          <w:trHeight w:val="103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13</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К.Степь дома</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К.Степь, жилые дома</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w:t>
            </w:r>
            <w:r>
              <w:rPr>
                <w:rFonts w:ascii="Times New Roman" w:eastAsia="Times New Roman" w:hAnsi="Times New Roman"/>
                <w:sz w:val="18"/>
                <w:szCs w:val="18"/>
              </w:rPr>
              <w:t>25493</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21" w:type="pct"/>
            <w:tcBorders>
              <w:top w:val="nil"/>
              <w:left w:val="nil"/>
              <w:bottom w:val="single" w:sz="4" w:space="0" w:color="auto"/>
              <w:right w:val="single" w:sz="4" w:space="0" w:color="auto"/>
            </w:tcBorders>
            <w:shd w:val="clear" w:color="auto" w:fill="auto"/>
            <w:vAlign w:val="center"/>
            <w:hideMark/>
          </w:tcPr>
          <w:p w:rsidR="000D3330" w:rsidRDefault="000D3330" w:rsidP="000D3330">
            <w:pPr>
              <w:spacing w:after="0" w:line="240" w:lineRule="auto"/>
              <w:jc w:val="center"/>
              <w:rPr>
                <w:rFonts w:ascii="Times New Roman" w:eastAsia="Times New Roman" w:hAnsi="Times New Roman"/>
                <w:sz w:val="18"/>
                <w:szCs w:val="18"/>
              </w:rPr>
            </w:pPr>
            <w:r>
              <w:rPr>
                <w:rFonts w:ascii="Times New Roman" w:eastAsia="Times New Roman" w:hAnsi="Times New Roman"/>
                <w:sz w:val="18"/>
                <w:szCs w:val="18"/>
              </w:rPr>
              <w:t>0,125493</w:t>
            </w:r>
          </w:p>
          <w:p w:rsidR="000D3330" w:rsidRPr="00CD0089" w:rsidRDefault="000D3330" w:rsidP="000D3330">
            <w:pPr>
              <w:spacing w:after="0" w:line="240" w:lineRule="auto"/>
              <w:jc w:val="center"/>
              <w:rPr>
                <w:rFonts w:ascii="Times New Roman" w:eastAsia="Times New Roman" w:hAnsi="Times New Roman"/>
                <w:sz w:val="18"/>
                <w:szCs w:val="18"/>
              </w:rPr>
            </w:pPr>
          </w:p>
        </w:tc>
        <w:tc>
          <w:tcPr>
            <w:tcW w:w="589"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r>
      <w:tr w:rsidR="000D3330" w:rsidRPr="00E02450" w:rsidTr="000D3330">
        <w:trPr>
          <w:trHeight w:val="115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14</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Аверино</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Аверино, здания школьного комплекса, ДК, жилые дома</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0,548849</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Аверино, здания школьного комплекса, жилой дом частный сектор</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0,051547</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0,600396</w:t>
            </w:r>
          </w:p>
        </w:tc>
        <w:tc>
          <w:tcPr>
            <w:tcW w:w="58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Осколецкая сельская территориальная администрация</w:t>
            </w:r>
          </w:p>
        </w:tc>
      </w:tr>
      <w:tr w:rsidR="000D3330" w:rsidRPr="00E02450" w:rsidTr="000D3330">
        <w:trPr>
          <w:trHeight w:val="720"/>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15</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Архангельское</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Архангельское, объекты школьного комплекса, администрация, прочие потребители</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0,340810</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0,340810</w:t>
            </w:r>
          </w:p>
        </w:tc>
        <w:tc>
          <w:tcPr>
            <w:tcW w:w="58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Архангельская сельская территориальная администрация</w:t>
            </w:r>
          </w:p>
        </w:tc>
      </w:tr>
      <w:tr w:rsidR="000D3330" w:rsidRPr="00E02450" w:rsidTr="000D3330">
        <w:trPr>
          <w:trHeight w:val="205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16</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Б.Дворы 1</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Б.Дворы, ДОУ, жилые дома, прочие потребители.</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0,654732</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Б.Дворы, ДОУ, жилые дома</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0,083443</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0,738175</w:t>
            </w:r>
          </w:p>
        </w:tc>
        <w:tc>
          <w:tcPr>
            <w:tcW w:w="589"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Бобродворская сельская территориальная администрация</w:t>
            </w:r>
          </w:p>
        </w:tc>
      </w:tr>
      <w:tr w:rsidR="000D3330" w:rsidRPr="00E02450" w:rsidTr="000D3330">
        <w:trPr>
          <w:trHeight w:val="1290"/>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17</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Б.Дворы 2</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 xml:space="preserve">с. Б.Дворы, школа, ДК, </w:t>
            </w:r>
            <w:r>
              <w:rPr>
                <w:rFonts w:ascii="Times New Roman" w:eastAsia="Times New Roman" w:hAnsi="Times New Roman"/>
                <w:sz w:val="18"/>
                <w:szCs w:val="18"/>
              </w:rPr>
              <w:t xml:space="preserve">администрация, </w:t>
            </w:r>
            <w:r w:rsidRPr="00CD0089">
              <w:rPr>
                <w:rFonts w:ascii="Times New Roman" w:eastAsia="Times New Roman" w:hAnsi="Times New Roman"/>
                <w:sz w:val="18"/>
                <w:szCs w:val="18"/>
              </w:rPr>
              <w:t>жилые дома, прочие потребители.</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0,681534</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Б.Дворы, ДК</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0,023100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0,704634</w:t>
            </w:r>
          </w:p>
        </w:tc>
        <w:tc>
          <w:tcPr>
            <w:tcW w:w="589"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r>
      <w:tr w:rsidR="000D3330" w:rsidRPr="00E02450" w:rsidTr="000D3330">
        <w:trPr>
          <w:trHeight w:val="1140"/>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18</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Истобное</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Истобное, ДК, школа, администрация, прочие потребители</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0,403056</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0,403056</w:t>
            </w:r>
          </w:p>
        </w:tc>
        <w:tc>
          <w:tcPr>
            <w:tcW w:w="58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Истобнянская сельская территориальная администрация</w:t>
            </w:r>
          </w:p>
        </w:tc>
      </w:tr>
      <w:tr w:rsidR="000D3330" w:rsidRPr="00E02450" w:rsidTr="000D3330">
        <w:trPr>
          <w:trHeight w:val="73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19</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Сергиевка</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Сергиевка, школа, ДОУ, ДК, жилые дома</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0,0524490</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0,0524490</w:t>
            </w:r>
          </w:p>
        </w:tc>
        <w:tc>
          <w:tcPr>
            <w:tcW w:w="58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Сергиевская сельская территориальная администрация</w:t>
            </w:r>
          </w:p>
        </w:tc>
      </w:tr>
      <w:tr w:rsidR="000D3330" w:rsidRPr="00E02450" w:rsidTr="000D3330">
        <w:trPr>
          <w:trHeight w:val="1440"/>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20</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Уколово</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Уколово, ДОУ, школа, ДК</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0,321600</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Уколово, школа</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0,000660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0,322260</w:t>
            </w:r>
          </w:p>
        </w:tc>
        <w:tc>
          <w:tcPr>
            <w:tcW w:w="58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Уколовская сельская территориальная администрация</w:t>
            </w:r>
          </w:p>
        </w:tc>
      </w:tr>
      <w:tr w:rsidR="000D3330" w:rsidRPr="00E02450" w:rsidTr="000D3330">
        <w:trPr>
          <w:trHeight w:val="82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21</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Юрьевка</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Юрьевка, прочие потребители</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0,326440</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Юрьевка, прочие потребители</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0,008910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0,335350</w:t>
            </w:r>
          </w:p>
        </w:tc>
        <w:tc>
          <w:tcPr>
            <w:tcW w:w="58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Юрьевская сельская территориальная администрация</w:t>
            </w:r>
          </w:p>
        </w:tc>
      </w:tr>
      <w:tr w:rsidR="000D3330" w:rsidRPr="00E02450" w:rsidTr="000D3330">
        <w:trPr>
          <w:trHeight w:val="67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22</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Русановка</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Русановка, ДК</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0,113400</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0,113400</w:t>
            </w:r>
          </w:p>
        </w:tc>
        <w:tc>
          <w:tcPr>
            <w:tcW w:w="58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Вислодубравская сельская территориальная администрация</w:t>
            </w:r>
          </w:p>
        </w:tc>
      </w:tr>
      <w:tr w:rsidR="000D3330" w:rsidRPr="00E02450" w:rsidTr="000D3330">
        <w:trPr>
          <w:trHeight w:val="157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23</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Скородное больница</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Скородное, объекты больничного комплекса, аптека, ЛОЦ, жилые дома</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0,833726</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Скородное, объекты больничного комплекса, ЛОЦ</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0,155500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0,989226</w:t>
            </w:r>
          </w:p>
        </w:tc>
        <w:tc>
          <w:tcPr>
            <w:tcW w:w="589" w:type="pct"/>
            <w:vMerge w:val="restart"/>
            <w:tcBorders>
              <w:top w:val="nil"/>
              <w:left w:val="single" w:sz="4" w:space="0" w:color="auto"/>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Скороднянская сельская территориальная администрация</w:t>
            </w:r>
          </w:p>
        </w:tc>
      </w:tr>
      <w:tr w:rsidR="000D3330" w:rsidRPr="00E02450" w:rsidTr="000D3330">
        <w:trPr>
          <w:trHeight w:val="73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24</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Скородное школа</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Скородное, объекты школьного комплекса</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0,296540</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0,296540</w:t>
            </w:r>
          </w:p>
        </w:tc>
        <w:tc>
          <w:tcPr>
            <w:tcW w:w="589"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r>
      <w:tr w:rsidR="000D3330" w:rsidRPr="00E02450" w:rsidTr="000D3330">
        <w:trPr>
          <w:trHeight w:val="1440"/>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25</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Ивановка</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Ивановка, школа, ДК</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0,153441</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0,153441</w:t>
            </w:r>
          </w:p>
        </w:tc>
        <w:tc>
          <w:tcPr>
            <w:tcW w:w="58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Ивановская сельская территориальная администрация</w:t>
            </w:r>
          </w:p>
        </w:tc>
      </w:tr>
      <w:tr w:rsidR="000D3330" w:rsidRPr="00E02450" w:rsidTr="000D3330">
        <w:trPr>
          <w:trHeight w:val="3330"/>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26</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Никаноровка</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Никаноровка, объекты школьного комплекса, ДОУ, жилые дома, прочие потребители, ДК</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1,237847</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Никаноровка, жилые дома, ДК.</w:t>
            </w: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0,059249</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1,297096</w:t>
            </w:r>
          </w:p>
        </w:tc>
        <w:tc>
          <w:tcPr>
            <w:tcW w:w="58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Никаноровская сельская территориальная администрация</w:t>
            </w:r>
          </w:p>
        </w:tc>
      </w:tr>
      <w:tr w:rsidR="000D3330" w:rsidRPr="00E02450" w:rsidTr="000D3330">
        <w:trPr>
          <w:trHeight w:val="2055"/>
        </w:trPr>
        <w:tc>
          <w:tcPr>
            <w:tcW w:w="227" w:type="pct"/>
            <w:tcBorders>
              <w:top w:val="nil"/>
              <w:left w:val="single" w:sz="4" w:space="0" w:color="auto"/>
              <w:bottom w:val="single" w:sz="4" w:space="0" w:color="auto"/>
              <w:right w:val="single" w:sz="4" w:space="0" w:color="auto"/>
            </w:tcBorders>
            <w:shd w:val="clear" w:color="auto" w:fill="auto"/>
            <w:noWrap/>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lastRenderedPageBreak/>
              <w:t>27</w:t>
            </w:r>
            <w:r>
              <w:rPr>
                <w:rFonts w:ascii="Times New Roman" w:eastAsia="Times New Roman" w:hAnsi="Times New Roman"/>
                <w:sz w:val="18"/>
                <w:szCs w:val="18"/>
              </w:rPr>
              <w:t>.</w:t>
            </w:r>
          </w:p>
        </w:tc>
        <w:tc>
          <w:tcPr>
            <w:tcW w:w="554" w:type="pct"/>
            <w:tcBorders>
              <w:top w:val="nil"/>
              <w:left w:val="nil"/>
              <w:bottom w:val="single" w:sz="4" w:space="0" w:color="auto"/>
              <w:right w:val="single" w:sz="4" w:space="0" w:color="auto"/>
            </w:tcBorders>
            <w:shd w:val="clear" w:color="000000" w:fill="FFFFFF"/>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Сапрыкино</w:t>
            </w:r>
          </w:p>
        </w:tc>
        <w:tc>
          <w:tcPr>
            <w:tcW w:w="517" w:type="pct"/>
            <w:vMerge/>
            <w:tcBorders>
              <w:top w:val="nil"/>
              <w:left w:val="single" w:sz="4" w:space="0" w:color="auto"/>
              <w:bottom w:val="single" w:sz="4" w:space="0" w:color="auto"/>
              <w:right w:val="single" w:sz="4" w:space="0" w:color="auto"/>
            </w:tcBorders>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 Сапрыкино, объекты школьного комплекса</w:t>
            </w:r>
          </w:p>
        </w:tc>
        <w:tc>
          <w:tcPr>
            <w:tcW w:w="52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0,448600</w:t>
            </w:r>
          </w:p>
        </w:tc>
        <w:tc>
          <w:tcPr>
            <w:tcW w:w="792"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p>
        </w:tc>
        <w:tc>
          <w:tcPr>
            <w:tcW w:w="483"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0,000000</w:t>
            </w:r>
          </w:p>
        </w:tc>
        <w:tc>
          <w:tcPr>
            <w:tcW w:w="521"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0,448600</w:t>
            </w:r>
          </w:p>
        </w:tc>
        <w:tc>
          <w:tcPr>
            <w:tcW w:w="589" w:type="pct"/>
            <w:tcBorders>
              <w:top w:val="nil"/>
              <w:left w:val="nil"/>
              <w:bottom w:val="single" w:sz="4" w:space="0" w:color="auto"/>
              <w:right w:val="single" w:sz="4" w:space="0" w:color="auto"/>
            </w:tcBorders>
            <w:shd w:val="clear" w:color="auto" w:fill="auto"/>
            <w:vAlign w:val="center"/>
            <w:hideMark/>
          </w:tcPr>
          <w:p w:rsidR="000D3330" w:rsidRPr="00CD0089" w:rsidRDefault="000D3330" w:rsidP="000D3330">
            <w:pPr>
              <w:spacing w:after="0" w:line="240" w:lineRule="auto"/>
              <w:jc w:val="center"/>
              <w:rPr>
                <w:rFonts w:ascii="Times New Roman" w:eastAsia="Times New Roman" w:hAnsi="Times New Roman"/>
                <w:sz w:val="18"/>
                <w:szCs w:val="18"/>
              </w:rPr>
            </w:pPr>
            <w:r w:rsidRPr="00CD0089">
              <w:rPr>
                <w:rFonts w:ascii="Times New Roman" w:eastAsia="Times New Roman" w:hAnsi="Times New Roman"/>
                <w:sz w:val="18"/>
                <w:szCs w:val="18"/>
              </w:rPr>
              <w:t>Сапрыкинская сельская территориальная администрация</w:t>
            </w:r>
          </w:p>
        </w:tc>
      </w:tr>
    </w:tbl>
    <w:p w:rsidR="00DA1496" w:rsidRPr="00DA1496" w:rsidRDefault="00DA1496" w:rsidP="001C2033">
      <w:pPr>
        <w:tabs>
          <w:tab w:val="left" w:pos="1845"/>
        </w:tabs>
        <w:spacing w:line="240" w:lineRule="auto"/>
        <w:ind w:firstLine="709"/>
        <w:jc w:val="center"/>
        <w:rPr>
          <w:rFonts w:ascii="Times New Roman" w:hAnsi="Times New Roman" w:cs="Times New Roman"/>
          <w:b/>
          <w:sz w:val="24"/>
          <w:szCs w:val="24"/>
        </w:rPr>
        <w:sectPr w:rsidR="00DA1496" w:rsidRPr="00DA1496" w:rsidSect="00B06A3D">
          <w:pgSz w:w="16838" w:h="11906" w:orient="landscape"/>
          <w:pgMar w:top="1701" w:right="652" w:bottom="1134" w:left="567" w:header="709" w:footer="709" w:gutter="0"/>
          <w:cols w:space="708"/>
          <w:docGrid w:linePitch="360"/>
        </w:sectPr>
      </w:pPr>
    </w:p>
    <w:p w:rsidR="00503A7D" w:rsidRPr="0018654D" w:rsidRDefault="00503A7D" w:rsidP="001C2033">
      <w:pPr>
        <w:pStyle w:val="1"/>
        <w:jc w:val="center"/>
        <w:rPr>
          <w:b w:val="0"/>
          <w:sz w:val="28"/>
          <w:szCs w:val="28"/>
        </w:rPr>
      </w:pPr>
      <w:bookmarkStart w:id="6" w:name="_Toc77662000"/>
      <w:r w:rsidRPr="0018654D">
        <w:rPr>
          <w:sz w:val="28"/>
          <w:szCs w:val="28"/>
        </w:rPr>
        <w:lastRenderedPageBreak/>
        <w:t>Часть 5. Тепловые нагрузки потребителей тепловой энергии, групп потребителей тепловой энергии в зоне действия источника тепловой энергии</w:t>
      </w:r>
      <w:bookmarkEnd w:id="6"/>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Информация о значении потребления тепловой энергии в расчетных элементах территориального деления при расчетных температура</w:t>
      </w:r>
      <w:r w:rsidR="009D5197" w:rsidRPr="0018654D">
        <w:rPr>
          <w:rFonts w:ascii="Times New Roman" w:hAnsi="Times New Roman" w:cs="Times New Roman"/>
          <w:sz w:val="28"/>
          <w:szCs w:val="28"/>
        </w:rPr>
        <w:t>х наружного воздуха представлена</w:t>
      </w:r>
      <w:r w:rsidRPr="0018654D">
        <w:rPr>
          <w:rFonts w:ascii="Times New Roman" w:hAnsi="Times New Roman" w:cs="Times New Roman"/>
          <w:sz w:val="28"/>
          <w:szCs w:val="28"/>
        </w:rPr>
        <w:t xml:space="preserve"> в таблице </w:t>
      </w:r>
      <w:r w:rsidR="007D5C40" w:rsidRPr="0018654D">
        <w:rPr>
          <w:rFonts w:ascii="Times New Roman" w:hAnsi="Times New Roman" w:cs="Times New Roman"/>
          <w:sz w:val="28"/>
          <w:szCs w:val="28"/>
        </w:rPr>
        <w:t>1</w:t>
      </w:r>
      <w:r w:rsidR="002C4E19">
        <w:rPr>
          <w:rFonts w:ascii="Times New Roman" w:hAnsi="Times New Roman" w:cs="Times New Roman"/>
          <w:sz w:val="28"/>
          <w:szCs w:val="28"/>
        </w:rPr>
        <w:t>7</w:t>
      </w:r>
      <w:r w:rsidRPr="0018654D">
        <w:rPr>
          <w:rFonts w:ascii="Times New Roman" w:hAnsi="Times New Roman" w:cs="Times New Roman"/>
          <w:sz w:val="28"/>
          <w:szCs w:val="28"/>
        </w:rPr>
        <w:t>.</w:t>
      </w:r>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Потребление тепловой энергии при расчетных температурах наружного воздуха определяются на основе т</w:t>
      </w:r>
      <w:r w:rsidR="001238FF">
        <w:rPr>
          <w:rFonts w:ascii="Times New Roman" w:hAnsi="Times New Roman" w:cs="Times New Roman"/>
          <w:sz w:val="28"/>
          <w:szCs w:val="28"/>
        </w:rPr>
        <w:t xml:space="preserve">епловых нагрузок потребителей, </w:t>
      </w:r>
      <w:r w:rsidRPr="0018654D">
        <w:rPr>
          <w:rFonts w:ascii="Times New Roman" w:hAnsi="Times New Roman" w:cs="Times New Roman"/>
          <w:sz w:val="28"/>
          <w:szCs w:val="28"/>
        </w:rPr>
        <w:t>установленных в договорах теплоснабжения с разбивкой тепловых нагрузок на максимальное потребление тепловой эне</w:t>
      </w:r>
      <w:r w:rsidR="001238FF">
        <w:rPr>
          <w:rFonts w:ascii="Times New Roman" w:hAnsi="Times New Roman" w:cs="Times New Roman"/>
          <w:sz w:val="28"/>
          <w:szCs w:val="28"/>
        </w:rPr>
        <w:t xml:space="preserve">ргии на отопление, вентиляцию, </w:t>
      </w:r>
      <w:r w:rsidRPr="0018654D">
        <w:rPr>
          <w:rFonts w:ascii="Times New Roman" w:hAnsi="Times New Roman" w:cs="Times New Roman"/>
          <w:sz w:val="28"/>
          <w:szCs w:val="28"/>
        </w:rPr>
        <w:t xml:space="preserve">горячее водоснабжение и технологические нужды.  </w:t>
      </w:r>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Нормативы потребления тепловой энергии для населения на отопление, в соответствии с приказом Комиссии по государственному регулированию цен и тарифов в Белгородской области №17/27 от 30 августа 2012 года принято 0,029 Гкал/м</w:t>
      </w:r>
      <w:r w:rsidRPr="0018654D">
        <w:rPr>
          <w:rFonts w:ascii="Times New Roman" w:hAnsi="Times New Roman" w:cs="Times New Roman"/>
          <w:sz w:val="28"/>
          <w:szCs w:val="28"/>
          <w:vertAlign w:val="superscript"/>
        </w:rPr>
        <w:t>2</w:t>
      </w:r>
      <w:r w:rsidRPr="0018654D">
        <w:rPr>
          <w:rFonts w:ascii="Times New Roman" w:hAnsi="Times New Roman" w:cs="Times New Roman"/>
          <w:sz w:val="28"/>
          <w:szCs w:val="28"/>
        </w:rPr>
        <w:t xml:space="preserve"> в месяц.</w:t>
      </w:r>
    </w:p>
    <w:p w:rsidR="00503A7D" w:rsidRPr="0018654D" w:rsidRDefault="00503A7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Нормативы потребления тепловой энергии для населения</w:t>
      </w:r>
      <w:r w:rsidR="00BF3FC5" w:rsidRPr="0018654D">
        <w:rPr>
          <w:rFonts w:ascii="Times New Roman" w:hAnsi="Times New Roman" w:cs="Times New Roman"/>
          <w:sz w:val="28"/>
          <w:szCs w:val="28"/>
        </w:rPr>
        <w:t xml:space="preserve"> в жилых домах с водопроводом,</w:t>
      </w:r>
      <w:r w:rsidR="001238FF">
        <w:rPr>
          <w:rFonts w:ascii="Times New Roman" w:hAnsi="Times New Roman" w:cs="Times New Roman"/>
          <w:sz w:val="28"/>
          <w:szCs w:val="28"/>
        </w:rPr>
        <w:t xml:space="preserve"> </w:t>
      </w:r>
      <w:r w:rsidR="00BF3FC5" w:rsidRPr="0018654D">
        <w:rPr>
          <w:rFonts w:ascii="Times New Roman" w:hAnsi="Times New Roman" w:cs="Times New Roman"/>
          <w:sz w:val="28"/>
          <w:szCs w:val="28"/>
        </w:rPr>
        <w:t>канализацией, ваннами, с</w:t>
      </w:r>
      <w:r w:rsidR="002E51FA">
        <w:rPr>
          <w:rFonts w:ascii="Times New Roman" w:hAnsi="Times New Roman" w:cs="Times New Roman"/>
          <w:sz w:val="28"/>
          <w:szCs w:val="28"/>
        </w:rPr>
        <w:t xml:space="preserve"> </w:t>
      </w:r>
      <w:r w:rsidR="00BF3FC5" w:rsidRPr="0018654D">
        <w:rPr>
          <w:rFonts w:ascii="Times New Roman" w:hAnsi="Times New Roman" w:cs="Times New Roman"/>
          <w:sz w:val="28"/>
          <w:szCs w:val="28"/>
        </w:rPr>
        <w:t>центральным горячим</w:t>
      </w:r>
      <w:r w:rsidR="002E51FA">
        <w:rPr>
          <w:rFonts w:ascii="Times New Roman" w:hAnsi="Times New Roman" w:cs="Times New Roman"/>
          <w:sz w:val="28"/>
          <w:szCs w:val="28"/>
        </w:rPr>
        <w:t xml:space="preserve"> </w:t>
      </w:r>
      <w:r w:rsidR="00BF3FC5" w:rsidRPr="0018654D">
        <w:rPr>
          <w:rFonts w:ascii="Times New Roman" w:hAnsi="Times New Roman" w:cs="Times New Roman"/>
          <w:sz w:val="28"/>
          <w:szCs w:val="28"/>
        </w:rPr>
        <w:t xml:space="preserve">водоснабжением </w:t>
      </w:r>
      <w:r w:rsidRPr="0018654D">
        <w:rPr>
          <w:rFonts w:ascii="Times New Roman" w:hAnsi="Times New Roman" w:cs="Times New Roman"/>
          <w:sz w:val="28"/>
          <w:szCs w:val="28"/>
        </w:rPr>
        <w:t>на горячее водоснабжение, в соответствии с приказом Комиссии по государственному регулированию цен и тарифов в Белгородской области №17/29 от 30 августа 2012 года принято 3</w:t>
      </w:r>
      <w:r w:rsidR="00BF3FC5" w:rsidRPr="0018654D">
        <w:rPr>
          <w:rFonts w:ascii="Times New Roman" w:hAnsi="Times New Roman" w:cs="Times New Roman"/>
          <w:sz w:val="28"/>
          <w:szCs w:val="28"/>
        </w:rPr>
        <w:t>,5</w:t>
      </w:r>
      <w:r w:rsidRPr="0018654D">
        <w:rPr>
          <w:rFonts w:ascii="Times New Roman" w:hAnsi="Times New Roman" w:cs="Times New Roman"/>
          <w:sz w:val="28"/>
          <w:szCs w:val="28"/>
        </w:rPr>
        <w:t xml:space="preserve"> м</w:t>
      </w:r>
      <w:r w:rsidRPr="0018654D">
        <w:rPr>
          <w:rFonts w:ascii="Times New Roman" w:hAnsi="Times New Roman" w:cs="Times New Roman"/>
          <w:sz w:val="28"/>
          <w:szCs w:val="28"/>
          <w:vertAlign w:val="superscript"/>
        </w:rPr>
        <w:t>3</w:t>
      </w:r>
      <w:r w:rsidRPr="0018654D">
        <w:rPr>
          <w:rFonts w:ascii="Times New Roman" w:hAnsi="Times New Roman" w:cs="Times New Roman"/>
          <w:sz w:val="28"/>
          <w:szCs w:val="28"/>
        </w:rPr>
        <w:t xml:space="preserve"> на</w:t>
      </w:r>
      <w:r w:rsidR="000B79E3">
        <w:rPr>
          <w:rFonts w:ascii="Times New Roman" w:hAnsi="Times New Roman" w:cs="Times New Roman"/>
          <w:sz w:val="28"/>
          <w:szCs w:val="28"/>
        </w:rPr>
        <w:t xml:space="preserve"> </w:t>
      </w:r>
      <w:r w:rsidRPr="0018654D">
        <w:rPr>
          <w:rFonts w:ascii="Times New Roman" w:hAnsi="Times New Roman" w:cs="Times New Roman"/>
          <w:sz w:val="28"/>
          <w:szCs w:val="28"/>
        </w:rPr>
        <w:t xml:space="preserve">1 человека.  </w:t>
      </w:r>
    </w:p>
    <w:p w:rsidR="00503A7D" w:rsidRPr="0047474D" w:rsidRDefault="00503A7D" w:rsidP="001C2033">
      <w:pPr>
        <w:spacing w:line="240" w:lineRule="auto"/>
        <w:ind w:firstLine="708"/>
        <w:jc w:val="both"/>
        <w:sectPr w:rsidR="00503A7D" w:rsidRPr="0047474D" w:rsidSect="000C59BE">
          <w:pgSz w:w="11906" w:h="16838"/>
          <w:pgMar w:top="1134" w:right="850" w:bottom="1134" w:left="1701" w:header="709" w:footer="709" w:gutter="0"/>
          <w:cols w:space="708"/>
          <w:docGrid w:linePitch="360"/>
        </w:sectPr>
      </w:pPr>
    </w:p>
    <w:p w:rsidR="00503A7D" w:rsidRPr="0047474D" w:rsidRDefault="009D5197" w:rsidP="001C2033">
      <w:pPr>
        <w:spacing w:after="0" w:line="240" w:lineRule="auto"/>
        <w:ind w:firstLine="708"/>
        <w:jc w:val="right"/>
        <w:rPr>
          <w:sz w:val="20"/>
        </w:rPr>
      </w:pPr>
      <w:r w:rsidRPr="0047474D">
        <w:rPr>
          <w:rFonts w:ascii="Times New Roman" w:hAnsi="Times New Roman" w:cs="Times New Roman"/>
          <w:sz w:val="24"/>
          <w:szCs w:val="28"/>
        </w:rPr>
        <w:lastRenderedPageBreak/>
        <w:t xml:space="preserve">Таблица </w:t>
      </w:r>
      <w:r w:rsidR="007D5C40" w:rsidRPr="0047474D">
        <w:rPr>
          <w:rFonts w:ascii="Times New Roman" w:hAnsi="Times New Roman" w:cs="Times New Roman"/>
          <w:sz w:val="24"/>
          <w:szCs w:val="28"/>
        </w:rPr>
        <w:t>1</w:t>
      </w:r>
      <w:r w:rsidR="002C4E19">
        <w:rPr>
          <w:rFonts w:ascii="Times New Roman" w:hAnsi="Times New Roman" w:cs="Times New Roman"/>
          <w:sz w:val="24"/>
          <w:szCs w:val="28"/>
        </w:rPr>
        <w:t>7</w:t>
      </w:r>
    </w:p>
    <w:p w:rsidR="00503A7D" w:rsidRPr="0047474D" w:rsidRDefault="00503A7D" w:rsidP="00B06A3D">
      <w:pPr>
        <w:spacing w:after="0" w:line="240" w:lineRule="auto"/>
        <w:ind w:firstLine="708"/>
        <w:jc w:val="center"/>
      </w:pPr>
      <w:r w:rsidRPr="0047474D">
        <w:rPr>
          <w:rFonts w:ascii="Times New Roman" w:hAnsi="Times New Roman" w:cs="Times New Roman"/>
          <w:b/>
          <w:sz w:val="24"/>
          <w:szCs w:val="28"/>
        </w:rPr>
        <w:t>Потребления тепловой энергии в расчетных элементах территориального деления при расчетных температурах наружного воздуха</w:t>
      </w:r>
    </w:p>
    <w:tbl>
      <w:tblPr>
        <w:tblW w:w="5000" w:type="pct"/>
        <w:shd w:val="clear" w:color="auto" w:fill="FFFFFF" w:themeFill="background1"/>
        <w:tblLayout w:type="fixed"/>
        <w:tblLook w:val="04A0" w:firstRow="1" w:lastRow="0" w:firstColumn="1" w:lastColumn="0" w:noHBand="0" w:noVBand="1"/>
      </w:tblPr>
      <w:tblGrid>
        <w:gridCol w:w="578"/>
        <w:gridCol w:w="1683"/>
        <w:gridCol w:w="1904"/>
        <w:gridCol w:w="3293"/>
        <w:gridCol w:w="3877"/>
        <w:gridCol w:w="1901"/>
        <w:gridCol w:w="2373"/>
      </w:tblGrid>
      <w:tr w:rsidR="000C59BE" w:rsidRPr="002D7864" w:rsidTr="002D7864">
        <w:trPr>
          <w:trHeight w:val="288"/>
          <w:tblHeader/>
        </w:trPr>
        <w:tc>
          <w:tcPr>
            <w:tcW w:w="18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b/>
                <w:bCs/>
                <w:color w:val="000000"/>
                <w:sz w:val="20"/>
                <w:szCs w:val="20"/>
              </w:rPr>
            </w:pPr>
            <w:r w:rsidRPr="002D7864">
              <w:rPr>
                <w:rFonts w:ascii="Times New Roman" w:eastAsia="Times New Roman" w:hAnsi="Times New Roman" w:cs="Times New Roman"/>
                <w:b/>
                <w:bCs/>
                <w:color w:val="000000"/>
                <w:sz w:val="20"/>
                <w:szCs w:val="20"/>
              </w:rPr>
              <w:t>№ пп.</w:t>
            </w:r>
          </w:p>
        </w:tc>
        <w:tc>
          <w:tcPr>
            <w:tcW w:w="539"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b/>
                <w:bCs/>
                <w:color w:val="000000"/>
                <w:sz w:val="20"/>
                <w:szCs w:val="20"/>
              </w:rPr>
            </w:pPr>
            <w:r w:rsidRPr="002D7864">
              <w:rPr>
                <w:rFonts w:ascii="Times New Roman" w:eastAsia="Times New Roman" w:hAnsi="Times New Roman" w:cs="Times New Roman"/>
                <w:b/>
                <w:bCs/>
                <w:color w:val="000000"/>
                <w:sz w:val="20"/>
                <w:szCs w:val="20"/>
              </w:rPr>
              <w:t>Источник тепловой энергии</w:t>
            </w:r>
          </w:p>
        </w:tc>
        <w:tc>
          <w:tcPr>
            <w:tcW w:w="610"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b/>
                <w:bCs/>
                <w:color w:val="000000"/>
                <w:sz w:val="20"/>
                <w:szCs w:val="20"/>
              </w:rPr>
            </w:pPr>
            <w:r w:rsidRPr="002D7864">
              <w:rPr>
                <w:rFonts w:ascii="Times New Roman" w:eastAsia="Times New Roman" w:hAnsi="Times New Roman" w:cs="Times New Roman"/>
                <w:b/>
                <w:bCs/>
                <w:color w:val="000000"/>
                <w:sz w:val="20"/>
                <w:szCs w:val="20"/>
              </w:rPr>
              <w:t>Принадлежность</w:t>
            </w:r>
          </w:p>
        </w:tc>
        <w:tc>
          <w:tcPr>
            <w:tcW w:w="2906" w:type="pct"/>
            <w:gridSpan w:val="3"/>
            <w:tcBorders>
              <w:top w:val="single" w:sz="4" w:space="0" w:color="auto"/>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b/>
                <w:bCs/>
                <w:color w:val="000000"/>
                <w:sz w:val="20"/>
                <w:szCs w:val="20"/>
              </w:rPr>
            </w:pPr>
            <w:r w:rsidRPr="002D7864">
              <w:rPr>
                <w:rFonts w:ascii="Times New Roman" w:eastAsia="Times New Roman" w:hAnsi="Times New Roman" w:cs="Times New Roman"/>
                <w:b/>
                <w:bCs/>
                <w:color w:val="000000"/>
                <w:sz w:val="20"/>
                <w:szCs w:val="20"/>
              </w:rPr>
              <w:t>Зона действия источника</w:t>
            </w:r>
          </w:p>
        </w:tc>
        <w:tc>
          <w:tcPr>
            <w:tcW w:w="760"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b/>
                <w:bCs/>
                <w:color w:val="000000"/>
                <w:sz w:val="20"/>
                <w:szCs w:val="20"/>
              </w:rPr>
            </w:pPr>
            <w:r w:rsidRPr="002D7864">
              <w:rPr>
                <w:rFonts w:ascii="Times New Roman" w:eastAsia="Times New Roman" w:hAnsi="Times New Roman" w:cs="Times New Roman"/>
                <w:b/>
                <w:bCs/>
                <w:color w:val="000000"/>
                <w:sz w:val="20"/>
                <w:szCs w:val="20"/>
              </w:rPr>
              <w:t>Расчетный элемент территориального деления</w:t>
            </w:r>
          </w:p>
        </w:tc>
      </w:tr>
      <w:tr w:rsidR="001238FF" w:rsidRPr="002D7864" w:rsidTr="002D7864">
        <w:trPr>
          <w:trHeight w:val="792"/>
          <w:tblHeader/>
        </w:trPr>
        <w:tc>
          <w:tcPr>
            <w:tcW w:w="18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b/>
                <w:bCs/>
                <w:color w:val="000000"/>
                <w:sz w:val="20"/>
                <w:szCs w:val="20"/>
              </w:rPr>
            </w:pPr>
          </w:p>
        </w:tc>
        <w:tc>
          <w:tcPr>
            <w:tcW w:w="539"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b/>
                <w:bCs/>
                <w:color w:val="000000"/>
                <w:sz w:val="20"/>
                <w:szCs w:val="20"/>
              </w:rPr>
            </w:pPr>
          </w:p>
        </w:tc>
        <w:tc>
          <w:tcPr>
            <w:tcW w:w="610"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b/>
                <w:bCs/>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b/>
                <w:bCs/>
                <w:color w:val="000000"/>
                <w:sz w:val="20"/>
                <w:szCs w:val="20"/>
              </w:rPr>
            </w:pPr>
            <w:r w:rsidRPr="002D7864">
              <w:rPr>
                <w:rFonts w:ascii="Times New Roman" w:eastAsia="Times New Roman" w:hAnsi="Times New Roman" w:cs="Times New Roman"/>
                <w:b/>
                <w:bCs/>
                <w:color w:val="000000"/>
                <w:sz w:val="20"/>
                <w:szCs w:val="20"/>
              </w:rPr>
              <w:t>зона действия по отопительно-вентиляционной нагрузке</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b/>
                <w:bCs/>
                <w:color w:val="000000"/>
                <w:sz w:val="20"/>
                <w:szCs w:val="20"/>
              </w:rPr>
            </w:pPr>
            <w:r w:rsidRPr="002D7864">
              <w:rPr>
                <w:rFonts w:ascii="Times New Roman" w:eastAsia="Times New Roman" w:hAnsi="Times New Roman" w:cs="Times New Roman"/>
                <w:b/>
                <w:bCs/>
                <w:color w:val="000000"/>
                <w:sz w:val="20"/>
                <w:szCs w:val="20"/>
              </w:rPr>
              <w:t>зона действия по нагрузке горячего водоснабжения</w:t>
            </w:r>
          </w:p>
        </w:tc>
        <w:tc>
          <w:tcPr>
            <w:tcW w:w="609" w:type="pct"/>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b/>
                <w:bCs/>
                <w:sz w:val="20"/>
                <w:szCs w:val="20"/>
              </w:rPr>
            </w:pPr>
            <w:r w:rsidRPr="002D7864">
              <w:rPr>
                <w:rFonts w:ascii="Times New Roman" w:eastAsia="Times New Roman" w:hAnsi="Times New Roman" w:cs="Times New Roman"/>
                <w:b/>
                <w:bCs/>
                <w:sz w:val="20"/>
                <w:szCs w:val="20"/>
              </w:rPr>
              <w:t>Потребление тепловой энергии, Гкал/год</w:t>
            </w:r>
          </w:p>
        </w:tc>
        <w:tc>
          <w:tcPr>
            <w:tcW w:w="760"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b/>
                <w:bCs/>
                <w:color w:val="000000"/>
                <w:sz w:val="20"/>
                <w:szCs w:val="20"/>
              </w:rPr>
            </w:pPr>
          </w:p>
        </w:tc>
      </w:tr>
      <w:tr w:rsidR="001238FF" w:rsidRPr="002D7864" w:rsidTr="002D7864">
        <w:trPr>
          <w:trHeight w:val="301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1</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Г</w:t>
            </w:r>
            <w:r w:rsidR="00E61444" w:rsidRPr="002D7864">
              <w:rPr>
                <w:rFonts w:ascii="Times New Roman" w:eastAsia="Times New Roman" w:hAnsi="Times New Roman" w:cs="Times New Roman"/>
                <w:color w:val="000000"/>
                <w:sz w:val="20"/>
                <w:szCs w:val="20"/>
              </w:rPr>
              <w:t xml:space="preserve">убкинская </w:t>
            </w:r>
            <w:r w:rsidRPr="002D7864">
              <w:rPr>
                <w:rFonts w:ascii="Times New Roman" w:eastAsia="Times New Roman" w:hAnsi="Times New Roman" w:cs="Times New Roman"/>
                <w:color w:val="000000"/>
                <w:sz w:val="20"/>
                <w:szCs w:val="20"/>
              </w:rPr>
              <w:t>ТЭЦ</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потребители подключенные к магистрали Головного участка, ТЭЦ-Город (Ю.Коробки), кв.1, 2, 3, 5, 6, 8, 8а, 9, 18, 13, 14, Больничный городок, 22, 23, 26, 27, 28, 30, 32; 10; 10а, 11, 19, 20, 24, 25, 25а,НИИКМА,  потребители подключенные к магистрали ТЭЦ-МКР (Ю.Коробки), Поселок №1, кв.33, Б2, В1, В2, Раевского четная (часть), Раевского литерная (часть), потребители подключенные к магистрали ТЭЦ-Лебеди, МКР Лебеди.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потребители подключенные к магистрали Головного участка, ТЭЦ-Город (Ю.Коробки), кв.1, 2, 5, 6, 8, 8а, 9, 18, 10, 10а, 11, 13, 14, Б.городок, 22, 23, 27, 28, 30, 32, 19, 20, 24, 25, 25а, НИИКМА,  потребители подключенные к магистрали ТЭЦ-МКР (Ю.Коробки), Поселок №1, кв. 33, Б2, В1, В2, Раевского четная, Раевского литерная; МКР Лебеди.</w:t>
            </w:r>
          </w:p>
        </w:tc>
        <w:tc>
          <w:tcPr>
            <w:tcW w:w="609"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0C59BE"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215219</w:t>
            </w: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г. Губкин</w:t>
            </w:r>
          </w:p>
        </w:tc>
      </w:tr>
      <w:tr w:rsidR="001238FF" w:rsidRPr="002D7864" w:rsidTr="002D7864">
        <w:trPr>
          <w:trHeight w:val="1716"/>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2</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E6144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котельная «</w:t>
            </w:r>
            <w:r w:rsidR="000C59BE" w:rsidRPr="002D7864">
              <w:rPr>
                <w:rFonts w:ascii="Times New Roman" w:eastAsia="Times New Roman" w:hAnsi="Times New Roman" w:cs="Times New Roman"/>
                <w:color w:val="000000"/>
                <w:sz w:val="20"/>
                <w:szCs w:val="20"/>
              </w:rPr>
              <w:t>Журавлики</w:t>
            </w:r>
            <w:r w:rsidRPr="002D7864">
              <w:rPr>
                <w:rFonts w:ascii="Times New Roman" w:eastAsia="Times New Roman" w:hAnsi="Times New Roman" w:cs="Times New Roman"/>
                <w:color w:val="000000"/>
                <w:sz w:val="20"/>
                <w:szCs w:val="20"/>
              </w:rPr>
              <w:t>»</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МКР Солнечный, МКР3, МКР МЖК, МКР2, МКР1, МКР Детской больницы, кв. 41, 42а, 31, 40, Б1, Дзержинского, Раевского четная (часть), Осколецкая-Заречная, 2-я Академическая, Ленина-Урицкого, кв. 10, 10а,11, 29, Раевского литерная (часть)</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МКР3, МКР МЖК, МКР2, МКР1, МКР Детской больницы, кв. 26, 41, 42а, 31, 40, 29, Б1, Дзержинского, Осколецкая-Заречная, 2-я Академическая, Ленина-Урицкого</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177805</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3</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4C3035"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Ш</w:t>
            </w:r>
            <w:r w:rsidR="000C59BE" w:rsidRPr="002D7864">
              <w:rPr>
                <w:rFonts w:ascii="Times New Roman" w:eastAsia="Times New Roman" w:hAnsi="Times New Roman" w:cs="Times New Roman"/>
                <w:color w:val="000000"/>
                <w:sz w:val="20"/>
                <w:szCs w:val="20"/>
              </w:rPr>
              <w:t>кола №8</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E6144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МКР Лукь</w:t>
            </w:r>
            <w:r w:rsidR="000C59BE" w:rsidRPr="002D7864">
              <w:rPr>
                <w:rFonts w:ascii="Times New Roman" w:eastAsia="Times New Roman" w:hAnsi="Times New Roman" w:cs="Times New Roman"/>
                <w:color w:val="000000"/>
                <w:sz w:val="20"/>
                <w:szCs w:val="20"/>
              </w:rPr>
              <w:t>яновка, здание школы</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E6144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МКР Лукь</w:t>
            </w:r>
            <w:r w:rsidR="000C59BE" w:rsidRPr="002D7864">
              <w:rPr>
                <w:rFonts w:ascii="Times New Roman" w:eastAsia="Times New Roman" w:hAnsi="Times New Roman" w:cs="Times New Roman"/>
                <w:color w:val="000000"/>
                <w:sz w:val="20"/>
                <w:szCs w:val="20"/>
              </w:rPr>
              <w:t>яновка, здание школы</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422</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4</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4C3035"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Ш</w:t>
            </w:r>
            <w:r w:rsidR="000C59BE" w:rsidRPr="002D7864">
              <w:rPr>
                <w:rFonts w:ascii="Times New Roman" w:eastAsia="Times New Roman" w:hAnsi="Times New Roman" w:cs="Times New Roman"/>
                <w:color w:val="000000"/>
                <w:sz w:val="20"/>
                <w:szCs w:val="20"/>
              </w:rPr>
              <w:t>кола №10</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МКР Салтыково, школа 10, ДОУ, Музей КМА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МКР Салтыково, школа 10, ДОУ</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847</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lastRenderedPageBreak/>
              <w:t>5</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Орленок</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Территория СОК Орленок, копус №7</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Территория СОК Орленок, копус №7</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941</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lastRenderedPageBreak/>
              <w:t>6</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4C3035"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Ш</w:t>
            </w:r>
            <w:r w:rsidR="000C59BE" w:rsidRPr="002D7864">
              <w:rPr>
                <w:rFonts w:ascii="Times New Roman" w:eastAsia="Times New Roman" w:hAnsi="Times New Roman" w:cs="Times New Roman"/>
                <w:color w:val="000000"/>
                <w:sz w:val="20"/>
                <w:szCs w:val="20"/>
              </w:rPr>
              <w:t>кола №9</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МКР Салтыково, здание школы 9</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3B5C77"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101</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7D66D6"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7D66D6"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7.</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7D66D6"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Авангард 1</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7D66D6"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филиал 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7D66D6"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МКР Салтыково, жилые дома, ЗАО "Авангард"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7D66D6"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7D66D6" w:rsidRPr="002D7864" w:rsidRDefault="007D66D6" w:rsidP="002D7864">
            <w:pPr>
              <w:spacing w:after="0"/>
              <w:jc w:val="center"/>
              <w:rPr>
                <w:rFonts w:ascii="Times New Roman" w:hAnsi="Times New Roman" w:cs="Times New Roman"/>
                <w:sz w:val="20"/>
                <w:szCs w:val="20"/>
              </w:rPr>
            </w:pPr>
            <w:r w:rsidRPr="002D7864">
              <w:rPr>
                <w:rFonts w:ascii="Times New Roman" w:hAnsi="Times New Roman" w:cs="Times New Roman"/>
                <w:sz w:val="20"/>
                <w:szCs w:val="20"/>
              </w:rPr>
              <w:t>1455</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7D66D6" w:rsidRPr="002D7864" w:rsidRDefault="007D66D6" w:rsidP="002D7864">
            <w:pPr>
              <w:spacing w:after="0" w:line="240" w:lineRule="auto"/>
              <w:jc w:val="center"/>
              <w:rPr>
                <w:rFonts w:ascii="Times New Roman" w:eastAsia="Times New Roman" w:hAnsi="Times New Roman" w:cs="Times New Roman"/>
                <w:color w:val="000000"/>
                <w:sz w:val="20"/>
                <w:szCs w:val="20"/>
              </w:rPr>
            </w:pPr>
          </w:p>
        </w:tc>
      </w:tr>
      <w:tr w:rsidR="007D66D6"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7D66D6"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8.</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7D66D6"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Авангард 2</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7D66D6"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филиал 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7D66D6"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МКР Салтыково,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7D66D6"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МКР Салтыково,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7D66D6" w:rsidRPr="002D7864" w:rsidRDefault="007D66D6" w:rsidP="002D7864">
            <w:pPr>
              <w:spacing w:after="0"/>
              <w:jc w:val="center"/>
              <w:rPr>
                <w:rFonts w:ascii="Times New Roman" w:hAnsi="Times New Roman" w:cs="Times New Roman"/>
                <w:sz w:val="20"/>
                <w:szCs w:val="20"/>
              </w:rPr>
            </w:pPr>
            <w:r w:rsidRPr="002D7864">
              <w:rPr>
                <w:rFonts w:ascii="Times New Roman" w:hAnsi="Times New Roman" w:cs="Times New Roman"/>
                <w:sz w:val="20"/>
                <w:szCs w:val="20"/>
              </w:rPr>
              <w:t>817</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7D66D6" w:rsidRPr="002D7864" w:rsidRDefault="007D66D6"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9</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Салтыково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Салтыково,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B676B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257</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10</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БМК Лукьяновка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E6144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МКР Лукь</w:t>
            </w:r>
            <w:r w:rsidR="000C59BE" w:rsidRPr="002D7864">
              <w:rPr>
                <w:rFonts w:ascii="Times New Roman" w:eastAsia="Times New Roman" w:hAnsi="Times New Roman" w:cs="Times New Roman"/>
                <w:color w:val="000000"/>
                <w:sz w:val="20"/>
                <w:szCs w:val="20"/>
              </w:rPr>
              <w:t>яновка,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E6144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МКР Лукь</w:t>
            </w:r>
            <w:r w:rsidR="000C59BE" w:rsidRPr="002D7864">
              <w:rPr>
                <w:rFonts w:ascii="Times New Roman" w:eastAsia="Times New Roman" w:hAnsi="Times New Roman" w:cs="Times New Roman"/>
                <w:color w:val="000000"/>
                <w:sz w:val="20"/>
                <w:szCs w:val="20"/>
              </w:rPr>
              <w:t>яновка,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2D7864" w:rsidRDefault="007D66D6"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1484</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7D66D6" w:rsidP="002D7864">
            <w:pPr>
              <w:spacing w:after="0"/>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399348</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11</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F972E8"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БМК-22</w:t>
            </w:r>
            <w:r w:rsidR="00E61444" w:rsidRPr="002D7864">
              <w:rPr>
                <w:rFonts w:ascii="Times New Roman" w:eastAsia="Times New Roman" w:hAnsi="Times New Roman" w:cs="Times New Roman"/>
                <w:color w:val="000000"/>
                <w:sz w:val="20"/>
                <w:szCs w:val="20"/>
              </w:rPr>
              <w:t>,</w:t>
            </w:r>
            <w:r w:rsidRPr="002D7864">
              <w:rPr>
                <w:rFonts w:ascii="Times New Roman" w:eastAsia="Times New Roman" w:hAnsi="Times New Roman" w:cs="Times New Roman"/>
                <w:color w:val="000000"/>
                <w:sz w:val="20"/>
                <w:szCs w:val="20"/>
              </w:rPr>
              <w:t xml:space="preserve"> п.</w:t>
            </w:r>
            <w:r w:rsidR="000C59BE" w:rsidRPr="002D7864">
              <w:rPr>
                <w:rFonts w:ascii="Times New Roman" w:eastAsia="Times New Roman" w:hAnsi="Times New Roman" w:cs="Times New Roman"/>
                <w:color w:val="000000"/>
                <w:sz w:val="20"/>
                <w:szCs w:val="20"/>
              </w:rPr>
              <w:t>Троицкий</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E6144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Жилмассив п.</w:t>
            </w:r>
            <w:r w:rsidR="000C59BE" w:rsidRPr="002D7864">
              <w:rPr>
                <w:rFonts w:ascii="Times New Roman" w:eastAsia="Times New Roman" w:hAnsi="Times New Roman" w:cs="Times New Roman"/>
                <w:color w:val="000000"/>
                <w:sz w:val="20"/>
                <w:szCs w:val="20"/>
              </w:rPr>
              <w:t>Троицкий</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Жилмассив п. Троицкий</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2D7864" w:rsidRDefault="00397D69" w:rsidP="002D7864">
            <w:pPr>
              <w:spacing w:after="0"/>
              <w:jc w:val="center"/>
              <w:rPr>
                <w:rFonts w:ascii="Times New Roman" w:hAnsi="Times New Roman" w:cs="Times New Roman"/>
                <w:color w:val="000000"/>
                <w:sz w:val="20"/>
                <w:szCs w:val="20"/>
              </w:rPr>
            </w:pPr>
            <w:r w:rsidRPr="002D7864">
              <w:rPr>
                <w:rFonts w:ascii="Times New Roman" w:hAnsi="Times New Roman" w:cs="Times New Roman"/>
                <w:color w:val="000000"/>
                <w:sz w:val="20"/>
                <w:szCs w:val="20"/>
              </w:rPr>
              <w:t>27136,7</w:t>
            </w:r>
          </w:p>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Троицкая </w:t>
            </w:r>
            <w:r w:rsidR="001238FF" w:rsidRPr="002D7864">
              <w:rPr>
                <w:rFonts w:ascii="Times New Roman" w:eastAsia="Times New Roman" w:hAnsi="Times New Roman" w:cs="Times New Roman"/>
                <w:color w:val="000000"/>
                <w:sz w:val="20"/>
                <w:szCs w:val="20"/>
              </w:rPr>
              <w:t xml:space="preserve">сельская </w:t>
            </w:r>
            <w:r w:rsidRPr="002D7864">
              <w:rPr>
                <w:rFonts w:ascii="Times New Roman" w:eastAsia="Times New Roman" w:hAnsi="Times New Roman" w:cs="Times New Roman"/>
                <w:color w:val="000000"/>
                <w:sz w:val="20"/>
                <w:szCs w:val="20"/>
              </w:rPr>
              <w:t>территориальная администрация</w:t>
            </w:r>
          </w:p>
        </w:tc>
      </w:tr>
      <w:tr w:rsidR="001238FF"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12</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Казацкая Степь школа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с. </w:t>
            </w:r>
            <w:r w:rsidR="002E51FA" w:rsidRPr="002D7864">
              <w:rPr>
                <w:rFonts w:ascii="Times New Roman" w:eastAsia="Times New Roman" w:hAnsi="Times New Roman" w:cs="Times New Roman"/>
                <w:color w:val="000000"/>
                <w:sz w:val="20"/>
                <w:szCs w:val="20"/>
              </w:rPr>
              <w:t>Казацкая Степь</w:t>
            </w:r>
            <w:r w:rsidRPr="002D7864">
              <w:rPr>
                <w:rFonts w:ascii="Times New Roman" w:eastAsia="Times New Roman" w:hAnsi="Times New Roman" w:cs="Times New Roman"/>
                <w:color w:val="000000"/>
                <w:sz w:val="20"/>
                <w:szCs w:val="20"/>
              </w:rPr>
              <w:t>, здание школы</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B676B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2D7864" w:rsidRDefault="00397D69" w:rsidP="002D7864">
            <w:pPr>
              <w:spacing w:after="0"/>
              <w:jc w:val="center"/>
              <w:rPr>
                <w:rFonts w:ascii="Times New Roman" w:hAnsi="Times New Roman" w:cs="Times New Roman"/>
                <w:color w:val="000000"/>
                <w:sz w:val="20"/>
                <w:szCs w:val="20"/>
              </w:rPr>
            </w:pPr>
            <w:r w:rsidRPr="002D7864">
              <w:rPr>
                <w:rFonts w:ascii="Times New Roman" w:hAnsi="Times New Roman" w:cs="Times New Roman"/>
                <w:color w:val="000000"/>
                <w:sz w:val="20"/>
                <w:szCs w:val="20"/>
              </w:rPr>
              <w:t>155,4</w:t>
            </w:r>
          </w:p>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lastRenderedPageBreak/>
              <w:t>13</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Казацкая Степь дома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с. </w:t>
            </w:r>
            <w:r w:rsidR="002E51FA" w:rsidRPr="002D7864">
              <w:rPr>
                <w:rFonts w:ascii="Times New Roman" w:eastAsia="Times New Roman" w:hAnsi="Times New Roman" w:cs="Times New Roman"/>
                <w:color w:val="000000"/>
                <w:sz w:val="20"/>
                <w:szCs w:val="20"/>
              </w:rPr>
              <w:t>Казацкая Степь</w:t>
            </w:r>
            <w:r w:rsidRPr="002D7864">
              <w:rPr>
                <w:rFonts w:ascii="Times New Roman" w:eastAsia="Times New Roman" w:hAnsi="Times New Roman" w:cs="Times New Roman"/>
                <w:color w:val="000000"/>
                <w:sz w:val="20"/>
                <w:szCs w:val="20"/>
              </w:rPr>
              <w:t>,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3B5C77"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397D69" w:rsidRPr="002D7864" w:rsidRDefault="00397D69" w:rsidP="002D7864">
            <w:pPr>
              <w:spacing w:after="0"/>
              <w:jc w:val="center"/>
              <w:rPr>
                <w:rFonts w:ascii="Times New Roman" w:hAnsi="Times New Roman" w:cs="Times New Roman"/>
                <w:color w:val="000000"/>
                <w:sz w:val="20"/>
                <w:szCs w:val="20"/>
              </w:rPr>
            </w:pPr>
            <w:r w:rsidRPr="002D7864">
              <w:rPr>
                <w:rFonts w:ascii="Times New Roman" w:hAnsi="Times New Roman" w:cs="Times New Roman"/>
                <w:color w:val="000000"/>
                <w:sz w:val="20"/>
                <w:szCs w:val="20"/>
              </w:rPr>
              <w:t>292,8</w:t>
            </w:r>
          </w:p>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397D69" w:rsidP="002D7864">
            <w:pPr>
              <w:spacing w:after="0"/>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27584,9</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2D7864"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14.</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Аверино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филиал 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Аверино, здания школьного комплекса,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Аверино, здания школьного комплекса,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jc w:val="center"/>
              <w:rPr>
                <w:rFonts w:ascii="Times New Roman" w:hAnsi="Times New Roman" w:cs="Times New Roman"/>
                <w:sz w:val="20"/>
                <w:szCs w:val="20"/>
              </w:rPr>
            </w:pPr>
            <w:r w:rsidRPr="002D7864">
              <w:rPr>
                <w:rFonts w:ascii="Times New Roman" w:hAnsi="Times New Roman" w:cs="Times New Roman"/>
                <w:sz w:val="20"/>
                <w:szCs w:val="20"/>
              </w:rPr>
              <w:t>950</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Осколецкая сельская территориальная администрация</w:t>
            </w:r>
          </w:p>
        </w:tc>
      </w:tr>
      <w:tr w:rsidR="002D7864" w:rsidRPr="002D7864" w:rsidTr="002D7864">
        <w:trPr>
          <w:trHeight w:val="960"/>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15.</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Архангельское</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филиал 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Архангельское, объекты школьного комплекса, администрация,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jc w:val="center"/>
              <w:rPr>
                <w:rFonts w:ascii="Times New Roman" w:hAnsi="Times New Roman" w:cs="Times New Roman"/>
                <w:sz w:val="20"/>
                <w:szCs w:val="20"/>
              </w:rPr>
            </w:pPr>
            <w:r w:rsidRPr="002D7864">
              <w:rPr>
                <w:rFonts w:ascii="Times New Roman" w:hAnsi="Times New Roman" w:cs="Times New Roman"/>
                <w:sz w:val="20"/>
                <w:szCs w:val="20"/>
              </w:rPr>
              <w:t>727</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Архангельская сельская территориальная администрация</w:t>
            </w:r>
          </w:p>
        </w:tc>
      </w:tr>
      <w:tr w:rsidR="002D7864"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16.</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Бобровы Дворы 1</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филиал 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с.Бобровы Дворы , ДОУ, жилые дома,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Бобровы Дворы, ДОУ, жилые дома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jc w:val="center"/>
              <w:rPr>
                <w:rFonts w:ascii="Times New Roman" w:hAnsi="Times New Roman" w:cs="Times New Roman"/>
                <w:sz w:val="20"/>
                <w:szCs w:val="20"/>
              </w:rPr>
            </w:pPr>
            <w:r w:rsidRPr="002D7864">
              <w:rPr>
                <w:rFonts w:ascii="Times New Roman" w:hAnsi="Times New Roman" w:cs="Times New Roman"/>
                <w:sz w:val="20"/>
                <w:szCs w:val="20"/>
              </w:rPr>
              <w:t>1693</w:t>
            </w: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Бобродворская сельская сельскаятерриториальная администрация</w:t>
            </w:r>
          </w:p>
        </w:tc>
      </w:tr>
      <w:tr w:rsidR="002D7864"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17.</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Бобровы Дворы 2</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филиал 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с.Бобровы Дворы , школа, ДК, жилые дома,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Бобровы Дворы, ДК</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jc w:val="center"/>
              <w:rPr>
                <w:rFonts w:ascii="Times New Roman" w:hAnsi="Times New Roman" w:cs="Times New Roman"/>
                <w:sz w:val="20"/>
                <w:szCs w:val="20"/>
              </w:rPr>
            </w:pPr>
            <w:r w:rsidRPr="002D7864">
              <w:rPr>
                <w:rFonts w:ascii="Times New Roman" w:hAnsi="Times New Roman" w:cs="Times New Roman"/>
                <w:sz w:val="20"/>
                <w:szCs w:val="20"/>
              </w:rPr>
              <w:t>890</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2D7864" w:rsidP="002D7864">
            <w:pPr>
              <w:spacing w:after="0"/>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4260</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056F54"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18.</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Истобное</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56F54"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Истобное, ДК, школа, прочие потребители</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2D7864" w:rsidRDefault="002D7864" w:rsidP="002D7864">
            <w:pPr>
              <w:spacing w:after="0"/>
              <w:jc w:val="center"/>
              <w:rPr>
                <w:rFonts w:ascii="Times New Roman" w:hAnsi="Times New Roman" w:cs="Times New Roman"/>
                <w:color w:val="000000"/>
                <w:sz w:val="20"/>
                <w:szCs w:val="20"/>
              </w:rPr>
            </w:pPr>
            <w:r w:rsidRPr="002D7864">
              <w:rPr>
                <w:rFonts w:ascii="Times New Roman" w:hAnsi="Times New Roman" w:cs="Times New Roman"/>
                <w:color w:val="000000"/>
                <w:sz w:val="20"/>
                <w:szCs w:val="20"/>
              </w:rPr>
              <w:t>815</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Истобнянская сельская территориальная администрация</w:t>
            </w:r>
          </w:p>
        </w:tc>
      </w:tr>
      <w:tr w:rsidR="00056F54"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19.</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Котельная Сергеевка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56F54"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Сергиевка, школа, ДОУ, ДК,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Сергиевка, школа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2D7864" w:rsidRDefault="002D7864" w:rsidP="002D7864">
            <w:pPr>
              <w:spacing w:after="0"/>
              <w:jc w:val="center"/>
              <w:rPr>
                <w:rFonts w:ascii="Times New Roman" w:hAnsi="Times New Roman" w:cs="Times New Roman"/>
                <w:color w:val="000000"/>
                <w:sz w:val="20"/>
                <w:szCs w:val="20"/>
              </w:rPr>
            </w:pPr>
            <w:r w:rsidRPr="002D7864">
              <w:rPr>
                <w:rFonts w:ascii="Times New Roman" w:hAnsi="Times New Roman" w:cs="Times New Roman"/>
                <w:color w:val="000000"/>
                <w:sz w:val="20"/>
                <w:szCs w:val="20"/>
              </w:rPr>
              <w:t>649</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Сергиевская сельская территориальная администрация</w:t>
            </w:r>
          </w:p>
        </w:tc>
      </w:tr>
      <w:tr w:rsidR="00056F54"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20.</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Уколово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56F54" w:rsidRPr="002D7864">
              <w:rPr>
                <w:rFonts w:ascii="Times New Roman" w:eastAsia="Times New Roman" w:hAnsi="Times New Roman" w:cs="Times New Roman"/>
                <w:color w:val="000000"/>
                <w:sz w:val="20"/>
                <w:szCs w:val="20"/>
              </w:rPr>
              <w:t>АО «Квадра»-</w:t>
            </w:r>
            <w:r w:rsidR="00056F54" w:rsidRPr="002D7864">
              <w:rPr>
                <w:rFonts w:ascii="Times New Roman" w:eastAsia="Times New Roman" w:hAnsi="Times New Roman" w:cs="Times New Roman"/>
                <w:color w:val="000000"/>
                <w:sz w:val="20"/>
                <w:szCs w:val="20"/>
              </w:rPr>
              <w:lastRenderedPageBreak/>
              <w:t>«Белгородская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lastRenderedPageBreak/>
              <w:t>с. Уколово, ДОУ, школа,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Уколово, школа</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2D7864" w:rsidRDefault="002D7864" w:rsidP="002D7864">
            <w:pPr>
              <w:spacing w:after="0"/>
              <w:jc w:val="center"/>
              <w:rPr>
                <w:rFonts w:ascii="Times New Roman" w:hAnsi="Times New Roman" w:cs="Times New Roman"/>
                <w:color w:val="000000"/>
                <w:sz w:val="20"/>
                <w:szCs w:val="20"/>
              </w:rPr>
            </w:pPr>
            <w:r w:rsidRPr="002D7864">
              <w:rPr>
                <w:rFonts w:ascii="Times New Roman" w:hAnsi="Times New Roman" w:cs="Times New Roman"/>
                <w:color w:val="000000"/>
                <w:sz w:val="20"/>
                <w:szCs w:val="20"/>
              </w:rPr>
              <w:t>502</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56F54" w:rsidRPr="002D7864" w:rsidRDefault="00056F5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Уколовская сельская территориальная администрация</w:t>
            </w:r>
          </w:p>
        </w:tc>
      </w:tr>
      <w:tr w:rsidR="002D7864"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lastRenderedPageBreak/>
              <w:t>21.</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Юрьевка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филиал 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Юрьевка, здание школы, гараж</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Юрьевка, здание школы</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jc w:val="center"/>
              <w:rPr>
                <w:rFonts w:ascii="Times New Roman" w:hAnsi="Times New Roman" w:cs="Times New Roman"/>
                <w:sz w:val="20"/>
                <w:szCs w:val="20"/>
              </w:rPr>
            </w:pPr>
            <w:r w:rsidRPr="002D7864">
              <w:rPr>
                <w:rFonts w:ascii="Times New Roman" w:hAnsi="Times New Roman" w:cs="Times New Roman"/>
                <w:sz w:val="20"/>
                <w:szCs w:val="20"/>
              </w:rPr>
              <w:t>468</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Юрьевская сельская территориальная администрация</w:t>
            </w:r>
          </w:p>
        </w:tc>
      </w:tr>
      <w:tr w:rsidR="002D7864"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22.</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Русановка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филиал 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Русановка,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jc w:val="center"/>
              <w:rPr>
                <w:rFonts w:ascii="Times New Roman" w:hAnsi="Times New Roman" w:cs="Times New Roman"/>
                <w:sz w:val="20"/>
                <w:szCs w:val="20"/>
              </w:rPr>
            </w:pPr>
            <w:r w:rsidRPr="002D7864">
              <w:rPr>
                <w:rFonts w:ascii="Times New Roman" w:hAnsi="Times New Roman" w:cs="Times New Roman"/>
                <w:sz w:val="20"/>
                <w:szCs w:val="20"/>
              </w:rPr>
              <w:t>82</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Вислодубравская сельская территориальная администрация</w:t>
            </w:r>
          </w:p>
        </w:tc>
      </w:tr>
      <w:tr w:rsidR="002D7864"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23.</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Скородное больница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филиал 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Скородное, объекты больничного комплекса, ЛОЦ, жилые дома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Скородное, объекты больничного комплекса, ЛОЦ</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jc w:val="center"/>
              <w:rPr>
                <w:rFonts w:ascii="Times New Roman" w:hAnsi="Times New Roman" w:cs="Times New Roman"/>
                <w:sz w:val="20"/>
                <w:szCs w:val="20"/>
              </w:rPr>
            </w:pPr>
            <w:r w:rsidRPr="002D7864">
              <w:rPr>
                <w:rFonts w:ascii="Times New Roman" w:hAnsi="Times New Roman" w:cs="Times New Roman"/>
                <w:sz w:val="20"/>
                <w:szCs w:val="20"/>
              </w:rPr>
              <w:t>1691</w:t>
            </w:r>
          </w:p>
        </w:tc>
        <w:tc>
          <w:tcPr>
            <w:tcW w:w="760"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Скороднянская сельская территориальная администрация</w:t>
            </w:r>
          </w:p>
        </w:tc>
      </w:tr>
      <w:tr w:rsidR="002D7864"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24.</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Скородное школа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филиал 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Скородное, объекты школьного комплекса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2D7864" w:rsidRPr="002D7864" w:rsidRDefault="002D7864" w:rsidP="002D7864">
            <w:pPr>
              <w:spacing w:after="0"/>
              <w:jc w:val="center"/>
              <w:rPr>
                <w:rFonts w:ascii="Times New Roman" w:hAnsi="Times New Roman" w:cs="Times New Roman"/>
                <w:sz w:val="20"/>
                <w:szCs w:val="20"/>
              </w:rPr>
            </w:pPr>
            <w:r w:rsidRPr="002D7864">
              <w:rPr>
                <w:rFonts w:ascii="Times New Roman" w:hAnsi="Times New Roman" w:cs="Times New Roman"/>
                <w:sz w:val="20"/>
                <w:szCs w:val="20"/>
              </w:rPr>
              <w:t>609</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2D7864" w:rsidRPr="002D7864" w:rsidRDefault="002D7864"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288"/>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итого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60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2D7864" w:rsidP="002D7864">
            <w:pPr>
              <w:spacing w:after="0"/>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4816</w:t>
            </w:r>
          </w:p>
        </w:tc>
        <w:tc>
          <w:tcPr>
            <w:tcW w:w="760"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r>
      <w:tr w:rsidR="001238FF"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25</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Ивановка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Ивановка, школа,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B676B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368</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Ивановская </w:t>
            </w:r>
            <w:r w:rsidR="001238FF" w:rsidRPr="002D7864">
              <w:rPr>
                <w:rFonts w:ascii="Times New Roman" w:eastAsia="Times New Roman" w:hAnsi="Times New Roman" w:cs="Times New Roman"/>
                <w:color w:val="000000"/>
                <w:sz w:val="20"/>
                <w:szCs w:val="20"/>
              </w:rPr>
              <w:t xml:space="preserve">сельская </w:t>
            </w:r>
            <w:r w:rsidRPr="002D7864">
              <w:rPr>
                <w:rFonts w:ascii="Times New Roman" w:eastAsia="Times New Roman" w:hAnsi="Times New Roman" w:cs="Times New Roman"/>
                <w:color w:val="000000"/>
                <w:sz w:val="20"/>
                <w:szCs w:val="20"/>
              </w:rPr>
              <w:t>территориальная администрация</w:t>
            </w:r>
          </w:p>
        </w:tc>
      </w:tr>
      <w:tr w:rsidR="001238FF"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26</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Никаноровка</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Никаноровка, объекты школьного комплекса, ДОУ, жилые дома, прочие потребители, ДК</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Никаноровка, жилые дома, ДК.</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C59BE" w:rsidRPr="002D7864" w:rsidRDefault="002D7864"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hAnsi="Times New Roman" w:cs="Times New Roman"/>
                <w:color w:val="000000"/>
                <w:sz w:val="20"/>
                <w:szCs w:val="20"/>
              </w:rPr>
              <w:t>2642</w:t>
            </w: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Никаноровская </w:t>
            </w:r>
            <w:r w:rsidR="001238FF" w:rsidRPr="002D7864">
              <w:rPr>
                <w:rFonts w:ascii="Times New Roman" w:eastAsia="Times New Roman" w:hAnsi="Times New Roman" w:cs="Times New Roman"/>
                <w:color w:val="000000"/>
                <w:sz w:val="20"/>
                <w:szCs w:val="20"/>
              </w:rPr>
              <w:t xml:space="preserve">сельская </w:t>
            </w:r>
            <w:r w:rsidRPr="002D7864">
              <w:rPr>
                <w:rFonts w:ascii="Times New Roman" w:eastAsia="Times New Roman" w:hAnsi="Times New Roman" w:cs="Times New Roman"/>
                <w:color w:val="000000"/>
                <w:sz w:val="20"/>
                <w:szCs w:val="20"/>
              </w:rPr>
              <w:t>территориальная администрация</w:t>
            </w:r>
          </w:p>
        </w:tc>
      </w:tr>
      <w:tr w:rsidR="001238FF" w:rsidRPr="002D7864" w:rsidTr="002D7864">
        <w:trPr>
          <w:trHeight w:val="792"/>
        </w:trPr>
        <w:tc>
          <w:tcPr>
            <w:tcW w:w="185"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27</w:t>
            </w:r>
            <w:r w:rsidR="000006FB" w:rsidRPr="002D7864">
              <w:rPr>
                <w:rFonts w:ascii="Times New Roman" w:eastAsia="Times New Roman" w:hAnsi="Times New Roman" w:cs="Times New Roman"/>
                <w:color w:val="000000"/>
                <w:sz w:val="20"/>
                <w:szCs w:val="20"/>
              </w:rPr>
              <w:t>.</w:t>
            </w:r>
          </w:p>
        </w:tc>
        <w:tc>
          <w:tcPr>
            <w:tcW w:w="539"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Сапрыкино</w:t>
            </w:r>
          </w:p>
        </w:tc>
        <w:tc>
          <w:tcPr>
            <w:tcW w:w="61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69176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филиал </w:t>
            </w:r>
            <w:r w:rsidR="000C59BE" w:rsidRPr="002D7864">
              <w:rPr>
                <w:rFonts w:ascii="Times New Roman" w:eastAsia="Times New Roman" w:hAnsi="Times New Roman" w:cs="Times New Roman"/>
                <w:color w:val="000000"/>
                <w:sz w:val="20"/>
                <w:szCs w:val="20"/>
              </w:rPr>
              <w:t>АО «Квадра»-«Белгородская генерация»</w:t>
            </w:r>
          </w:p>
        </w:tc>
        <w:tc>
          <w:tcPr>
            <w:tcW w:w="1055"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с. Сапрыкино, объекты школьного комплекса</w:t>
            </w:r>
          </w:p>
        </w:tc>
        <w:tc>
          <w:tcPr>
            <w:tcW w:w="1242"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B676BC"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w:t>
            </w:r>
          </w:p>
        </w:tc>
        <w:tc>
          <w:tcPr>
            <w:tcW w:w="609" w:type="pct"/>
            <w:tcBorders>
              <w:top w:val="nil"/>
              <w:left w:val="nil"/>
              <w:bottom w:val="single" w:sz="4" w:space="0" w:color="auto"/>
              <w:right w:val="single" w:sz="4" w:space="0" w:color="auto"/>
            </w:tcBorders>
            <w:shd w:val="clear" w:color="auto" w:fill="FFFFFF" w:themeFill="background1"/>
            <w:noWrap/>
            <w:vAlign w:val="center"/>
            <w:hideMark/>
          </w:tcPr>
          <w:p w:rsidR="00056F54" w:rsidRPr="002D7864" w:rsidRDefault="002D7864" w:rsidP="002D7864">
            <w:pPr>
              <w:spacing w:after="0"/>
              <w:jc w:val="center"/>
              <w:rPr>
                <w:rFonts w:ascii="Times New Roman" w:hAnsi="Times New Roman" w:cs="Times New Roman"/>
                <w:color w:val="000000"/>
                <w:sz w:val="20"/>
                <w:szCs w:val="20"/>
              </w:rPr>
            </w:pPr>
            <w:r w:rsidRPr="002D7864">
              <w:rPr>
                <w:rFonts w:ascii="Times New Roman" w:hAnsi="Times New Roman" w:cs="Times New Roman"/>
                <w:color w:val="000000"/>
                <w:sz w:val="20"/>
                <w:szCs w:val="20"/>
              </w:rPr>
              <w:t>700</w:t>
            </w:r>
          </w:p>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p>
        </w:tc>
        <w:tc>
          <w:tcPr>
            <w:tcW w:w="760" w:type="pct"/>
            <w:tcBorders>
              <w:top w:val="nil"/>
              <w:left w:val="nil"/>
              <w:bottom w:val="single" w:sz="4" w:space="0" w:color="auto"/>
              <w:right w:val="single" w:sz="4" w:space="0" w:color="auto"/>
            </w:tcBorders>
            <w:shd w:val="clear" w:color="auto" w:fill="FFFFFF" w:themeFill="background1"/>
            <w:vAlign w:val="center"/>
            <w:hideMark/>
          </w:tcPr>
          <w:p w:rsidR="000C59BE" w:rsidRPr="002D7864" w:rsidRDefault="000C59BE" w:rsidP="002D7864">
            <w:pPr>
              <w:spacing w:after="0" w:line="240" w:lineRule="auto"/>
              <w:jc w:val="center"/>
              <w:rPr>
                <w:rFonts w:ascii="Times New Roman" w:eastAsia="Times New Roman" w:hAnsi="Times New Roman" w:cs="Times New Roman"/>
                <w:color w:val="000000"/>
                <w:sz w:val="20"/>
                <w:szCs w:val="20"/>
              </w:rPr>
            </w:pPr>
            <w:r w:rsidRPr="002D7864">
              <w:rPr>
                <w:rFonts w:ascii="Times New Roman" w:eastAsia="Times New Roman" w:hAnsi="Times New Roman" w:cs="Times New Roman"/>
                <w:color w:val="000000"/>
                <w:sz w:val="20"/>
                <w:szCs w:val="20"/>
              </w:rPr>
              <w:t xml:space="preserve">Сапрыкинская </w:t>
            </w:r>
            <w:r w:rsidR="001238FF" w:rsidRPr="002D7864">
              <w:rPr>
                <w:rFonts w:ascii="Times New Roman" w:eastAsia="Times New Roman" w:hAnsi="Times New Roman" w:cs="Times New Roman"/>
                <w:color w:val="000000"/>
                <w:sz w:val="20"/>
                <w:szCs w:val="20"/>
              </w:rPr>
              <w:t xml:space="preserve">сельская </w:t>
            </w:r>
            <w:r w:rsidRPr="002D7864">
              <w:rPr>
                <w:rFonts w:ascii="Times New Roman" w:eastAsia="Times New Roman" w:hAnsi="Times New Roman" w:cs="Times New Roman"/>
                <w:color w:val="000000"/>
                <w:sz w:val="20"/>
                <w:szCs w:val="20"/>
              </w:rPr>
              <w:t>территориальная администрация</w:t>
            </w:r>
          </w:p>
        </w:tc>
      </w:tr>
    </w:tbl>
    <w:p w:rsidR="000F3675" w:rsidRPr="0047474D" w:rsidRDefault="000F3675" w:rsidP="001C2033">
      <w:pPr>
        <w:spacing w:line="240" w:lineRule="auto"/>
        <w:ind w:firstLine="708"/>
        <w:jc w:val="both"/>
        <w:sectPr w:rsidR="000F3675" w:rsidRPr="0047474D" w:rsidSect="00B06A3D">
          <w:pgSz w:w="16838" w:h="11906" w:orient="landscape"/>
          <w:pgMar w:top="1701" w:right="652" w:bottom="1134" w:left="567" w:header="708" w:footer="708" w:gutter="0"/>
          <w:cols w:space="708"/>
          <w:docGrid w:linePitch="360"/>
        </w:sectPr>
      </w:pPr>
    </w:p>
    <w:p w:rsidR="00503A7D" w:rsidRPr="0018654D" w:rsidRDefault="00503A7D" w:rsidP="001C2033">
      <w:pPr>
        <w:pStyle w:val="1"/>
        <w:jc w:val="center"/>
        <w:rPr>
          <w:b w:val="0"/>
          <w:sz w:val="28"/>
          <w:szCs w:val="28"/>
        </w:rPr>
      </w:pPr>
      <w:bookmarkStart w:id="7" w:name="_Toc77662001"/>
      <w:r w:rsidRPr="0018654D">
        <w:rPr>
          <w:sz w:val="28"/>
          <w:szCs w:val="28"/>
        </w:rPr>
        <w:lastRenderedPageBreak/>
        <w:t>Часть 6. Балансы тепловой мощности и тепловой нагрузки в зоне действия источника тепловой энергии</w:t>
      </w:r>
      <w:bookmarkEnd w:id="7"/>
    </w:p>
    <w:p w:rsidR="00503A7D" w:rsidRPr="0018654D" w:rsidRDefault="000C59BE" w:rsidP="001C2033">
      <w:pPr>
        <w:spacing w:after="0" w:line="240" w:lineRule="auto"/>
        <w:ind w:firstLine="708"/>
        <w:jc w:val="both"/>
        <w:rPr>
          <w:rFonts w:ascii="Times New Roman" w:hAnsi="Times New Roman" w:cs="Times New Roman"/>
          <w:sz w:val="28"/>
          <w:szCs w:val="28"/>
        </w:rPr>
      </w:pPr>
      <w:r w:rsidRPr="000C59BE">
        <w:rPr>
          <w:rFonts w:ascii="Times New Roman" w:hAnsi="Times New Roman" w:cs="Times New Roman"/>
          <w:sz w:val="28"/>
          <w:szCs w:val="28"/>
        </w:rPr>
        <w:t>Информация о балансе установленной, располагаемой тепловой мощности и тепловой мощности нетто, потерях тепловой мощности в тепловых сетях, присоединенной тепловой нагрузки и резерве (дефиците) тепловой мощности по источнику тепловой энергии представлена в таблице 1</w:t>
      </w:r>
      <w:r w:rsidR="002C4E19">
        <w:rPr>
          <w:rFonts w:ascii="Times New Roman" w:hAnsi="Times New Roman" w:cs="Times New Roman"/>
          <w:sz w:val="28"/>
          <w:szCs w:val="28"/>
        </w:rPr>
        <w:t>8</w:t>
      </w:r>
      <w:r w:rsidR="00503A7D" w:rsidRPr="0018654D">
        <w:rPr>
          <w:rFonts w:ascii="Times New Roman" w:hAnsi="Times New Roman" w:cs="Times New Roman"/>
          <w:sz w:val="28"/>
          <w:szCs w:val="28"/>
        </w:rPr>
        <w:t>.</w:t>
      </w:r>
    </w:p>
    <w:p w:rsidR="00503A7D" w:rsidRPr="0047474D" w:rsidRDefault="00244A64" w:rsidP="001C2033">
      <w:pPr>
        <w:tabs>
          <w:tab w:val="left" w:pos="1845"/>
        </w:tabs>
        <w:spacing w:after="0" w:line="240" w:lineRule="auto"/>
        <w:jc w:val="right"/>
        <w:rPr>
          <w:rFonts w:ascii="Times New Roman" w:hAnsi="Times New Roman" w:cs="Times New Roman"/>
          <w:sz w:val="24"/>
          <w:szCs w:val="28"/>
        </w:rPr>
      </w:pPr>
      <w:r w:rsidRPr="0047474D">
        <w:rPr>
          <w:rFonts w:ascii="Times New Roman" w:hAnsi="Times New Roman" w:cs="Times New Roman"/>
          <w:sz w:val="24"/>
          <w:szCs w:val="28"/>
        </w:rPr>
        <w:t xml:space="preserve">Таблица </w:t>
      </w:r>
      <w:r w:rsidR="00C167E0" w:rsidRPr="0047474D">
        <w:rPr>
          <w:rFonts w:ascii="Times New Roman" w:hAnsi="Times New Roman" w:cs="Times New Roman"/>
          <w:sz w:val="24"/>
          <w:szCs w:val="28"/>
        </w:rPr>
        <w:t>1</w:t>
      </w:r>
      <w:r w:rsidR="002C4E19">
        <w:rPr>
          <w:rFonts w:ascii="Times New Roman" w:hAnsi="Times New Roman" w:cs="Times New Roman"/>
          <w:sz w:val="24"/>
          <w:szCs w:val="28"/>
        </w:rPr>
        <w:t>8</w:t>
      </w:r>
    </w:p>
    <w:p w:rsidR="00010259" w:rsidRPr="0047474D" w:rsidRDefault="00010259" w:rsidP="001C2033">
      <w:pPr>
        <w:tabs>
          <w:tab w:val="left" w:pos="1845"/>
        </w:tabs>
        <w:spacing w:after="0" w:line="240" w:lineRule="auto"/>
        <w:jc w:val="center"/>
        <w:rPr>
          <w:rFonts w:ascii="Times New Roman" w:hAnsi="Times New Roman" w:cs="Times New Roman"/>
          <w:sz w:val="24"/>
          <w:szCs w:val="28"/>
          <w:lang w:val="en-US"/>
        </w:rPr>
      </w:pPr>
      <w:r w:rsidRPr="0047474D">
        <w:rPr>
          <w:rFonts w:ascii="Times New Roman" w:hAnsi="Times New Roman" w:cs="Times New Roman"/>
          <w:b/>
          <w:sz w:val="24"/>
          <w:szCs w:val="28"/>
        </w:rPr>
        <w:t>Баланс тепловой мощности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2427"/>
        <w:gridCol w:w="1840"/>
        <w:gridCol w:w="1840"/>
        <w:gridCol w:w="2302"/>
        <w:gridCol w:w="2463"/>
        <w:gridCol w:w="2026"/>
        <w:gridCol w:w="1736"/>
      </w:tblGrid>
      <w:tr w:rsidR="004662D1" w:rsidRPr="0015050E" w:rsidTr="0015050E">
        <w:trPr>
          <w:trHeight w:val="1256"/>
          <w:tblHeader/>
        </w:trPr>
        <w:tc>
          <w:tcPr>
            <w:tcW w:w="312" w:type="pct"/>
            <w:shd w:val="clear" w:color="auto" w:fill="FFFFFF"/>
            <w:vAlign w:val="center"/>
            <w:hideMark/>
          </w:tcPr>
          <w:p w:rsidR="000C59BE" w:rsidRPr="0015050E" w:rsidRDefault="000C59BE" w:rsidP="0015050E">
            <w:pPr>
              <w:spacing w:after="0" w:line="240" w:lineRule="auto"/>
              <w:jc w:val="center"/>
              <w:rPr>
                <w:rFonts w:ascii="Times New Roman" w:eastAsia="Times New Roman" w:hAnsi="Times New Roman" w:cs="Times New Roman"/>
                <w:b/>
                <w:bCs/>
                <w:sz w:val="20"/>
                <w:szCs w:val="20"/>
              </w:rPr>
            </w:pPr>
            <w:r w:rsidRPr="0015050E">
              <w:rPr>
                <w:rFonts w:ascii="Times New Roman" w:eastAsia="Times New Roman" w:hAnsi="Times New Roman" w:cs="Times New Roman"/>
                <w:b/>
                <w:bCs/>
                <w:sz w:val="20"/>
                <w:szCs w:val="20"/>
              </w:rPr>
              <w:t>№ пп</w:t>
            </w:r>
            <w:r w:rsidR="001238FF" w:rsidRPr="0015050E">
              <w:rPr>
                <w:rFonts w:ascii="Times New Roman" w:eastAsia="Times New Roman" w:hAnsi="Times New Roman" w:cs="Times New Roman"/>
                <w:b/>
                <w:bCs/>
                <w:sz w:val="20"/>
                <w:szCs w:val="20"/>
              </w:rPr>
              <w:t>.</w:t>
            </w:r>
          </w:p>
        </w:tc>
        <w:tc>
          <w:tcPr>
            <w:tcW w:w="777" w:type="pct"/>
            <w:shd w:val="clear" w:color="auto" w:fill="FFFFFF"/>
            <w:vAlign w:val="center"/>
            <w:hideMark/>
          </w:tcPr>
          <w:p w:rsidR="000C59BE" w:rsidRPr="0015050E" w:rsidRDefault="000C59BE" w:rsidP="0015050E">
            <w:pPr>
              <w:spacing w:after="0" w:line="240" w:lineRule="auto"/>
              <w:jc w:val="center"/>
              <w:rPr>
                <w:rFonts w:ascii="Times New Roman" w:eastAsia="Times New Roman" w:hAnsi="Times New Roman" w:cs="Times New Roman"/>
                <w:b/>
                <w:bCs/>
                <w:sz w:val="20"/>
                <w:szCs w:val="20"/>
              </w:rPr>
            </w:pPr>
            <w:r w:rsidRPr="0015050E">
              <w:rPr>
                <w:rFonts w:ascii="Times New Roman" w:eastAsia="Times New Roman" w:hAnsi="Times New Roman" w:cs="Times New Roman"/>
                <w:b/>
                <w:bCs/>
                <w:sz w:val="20"/>
                <w:szCs w:val="20"/>
              </w:rPr>
              <w:t>Источник тепловой энергии</w:t>
            </w:r>
          </w:p>
        </w:tc>
        <w:tc>
          <w:tcPr>
            <w:tcW w:w="589" w:type="pct"/>
            <w:shd w:val="clear" w:color="auto" w:fill="FFFFFF"/>
            <w:vAlign w:val="center"/>
            <w:hideMark/>
          </w:tcPr>
          <w:p w:rsidR="000C59BE" w:rsidRPr="0015050E" w:rsidRDefault="000C59BE" w:rsidP="0015050E">
            <w:pPr>
              <w:spacing w:after="0" w:line="240" w:lineRule="auto"/>
              <w:jc w:val="center"/>
              <w:rPr>
                <w:rFonts w:ascii="Times New Roman" w:eastAsia="Times New Roman" w:hAnsi="Times New Roman" w:cs="Times New Roman"/>
                <w:b/>
                <w:bCs/>
                <w:sz w:val="20"/>
                <w:szCs w:val="20"/>
              </w:rPr>
            </w:pPr>
            <w:r w:rsidRPr="0015050E">
              <w:rPr>
                <w:rFonts w:ascii="Times New Roman" w:eastAsia="Times New Roman" w:hAnsi="Times New Roman" w:cs="Times New Roman"/>
                <w:b/>
                <w:bCs/>
                <w:sz w:val="20"/>
                <w:szCs w:val="20"/>
              </w:rPr>
              <w:t>Установленная мощность, Гкал/ч</w:t>
            </w:r>
          </w:p>
        </w:tc>
        <w:tc>
          <w:tcPr>
            <w:tcW w:w="589" w:type="pct"/>
            <w:shd w:val="clear" w:color="auto" w:fill="FFFFFF"/>
            <w:vAlign w:val="center"/>
            <w:hideMark/>
          </w:tcPr>
          <w:p w:rsidR="000C59BE" w:rsidRPr="0015050E" w:rsidRDefault="000C59BE" w:rsidP="0015050E">
            <w:pPr>
              <w:spacing w:after="0" w:line="240" w:lineRule="auto"/>
              <w:jc w:val="center"/>
              <w:rPr>
                <w:rFonts w:ascii="Times New Roman" w:eastAsia="Times New Roman" w:hAnsi="Times New Roman" w:cs="Times New Roman"/>
                <w:b/>
                <w:bCs/>
                <w:sz w:val="20"/>
                <w:szCs w:val="20"/>
              </w:rPr>
            </w:pPr>
            <w:r w:rsidRPr="0015050E">
              <w:rPr>
                <w:rFonts w:ascii="Times New Roman" w:eastAsia="Times New Roman" w:hAnsi="Times New Roman" w:cs="Times New Roman"/>
                <w:b/>
                <w:bCs/>
                <w:sz w:val="20"/>
                <w:szCs w:val="20"/>
              </w:rPr>
              <w:t>Располагаемая мощность, Гкал/ч</w:t>
            </w:r>
          </w:p>
        </w:tc>
        <w:tc>
          <w:tcPr>
            <w:tcW w:w="737" w:type="pct"/>
            <w:shd w:val="clear" w:color="auto" w:fill="FFFFFF"/>
            <w:vAlign w:val="center"/>
            <w:hideMark/>
          </w:tcPr>
          <w:p w:rsidR="000C59BE" w:rsidRPr="0015050E" w:rsidRDefault="000C59BE" w:rsidP="0015050E">
            <w:pPr>
              <w:spacing w:after="0" w:line="240" w:lineRule="auto"/>
              <w:jc w:val="center"/>
              <w:rPr>
                <w:rFonts w:ascii="Times New Roman" w:eastAsia="Times New Roman" w:hAnsi="Times New Roman" w:cs="Times New Roman"/>
                <w:b/>
                <w:bCs/>
                <w:sz w:val="20"/>
                <w:szCs w:val="20"/>
              </w:rPr>
            </w:pPr>
            <w:r w:rsidRPr="0015050E">
              <w:rPr>
                <w:rFonts w:ascii="Times New Roman" w:eastAsia="Times New Roman" w:hAnsi="Times New Roman" w:cs="Times New Roman"/>
                <w:b/>
                <w:bCs/>
                <w:sz w:val="20"/>
                <w:szCs w:val="20"/>
              </w:rPr>
              <w:t>Мощность источника, нетто Гкал/ч</w:t>
            </w:r>
          </w:p>
        </w:tc>
        <w:tc>
          <w:tcPr>
            <w:tcW w:w="789" w:type="pct"/>
            <w:shd w:val="clear" w:color="auto" w:fill="FFFFFF"/>
            <w:vAlign w:val="center"/>
            <w:hideMark/>
          </w:tcPr>
          <w:p w:rsidR="000C59BE" w:rsidRPr="0015050E" w:rsidRDefault="000B1411" w:rsidP="0015050E">
            <w:pPr>
              <w:spacing w:after="0" w:line="240" w:lineRule="auto"/>
              <w:jc w:val="center"/>
              <w:rPr>
                <w:rFonts w:ascii="Times New Roman" w:eastAsia="Times New Roman" w:hAnsi="Times New Roman" w:cs="Times New Roman"/>
                <w:b/>
                <w:bCs/>
                <w:sz w:val="20"/>
                <w:szCs w:val="20"/>
              </w:rPr>
            </w:pPr>
            <w:r w:rsidRPr="0015050E">
              <w:rPr>
                <w:rFonts w:ascii="Times New Roman" w:eastAsia="Times New Roman" w:hAnsi="Times New Roman" w:cs="Times New Roman"/>
                <w:b/>
                <w:bCs/>
                <w:sz w:val="20"/>
                <w:szCs w:val="20"/>
              </w:rPr>
              <w:t>Присоединенная тепловая нагрузка (с учетом потерь), Гкал/ч</w:t>
            </w:r>
          </w:p>
        </w:tc>
        <w:tc>
          <w:tcPr>
            <w:tcW w:w="649" w:type="pct"/>
            <w:shd w:val="clear" w:color="auto" w:fill="FFFFFF"/>
            <w:vAlign w:val="center"/>
            <w:hideMark/>
          </w:tcPr>
          <w:p w:rsidR="000C59BE" w:rsidRPr="0015050E" w:rsidRDefault="000C59BE" w:rsidP="0015050E">
            <w:pPr>
              <w:spacing w:after="0" w:line="240" w:lineRule="auto"/>
              <w:jc w:val="center"/>
              <w:rPr>
                <w:rFonts w:ascii="Times New Roman" w:eastAsia="Times New Roman" w:hAnsi="Times New Roman" w:cs="Times New Roman"/>
                <w:b/>
                <w:bCs/>
                <w:sz w:val="20"/>
                <w:szCs w:val="20"/>
              </w:rPr>
            </w:pPr>
            <w:r w:rsidRPr="0015050E">
              <w:rPr>
                <w:rFonts w:ascii="Times New Roman" w:eastAsia="Times New Roman" w:hAnsi="Times New Roman" w:cs="Times New Roman"/>
                <w:b/>
                <w:bCs/>
                <w:sz w:val="20"/>
                <w:szCs w:val="20"/>
              </w:rPr>
              <w:t>Расчетные среднечасовые тепловые потери в тепловых сетях наиболее холодного периода (январь месяц), Гкал/ч</w:t>
            </w:r>
          </w:p>
        </w:tc>
        <w:tc>
          <w:tcPr>
            <w:tcW w:w="556" w:type="pct"/>
            <w:shd w:val="clear" w:color="auto" w:fill="FFFFFF"/>
            <w:vAlign w:val="center"/>
            <w:hideMark/>
          </w:tcPr>
          <w:p w:rsidR="000C59BE" w:rsidRPr="0015050E" w:rsidRDefault="000C59BE" w:rsidP="0015050E">
            <w:pPr>
              <w:spacing w:after="0" w:line="240" w:lineRule="auto"/>
              <w:jc w:val="center"/>
              <w:rPr>
                <w:rFonts w:ascii="Times New Roman" w:eastAsia="Times New Roman" w:hAnsi="Times New Roman" w:cs="Times New Roman"/>
                <w:b/>
                <w:bCs/>
                <w:sz w:val="20"/>
                <w:szCs w:val="20"/>
              </w:rPr>
            </w:pPr>
            <w:r w:rsidRPr="0015050E">
              <w:rPr>
                <w:rFonts w:ascii="Times New Roman" w:eastAsia="Times New Roman" w:hAnsi="Times New Roman" w:cs="Times New Roman"/>
                <w:b/>
                <w:bCs/>
                <w:sz w:val="20"/>
                <w:szCs w:val="20"/>
              </w:rPr>
              <w:t>Резерв (+) или дефицит</w:t>
            </w:r>
            <w:r w:rsidRPr="0015050E">
              <w:rPr>
                <w:rFonts w:ascii="Times New Roman" w:eastAsia="Times New Roman" w:hAnsi="Times New Roman" w:cs="Times New Roman"/>
                <w:b/>
                <w:bCs/>
                <w:sz w:val="20"/>
                <w:szCs w:val="20"/>
              </w:rPr>
              <w:br/>
              <w:t>(-) тепловой мощности, Гкал/ч</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1.</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Губкинская ТЭЦ</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157,5</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157,5</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157,5</w:t>
            </w:r>
          </w:p>
        </w:tc>
        <w:tc>
          <w:tcPr>
            <w:tcW w:w="789" w:type="pct"/>
            <w:shd w:val="clear" w:color="auto" w:fill="FFFFFF"/>
            <w:noWrap/>
            <w:vAlign w:val="center"/>
            <w:hideMark/>
          </w:tcPr>
          <w:p w:rsidR="0015050E" w:rsidRPr="0015050E" w:rsidRDefault="0015050E" w:rsidP="0015050E">
            <w:pPr>
              <w:spacing w:after="0" w:line="240" w:lineRule="auto"/>
              <w:jc w:val="center"/>
              <w:rPr>
                <w:rFonts w:ascii="Times New Roman" w:hAnsi="Times New Roman" w:cs="Times New Roman"/>
                <w:sz w:val="20"/>
                <w:szCs w:val="20"/>
              </w:rPr>
            </w:pPr>
            <w:r w:rsidRPr="0015050E">
              <w:rPr>
                <w:rFonts w:ascii="Times New Roman" w:hAnsi="Times New Roman" w:cs="Times New Roman"/>
                <w:sz w:val="20"/>
                <w:szCs w:val="20"/>
              </w:rPr>
              <w:t>119,42</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12,306</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43,57</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2.</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котельная «Журавлики»</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150</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150</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150</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108,66</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7,712</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43,63</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3.</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БМК-22, п.Троицкий</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19,5</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19,5</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19,5</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13,51</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0,607</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6,68</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4.</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Школа №8</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0,7</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0,7</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0,7</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0,46</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0,025</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0,29</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5.</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Школа №10</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1,23</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1,23</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1,23</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0,57</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0,009</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0,67</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6.</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Орленок</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1,5</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1,5</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1,5</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0,49</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1,02</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7.</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Школа №9</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0,10</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0,0001</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0,00</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8.</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Аверино</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4,3</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4,3</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4,3</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0,78</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0,084</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3,62</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9.</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Архангельское</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1,88</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1,88</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1,88</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0,46</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0,061</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1,48</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10.</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Авангард 1</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3,26</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3,26</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3,26</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0,88</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0,061</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2,43</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11.</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Авангард 2</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0,558</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0,558</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0,558</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0,41</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0,015</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0,16</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12.</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Бобровы Дворы 1</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2,49</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2,49</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2,49</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0,94</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0,077</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1,67</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13.</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Бобровы Дворы 2</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1,2</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1,2</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1,2</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0,81</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0,052</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0,44</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14.</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Истобное</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2,47</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2,47</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2,47</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0,50</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0,059</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2,01</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15.</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Котельная Сергиевка</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2,6</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2,6</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2,6</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0,76</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0,106</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1,97</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16.</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Уколово</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1,3</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1,3</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1,3</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0,35</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0,015</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0,96</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17.</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Юрьевка</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1,2</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1,2</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1,2</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0,36</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0,023</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0,84</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lastRenderedPageBreak/>
              <w:t>18.</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Русановка</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0,126</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0,126</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0,126</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0,11</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0,002</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0,01</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19.</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Скородное больница</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2,73</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2,73</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2,73</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1,16</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0,094</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1,65</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20.</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Скородное школа</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0,325</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0,325</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0,325</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0,32</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0,028</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0,00</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21.</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Ивановка</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0,39</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0,39</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0,39</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0,16</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0,007</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0,23</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22.</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Казацкая Степь дома</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0,126</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0,126</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0,126</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0,13</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0,001</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0,00</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23.</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Никаноровка</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1,8</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1,8</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1,8</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1,47</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0,052</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0,45</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24.</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Салтыково</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0,325</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0,325</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0,325</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0,17</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0,018</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0,16</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25.</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Сапрыкино</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4,3</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4,3</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4,3</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0,67</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0,099</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3,75</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26.</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БМК Лукьяновка</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1,5</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1,5</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1,5</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1,12</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0,17</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0,73</w:t>
            </w:r>
          </w:p>
        </w:tc>
      </w:tr>
      <w:tr w:rsidR="0015050E" w:rsidRPr="0015050E" w:rsidTr="0015050E">
        <w:trPr>
          <w:trHeight w:val="288"/>
        </w:trPr>
        <w:tc>
          <w:tcPr>
            <w:tcW w:w="312"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27.</w:t>
            </w:r>
          </w:p>
        </w:tc>
        <w:tc>
          <w:tcPr>
            <w:tcW w:w="777" w:type="pct"/>
            <w:shd w:val="clear" w:color="auto" w:fill="FFFFFF"/>
            <w:noWrap/>
            <w:vAlign w:val="center"/>
            <w:hideMark/>
          </w:tcPr>
          <w:p w:rsidR="0015050E" w:rsidRPr="0015050E" w:rsidRDefault="0015050E" w:rsidP="0015050E">
            <w:pPr>
              <w:spacing w:after="0" w:line="240" w:lineRule="auto"/>
              <w:jc w:val="center"/>
              <w:rPr>
                <w:rFonts w:ascii="Times New Roman" w:eastAsia="Times New Roman" w:hAnsi="Times New Roman" w:cs="Times New Roman"/>
                <w:sz w:val="20"/>
                <w:szCs w:val="20"/>
              </w:rPr>
            </w:pPr>
            <w:r w:rsidRPr="0015050E">
              <w:rPr>
                <w:rFonts w:ascii="Times New Roman" w:eastAsia="Times New Roman" w:hAnsi="Times New Roman" w:cs="Times New Roman"/>
                <w:sz w:val="20"/>
                <w:szCs w:val="20"/>
              </w:rPr>
              <w:t>Казацкая Степь школа</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0,13</w:t>
            </w:r>
          </w:p>
        </w:tc>
        <w:tc>
          <w:tcPr>
            <w:tcW w:w="5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0,13</w:t>
            </w:r>
          </w:p>
        </w:tc>
        <w:tc>
          <w:tcPr>
            <w:tcW w:w="737"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0,13</w:t>
            </w:r>
          </w:p>
        </w:tc>
        <w:tc>
          <w:tcPr>
            <w:tcW w:w="78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0,13</w:t>
            </w:r>
          </w:p>
        </w:tc>
        <w:tc>
          <w:tcPr>
            <w:tcW w:w="649"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w:t>
            </w:r>
          </w:p>
        </w:tc>
        <w:tc>
          <w:tcPr>
            <w:tcW w:w="556" w:type="pct"/>
            <w:shd w:val="clear" w:color="auto" w:fill="FFFFFF"/>
            <w:noWrap/>
            <w:vAlign w:val="center"/>
            <w:hideMark/>
          </w:tcPr>
          <w:p w:rsidR="0015050E" w:rsidRPr="0015050E" w:rsidRDefault="0015050E" w:rsidP="0015050E">
            <w:pPr>
              <w:spacing w:after="0"/>
              <w:jc w:val="center"/>
              <w:rPr>
                <w:rFonts w:ascii="Times New Roman" w:hAnsi="Times New Roman" w:cs="Times New Roman"/>
                <w:sz w:val="20"/>
                <w:szCs w:val="20"/>
              </w:rPr>
            </w:pPr>
            <w:r w:rsidRPr="0015050E">
              <w:rPr>
                <w:rFonts w:ascii="Times New Roman" w:hAnsi="Times New Roman" w:cs="Times New Roman"/>
                <w:sz w:val="20"/>
                <w:szCs w:val="20"/>
              </w:rPr>
              <w:t>0,00</w:t>
            </w:r>
          </w:p>
        </w:tc>
      </w:tr>
    </w:tbl>
    <w:p w:rsidR="00400B6A" w:rsidRPr="0047474D" w:rsidRDefault="00400B6A" w:rsidP="001C2033">
      <w:pPr>
        <w:spacing w:line="240" w:lineRule="auto"/>
        <w:rPr>
          <w:sz w:val="24"/>
          <w:szCs w:val="24"/>
        </w:rPr>
      </w:pPr>
    </w:p>
    <w:p w:rsidR="00117B6D" w:rsidRPr="0018654D" w:rsidRDefault="005D4202" w:rsidP="001C2033">
      <w:pPr>
        <w:pStyle w:val="1"/>
        <w:jc w:val="center"/>
        <w:rPr>
          <w:b w:val="0"/>
          <w:sz w:val="28"/>
          <w:szCs w:val="28"/>
        </w:rPr>
      </w:pPr>
      <w:bookmarkStart w:id="8" w:name="_Toc77662002"/>
      <w:r w:rsidRPr="0018654D">
        <w:rPr>
          <w:sz w:val="28"/>
          <w:szCs w:val="28"/>
        </w:rPr>
        <w:t>Часть 7. Балансы теплоносителя</w:t>
      </w:r>
      <w:bookmarkEnd w:id="8"/>
    </w:p>
    <w:p w:rsidR="00117B6D" w:rsidRPr="0018654D" w:rsidRDefault="00117B6D"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1.7.1 Утверждённые балансы производительности водоподготовительных установок теплоносителя для тепловых сетей и максимального потребления теплоносителя в теплоизолирующих установках потребителей в перспективных зонах действия систем теплоснабжения и источников тепловой энергии, в том числе раб</w:t>
      </w:r>
      <w:r w:rsidR="00F70B75">
        <w:rPr>
          <w:rFonts w:ascii="Times New Roman" w:hAnsi="Times New Roman" w:cs="Times New Roman"/>
          <w:b/>
          <w:sz w:val="28"/>
          <w:szCs w:val="28"/>
        </w:rPr>
        <w:t>отающих на единую тепловую сеть</w:t>
      </w:r>
    </w:p>
    <w:p w:rsidR="00117B6D" w:rsidRDefault="00117B6D" w:rsidP="001C2033">
      <w:pPr>
        <w:spacing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Основной нагрузкой на систему водоподготовки источников теплоснабжения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5B0802">
        <w:rPr>
          <w:rFonts w:ascii="Times New Roman" w:hAnsi="Times New Roman" w:cs="Times New Roman"/>
          <w:sz w:val="28"/>
          <w:szCs w:val="28"/>
        </w:rPr>
        <w:t xml:space="preserve"> Белгородской области</w:t>
      </w:r>
      <w:r w:rsidR="001238FF">
        <w:rPr>
          <w:rFonts w:ascii="Times New Roman" w:hAnsi="Times New Roman" w:cs="Times New Roman"/>
          <w:sz w:val="28"/>
          <w:szCs w:val="28"/>
        </w:rPr>
        <w:t xml:space="preserve"> </w:t>
      </w:r>
      <w:r w:rsidRPr="0018654D">
        <w:rPr>
          <w:rFonts w:ascii="Times New Roman" w:hAnsi="Times New Roman" w:cs="Times New Roman"/>
          <w:sz w:val="28"/>
          <w:szCs w:val="28"/>
        </w:rPr>
        <w:t>является подпитка котлов</w:t>
      </w:r>
      <w:r w:rsidR="00F01B26" w:rsidRPr="0018654D">
        <w:rPr>
          <w:rFonts w:ascii="Times New Roman" w:hAnsi="Times New Roman" w:cs="Times New Roman"/>
          <w:sz w:val="28"/>
          <w:szCs w:val="28"/>
        </w:rPr>
        <w:t xml:space="preserve"> и восполнение утечки теплоносителя в тепловых сетях</w:t>
      </w:r>
      <w:r w:rsidRPr="0018654D">
        <w:rPr>
          <w:rFonts w:ascii="Times New Roman" w:hAnsi="Times New Roman" w:cs="Times New Roman"/>
          <w:sz w:val="28"/>
          <w:szCs w:val="28"/>
        </w:rPr>
        <w:t>. Водоподготовка предполагает обработку воды для питания паровых и</w:t>
      </w:r>
      <w:r w:rsidR="00EE58CE" w:rsidRPr="0018654D">
        <w:rPr>
          <w:rFonts w:ascii="Times New Roman" w:hAnsi="Times New Roman" w:cs="Times New Roman"/>
          <w:sz w:val="28"/>
          <w:szCs w:val="28"/>
        </w:rPr>
        <w:t xml:space="preserve"> </w:t>
      </w:r>
      <w:r w:rsidRPr="0018654D">
        <w:rPr>
          <w:rFonts w:ascii="Times New Roman" w:hAnsi="Times New Roman" w:cs="Times New Roman"/>
          <w:sz w:val="28"/>
          <w:szCs w:val="28"/>
        </w:rPr>
        <w:t>водогрейных котлов, систем теплоснабжения, а</w:t>
      </w:r>
      <w:r w:rsidR="00EE58CE" w:rsidRPr="0018654D">
        <w:rPr>
          <w:rFonts w:ascii="Times New Roman" w:hAnsi="Times New Roman" w:cs="Times New Roman"/>
          <w:sz w:val="28"/>
          <w:szCs w:val="28"/>
        </w:rPr>
        <w:t xml:space="preserve"> </w:t>
      </w:r>
      <w:r w:rsidRPr="0018654D">
        <w:rPr>
          <w:rFonts w:ascii="Times New Roman" w:hAnsi="Times New Roman" w:cs="Times New Roman"/>
          <w:sz w:val="28"/>
          <w:szCs w:val="28"/>
        </w:rPr>
        <w:t>также контроль качества воды и пара.  Перспективные и существующие балансы производительности, а также характеристики водоподготовительных</w:t>
      </w:r>
      <w:r w:rsidR="002E51FA">
        <w:rPr>
          <w:rFonts w:ascii="Times New Roman" w:hAnsi="Times New Roman" w:cs="Times New Roman"/>
          <w:sz w:val="28"/>
          <w:szCs w:val="28"/>
        </w:rPr>
        <w:t xml:space="preserve"> </w:t>
      </w:r>
      <w:r w:rsidRPr="0018654D">
        <w:rPr>
          <w:rFonts w:ascii="Times New Roman" w:hAnsi="Times New Roman" w:cs="Times New Roman"/>
          <w:sz w:val="28"/>
          <w:szCs w:val="28"/>
        </w:rPr>
        <w:t>установок теплоносителя для тепловых сетей в зонах действия систем</w:t>
      </w:r>
      <w:r w:rsidR="002E51FA">
        <w:rPr>
          <w:rFonts w:ascii="Times New Roman" w:hAnsi="Times New Roman" w:cs="Times New Roman"/>
          <w:sz w:val="28"/>
          <w:szCs w:val="28"/>
        </w:rPr>
        <w:t xml:space="preserve"> </w:t>
      </w:r>
      <w:r w:rsidRPr="0018654D">
        <w:rPr>
          <w:rFonts w:ascii="Times New Roman" w:hAnsi="Times New Roman" w:cs="Times New Roman"/>
          <w:sz w:val="28"/>
          <w:szCs w:val="28"/>
        </w:rPr>
        <w:t xml:space="preserve">теплоснабжения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644410" w:rsidRPr="0018654D">
        <w:rPr>
          <w:rFonts w:ascii="Times New Roman" w:hAnsi="Times New Roman" w:cs="Times New Roman"/>
          <w:sz w:val="28"/>
          <w:szCs w:val="28"/>
        </w:rPr>
        <w:t xml:space="preserve"> </w:t>
      </w:r>
      <w:r w:rsidR="005B0802">
        <w:rPr>
          <w:rFonts w:ascii="Times New Roman" w:hAnsi="Times New Roman" w:cs="Times New Roman"/>
          <w:sz w:val="28"/>
          <w:szCs w:val="28"/>
        </w:rPr>
        <w:t xml:space="preserve">Белгородской области </w:t>
      </w:r>
      <w:r w:rsidR="00644410" w:rsidRPr="0018654D">
        <w:rPr>
          <w:rFonts w:ascii="Times New Roman" w:hAnsi="Times New Roman" w:cs="Times New Roman"/>
          <w:sz w:val="28"/>
          <w:szCs w:val="28"/>
        </w:rPr>
        <w:t xml:space="preserve">приведены в таблице </w:t>
      </w:r>
      <w:r w:rsidR="006838D9" w:rsidRPr="0018654D">
        <w:rPr>
          <w:rFonts w:ascii="Times New Roman" w:hAnsi="Times New Roman" w:cs="Times New Roman"/>
          <w:sz w:val="28"/>
          <w:szCs w:val="28"/>
        </w:rPr>
        <w:t>1</w:t>
      </w:r>
      <w:r w:rsidR="002C4E19">
        <w:rPr>
          <w:rFonts w:ascii="Times New Roman" w:hAnsi="Times New Roman" w:cs="Times New Roman"/>
          <w:sz w:val="28"/>
          <w:szCs w:val="28"/>
        </w:rPr>
        <w:t>9</w:t>
      </w:r>
      <w:r w:rsidRPr="0018654D">
        <w:rPr>
          <w:rFonts w:ascii="Times New Roman" w:hAnsi="Times New Roman" w:cs="Times New Roman"/>
          <w:sz w:val="28"/>
          <w:szCs w:val="28"/>
        </w:rPr>
        <w:t>.</w:t>
      </w:r>
    </w:p>
    <w:p w:rsidR="00117B6D" w:rsidRPr="0047474D" w:rsidRDefault="00644410"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lastRenderedPageBreak/>
        <w:t xml:space="preserve">Таблица </w:t>
      </w:r>
      <w:r w:rsidR="00C167E0" w:rsidRPr="0047474D">
        <w:rPr>
          <w:rFonts w:ascii="Times New Roman" w:hAnsi="Times New Roman" w:cs="Times New Roman"/>
          <w:sz w:val="24"/>
          <w:szCs w:val="24"/>
        </w:rPr>
        <w:t>1</w:t>
      </w:r>
      <w:r w:rsidR="002C4E19">
        <w:rPr>
          <w:rFonts w:ascii="Times New Roman" w:hAnsi="Times New Roman" w:cs="Times New Roman"/>
          <w:sz w:val="24"/>
          <w:szCs w:val="24"/>
        </w:rPr>
        <w:t>9</w:t>
      </w:r>
    </w:p>
    <w:p w:rsidR="00117B6D" w:rsidRPr="0047474D" w:rsidRDefault="00117B6D" w:rsidP="00B06A3D">
      <w:pPr>
        <w:spacing w:after="0"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Перспективные и существующие балансы производительности водоподготовительных установок теплоносителя</w:t>
      </w:r>
    </w:p>
    <w:tbl>
      <w:tblPr>
        <w:tblW w:w="5000" w:type="pct"/>
        <w:tblLook w:val="04A0" w:firstRow="1" w:lastRow="0" w:firstColumn="1" w:lastColumn="0" w:noHBand="0" w:noVBand="1"/>
      </w:tblPr>
      <w:tblGrid>
        <w:gridCol w:w="544"/>
        <w:gridCol w:w="2466"/>
        <w:gridCol w:w="1411"/>
        <w:gridCol w:w="2082"/>
        <w:gridCol w:w="1577"/>
        <w:gridCol w:w="2235"/>
        <w:gridCol w:w="1698"/>
        <w:gridCol w:w="1748"/>
        <w:gridCol w:w="1848"/>
      </w:tblGrid>
      <w:tr w:rsidR="006D79F6" w:rsidRPr="00B252FF" w:rsidTr="00B252FF">
        <w:trPr>
          <w:trHeight w:val="1763"/>
          <w:tblHeader/>
        </w:trPr>
        <w:tc>
          <w:tcPr>
            <w:tcW w:w="174" w:type="pct"/>
            <w:tcBorders>
              <w:top w:val="single" w:sz="4" w:space="0" w:color="auto"/>
              <w:left w:val="single" w:sz="4" w:space="0" w:color="auto"/>
              <w:bottom w:val="nil"/>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 пп</w:t>
            </w:r>
          </w:p>
        </w:tc>
        <w:tc>
          <w:tcPr>
            <w:tcW w:w="790" w:type="pct"/>
            <w:tcBorders>
              <w:top w:val="single" w:sz="4" w:space="0" w:color="auto"/>
              <w:left w:val="nil"/>
              <w:bottom w:val="nil"/>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Источник тепловой энергии</w:t>
            </w:r>
          </w:p>
        </w:tc>
        <w:tc>
          <w:tcPr>
            <w:tcW w:w="452"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Система тепло-снабжения</w:t>
            </w:r>
          </w:p>
        </w:tc>
        <w:tc>
          <w:tcPr>
            <w:tcW w:w="667"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Объем СЦТ</w:t>
            </w:r>
            <w:r w:rsidRPr="00B252FF">
              <w:rPr>
                <w:rFonts w:ascii="Times New Roman" w:eastAsia="Times New Roman" w:hAnsi="Times New Roman" w:cs="Times New Roman"/>
                <w:b/>
                <w:color w:val="000000"/>
                <w:sz w:val="20"/>
                <w:szCs w:val="20"/>
              </w:rPr>
              <w:br/>
              <w:t>с учетом систем теплопотребления,</w:t>
            </w:r>
            <w:r w:rsidRPr="00B252FF">
              <w:rPr>
                <w:rFonts w:ascii="Times New Roman" w:eastAsia="Times New Roman" w:hAnsi="Times New Roman" w:cs="Times New Roman"/>
                <w:b/>
                <w:color w:val="000000"/>
                <w:sz w:val="20"/>
                <w:szCs w:val="20"/>
              </w:rPr>
              <w:br/>
              <w:t>м3</w:t>
            </w:r>
          </w:p>
        </w:tc>
        <w:tc>
          <w:tcPr>
            <w:tcW w:w="505"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Нормативная подпитка, м3/ч</w:t>
            </w:r>
          </w:p>
        </w:tc>
        <w:tc>
          <w:tcPr>
            <w:tcW w:w="716" w:type="pct"/>
            <w:tcBorders>
              <w:top w:val="single" w:sz="4" w:space="0" w:color="auto"/>
              <w:left w:val="nil"/>
              <w:bottom w:val="single" w:sz="4" w:space="0" w:color="auto"/>
              <w:right w:val="single" w:sz="4" w:space="0" w:color="auto"/>
            </w:tcBorders>
            <w:shd w:val="clear" w:color="auto" w:fill="auto"/>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Существующая производительность водоподготовки, м3 /ч</w:t>
            </w:r>
          </w:p>
        </w:tc>
        <w:tc>
          <w:tcPr>
            <w:tcW w:w="544"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Песпективный объем СЦТ</w:t>
            </w:r>
            <w:r w:rsidRPr="00B252FF">
              <w:rPr>
                <w:rFonts w:ascii="Times New Roman" w:eastAsia="Times New Roman" w:hAnsi="Times New Roman" w:cs="Times New Roman"/>
                <w:b/>
                <w:color w:val="000000"/>
                <w:sz w:val="20"/>
                <w:szCs w:val="20"/>
              </w:rPr>
              <w:br/>
              <w:t>с учетом систем теплопот-ребления</w:t>
            </w:r>
            <w:r w:rsidRPr="00B252FF">
              <w:rPr>
                <w:rFonts w:ascii="Times New Roman" w:eastAsia="Times New Roman" w:hAnsi="Times New Roman" w:cs="Times New Roman"/>
                <w:b/>
                <w:color w:val="000000"/>
                <w:sz w:val="20"/>
                <w:szCs w:val="20"/>
              </w:rPr>
              <w:br/>
              <w:t>м3</w:t>
            </w:r>
          </w:p>
        </w:tc>
        <w:tc>
          <w:tcPr>
            <w:tcW w:w="560"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Перспективная</w:t>
            </w:r>
            <w:r w:rsidRPr="00B252FF">
              <w:rPr>
                <w:rFonts w:ascii="Times New Roman" w:eastAsia="Times New Roman" w:hAnsi="Times New Roman" w:cs="Times New Roman"/>
                <w:b/>
                <w:color w:val="000000"/>
                <w:sz w:val="20"/>
                <w:szCs w:val="20"/>
              </w:rPr>
              <w:br/>
              <w:t>нормативная подпитка, м3/ч</w:t>
            </w:r>
          </w:p>
        </w:tc>
        <w:tc>
          <w:tcPr>
            <w:tcW w:w="592" w:type="pct"/>
            <w:tcBorders>
              <w:top w:val="single" w:sz="4" w:space="0" w:color="auto"/>
              <w:left w:val="nil"/>
              <w:bottom w:val="single" w:sz="4" w:space="0" w:color="auto"/>
              <w:right w:val="single" w:sz="4" w:space="0" w:color="auto"/>
            </w:tcBorders>
            <w:shd w:val="clear" w:color="000000" w:fill="FFFFFF"/>
            <w:vAlign w:val="center"/>
            <w:hideMark/>
          </w:tcPr>
          <w:p w:rsidR="006D79F6" w:rsidRPr="00B252FF" w:rsidRDefault="006D79F6" w:rsidP="00B252FF">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Дефициты (резервы) производи-тельность водоподготовки, м3 /ч</w:t>
            </w:r>
          </w:p>
        </w:tc>
      </w:tr>
      <w:tr w:rsidR="00B75C76" w:rsidRPr="00B252FF" w:rsidTr="00B252FF">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w:t>
            </w:r>
          </w:p>
        </w:tc>
        <w:tc>
          <w:tcPr>
            <w:tcW w:w="790" w:type="pct"/>
            <w:tcBorders>
              <w:top w:val="single" w:sz="4" w:space="0" w:color="auto"/>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Губкинская </w:t>
            </w:r>
            <w:r w:rsidRPr="00B252FF">
              <w:rPr>
                <w:rFonts w:ascii="Times New Roman" w:eastAsia="Times New Roman" w:hAnsi="Times New Roman" w:cs="Times New Roman"/>
                <w:color w:val="000000"/>
                <w:sz w:val="20"/>
                <w:szCs w:val="20"/>
              </w:rPr>
              <w:t>ТЭЦ</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line="240" w:lineRule="auto"/>
              <w:jc w:val="center"/>
              <w:rPr>
                <w:rFonts w:ascii="Times New Roman" w:hAnsi="Times New Roman"/>
                <w:sz w:val="20"/>
                <w:szCs w:val="20"/>
              </w:rPr>
            </w:pPr>
            <w:r w:rsidRPr="00FA423A">
              <w:rPr>
                <w:rFonts w:ascii="Times New Roman" w:hAnsi="Times New Roman"/>
                <w:sz w:val="20"/>
                <w:szCs w:val="20"/>
              </w:rPr>
              <w:t>8825,7</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22,1</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120</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8825,7</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22,1</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97,9</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«Журавлики»</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5460,1</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13,7</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50</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5460,1</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13,7</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36,3</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3.</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БМК-22</w:t>
            </w:r>
            <w:r>
              <w:rPr>
                <w:rFonts w:ascii="Times New Roman" w:eastAsia="Times New Roman" w:hAnsi="Times New Roman" w:cs="Times New Roman"/>
                <w:color w:val="000000"/>
                <w:sz w:val="20"/>
                <w:szCs w:val="20"/>
              </w:rPr>
              <w:t>,</w:t>
            </w:r>
            <w:r w:rsidRPr="00B252FF">
              <w:rPr>
                <w:rFonts w:ascii="Times New Roman" w:eastAsia="Times New Roman" w:hAnsi="Times New Roman" w:cs="Times New Roman"/>
                <w:color w:val="000000"/>
                <w:sz w:val="20"/>
                <w:szCs w:val="20"/>
              </w:rPr>
              <w:t xml:space="preserve"> п. Троицкий</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403,1</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1,008</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5,6</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403,1</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1,008</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4,592</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4.</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Школа №8</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19,1</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0,048</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2,4</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19,1</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0,048</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2,352</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5.</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Школа №10</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10,6</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0,027</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10,6</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0,027</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2,673</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6.</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Орленок</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11,3</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0,028</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1,1</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11,3</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0,028</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1,072</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7.</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Школа №9</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3,5</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0,009</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3,5</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0,009</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3,391</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8.</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Аверино</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37,6</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0,094</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37,6</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0,094</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2,606</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9.</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Архангельское</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19,6</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0,049</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19,6</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0,049</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5,651</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10.</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Авангард </w:t>
            </w:r>
            <w:r w:rsidRPr="00B252FF">
              <w:rPr>
                <w:rFonts w:ascii="Times New Roman" w:eastAsia="Times New Roman" w:hAnsi="Times New Roman" w:cs="Times New Roman"/>
                <w:color w:val="000000"/>
                <w:sz w:val="20"/>
                <w:szCs w:val="20"/>
              </w:rPr>
              <w:t>1</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24,1</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0,06</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24,1</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0,06</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2,64</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11.</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Авангард </w:t>
            </w:r>
            <w:r w:rsidRPr="00B252FF">
              <w:rPr>
                <w:rFonts w:ascii="Times New Roman" w:eastAsia="Times New Roman" w:hAnsi="Times New Roman" w:cs="Times New Roman"/>
                <w:color w:val="000000"/>
                <w:sz w:val="20"/>
                <w:szCs w:val="20"/>
              </w:rPr>
              <w:t>2</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10,7</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0,027</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1,1</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10,7</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0,027</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1,073</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12.</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Бобровы Дворы 1</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36,1</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0,09</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5,77</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36,1</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0,09</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5,68</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13.</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Бобровы Дворы 2</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23,2</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0,058</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2,3</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23,2</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0,058</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2,242</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14.</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Истобное</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19,4</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0,049</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11,7</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19,4</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0,049</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11,651</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15.</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Котельная Серги</w:t>
            </w:r>
            <w:r w:rsidRPr="00B252FF">
              <w:rPr>
                <w:rFonts w:ascii="Times New Roman" w:eastAsia="Times New Roman" w:hAnsi="Times New Roman" w:cs="Times New Roman"/>
                <w:color w:val="000000"/>
                <w:sz w:val="20"/>
                <w:szCs w:val="20"/>
              </w:rPr>
              <w:t>евка</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39,5</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0,099</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39,5</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0,099</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5,601</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16.</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Уколово</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single" w:sz="4" w:space="0" w:color="auto"/>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8,1</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0,02</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2,94</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8,1</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0,02</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2,92</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17.</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Юрьевка</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10,9</w:t>
            </w:r>
          </w:p>
        </w:tc>
        <w:tc>
          <w:tcPr>
            <w:tcW w:w="505"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0,027</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10,9</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0,027</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5,673</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18.</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Русановка</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single" w:sz="4" w:space="0" w:color="auto"/>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2,8</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0,007</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 xml:space="preserve">Не </w:t>
            </w:r>
            <w:r>
              <w:rPr>
                <w:rFonts w:ascii="Times New Roman" w:hAnsi="Times New Roman"/>
                <w:sz w:val="20"/>
                <w:szCs w:val="20"/>
              </w:rPr>
              <w:t>используется</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2,8</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0,007</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 xml:space="preserve">Не </w:t>
            </w:r>
            <w:r>
              <w:rPr>
                <w:rFonts w:ascii="Times New Roman" w:hAnsi="Times New Roman"/>
                <w:sz w:val="20"/>
                <w:szCs w:val="20"/>
              </w:rPr>
              <w:t>используется</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19.</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Скородное больница</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29</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0,073</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29</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0,073</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5,627</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20.</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Скородное школа</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8,4</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0,021</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8,4</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0,021</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3,379</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21.</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Ивановка</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4,5</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0,011</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11,7</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4,5</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0,011</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11,689</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22.</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Казацкая Степь дома</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5,2</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0,013</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 xml:space="preserve">Не </w:t>
            </w:r>
            <w:r>
              <w:rPr>
                <w:rFonts w:ascii="Times New Roman" w:hAnsi="Times New Roman"/>
                <w:sz w:val="20"/>
                <w:szCs w:val="20"/>
              </w:rPr>
              <w:t>используется</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5,2</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0,013</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 xml:space="preserve">Не </w:t>
            </w:r>
            <w:r>
              <w:rPr>
                <w:rFonts w:ascii="Times New Roman" w:hAnsi="Times New Roman"/>
                <w:sz w:val="20"/>
                <w:szCs w:val="20"/>
              </w:rPr>
              <w:t>используется</w:t>
            </w:r>
          </w:p>
        </w:tc>
      </w:tr>
      <w:tr w:rsidR="00B75C76" w:rsidRPr="00B252FF" w:rsidTr="00B252FF">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23.</w:t>
            </w:r>
          </w:p>
        </w:tc>
        <w:tc>
          <w:tcPr>
            <w:tcW w:w="790"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Никаноровка</w:t>
            </w:r>
          </w:p>
        </w:tc>
        <w:tc>
          <w:tcPr>
            <w:tcW w:w="452"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45,4</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0,113</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2,7</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45,4</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0,113</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2,587</w:t>
            </w:r>
          </w:p>
        </w:tc>
      </w:tr>
      <w:tr w:rsidR="00B75C76" w:rsidRPr="00B252FF" w:rsidTr="008F5493">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24.</w:t>
            </w:r>
          </w:p>
        </w:tc>
        <w:tc>
          <w:tcPr>
            <w:tcW w:w="790" w:type="pct"/>
            <w:tcBorders>
              <w:top w:val="single" w:sz="4" w:space="0" w:color="auto"/>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Салтыково</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4,6</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0,012</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4,6</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0,012</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3,388</w:t>
            </w:r>
          </w:p>
        </w:tc>
      </w:tr>
      <w:tr w:rsidR="00B75C76" w:rsidRPr="00B252FF" w:rsidTr="008F5493">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lastRenderedPageBreak/>
              <w:t>25.</w:t>
            </w:r>
          </w:p>
        </w:tc>
        <w:tc>
          <w:tcPr>
            <w:tcW w:w="790"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Сапрыкино</w:t>
            </w:r>
          </w:p>
        </w:tc>
        <w:tc>
          <w:tcPr>
            <w:tcW w:w="452"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38,1</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0,095</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5,7</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38,1</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0,095</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5,605</w:t>
            </w:r>
          </w:p>
        </w:tc>
      </w:tr>
      <w:tr w:rsidR="00B75C76" w:rsidRPr="00B252FF" w:rsidTr="008F5493">
        <w:trPr>
          <w:trHeight w:val="255"/>
        </w:trPr>
        <w:tc>
          <w:tcPr>
            <w:tcW w:w="174"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26.</w:t>
            </w:r>
          </w:p>
        </w:tc>
        <w:tc>
          <w:tcPr>
            <w:tcW w:w="790" w:type="pct"/>
            <w:tcBorders>
              <w:top w:val="single" w:sz="4" w:space="0" w:color="auto"/>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БМК Лукьяновка</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71,7</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0,178</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3,4</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71,7</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0,178</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3,222</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27.</w:t>
            </w: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Казацкая Степь школа</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r w:rsidRPr="00B252FF">
              <w:rPr>
                <w:rFonts w:ascii="Times New Roman" w:eastAsia="Times New Roman" w:hAnsi="Times New Roman" w:cs="Times New Roman"/>
                <w:color w:val="000000"/>
                <w:sz w:val="20"/>
                <w:szCs w:val="20"/>
              </w:rPr>
              <w:t>закрытая</w:t>
            </w: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3,6</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0,009</w:t>
            </w:r>
          </w:p>
        </w:tc>
        <w:tc>
          <w:tcPr>
            <w:tcW w:w="716" w:type="pct"/>
            <w:tcBorders>
              <w:top w:val="nil"/>
              <w:left w:val="nil"/>
              <w:bottom w:val="single" w:sz="4" w:space="0" w:color="auto"/>
              <w:right w:val="single" w:sz="4" w:space="0" w:color="auto"/>
            </w:tcBorders>
            <w:shd w:val="clear" w:color="auto" w:fill="auto"/>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 xml:space="preserve">Не </w:t>
            </w:r>
            <w:r>
              <w:rPr>
                <w:rFonts w:ascii="Times New Roman" w:hAnsi="Times New Roman"/>
                <w:sz w:val="20"/>
                <w:szCs w:val="20"/>
              </w:rPr>
              <w:t>используется</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3,6</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0,009</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FA423A" w:rsidRDefault="00B75C76" w:rsidP="00B75C76">
            <w:pPr>
              <w:spacing w:after="0"/>
              <w:jc w:val="center"/>
              <w:rPr>
                <w:rFonts w:ascii="Times New Roman" w:hAnsi="Times New Roman"/>
                <w:sz w:val="20"/>
                <w:szCs w:val="20"/>
              </w:rPr>
            </w:pPr>
            <w:r w:rsidRPr="00FA423A">
              <w:rPr>
                <w:rFonts w:ascii="Times New Roman" w:hAnsi="Times New Roman"/>
                <w:sz w:val="20"/>
                <w:szCs w:val="20"/>
              </w:rPr>
              <w:t xml:space="preserve">Не </w:t>
            </w:r>
            <w:r>
              <w:rPr>
                <w:rFonts w:ascii="Times New Roman" w:hAnsi="Times New Roman"/>
                <w:sz w:val="20"/>
                <w:szCs w:val="20"/>
              </w:rPr>
              <w:t>используется</w:t>
            </w:r>
          </w:p>
        </w:tc>
      </w:tr>
      <w:tr w:rsidR="00B75C76" w:rsidRPr="00B252FF" w:rsidTr="00B252FF">
        <w:trPr>
          <w:trHeight w:val="255"/>
        </w:trPr>
        <w:tc>
          <w:tcPr>
            <w:tcW w:w="174" w:type="pct"/>
            <w:tcBorders>
              <w:top w:val="nil"/>
              <w:left w:val="single" w:sz="4" w:space="0" w:color="auto"/>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color w:val="000000"/>
                <w:sz w:val="20"/>
                <w:szCs w:val="20"/>
              </w:rPr>
            </w:pPr>
          </w:p>
        </w:tc>
        <w:tc>
          <w:tcPr>
            <w:tcW w:w="790"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b/>
                <w:color w:val="000000"/>
                <w:sz w:val="20"/>
                <w:szCs w:val="20"/>
              </w:rPr>
            </w:pPr>
            <w:r w:rsidRPr="00B252FF">
              <w:rPr>
                <w:rFonts w:ascii="Times New Roman" w:eastAsia="Times New Roman" w:hAnsi="Times New Roman" w:cs="Times New Roman"/>
                <w:b/>
                <w:color w:val="000000"/>
                <w:sz w:val="20"/>
                <w:szCs w:val="20"/>
              </w:rPr>
              <w:t>ИТОГО:</w:t>
            </w:r>
          </w:p>
        </w:tc>
        <w:tc>
          <w:tcPr>
            <w:tcW w:w="452" w:type="pct"/>
            <w:tcBorders>
              <w:top w:val="nil"/>
              <w:left w:val="nil"/>
              <w:bottom w:val="single" w:sz="4" w:space="0" w:color="auto"/>
              <w:right w:val="single" w:sz="4" w:space="0" w:color="auto"/>
            </w:tcBorders>
            <w:shd w:val="clear" w:color="000000" w:fill="FFFFFF"/>
            <w:noWrap/>
            <w:vAlign w:val="center"/>
            <w:hideMark/>
          </w:tcPr>
          <w:p w:rsidR="00B75C76" w:rsidRPr="00B252FF" w:rsidRDefault="00B75C76" w:rsidP="00B75C76">
            <w:pPr>
              <w:spacing w:after="0" w:line="240" w:lineRule="auto"/>
              <w:jc w:val="center"/>
              <w:rPr>
                <w:rFonts w:ascii="Times New Roman" w:eastAsia="Times New Roman" w:hAnsi="Times New Roman" w:cs="Times New Roman"/>
                <w:b/>
                <w:color w:val="000000"/>
                <w:sz w:val="20"/>
                <w:szCs w:val="20"/>
              </w:rPr>
            </w:pPr>
          </w:p>
        </w:tc>
        <w:tc>
          <w:tcPr>
            <w:tcW w:w="667" w:type="pct"/>
            <w:tcBorders>
              <w:top w:val="nil"/>
              <w:left w:val="nil"/>
              <w:bottom w:val="single" w:sz="4" w:space="0" w:color="auto"/>
              <w:right w:val="single" w:sz="4" w:space="0" w:color="auto"/>
            </w:tcBorders>
            <w:shd w:val="clear" w:color="000000" w:fill="FFFFFF"/>
            <w:noWrap/>
            <w:vAlign w:val="center"/>
            <w:hideMark/>
          </w:tcPr>
          <w:p w:rsidR="00B75C76" w:rsidRPr="00B75C76" w:rsidRDefault="00B75C76" w:rsidP="00B75C76">
            <w:pPr>
              <w:spacing w:after="0" w:line="240" w:lineRule="auto"/>
              <w:jc w:val="center"/>
              <w:rPr>
                <w:rFonts w:ascii="Times New Roman" w:hAnsi="Times New Roman"/>
                <w:b/>
                <w:sz w:val="20"/>
                <w:szCs w:val="20"/>
              </w:rPr>
            </w:pPr>
            <w:r w:rsidRPr="00B75C76">
              <w:rPr>
                <w:rFonts w:ascii="Times New Roman" w:hAnsi="Times New Roman"/>
                <w:b/>
                <w:sz w:val="20"/>
                <w:szCs w:val="20"/>
              </w:rPr>
              <w:t>8825,7</w:t>
            </w:r>
          </w:p>
        </w:tc>
        <w:tc>
          <w:tcPr>
            <w:tcW w:w="505" w:type="pct"/>
            <w:tcBorders>
              <w:top w:val="nil"/>
              <w:left w:val="nil"/>
              <w:bottom w:val="single" w:sz="4" w:space="0" w:color="auto"/>
              <w:right w:val="single" w:sz="4" w:space="0" w:color="auto"/>
            </w:tcBorders>
            <w:shd w:val="clear" w:color="000000" w:fill="FFFFFF"/>
            <w:noWrap/>
            <w:vAlign w:val="center"/>
            <w:hideMark/>
          </w:tcPr>
          <w:p w:rsidR="00B75C76" w:rsidRPr="00B75C76" w:rsidRDefault="00B75C76" w:rsidP="00B75C76">
            <w:pPr>
              <w:spacing w:after="0"/>
              <w:jc w:val="center"/>
              <w:rPr>
                <w:rFonts w:ascii="Times New Roman" w:hAnsi="Times New Roman"/>
                <w:b/>
                <w:sz w:val="20"/>
                <w:szCs w:val="20"/>
              </w:rPr>
            </w:pPr>
            <w:r w:rsidRPr="00B75C76">
              <w:rPr>
                <w:rFonts w:ascii="Times New Roman" w:hAnsi="Times New Roman"/>
                <w:b/>
                <w:sz w:val="20"/>
                <w:szCs w:val="20"/>
              </w:rPr>
              <w:t>22,1</w:t>
            </w:r>
          </w:p>
        </w:tc>
        <w:tc>
          <w:tcPr>
            <w:tcW w:w="716" w:type="pct"/>
            <w:tcBorders>
              <w:top w:val="nil"/>
              <w:left w:val="nil"/>
              <w:bottom w:val="single" w:sz="4" w:space="0" w:color="auto"/>
              <w:right w:val="single" w:sz="4" w:space="0" w:color="auto"/>
            </w:tcBorders>
            <w:shd w:val="clear" w:color="000000" w:fill="FFFFFF"/>
            <w:noWrap/>
            <w:vAlign w:val="center"/>
            <w:hideMark/>
          </w:tcPr>
          <w:p w:rsidR="00B75C76" w:rsidRPr="00B75C76" w:rsidRDefault="00B75C76" w:rsidP="00B75C76">
            <w:pPr>
              <w:spacing w:after="0"/>
              <w:jc w:val="center"/>
              <w:rPr>
                <w:rFonts w:ascii="Times New Roman" w:hAnsi="Times New Roman"/>
                <w:b/>
                <w:sz w:val="20"/>
                <w:szCs w:val="20"/>
              </w:rPr>
            </w:pPr>
            <w:r w:rsidRPr="00B75C76">
              <w:rPr>
                <w:rFonts w:ascii="Times New Roman" w:hAnsi="Times New Roman"/>
                <w:b/>
                <w:sz w:val="20"/>
                <w:szCs w:val="20"/>
              </w:rPr>
              <w:t>120</w:t>
            </w:r>
          </w:p>
        </w:tc>
        <w:tc>
          <w:tcPr>
            <w:tcW w:w="544" w:type="pct"/>
            <w:tcBorders>
              <w:top w:val="nil"/>
              <w:left w:val="nil"/>
              <w:bottom w:val="single" w:sz="4" w:space="0" w:color="auto"/>
              <w:right w:val="single" w:sz="4" w:space="0" w:color="auto"/>
            </w:tcBorders>
            <w:shd w:val="clear" w:color="000000" w:fill="FFFFFF"/>
            <w:noWrap/>
            <w:vAlign w:val="center"/>
            <w:hideMark/>
          </w:tcPr>
          <w:p w:rsidR="00B75C76" w:rsidRPr="00B75C76" w:rsidRDefault="00B75C76" w:rsidP="00B75C76">
            <w:pPr>
              <w:spacing w:after="0"/>
              <w:jc w:val="center"/>
              <w:rPr>
                <w:rFonts w:ascii="Times New Roman" w:hAnsi="Times New Roman"/>
                <w:b/>
                <w:sz w:val="20"/>
                <w:szCs w:val="20"/>
              </w:rPr>
            </w:pPr>
            <w:r w:rsidRPr="00B75C76">
              <w:rPr>
                <w:rFonts w:ascii="Times New Roman" w:hAnsi="Times New Roman"/>
                <w:b/>
                <w:sz w:val="20"/>
                <w:szCs w:val="20"/>
              </w:rPr>
              <w:t>8825,7</w:t>
            </w:r>
          </w:p>
        </w:tc>
        <w:tc>
          <w:tcPr>
            <w:tcW w:w="560" w:type="pct"/>
            <w:tcBorders>
              <w:top w:val="nil"/>
              <w:left w:val="nil"/>
              <w:bottom w:val="single" w:sz="4" w:space="0" w:color="auto"/>
              <w:right w:val="single" w:sz="4" w:space="0" w:color="auto"/>
            </w:tcBorders>
            <w:shd w:val="clear" w:color="000000" w:fill="FFFFFF"/>
            <w:noWrap/>
            <w:vAlign w:val="center"/>
            <w:hideMark/>
          </w:tcPr>
          <w:p w:rsidR="00B75C76" w:rsidRPr="00B75C76" w:rsidRDefault="00B75C76" w:rsidP="00B75C76">
            <w:pPr>
              <w:spacing w:after="0"/>
              <w:jc w:val="center"/>
              <w:rPr>
                <w:rFonts w:ascii="Times New Roman" w:hAnsi="Times New Roman"/>
                <w:b/>
                <w:sz w:val="20"/>
                <w:szCs w:val="20"/>
              </w:rPr>
            </w:pPr>
            <w:r w:rsidRPr="00B75C76">
              <w:rPr>
                <w:rFonts w:ascii="Times New Roman" w:hAnsi="Times New Roman"/>
                <w:b/>
                <w:sz w:val="20"/>
                <w:szCs w:val="20"/>
              </w:rPr>
              <w:t>22,1</w:t>
            </w:r>
          </w:p>
        </w:tc>
        <w:tc>
          <w:tcPr>
            <w:tcW w:w="592" w:type="pct"/>
            <w:tcBorders>
              <w:top w:val="nil"/>
              <w:left w:val="nil"/>
              <w:bottom w:val="single" w:sz="4" w:space="0" w:color="auto"/>
              <w:right w:val="single" w:sz="4" w:space="0" w:color="auto"/>
            </w:tcBorders>
            <w:shd w:val="clear" w:color="000000" w:fill="FFFFFF"/>
            <w:noWrap/>
            <w:vAlign w:val="center"/>
            <w:hideMark/>
          </w:tcPr>
          <w:p w:rsidR="00B75C76" w:rsidRPr="00B75C76" w:rsidRDefault="00B75C76" w:rsidP="00B75C76">
            <w:pPr>
              <w:spacing w:after="0"/>
              <w:jc w:val="center"/>
              <w:rPr>
                <w:rFonts w:ascii="Times New Roman" w:hAnsi="Times New Roman"/>
                <w:b/>
                <w:sz w:val="20"/>
                <w:szCs w:val="20"/>
              </w:rPr>
            </w:pPr>
            <w:r w:rsidRPr="00B75C76">
              <w:rPr>
                <w:rFonts w:ascii="Times New Roman" w:hAnsi="Times New Roman"/>
                <w:b/>
                <w:sz w:val="20"/>
                <w:szCs w:val="20"/>
              </w:rPr>
              <w:t>97,9</w:t>
            </w:r>
          </w:p>
        </w:tc>
      </w:tr>
    </w:tbl>
    <w:p w:rsidR="002E51FA" w:rsidRDefault="002E51FA" w:rsidP="001C2033">
      <w:pPr>
        <w:spacing w:line="240" w:lineRule="auto"/>
        <w:ind w:firstLine="567"/>
        <w:jc w:val="both"/>
        <w:rPr>
          <w:rFonts w:ascii="Times New Roman" w:hAnsi="Times New Roman" w:cs="Times New Roman"/>
          <w:sz w:val="28"/>
          <w:szCs w:val="28"/>
        </w:rPr>
      </w:pPr>
    </w:p>
    <w:p w:rsidR="002E51FA" w:rsidRPr="0018654D" w:rsidRDefault="002E51FA" w:rsidP="001C2033">
      <w:pPr>
        <w:spacing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Прироста нагрузки на</w:t>
      </w:r>
      <w:r w:rsidR="006C5BD5">
        <w:rPr>
          <w:rFonts w:ascii="Times New Roman" w:hAnsi="Times New Roman" w:cs="Times New Roman"/>
          <w:sz w:val="28"/>
          <w:szCs w:val="28"/>
        </w:rPr>
        <w:t xml:space="preserve"> котельные городского округа, </w:t>
      </w:r>
      <w:proofErr w:type="gramStart"/>
      <w:r w:rsidR="006C5BD5">
        <w:rPr>
          <w:rFonts w:ascii="Times New Roman" w:hAnsi="Times New Roman" w:cs="Times New Roman"/>
          <w:sz w:val="28"/>
          <w:szCs w:val="28"/>
        </w:rPr>
        <w:t xml:space="preserve">а </w:t>
      </w:r>
      <w:r w:rsidRPr="0018654D">
        <w:rPr>
          <w:rFonts w:ascii="Times New Roman" w:hAnsi="Times New Roman" w:cs="Times New Roman"/>
          <w:sz w:val="28"/>
          <w:szCs w:val="28"/>
        </w:rPr>
        <w:t>следовательно</w:t>
      </w:r>
      <w:proofErr w:type="gramEnd"/>
      <w:r w:rsidRPr="0018654D">
        <w:rPr>
          <w:rFonts w:ascii="Times New Roman" w:hAnsi="Times New Roman" w:cs="Times New Roman"/>
          <w:sz w:val="28"/>
          <w:szCs w:val="28"/>
        </w:rPr>
        <w:t>,</w:t>
      </w:r>
      <w:r>
        <w:rPr>
          <w:rFonts w:ascii="Times New Roman" w:hAnsi="Times New Roman" w:cs="Times New Roman"/>
          <w:sz w:val="28"/>
          <w:szCs w:val="28"/>
        </w:rPr>
        <w:t xml:space="preserve"> </w:t>
      </w:r>
      <w:r w:rsidRPr="0018654D">
        <w:rPr>
          <w:rFonts w:ascii="Times New Roman" w:hAnsi="Times New Roman" w:cs="Times New Roman"/>
          <w:sz w:val="28"/>
          <w:szCs w:val="28"/>
        </w:rPr>
        <w:t>и на водоподготовительные установки на момент данной актуализации не ожидается.</w:t>
      </w:r>
    </w:p>
    <w:p w:rsidR="001C4E60" w:rsidRPr="0047474D" w:rsidRDefault="001C4E60" w:rsidP="001C2033">
      <w:pPr>
        <w:spacing w:line="240" w:lineRule="auto"/>
        <w:ind w:firstLine="567"/>
        <w:jc w:val="both"/>
        <w:rPr>
          <w:rFonts w:ascii="Times New Roman" w:hAnsi="Times New Roman" w:cs="Times New Roman"/>
          <w:sz w:val="24"/>
          <w:szCs w:val="24"/>
        </w:rPr>
        <w:sectPr w:rsidR="001C4E60" w:rsidRPr="0047474D" w:rsidSect="00B06A3D">
          <w:pgSz w:w="16838" w:h="11906" w:orient="landscape"/>
          <w:pgMar w:top="1701" w:right="652" w:bottom="1134" w:left="567" w:header="709" w:footer="709" w:gutter="0"/>
          <w:cols w:space="708"/>
          <w:docGrid w:linePitch="360"/>
        </w:sectPr>
      </w:pPr>
    </w:p>
    <w:p w:rsidR="00117B6D" w:rsidRPr="0018654D" w:rsidRDefault="00117B6D" w:rsidP="001C2033">
      <w:pPr>
        <w:spacing w:line="240" w:lineRule="auto"/>
        <w:ind w:firstLine="567"/>
        <w:jc w:val="center"/>
        <w:rPr>
          <w:rFonts w:ascii="Times New Roman" w:hAnsi="Times New Roman" w:cs="Times New Roman"/>
          <w:b/>
          <w:sz w:val="28"/>
          <w:szCs w:val="28"/>
        </w:rPr>
      </w:pPr>
      <w:r w:rsidRPr="0018654D">
        <w:rPr>
          <w:rFonts w:ascii="Times New Roman" w:hAnsi="Times New Roman" w:cs="Times New Roman"/>
          <w:b/>
          <w:sz w:val="28"/>
          <w:szCs w:val="28"/>
        </w:rPr>
        <w:lastRenderedPageBreak/>
        <w:t>7.</w:t>
      </w:r>
      <w:r w:rsidR="00472FBE" w:rsidRPr="0018654D">
        <w:rPr>
          <w:rFonts w:ascii="Times New Roman" w:hAnsi="Times New Roman" w:cs="Times New Roman"/>
          <w:b/>
          <w:sz w:val="28"/>
          <w:szCs w:val="28"/>
        </w:rPr>
        <w:t>2</w:t>
      </w:r>
      <w:r w:rsidR="008F5493">
        <w:rPr>
          <w:rFonts w:ascii="Times New Roman" w:hAnsi="Times New Roman" w:cs="Times New Roman"/>
          <w:b/>
          <w:sz w:val="28"/>
          <w:szCs w:val="28"/>
        </w:rPr>
        <w:t>.</w:t>
      </w:r>
      <w:r w:rsidRPr="0018654D">
        <w:rPr>
          <w:rFonts w:ascii="Times New Roman" w:hAnsi="Times New Roman" w:cs="Times New Roman"/>
          <w:b/>
          <w:sz w:val="28"/>
          <w:szCs w:val="28"/>
        </w:rPr>
        <w:t xml:space="preserve"> Утверждённые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w:t>
      </w:r>
      <w:r w:rsidR="00F70B75">
        <w:rPr>
          <w:rFonts w:ascii="Times New Roman" w:hAnsi="Times New Roman" w:cs="Times New Roman"/>
          <w:b/>
          <w:sz w:val="28"/>
          <w:szCs w:val="28"/>
        </w:rPr>
        <w:t>х режимах систем теплоснабжения</w:t>
      </w:r>
    </w:p>
    <w:p w:rsidR="00117B6D" w:rsidRPr="00507B45" w:rsidRDefault="00E75139" w:rsidP="001C2033">
      <w:pPr>
        <w:spacing w:line="240" w:lineRule="auto"/>
        <w:ind w:firstLine="708"/>
        <w:jc w:val="both"/>
        <w:rPr>
          <w:rFonts w:ascii="Times New Roman" w:hAnsi="Times New Roman" w:cs="Times New Roman"/>
          <w:sz w:val="28"/>
          <w:szCs w:val="28"/>
        </w:rPr>
      </w:pPr>
      <w:r w:rsidRPr="00E75139">
        <w:rPr>
          <w:rFonts w:ascii="Times New Roman" w:hAnsi="Times New Roman" w:cs="Times New Roman"/>
          <w:sz w:val="28"/>
          <w:szCs w:val="28"/>
        </w:rPr>
        <w:t xml:space="preserve">Существующая производительность водоподготовительных установок и резервирование химочищенной воды в имеющемся баковом хозяйстве источников тепловой энергии обеспечит компенсацию потерь теплоносителя в </w:t>
      </w:r>
      <w:r w:rsidRPr="00507B45">
        <w:rPr>
          <w:rFonts w:ascii="Times New Roman" w:hAnsi="Times New Roman" w:cs="Times New Roman"/>
          <w:sz w:val="28"/>
          <w:szCs w:val="28"/>
        </w:rPr>
        <w:t>аварийных режимах. Данные схемы полностью обеспечиваю и</w:t>
      </w:r>
      <w:r w:rsidR="00B250A1" w:rsidRPr="00507B45">
        <w:rPr>
          <w:rFonts w:ascii="Times New Roman" w:hAnsi="Times New Roman" w:cs="Times New Roman"/>
          <w:sz w:val="28"/>
          <w:szCs w:val="28"/>
        </w:rPr>
        <w:t>сполнение требований п. 5.1.12 «</w:t>
      </w:r>
      <w:r w:rsidRPr="00507B45">
        <w:rPr>
          <w:rFonts w:ascii="Times New Roman" w:hAnsi="Times New Roman" w:cs="Times New Roman"/>
          <w:sz w:val="28"/>
          <w:szCs w:val="28"/>
        </w:rPr>
        <w:t>Правил технической эксплу</w:t>
      </w:r>
      <w:r w:rsidR="00B250A1" w:rsidRPr="00507B45">
        <w:rPr>
          <w:rFonts w:ascii="Times New Roman" w:hAnsi="Times New Roman" w:cs="Times New Roman"/>
          <w:sz w:val="28"/>
          <w:szCs w:val="28"/>
        </w:rPr>
        <w:t>атации тепловых энергоустановок»</w:t>
      </w:r>
      <w:r w:rsidRPr="00507B45">
        <w:rPr>
          <w:rFonts w:ascii="Times New Roman" w:hAnsi="Times New Roman" w:cs="Times New Roman"/>
          <w:sz w:val="28"/>
          <w:szCs w:val="28"/>
        </w:rPr>
        <w:t xml:space="preserve"> (утверждены приказом Министерства энергетики РФ </w:t>
      </w:r>
      <w:r w:rsidR="002E51FA" w:rsidRPr="00507B45">
        <w:rPr>
          <w:rFonts w:ascii="Times New Roman" w:hAnsi="Times New Roman" w:cs="Times New Roman"/>
          <w:sz w:val="28"/>
          <w:szCs w:val="28"/>
        </w:rPr>
        <w:t xml:space="preserve">       </w:t>
      </w:r>
      <w:r w:rsidRPr="00507B45">
        <w:rPr>
          <w:rFonts w:ascii="Times New Roman" w:hAnsi="Times New Roman" w:cs="Times New Roman"/>
          <w:sz w:val="28"/>
          <w:szCs w:val="28"/>
        </w:rPr>
        <w:t xml:space="preserve">от 24.03.2003 № 115).  </w:t>
      </w:r>
    </w:p>
    <w:p w:rsidR="00503A7D" w:rsidRPr="00507B45" w:rsidRDefault="004E78B7" w:rsidP="001C2033">
      <w:pPr>
        <w:tabs>
          <w:tab w:val="left" w:pos="1845"/>
        </w:tabs>
        <w:spacing w:line="240" w:lineRule="auto"/>
        <w:jc w:val="center"/>
        <w:rPr>
          <w:rFonts w:ascii="Times New Roman" w:hAnsi="Times New Roman" w:cs="Times New Roman"/>
          <w:b/>
          <w:sz w:val="28"/>
          <w:szCs w:val="28"/>
        </w:rPr>
      </w:pPr>
      <w:r w:rsidRPr="00507B45">
        <w:rPr>
          <w:rFonts w:ascii="Times New Roman" w:hAnsi="Times New Roman" w:cs="Times New Roman"/>
          <w:b/>
          <w:sz w:val="28"/>
          <w:szCs w:val="28"/>
        </w:rPr>
        <w:t>7.3.</w:t>
      </w:r>
      <w:r w:rsidR="00EF3EBD" w:rsidRPr="00507B45">
        <w:rPr>
          <w:rFonts w:ascii="Times New Roman" w:hAnsi="Times New Roman" w:cs="Times New Roman"/>
          <w:b/>
          <w:sz w:val="28"/>
          <w:szCs w:val="28"/>
        </w:rPr>
        <w:t xml:space="preserve">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w:t>
      </w:r>
    </w:p>
    <w:p w:rsidR="002E51FA" w:rsidRPr="00507B45" w:rsidRDefault="006464A6" w:rsidP="005B0802">
      <w:pPr>
        <w:pStyle w:val="ab"/>
        <w:tabs>
          <w:tab w:val="left" w:pos="851"/>
        </w:tabs>
        <w:spacing w:line="240" w:lineRule="auto"/>
        <w:ind w:left="0"/>
        <w:jc w:val="both"/>
        <w:rPr>
          <w:rFonts w:ascii="Times New Roman" w:hAnsi="Times New Roman" w:cs="Times New Roman"/>
          <w:sz w:val="28"/>
          <w:szCs w:val="28"/>
        </w:rPr>
      </w:pPr>
      <w:r w:rsidRPr="006464A6">
        <w:rPr>
          <w:rFonts w:ascii="Times New Roman" w:hAnsi="Times New Roman" w:cs="Times New Roman"/>
          <w:sz w:val="28"/>
          <w:szCs w:val="28"/>
        </w:rPr>
        <w:t>За период, предшествующий актуализации схемы теплоснабжения изменений в балансах водоподготовительных установок не происходило.</w:t>
      </w:r>
    </w:p>
    <w:p w:rsidR="00D3145C" w:rsidRPr="0018654D" w:rsidRDefault="00D3145C" w:rsidP="001C2033">
      <w:pPr>
        <w:pStyle w:val="1"/>
        <w:jc w:val="center"/>
        <w:rPr>
          <w:b w:val="0"/>
          <w:sz w:val="28"/>
          <w:szCs w:val="28"/>
        </w:rPr>
      </w:pPr>
      <w:bookmarkStart w:id="9" w:name="_Toc77662003"/>
      <w:r w:rsidRPr="0018654D">
        <w:rPr>
          <w:sz w:val="28"/>
          <w:szCs w:val="28"/>
        </w:rPr>
        <w:t>Часть 8. Топливные балансы источников тепловой энергии и система обеспечения топливом</w:t>
      </w:r>
      <w:bookmarkEnd w:id="9"/>
    </w:p>
    <w:p w:rsidR="00D3145C" w:rsidRPr="0018654D" w:rsidRDefault="00D3145C" w:rsidP="001C2033">
      <w:pPr>
        <w:spacing w:after="0" w:line="240" w:lineRule="auto"/>
        <w:jc w:val="both"/>
        <w:rPr>
          <w:rFonts w:ascii="Times New Roman" w:hAnsi="Times New Roman" w:cs="Times New Roman"/>
          <w:sz w:val="28"/>
          <w:szCs w:val="28"/>
        </w:rPr>
      </w:pPr>
      <w:r w:rsidRPr="0018654D">
        <w:rPr>
          <w:rFonts w:ascii="Times New Roman" w:hAnsi="Times New Roman" w:cs="Times New Roman"/>
          <w:sz w:val="28"/>
          <w:szCs w:val="28"/>
        </w:rPr>
        <w:tab/>
        <w:t xml:space="preserve">Описание видов и </w:t>
      </w:r>
      <w:proofErr w:type="gramStart"/>
      <w:r w:rsidRPr="0018654D">
        <w:rPr>
          <w:rFonts w:ascii="Times New Roman" w:hAnsi="Times New Roman" w:cs="Times New Roman"/>
          <w:sz w:val="28"/>
          <w:szCs w:val="28"/>
        </w:rPr>
        <w:t>количества</w:t>
      </w:r>
      <w:proofErr w:type="gramEnd"/>
      <w:r w:rsidRPr="0018654D">
        <w:rPr>
          <w:rFonts w:ascii="Times New Roman" w:hAnsi="Times New Roman" w:cs="Times New Roman"/>
          <w:sz w:val="28"/>
          <w:szCs w:val="28"/>
        </w:rPr>
        <w:t xml:space="preserve"> используемого основного, аварийного и резервного топлива для каждого источника тепловой энергии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представлены в таблице </w:t>
      </w:r>
      <w:r w:rsidR="002C4E19">
        <w:rPr>
          <w:rFonts w:ascii="Times New Roman" w:hAnsi="Times New Roman" w:cs="Times New Roman"/>
          <w:sz w:val="28"/>
          <w:szCs w:val="28"/>
        </w:rPr>
        <w:t>20</w:t>
      </w:r>
      <w:r w:rsidR="005D4202" w:rsidRPr="0018654D">
        <w:rPr>
          <w:rFonts w:ascii="Times New Roman" w:hAnsi="Times New Roman" w:cs="Times New Roman"/>
          <w:sz w:val="28"/>
          <w:szCs w:val="28"/>
        </w:rPr>
        <w:t xml:space="preserve"> и на рисунке </w:t>
      </w:r>
      <w:r w:rsidR="007D5C40" w:rsidRPr="0018654D">
        <w:rPr>
          <w:rFonts w:ascii="Times New Roman" w:hAnsi="Times New Roman" w:cs="Times New Roman"/>
          <w:sz w:val="28"/>
          <w:szCs w:val="28"/>
        </w:rPr>
        <w:t>2</w:t>
      </w:r>
      <w:r w:rsidR="00166CCC" w:rsidRPr="0018654D">
        <w:rPr>
          <w:rFonts w:ascii="Times New Roman" w:hAnsi="Times New Roman" w:cs="Times New Roman"/>
          <w:sz w:val="28"/>
          <w:szCs w:val="28"/>
        </w:rPr>
        <w:t>.</w:t>
      </w:r>
    </w:p>
    <w:p w:rsidR="00D3145C" w:rsidRPr="0047474D" w:rsidRDefault="00D3145C" w:rsidP="001C2033">
      <w:pPr>
        <w:spacing w:after="0" w:line="240" w:lineRule="auto"/>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20</w:t>
      </w:r>
    </w:p>
    <w:p w:rsidR="00D3145C" w:rsidRPr="0047474D" w:rsidRDefault="00D3145C" w:rsidP="001C2033">
      <w:pPr>
        <w:spacing w:line="240" w:lineRule="auto"/>
        <w:jc w:val="center"/>
        <w:rPr>
          <w:rFonts w:ascii="Times New Roman" w:hAnsi="Times New Roman" w:cs="Times New Roman"/>
          <w:b/>
          <w:sz w:val="24"/>
          <w:szCs w:val="24"/>
        </w:rPr>
      </w:pPr>
      <w:r w:rsidRPr="0047474D">
        <w:rPr>
          <w:rFonts w:ascii="Times New Roman" w:hAnsi="Times New Roman" w:cs="Times New Roman"/>
          <w:b/>
          <w:sz w:val="24"/>
          <w:szCs w:val="24"/>
        </w:rPr>
        <w:t xml:space="preserve">Описание видов и количества используемого топлива на котельных </w:t>
      </w:r>
      <w:r w:rsidR="000177BE" w:rsidRPr="0047474D">
        <w:rPr>
          <w:rFonts w:ascii="Times New Roman" w:hAnsi="Times New Roman" w:cs="Times New Roman"/>
          <w:b/>
          <w:sz w:val="24"/>
          <w:szCs w:val="24"/>
        </w:rPr>
        <w:t>Губкинского</w:t>
      </w:r>
      <w:r w:rsidR="008611DC" w:rsidRPr="0047474D">
        <w:rPr>
          <w:rFonts w:ascii="Times New Roman" w:hAnsi="Times New Roman" w:cs="Times New Roman"/>
          <w:b/>
          <w:sz w:val="24"/>
          <w:szCs w:val="24"/>
        </w:rPr>
        <w:t xml:space="preserve"> городского округа</w:t>
      </w:r>
    </w:p>
    <w:tbl>
      <w:tblPr>
        <w:tblStyle w:val="a4"/>
        <w:tblW w:w="0" w:type="auto"/>
        <w:tblLook w:val="04A0" w:firstRow="1" w:lastRow="0" w:firstColumn="1" w:lastColumn="0" w:noHBand="0" w:noVBand="1"/>
      </w:tblPr>
      <w:tblGrid>
        <w:gridCol w:w="503"/>
        <w:gridCol w:w="2487"/>
        <w:gridCol w:w="2117"/>
        <w:gridCol w:w="1836"/>
        <w:gridCol w:w="2402"/>
      </w:tblGrid>
      <w:tr w:rsidR="0047474D" w:rsidRPr="00B252FF" w:rsidTr="00192977">
        <w:trPr>
          <w:tblHeader/>
        </w:trPr>
        <w:tc>
          <w:tcPr>
            <w:tcW w:w="503"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w:t>
            </w:r>
            <w:r w:rsidR="001238FF" w:rsidRPr="00B252FF">
              <w:rPr>
                <w:rFonts w:ascii="Times New Roman" w:hAnsi="Times New Roman" w:cs="Times New Roman"/>
                <w:b/>
                <w:sz w:val="20"/>
                <w:szCs w:val="20"/>
              </w:rPr>
              <w:t xml:space="preserve"> пп</w:t>
            </w:r>
          </w:p>
        </w:tc>
        <w:tc>
          <w:tcPr>
            <w:tcW w:w="2487"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Источник тепловой энергии</w:t>
            </w:r>
          </w:p>
        </w:tc>
        <w:tc>
          <w:tcPr>
            <w:tcW w:w="2117"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Вид основного топлива</w:t>
            </w:r>
          </w:p>
        </w:tc>
        <w:tc>
          <w:tcPr>
            <w:tcW w:w="1836" w:type="dxa"/>
            <w:vAlign w:val="center"/>
          </w:tcPr>
          <w:p w:rsidR="00D3145C" w:rsidRPr="00B252FF" w:rsidRDefault="00D3145C" w:rsidP="00FE748C">
            <w:pPr>
              <w:jc w:val="center"/>
              <w:rPr>
                <w:rFonts w:ascii="Times New Roman" w:hAnsi="Times New Roman" w:cs="Times New Roman"/>
                <w:b/>
                <w:sz w:val="20"/>
                <w:szCs w:val="20"/>
              </w:rPr>
            </w:pPr>
            <w:r w:rsidRPr="00B252FF">
              <w:rPr>
                <w:rFonts w:ascii="Times New Roman" w:hAnsi="Times New Roman" w:cs="Times New Roman"/>
                <w:b/>
                <w:sz w:val="20"/>
                <w:szCs w:val="20"/>
              </w:rPr>
              <w:t>Количество используемого основного топлива за 20</w:t>
            </w:r>
            <w:r w:rsidR="009C252A" w:rsidRPr="00B252FF">
              <w:rPr>
                <w:rFonts w:ascii="Times New Roman" w:hAnsi="Times New Roman" w:cs="Times New Roman"/>
                <w:b/>
                <w:sz w:val="20"/>
                <w:szCs w:val="20"/>
              </w:rPr>
              <w:t>2</w:t>
            </w:r>
            <w:r w:rsidR="00FE748C">
              <w:rPr>
                <w:rFonts w:ascii="Times New Roman" w:hAnsi="Times New Roman" w:cs="Times New Roman"/>
                <w:b/>
                <w:sz w:val="20"/>
                <w:szCs w:val="20"/>
              </w:rPr>
              <w:t>3</w:t>
            </w:r>
            <w:r w:rsidRPr="00B252FF">
              <w:rPr>
                <w:rFonts w:ascii="Times New Roman" w:hAnsi="Times New Roman" w:cs="Times New Roman"/>
                <w:b/>
                <w:sz w:val="20"/>
                <w:szCs w:val="20"/>
              </w:rPr>
              <w:t>г., т.у.т.</w:t>
            </w:r>
          </w:p>
        </w:tc>
        <w:tc>
          <w:tcPr>
            <w:tcW w:w="2402" w:type="dxa"/>
            <w:vAlign w:val="center"/>
          </w:tcPr>
          <w:p w:rsidR="00D3145C" w:rsidRPr="00B252FF" w:rsidRDefault="00D3145C" w:rsidP="00B252FF">
            <w:pPr>
              <w:jc w:val="center"/>
              <w:rPr>
                <w:rFonts w:ascii="Times New Roman" w:hAnsi="Times New Roman" w:cs="Times New Roman"/>
                <w:b/>
                <w:sz w:val="20"/>
                <w:szCs w:val="20"/>
              </w:rPr>
            </w:pPr>
            <w:r w:rsidRPr="00B252FF">
              <w:rPr>
                <w:rFonts w:ascii="Times New Roman" w:hAnsi="Times New Roman" w:cs="Times New Roman"/>
                <w:b/>
                <w:sz w:val="20"/>
                <w:szCs w:val="20"/>
              </w:rPr>
              <w:t>Аварийное/резервное топливо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1.</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w:t>
            </w:r>
            <w:r>
              <w:rPr>
                <w:rFonts w:ascii="Times New Roman" w:hAnsi="Times New Roman" w:cs="Times New Roman"/>
                <w:sz w:val="20"/>
                <w:szCs w:val="20"/>
              </w:rPr>
              <w:t xml:space="preserve">убкинская </w:t>
            </w:r>
            <w:r w:rsidRPr="00B252FF">
              <w:rPr>
                <w:rFonts w:ascii="Times New Roman" w:hAnsi="Times New Roman" w:cs="Times New Roman"/>
                <w:sz w:val="20"/>
                <w:szCs w:val="20"/>
              </w:rPr>
              <w:t>ТЭЦ</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40 614</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Каменный уголь</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2.</w:t>
            </w:r>
          </w:p>
        </w:tc>
        <w:tc>
          <w:tcPr>
            <w:tcW w:w="2487" w:type="dxa"/>
            <w:vAlign w:val="center"/>
          </w:tcPr>
          <w:p w:rsidR="00FE748C" w:rsidRPr="00B252FF" w:rsidRDefault="00FE748C" w:rsidP="00FE748C">
            <w:pPr>
              <w:jc w:val="center"/>
              <w:rPr>
                <w:rFonts w:ascii="Times New Roman" w:hAnsi="Times New Roman" w:cs="Times New Roman"/>
                <w:sz w:val="20"/>
                <w:szCs w:val="20"/>
              </w:rPr>
            </w:pPr>
            <w:r>
              <w:rPr>
                <w:rFonts w:ascii="Times New Roman" w:hAnsi="Times New Roman" w:cs="Times New Roman"/>
                <w:sz w:val="20"/>
                <w:szCs w:val="20"/>
              </w:rPr>
              <w:t>котельная «Журавлики»</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31 925</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Мазут</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3.</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eastAsia="Times New Roman" w:hAnsi="Times New Roman" w:cs="Times New Roman"/>
                <w:color w:val="000000"/>
                <w:sz w:val="20"/>
                <w:szCs w:val="20"/>
              </w:rPr>
              <w:t>БМК-22</w:t>
            </w:r>
            <w:r>
              <w:rPr>
                <w:rFonts w:ascii="Times New Roman" w:eastAsia="Times New Roman" w:hAnsi="Times New Roman" w:cs="Times New Roman"/>
                <w:color w:val="000000"/>
                <w:sz w:val="20"/>
                <w:szCs w:val="20"/>
              </w:rPr>
              <w:t>,</w:t>
            </w:r>
            <w:r w:rsidRPr="00B252FF">
              <w:rPr>
                <w:rFonts w:ascii="Times New Roman" w:eastAsia="Times New Roman" w:hAnsi="Times New Roman" w:cs="Times New Roman"/>
                <w:color w:val="000000"/>
                <w:sz w:val="20"/>
                <w:szCs w:val="20"/>
              </w:rPr>
              <w:t xml:space="preserve"> п. Троицкий</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5 020</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4.</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Школа №8</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130</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5.</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Школа №10</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150</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6.</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Орленок</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162</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7.</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Школа №9</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19</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8.</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Аверино</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lastRenderedPageBreak/>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lastRenderedPageBreak/>
              <w:t>224</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lastRenderedPageBreak/>
              <w:t>9.</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Архангельское</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191</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10.</w:t>
            </w:r>
          </w:p>
        </w:tc>
        <w:tc>
          <w:tcPr>
            <w:tcW w:w="2487" w:type="dxa"/>
            <w:vAlign w:val="center"/>
          </w:tcPr>
          <w:p w:rsidR="00FE748C" w:rsidRPr="00B252FF" w:rsidRDefault="00FE748C" w:rsidP="00FE748C">
            <w:pPr>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Pr="00B252FF">
              <w:rPr>
                <w:rFonts w:ascii="Times New Roman" w:hAnsi="Times New Roman" w:cs="Times New Roman"/>
                <w:sz w:val="20"/>
                <w:szCs w:val="20"/>
              </w:rPr>
              <w:t>1</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283</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11.</w:t>
            </w:r>
          </w:p>
        </w:tc>
        <w:tc>
          <w:tcPr>
            <w:tcW w:w="2487" w:type="dxa"/>
            <w:vAlign w:val="center"/>
          </w:tcPr>
          <w:p w:rsidR="00FE748C" w:rsidRPr="00B252FF" w:rsidRDefault="00FE748C" w:rsidP="00FE748C">
            <w:pPr>
              <w:jc w:val="center"/>
              <w:rPr>
                <w:rFonts w:ascii="Times New Roman" w:hAnsi="Times New Roman" w:cs="Times New Roman"/>
                <w:sz w:val="20"/>
                <w:szCs w:val="20"/>
              </w:rPr>
            </w:pPr>
            <w:r>
              <w:rPr>
                <w:rFonts w:ascii="Times New Roman" w:hAnsi="Times New Roman" w:cs="Times New Roman"/>
                <w:sz w:val="20"/>
                <w:szCs w:val="20"/>
              </w:rPr>
              <w:t xml:space="preserve">Авангард </w:t>
            </w:r>
            <w:r w:rsidRPr="00B252FF">
              <w:rPr>
                <w:rFonts w:ascii="Times New Roman" w:hAnsi="Times New Roman" w:cs="Times New Roman"/>
                <w:sz w:val="20"/>
                <w:szCs w:val="20"/>
              </w:rPr>
              <w:t>2</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150</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12.</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Бобровы Дворы 1</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414</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13.</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Бобровы Дворы 2</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175</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14.</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Истобное</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207</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15.</w:t>
            </w:r>
          </w:p>
        </w:tc>
        <w:tc>
          <w:tcPr>
            <w:tcW w:w="2487" w:type="dxa"/>
            <w:vAlign w:val="center"/>
          </w:tcPr>
          <w:p w:rsidR="00FE748C" w:rsidRPr="00B252FF" w:rsidRDefault="00FE748C" w:rsidP="00FE748C">
            <w:pPr>
              <w:jc w:val="center"/>
              <w:rPr>
                <w:rFonts w:ascii="Times New Roman" w:hAnsi="Times New Roman" w:cs="Times New Roman"/>
                <w:sz w:val="20"/>
                <w:szCs w:val="20"/>
              </w:rPr>
            </w:pPr>
            <w:r>
              <w:rPr>
                <w:rFonts w:ascii="Times New Roman" w:hAnsi="Times New Roman" w:cs="Times New Roman"/>
                <w:sz w:val="20"/>
                <w:szCs w:val="20"/>
              </w:rPr>
              <w:t xml:space="preserve">Котельная </w:t>
            </w:r>
            <w:r w:rsidRPr="00B252FF">
              <w:rPr>
                <w:rFonts w:ascii="Times New Roman" w:hAnsi="Times New Roman" w:cs="Times New Roman"/>
                <w:sz w:val="20"/>
                <w:szCs w:val="20"/>
              </w:rPr>
              <w:t>Сергиевка</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206</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16.</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Уколово</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92</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17.</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Юрьевка</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90</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18.</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Русановка</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17</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19.</w:t>
            </w:r>
          </w:p>
        </w:tc>
        <w:tc>
          <w:tcPr>
            <w:tcW w:w="2487" w:type="dxa"/>
            <w:vAlign w:val="center"/>
          </w:tcPr>
          <w:p w:rsidR="00FE748C" w:rsidRPr="00B252FF" w:rsidRDefault="00FE748C" w:rsidP="00FE748C">
            <w:pPr>
              <w:jc w:val="center"/>
              <w:rPr>
                <w:rFonts w:ascii="Times New Roman" w:hAnsi="Times New Roman" w:cs="Times New Roman"/>
                <w:sz w:val="20"/>
                <w:szCs w:val="20"/>
              </w:rPr>
            </w:pPr>
            <w:r>
              <w:rPr>
                <w:rFonts w:ascii="Times New Roman" w:hAnsi="Times New Roman" w:cs="Times New Roman"/>
                <w:sz w:val="20"/>
                <w:szCs w:val="20"/>
              </w:rPr>
              <w:t>Скородное больница</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376</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20.</w:t>
            </w:r>
          </w:p>
        </w:tc>
        <w:tc>
          <w:tcPr>
            <w:tcW w:w="2487" w:type="dxa"/>
            <w:vAlign w:val="center"/>
          </w:tcPr>
          <w:p w:rsidR="00FE748C" w:rsidRPr="00B252FF" w:rsidRDefault="00FE748C" w:rsidP="00FE748C">
            <w:pPr>
              <w:jc w:val="center"/>
              <w:rPr>
                <w:rFonts w:ascii="Times New Roman" w:hAnsi="Times New Roman" w:cs="Times New Roman"/>
                <w:sz w:val="20"/>
                <w:szCs w:val="20"/>
              </w:rPr>
            </w:pPr>
            <w:r>
              <w:rPr>
                <w:rFonts w:ascii="Times New Roman" w:hAnsi="Times New Roman" w:cs="Times New Roman"/>
                <w:sz w:val="20"/>
                <w:szCs w:val="20"/>
              </w:rPr>
              <w:t>Скородное школа</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105</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21.</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Ивановка</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63</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22.</w:t>
            </w:r>
          </w:p>
        </w:tc>
        <w:tc>
          <w:tcPr>
            <w:tcW w:w="2487" w:type="dxa"/>
            <w:vAlign w:val="center"/>
          </w:tcPr>
          <w:p w:rsidR="00FE748C" w:rsidRPr="00B252FF" w:rsidRDefault="00FE748C" w:rsidP="00FE748C">
            <w:pPr>
              <w:jc w:val="center"/>
              <w:rPr>
                <w:rFonts w:ascii="Times New Roman" w:hAnsi="Times New Roman" w:cs="Times New Roman"/>
                <w:sz w:val="20"/>
                <w:szCs w:val="20"/>
              </w:rPr>
            </w:pPr>
            <w:r>
              <w:rPr>
                <w:rFonts w:ascii="Times New Roman" w:hAnsi="Times New Roman" w:cs="Times New Roman"/>
                <w:sz w:val="20"/>
                <w:szCs w:val="20"/>
              </w:rPr>
              <w:t>Казацкая С</w:t>
            </w:r>
            <w:r w:rsidRPr="00B252FF">
              <w:rPr>
                <w:rFonts w:ascii="Times New Roman" w:hAnsi="Times New Roman" w:cs="Times New Roman"/>
                <w:sz w:val="20"/>
                <w:szCs w:val="20"/>
              </w:rPr>
              <w:t>тепь</w:t>
            </w:r>
            <w:r>
              <w:rPr>
                <w:rFonts w:ascii="Times New Roman" w:hAnsi="Times New Roman" w:cs="Times New Roman"/>
                <w:sz w:val="20"/>
                <w:szCs w:val="20"/>
              </w:rPr>
              <w:t xml:space="preserve"> дома</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65</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23.</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Никаноровка</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557</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24.</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Салтыково</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53</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25.</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Сапрыкино</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160</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26.</w:t>
            </w:r>
          </w:p>
        </w:tc>
        <w:tc>
          <w:tcPr>
            <w:tcW w:w="248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eastAsia="Times New Roman" w:hAnsi="Times New Roman" w:cs="Times New Roman"/>
                <w:color w:val="000000"/>
                <w:sz w:val="20"/>
                <w:szCs w:val="20"/>
              </w:rPr>
              <w:t>БМК Лукьяновка</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386</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r w:rsidR="00FE748C" w:rsidRPr="00B252FF" w:rsidTr="00FE748C">
        <w:tc>
          <w:tcPr>
            <w:tcW w:w="503"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27.</w:t>
            </w:r>
          </w:p>
        </w:tc>
        <w:tc>
          <w:tcPr>
            <w:tcW w:w="2487" w:type="dxa"/>
            <w:vAlign w:val="center"/>
          </w:tcPr>
          <w:p w:rsidR="00FE748C" w:rsidRPr="00B252FF" w:rsidRDefault="00FE748C" w:rsidP="00FE748C">
            <w:pPr>
              <w:jc w:val="center"/>
              <w:rPr>
                <w:rFonts w:ascii="Times New Roman" w:hAnsi="Times New Roman" w:cs="Times New Roman"/>
                <w:sz w:val="20"/>
                <w:szCs w:val="20"/>
              </w:rPr>
            </w:pPr>
            <w:r>
              <w:rPr>
                <w:rFonts w:ascii="Times New Roman" w:hAnsi="Times New Roman" w:cs="Times New Roman"/>
                <w:sz w:val="20"/>
                <w:szCs w:val="20"/>
              </w:rPr>
              <w:t>Казацкая Степь школа</w:t>
            </w:r>
          </w:p>
        </w:tc>
        <w:tc>
          <w:tcPr>
            <w:tcW w:w="2117"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Природный газ</w:t>
            </w:r>
          </w:p>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(ГОСТ 5542-87)</w:t>
            </w:r>
          </w:p>
        </w:tc>
        <w:tc>
          <w:tcPr>
            <w:tcW w:w="1836" w:type="dxa"/>
            <w:vAlign w:val="center"/>
          </w:tcPr>
          <w:p w:rsidR="00FE748C" w:rsidRPr="00FE748C" w:rsidRDefault="00FE748C" w:rsidP="00FE748C">
            <w:pPr>
              <w:jc w:val="center"/>
              <w:rPr>
                <w:rFonts w:ascii="Times New Roman" w:hAnsi="Times New Roman" w:cs="Times New Roman"/>
                <w:sz w:val="20"/>
                <w:szCs w:val="20"/>
              </w:rPr>
            </w:pPr>
            <w:r w:rsidRPr="00FE748C">
              <w:rPr>
                <w:rFonts w:ascii="Times New Roman" w:hAnsi="Times New Roman" w:cs="Times New Roman"/>
                <w:sz w:val="20"/>
                <w:szCs w:val="20"/>
              </w:rPr>
              <w:t>35</w:t>
            </w:r>
          </w:p>
        </w:tc>
        <w:tc>
          <w:tcPr>
            <w:tcW w:w="2402" w:type="dxa"/>
            <w:vAlign w:val="center"/>
          </w:tcPr>
          <w:p w:rsidR="00FE748C" w:rsidRPr="00B252FF" w:rsidRDefault="00FE748C" w:rsidP="00FE748C">
            <w:pPr>
              <w:jc w:val="center"/>
              <w:rPr>
                <w:rFonts w:ascii="Times New Roman" w:hAnsi="Times New Roman" w:cs="Times New Roman"/>
                <w:sz w:val="20"/>
                <w:szCs w:val="20"/>
              </w:rPr>
            </w:pPr>
            <w:r w:rsidRPr="00B252FF">
              <w:rPr>
                <w:rFonts w:ascii="Times New Roman" w:hAnsi="Times New Roman" w:cs="Times New Roman"/>
                <w:sz w:val="20"/>
                <w:szCs w:val="20"/>
              </w:rPr>
              <w:t>Не предусмотрено</w:t>
            </w:r>
          </w:p>
        </w:tc>
      </w:tr>
    </w:tbl>
    <w:p w:rsidR="00D3145C" w:rsidRPr="0047474D" w:rsidRDefault="00D3145C" w:rsidP="001C2033">
      <w:pPr>
        <w:spacing w:line="240" w:lineRule="auto"/>
        <w:rPr>
          <w:rFonts w:ascii="Times New Roman" w:hAnsi="Times New Roman" w:cs="Times New Roman"/>
          <w:sz w:val="24"/>
          <w:szCs w:val="24"/>
        </w:rPr>
      </w:pPr>
    </w:p>
    <w:p w:rsidR="00251DD6" w:rsidRPr="0047474D" w:rsidRDefault="00772D5F" w:rsidP="001C2033">
      <w:pPr>
        <w:spacing w:line="240" w:lineRule="auto"/>
        <w:jc w:val="center"/>
        <w:rPr>
          <w:rFonts w:ascii="Times New Roman" w:hAnsi="Times New Roman" w:cs="Times New Roman"/>
          <w:sz w:val="24"/>
          <w:szCs w:val="24"/>
        </w:rPr>
      </w:pPr>
      <w:r w:rsidRPr="0047474D">
        <w:rPr>
          <w:rFonts w:ascii="Times New Roman" w:hAnsi="Times New Roman" w:cs="Times New Roman"/>
          <w:b/>
          <w:noProof/>
          <w:sz w:val="24"/>
        </w:rPr>
        <w:lastRenderedPageBreak/>
        <w:drawing>
          <wp:inline distT="0" distB="0" distL="0" distR="0">
            <wp:extent cx="5229225" cy="6076950"/>
            <wp:effectExtent l="0" t="0" r="9525" b="1905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5D4202" w:rsidRPr="0047474D" w:rsidRDefault="005D4202" w:rsidP="001C2033">
      <w:pPr>
        <w:spacing w:line="240" w:lineRule="auto"/>
        <w:jc w:val="center"/>
        <w:rPr>
          <w:rFonts w:ascii="Times New Roman" w:hAnsi="Times New Roman" w:cs="Times New Roman"/>
          <w:sz w:val="24"/>
          <w:szCs w:val="24"/>
        </w:rPr>
      </w:pPr>
      <w:r w:rsidRPr="0047474D">
        <w:rPr>
          <w:rFonts w:ascii="Times New Roman" w:hAnsi="Times New Roman" w:cs="Times New Roman"/>
          <w:sz w:val="24"/>
          <w:szCs w:val="24"/>
        </w:rPr>
        <w:t>Рисунок</w:t>
      </w:r>
      <w:r w:rsidR="00424331" w:rsidRPr="0047474D">
        <w:rPr>
          <w:rFonts w:ascii="Times New Roman" w:hAnsi="Times New Roman" w:cs="Times New Roman"/>
          <w:sz w:val="24"/>
          <w:szCs w:val="24"/>
        </w:rPr>
        <w:t xml:space="preserve"> </w:t>
      </w:r>
      <w:r w:rsidR="007D5C40" w:rsidRPr="0047474D">
        <w:rPr>
          <w:rFonts w:ascii="Times New Roman" w:hAnsi="Times New Roman" w:cs="Times New Roman"/>
          <w:sz w:val="24"/>
          <w:szCs w:val="24"/>
        </w:rPr>
        <w:t>2</w:t>
      </w:r>
      <w:r w:rsidR="00081056" w:rsidRPr="0047474D">
        <w:rPr>
          <w:rFonts w:ascii="Times New Roman" w:hAnsi="Times New Roman" w:cs="Times New Roman"/>
          <w:sz w:val="24"/>
          <w:szCs w:val="24"/>
        </w:rPr>
        <w:t xml:space="preserve"> Потребление топлива на котельных </w:t>
      </w:r>
      <w:r w:rsidR="000177BE" w:rsidRPr="0047474D">
        <w:rPr>
          <w:rFonts w:ascii="Times New Roman" w:hAnsi="Times New Roman" w:cs="Times New Roman"/>
          <w:sz w:val="24"/>
          <w:szCs w:val="24"/>
        </w:rPr>
        <w:t>Губкинского</w:t>
      </w:r>
      <w:r w:rsidR="008611DC" w:rsidRPr="0047474D">
        <w:rPr>
          <w:rFonts w:ascii="Times New Roman" w:hAnsi="Times New Roman" w:cs="Times New Roman"/>
          <w:sz w:val="24"/>
          <w:szCs w:val="24"/>
        </w:rPr>
        <w:t xml:space="preserve"> городского округа</w:t>
      </w:r>
      <w:r w:rsidR="00081056" w:rsidRPr="0047474D">
        <w:rPr>
          <w:rFonts w:ascii="Times New Roman" w:hAnsi="Times New Roman" w:cs="Times New Roman"/>
          <w:sz w:val="24"/>
          <w:szCs w:val="24"/>
        </w:rPr>
        <w:t>, 20</w:t>
      </w:r>
      <w:r w:rsidR="009C252A">
        <w:rPr>
          <w:rFonts w:ascii="Times New Roman" w:hAnsi="Times New Roman" w:cs="Times New Roman"/>
          <w:sz w:val="24"/>
          <w:szCs w:val="24"/>
        </w:rPr>
        <w:t>2</w:t>
      </w:r>
      <w:r w:rsidR="00D22EA7">
        <w:rPr>
          <w:rFonts w:ascii="Times New Roman" w:hAnsi="Times New Roman" w:cs="Times New Roman"/>
          <w:sz w:val="24"/>
          <w:szCs w:val="24"/>
        </w:rPr>
        <w:t>3</w:t>
      </w:r>
      <w:r w:rsidR="00081056" w:rsidRPr="0047474D">
        <w:rPr>
          <w:rFonts w:ascii="Times New Roman" w:hAnsi="Times New Roman" w:cs="Times New Roman"/>
          <w:sz w:val="24"/>
          <w:szCs w:val="24"/>
        </w:rPr>
        <w:t xml:space="preserve"> год</w:t>
      </w:r>
    </w:p>
    <w:p w:rsidR="00FE3042" w:rsidRPr="002E51FA" w:rsidRDefault="00E23D8B" w:rsidP="001C2033">
      <w:pPr>
        <w:spacing w:line="240" w:lineRule="auto"/>
        <w:ind w:firstLine="708"/>
        <w:jc w:val="both"/>
        <w:rPr>
          <w:rFonts w:ascii="Times New Roman" w:hAnsi="Times New Roman" w:cs="Times New Roman"/>
          <w:sz w:val="28"/>
          <w:szCs w:val="28"/>
        </w:rPr>
      </w:pPr>
      <w:r w:rsidRPr="0018654D">
        <w:rPr>
          <w:rFonts w:ascii="Times New Roman" w:hAnsi="Times New Roman" w:cs="Times New Roman"/>
          <w:sz w:val="28"/>
          <w:szCs w:val="28"/>
        </w:rPr>
        <w:t xml:space="preserve">В качестве резервного топлива на Губкинской ТЭЦ используется каменный уголь; на котельной Журавлики – мазут. Для других котельных </w:t>
      </w:r>
      <w:r w:rsidR="00146061" w:rsidRPr="0018654D">
        <w:rPr>
          <w:rFonts w:ascii="Times New Roman" w:hAnsi="Times New Roman" w:cs="Times New Roman"/>
          <w:sz w:val="28"/>
          <w:szCs w:val="28"/>
        </w:rPr>
        <w:t xml:space="preserve">резервное </w:t>
      </w:r>
      <w:r w:rsidR="002E51FA">
        <w:rPr>
          <w:rFonts w:ascii="Times New Roman" w:hAnsi="Times New Roman" w:cs="Times New Roman"/>
          <w:sz w:val="28"/>
          <w:szCs w:val="28"/>
        </w:rPr>
        <w:t>топливо не предусмотрено.</w:t>
      </w:r>
    </w:p>
    <w:p w:rsidR="00E437EB" w:rsidRPr="0018654D" w:rsidRDefault="00FC3BDB" w:rsidP="001C2033">
      <w:pPr>
        <w:pStyle w:val="1"/>
        <w:jc w:val="center"/>
        <w:rPr>
          <w:b w:val="0"/>
          <w:sz w:val="28"/>
          <w:szCs w:val="28"/>
        </w:rPr>
      </w:pPr>
      <w:bookmarkStart w:id="10" w:name="_Toc77662004"/>
      <w:r w:rsidRPr="0018654D">
        <w:rPr>
          <w:sz w:val="28"/>
          <w:szCs w:val="28"/>
        </w:rPr>
        <w:t>Часть 9</w:t>
      </w:r>
      <w:r w:rsidR="00C85CAF" w:rsidRPr="0018654D">
        <w:rPr>
          <w:b w:val="0"/>
          <w:sz w:val="28"/>
          <w:szCs w:val="28"/>
        </w:rPr>
        <w:t>.</w:t>
      </w:r>
      <w:r w:rsidRPr="0018654D">
        <w:rPr>
          <w:sz w:val="28"/>
          <w:szCs w:val="28"/>
        </w:rPr>
        <w:t xml:space="preserve"> Надежность теплоснабжения</w:t>
      </w:r>
      <w:bookmarkEnd w:id="10"/>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Расчет показателей надежности системы теплоснабжения Губкинского городского округа </w:t>
      </w:r>
      <w:r w:rsidR="002E51FA">
        <w:rPr>
          <w:rFonts w:ascii="Times New Roman" w:hAnsi="Times New Roman" w:cs="Times New Roman"/>
          <w:sz w:val="28"/>
          <w:szCs w:val="28"/>
        </w:rPr>
        <w:t xml:space="preserve">Белгородской области </w:t>
      </w:r>
      <w:r w:rsidRPr="003908EC">
        <w:rPr>
          <w:rFonts w:ascii="Times New Roman" w:hAnsi="Times New Roman" w:cs="Times New Roman"/>
          <w:sz w:val="28"/>
          <w:szCs w:val="28"/>
        </w:rPr>
        <w:t>основывается на Методических указаниях по анализу показателей, используемых для оценки надежности систем теплоснабжения.</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Настоящие Методические указания по анализу показателей, используемых для оценки надежности систем теплоснабжения, утверждены приказом Минрегиона России от 26.07.2013 №</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 xml:space="preserve">310 «Об утверждении </w:t>
      </w:r>
      <w:r w:rsidRPr="003908EC">
        <w:rPr>
          <w:rFonts w:ascii="Times New Roman" w:hAnsi="Times New Roman" w:cs="Times New Roman"/>
          <w:sz w:val="28"/>
          <w:szCs w:val="28"/>
        </w:rPr>
        <w:lastRenderedPageBreak/>
        <w:t>Методических указаний по анализу показателей, используемых для оценки надежности систем теплоснабжения».</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Методические указания содержат методики расчета показателей надежности систем теплоснабжения поселений, городских округов,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высоконадежные;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надежные;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малонадежные;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ненадежные.</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Надежность системы теплоснабжения должна обеспечивать бесперебойное снабжение потребителей тепловой</w:t>
      </w:r>
      <w:r w:rsidR="002E51FA">
        <w:rPr>
          <w:rFonts w:ascii="Times New Roman" w:hAnsi="Times New Roman" w:cs="Times New Roman"/>
          <w:sz w:val="28"/>
          <w:szCs w:val="28"/>
        </w:rPr>
        <w:t xml:space="preserve"> энергии</w:t>
      </w:r>
      <w:r w:rsidRPr="003908EC">
        <w:rPr>
          <w:rFonts w:ascii="Times New Roman" w:hAnsi="Times New Roman" w:cs="Times New Roman"/>
          <w:sz w:val="28"/>
          <w:szCs w:val="28"/>
        </w:rPr>
        <w:t xml:space="preserve"> в течение заданного периода, недопущение опасных для людей и окружающей среды ситуаций.</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Показатели надежности системы теплоснабжения подразделяются на:</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надежность электроснабжения источников тепловой энергии;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надежность водоснабжения источников тепловой энергии;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надежность топливоснабжения источников тепловой энергии;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уровень резервирования источников тепловой энергии и элементов тепловой сети;</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уровень технического состояния тепловых сетей;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интенсивность отказов тепловых сетей;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показатели, характеризующие аварийный недоотпуск тепловой энергии потребителям.</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lastRenderedPageBreak/>
        <w:t>Показатель надежности электроснабжения источников тепловой энергии (Кэ) характеризуется наличием или отсутствием резервного электропитания:</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наличии резервного электроснабжения Кэ = 1,0;</w:t>
      </w:r>
    </w:p>
    <w:p w:rsid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отсутствии резервного электроснабжения Кэ = 0,6.</w:t>
      </w:r>
    </w:p>
    <w:p w:rsidR="003737F5" w:rsidRDefault="003737F5" w:rsidP="003737F5">
      <w:pPr>
        <w:tabs>
          <w:tab w:val="left" w:pos="1845"/>
        </w:tabs>
        <w:spacing w:line="240" w:lineRule="auto"/>
        <w:ind w:firstLine="709"/>
        <w:jc w:val="both"/>
        <w:rPr>
          <w:rFonts w:ascii="Times New Roman" w:hAnsi="Times New Roman" w:cs="Times New Roman"/>
          <w:sz w:val="28"/>
          <w:szCs w:val="28"/>
        </w:rPr>
      </w:pPr>
      <w:r w:rsidRPr="003737F5">
        <w:rPr>
          <w:rFonts w:ascii="Times New Roman" w:hAnsi="Times New Roman" w:cs="Times New Roman"/>
          <w:sz w:val="28"/>
          <w:szCs w:val="28"/>
        </w:rPr>
        <w:t>Информация об обеспечении объектов теплоснабжения резервными источниками электроэнергии</w:t>
      </w:r>
      <w:r>
        <w:rPr>
          <w:rFonts w:ascii="Times New Roman" w:hAnsi="Times New Roman" w:cs="Times New Roman"/>
          <w:sz w:val="28"/>
          <w:szCs w:val="28"/>
        </w:rPr>
        <w:t xml:space="preserve"> </w:t>
      </w:r>
      <w:r w:rsidRPr="003737F5">
        <w:rPr>
          <w:rFonts w:ascii="Times New Roman" w:hAnsi="Times New Roman" w:cs="Times New Roman"/>
          <w:sz w:val="28"/>
          <w:szCs w:val="28"/>
        </w:rPr>
        <w:t>и категорийности надежности электроснабжения объектов теплоснабжения</w:t>
      </w:r>
      <w:r>
        <w:rPr>
          <w:rFonts w:ascii="Times New Roman" w:hAnsi="Times New Roman" w:cs="Times New Roman"/>
          <w:sz w:val="28"/>
          <w:szCs w:val="28"/>
        </w:rPr>
        <w:t xml:space="preserve"> представлена в таблице 21.</w:t>
      </w:r>
    </w:p>
    <w:p w:rsidR="003737F5" w:rsidRDefault="003737F5" w:rsidP="003737F5">
      <w:pPr>
        <w:tabs>
          <w:tab w:val="left" w:pos="1845"/>
        </w:tabs>
        <w:spacing w:line="240" w:lineRule="auto"/>
        <w:ind w:firstLine="709"/>
        <w:jc w:val="right"/>
        <w:rPr>
          <w:rFonts w:ascii="Times New Roman" w:hAnsi="Times New Roman" w:cs="Times New Roman"/>
          <w:sz w:val="28"/>
          <w:szCs w:val="28"/>
        </w:rPr>
        <w:sectPr w:rsidR="003737F5" w:rsidSect="00C65DEA">
          <w:pgSz w:w="11906" w:h="16838"/>
          <w:pgMar w:top="1134" w:right="850" w:bottom="1134" w:left="1701" w:header="709" w:footer="709" w:gutter="0"/>
          <w:cols w:space="708"/>
          <w:docGrid w:linePitch="360"/>
        </w:sectPr>
      </w:pPr>
    </w:p>
    <w:p w:rsidR="003737F5" w:rsidRDefault="003737F5" w:rsidP="003737F5">
      <w:pPr>
        <w:tabs>
          <w:tab w:val="left" w:pos="1845"/>
        </w:tabs>
        <w:spacing w:line="240" w:lineRule="auto"/>
        <w:ind w:firstLine="709"/>
        <w:jc w:val="right"/>
        <w:rPr>
          <w:rFonts w:ascii="Times New Roman" w:hAnsi="Times New Roman" w:cs="Times New Roman"/>
          <w:sz w:val="28"/>
          <w:szCs w:val="28"/>
        </w:rPr>
      </w:pPr>
      <w:r>
        <w:rPr>
          <w:rFonts w:ascii="Times New Roman" w:hAnsi="Times New Roman" w:cs="Times New Roman"/>
          <w:sz w:val="28"/>
          <w:szCs w:val="28"/>
        </w:rPr>
        <w:lastRenderedPageBreak/>
        <w:t>Таблица 21</w:t>
      </w:r>
    </w:p>
    <w:p w:rsidR="003737F5" w:rsidRPr="003737F5" w:rsidRDefault="003737F5" w:rsidP="003737F5">
      <w:pPr>
        <w:tabs>
          <w:tab w:val="left" w:pos="1845"/>
        </w:tabs>
        <w:spacing w:line="240" w:lineRule="auto"/>
        <w:ind w:firstLine="709"/>
        <w:jc w:val="center"/>
        <w:rPr>
          <w:rFonts w:ascii="Times New Roman" w:hAnsi="Times New Roman" w:cs="Times New Roman"/>
          <w:b/>
          <w:sz w:val="28"/>
          <w:szCs w:val="28"/>
        </w:rPr>
      </w:pPr>
      <w:r w:rsidRPr="003737F5">
        <w:rPr>
          <w:rFonts w:ascii="Times New Roman" w:hAnsi="Times New Roman" w:cs="Times New Roman"/>
          <w:b/>
          <w:sz w:val="28"/>
          <w:szCs w:val="28"/>
        </w:rPr>
        <w:t>Информация об обеспечении объектов теплоснабжения резервными источниками электроэнергии и категорийности надежности электроснабжения объектов теплоснабжения</w:t>
      </w:r>
    </w:p>
    <w:p w:rsidR="003737F5" w:rsidRDefault="003737F5" w:rsidP="003737F5">
      <w:pPr>
        <w:tabs>
          <w:tab w:val="left" w:pos="1845"/>
        </w:tabs>
        <w:spacing w:line="240" w:lineRule="auto"/>
        <w:ind w:firstLine="709"/>
        <w:jc w:val="center"/>
        <w:rPr>
          <w:rFonts w:ascii="Times New Roman" w:hAnsi="Times New Roman" w:cs="Times New Roman"/>
          <w:sz w:val="28"/>
          <w:szCs w:val="28"/>
        </w:rPr>
      </w:pPr>
    </w:p>
    <w:tbl>
      <w:tblPr>
        <w:tblStyle w:val="a4"/>
        <w:tblW w:w="5000" w:type="pct"/>
        <w:tblLook w:val="04A0" w:firstRow="1" w:lastRow="0" w:firstColumn="1" w:lastColumn="0" w:noHBand="0" w:noVBand="1"/>
      </w:tblPr>
      <w:tblGrid>
        <w:gridCol w:w="445"/>
        <w:gridCol w:w="1676"/>
        <w:gridCol w:w="2010"/>
        <w:gridCol w:w="1187"/>
        <w:gridCol w:w="1359"/>
        <w:gridCol w:w="1927"/>
        <w:gridCol w:w="1271"/>
        <w:gridCol w:w="1417"/>
        <w:gridCol w:w="1644"/>
        <w:gridCol w:w="1624"/>
      </w:tblGrid>
      <w:tr w:rsidR="006232FB" w:rsidRPr="006232FB" w:rsidTr="006232FB">
        <w:trPr>
          <w:trHeight w:val="803"/>
          <w:tblHeader/>
        </w:trPr>
        <w:tc>
          <w:tcPr>
            <w:tcW w:w="157"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 п/п</w:t>
            </w:r>
          </w:p>
        </w:tc>
        <w:tc>
          <w:tcPr>
            <w:tcW w:w="591"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Наименование, адрес источника</w:t>
            </w:r>
          </w:p>
        </w:tc>
        <w:tc>
          <w:tcPr>
            <w:tcW w:w="702"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Наименование (адрес) источника электроснабжения (подстанция, РП, ТП)</w:t>
            </w:r>
          </w:p>
        </w:tc>
        <w:tc>
          <w:tcPr>
            <w:tcW w:w="418"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Напряжение, кВ</w:t>
            </w:r>
          </w:p>
        </w:tc>
        <w:tc>
          <w:tcPr>
            <w:tcW w:w="477"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Установленная электрическая мощность,            кВт</w:t>
            </w:r>
          </w:p>
        </w:tc>
        <w:tc>
          <w:tcPr>
            <w:tcW w:w="672"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Наличие резервного (2-го) независимого ввода электроснабжения</w:t>
            </w:r>
          </w:p>
        </w:tc>
        <w:tc>
          <w:tcPr>
            <w:tcW w:w="840" w:type="pct"/>
            <w:gridSpan w:val="2"/>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Наличие резервного источника электроснабжения на объектах с 1-м вводом электроснабжения</w:t>
            </w:r>
          </w:p>
        </w:tc>
        <w:tc>
          <w:tcPr>
            <w:tcW w:w="575"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Показатель надежности электроснабжения, Кэ</w:t>
            </w:r>
          </w:p>
        </w:tc>
        <w:tc>
          <w:tcPr>
            <w:tcW w:w="568" w:type="pct"/>
            <w:vMerge w:val="restart"/>
            <w:vAlign w:val="center"/>
          </w:tcPr>
          <w:p w:rsidR="006232FB" w:rsidRPr="006232FB" w:rsidRDefault="006232FB" w:rsidP="006232FB">
            <w:pPr>
              <w:tabs>
                <w:tab w:val="left" w:pos="1845"/>
              </w:tabs>
              <w:jc w:val="center"/>
              <w:rPr>
                <w:rFonts w:ascii="Times New Roman" w:hAnsi="Times New Roman" w:cs="Times New Roman"/>
                <w:b/>
                <w:sz w:val="16"/>
                <w:szCs w:val="16"/>
              </w:rPr>
            </w:pPr>
            <w:r w:rsidRPr="006232FB">
              <w:rPr>
                <w:rFonts w:ascii="Times New Roman" w:hAnsi="Times New Roman" w:cs="Times New Roman"/>
                <w:b/>
                <w:sz w:val="16"/>
                <w:szCs w:val="16"/>
              </w:rPr>
              <w:t>Категория энергообеспечения объекта</w:t>
            </w:r>
          </w:p>
        </w:tc>
      </w:tr>
      <w:tr w:rsidR="006232FB" w:rsidRPr="006232FB" w:rsidTr="006232FB">
        <w:trPr>
          <w:trHeight w:val="802"/>
          <w:tblHeader/>
        </w:trPr>
        <w:tc>
          <w:tcPr>
            <w:tcW w:w="157"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591"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702"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418"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477"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672"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343" w:type="pct"/>
            <w:vAlign w:val="center"/>
          </w:tcPr>
          <w:p w:rsidR="006232FB" w:rsidRPr="006232FB" w:rsidRDefault="006232FB" w:rsidP="006232FB">
            <w:pPr>
              <w:tabs>
                <w:tab w:val="left" w:pos="1845"/>
              </w:tabs>
              <w:jc w:val="center"/>
              <w:rPr>
                <w:rFonts w:ascii="Times New Roman" w:hAnsi="Times New Roman" w:cs="Times New Roman"/>
                <w:sz w:val="16"/>
                <w:szCs w:val="16"/>
              </w:rPr>
            </w:pPr>
            <w:r w:rsidRPr="006232FB">
              <w:rPr>
                <w:rFonts w:ascii="Times New Roman" w:hAnsi="Times New Roman" w:cs="Times New Roman"/>
                <w:sz w:val="16"/>
                <w:szCs w:val="16"/>
              </w:rPr>
              <w:t>Стационарный, шт</w:t>
            </w:r>
          </w:p>
        </w:tc>
        <w:tc>
          <w:tcPr>
            <w:tcW w:w="497" w:type="pct"/>
            <w:vAlign w:val="center"/>
          </w:tcPr>
          <w:p w:rsidR="006232FB" w:rsidRPr="006232FB" w:rsidRDefault="006232FB" w:rsidP="006232FB">
            <w:pPr>
              <w:tabs>
                <w:tab w:val="left" w:pos="1845"/>
              </w:tabs>
              <w:jc w:val="center"/>
              <w:rPr>
                <w:rFonts w:ascii="Times New Roman" w:hAnsi="Times New Roman" w:cs="Times New Roman"/>
                <w:sz w:val="16"/>
                <w:szCs w:val="16"/>
              </w:rPr>
            </w:pPr>
            <w:r w:rsidRPr="006232FB">
              <w:rPr>
                <w:rFonts w:ascii="Times New Roman" w:hAnsi="Times New Roman" w:cs="Times New Roman"/>
                <w:sz w:val="16"/>
                <w:szCs w:val="16"/>
              </w:rPr>
              <w:t>Передвижной,шт</w:t>
            </w:r>
          </w:p>
        </w:tc>
        <w:tc>
          <w:tcPr>
            <w:tcW w:w="575"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c>
          <w:tcPr>
            <w:tcW w:w="568" w:type="pct"/>
            <w:vMerge/>
            <w:vAlign w:val="center"/>
          </w:tcPr>
          <w:p w:rsidR="006232FB" w:rsidRPr="006232FB" w:rsidRDefault="006232FB" w:rsidP="006232FB">
            <w:pPr>
              <w:tabs>
                <w:tab w:val="left" w:pos="1845"/>
              </w:tabs>
              <w:jc w:val="center"/>
              <w:rPr>
                <w:rFonts w:ascii="Times New Roman" w:hAnsi="Times New Roman" w:cs="Times New Roman"/>
                <w:sz w:val="16"/>
                <w:szCs w:val="16"/>
              </w:rPr>
            </w:pP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"Ивановка"</w:t>
            </w:r>
            <w:r w:rsidRPr="006232FB">
              <w:rPr>
                <w:rFonts w:ascii="Times New Roman" w:hAnsi="Times New Roman" w:cs="Times New Roman"/>
                <w:color w:val="000000"/>
                <w:sz w:val="16"/>
                <w:szCs w:val="16"/>
              </w:rPr>
              <w:t>,                Губкинский р-он, с.Ивановка,  пер.Школьный</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ТП 1-22       </w:t>
            </w:r>
            <w:r w:rsidR="0069176C">
              <w:rPr>
                <w:rFonts w:ascii="Times New Roman" w:hAnsi="Times New Roman" w:cs="Times New Roman"/>
                <w:color w:val="000000"/>
                <w:sz w:val="16"/>
                <w:szCs w:val="16"/>
              </w:rPr>
              <w:t xml:space="preserve">         с.Ивановка, Губкинский р-он</w:t>
            </w:r>
            <w:r w:rsidRPr="006232FB">
              <w:rPr>
                <w:rFonts w:ascii="Times New Roman" w:hAnsi="Times New Roman" w:cs="Times New Roman"/>
                <w:color w:val="000000"/>
                <w:sz w:val="16"/>
                <w:szCs w:val="16"/>
              </w:rPr>
              <w:t>,</w:t>
            </w:r>
            <w:r w:rsidR="0069176C">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пер.Школьный</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8,24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8E4ABC"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pict w14:anchorId="6C2541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Text Box 15" o:spid="_x0000_s1110" type="#_x0000_t75" style="position:absolute;left:0;text-align:left;margin-left:1.5pt;margin-top:0;width:6.75pt;height:2.25pt;z-index:2517483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DLIaHrngIAAP8F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3" o:title=""/>
                  <o:lock v:ext="edit" aspectratio="f"/>
                </v:shape>
              </w:pict>
            </w:r>
            <w:r>
              <w:rPr>
                <w:rFonts w:ascii="Times New Roman" w:hAnsi="Times New Roman" w:cs="Times New Roman"/>
                <w:color w:val="000000"/>
                <w:sz w:val="16"/>
                <w:szCs w:val="16"/>
              </w:rPr>
              <w:pict w14:anchorId="6C3BF444">
                <v:shape id="Text Box 16" o:spid="_x0000_s1111" type="#_x0000_t75" style="position:absolute;left:0;text-align:left;margin-left:1.5pt;margin-top:0;width:13.5pt;height:2.25pt;z-index:2517493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BQULk6ngIAAAIG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4" o:title=""/>
                  <o:lock v:ext="edit" aspectratio="f"/>
                </v:shape>
              </w:pict>
            </w:r>
            <w:r>
              <w:rPr>
                <w:rFonts w:ascii="Times New Roman" w:hAnsi="Times New Roman" w:cs="Times New Roman"/>
                <w:color w:val="000000"/>
                <w:sz w:val="16"/>
                <w:szCs w:val="16"/>
              </w:rPr>
              <w:pict w14:anchorId="5316CF5C">
                <v:shape id="Text Box 17" o:spid="_x0000_s1112" type="#_x0000_t75" style="position:absolute;left:0;text-align:left;margin-left:1.5pt;margin-top:0;width:13.5pt;height:.75pt;z-index:2517504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" o:insetmode="auto">
                  <v:imagedata r:id="rId15" o:title=""/>
                  <o:lock v:ext="edit" aspectratio="f"/>
                </v:shape>
              </w:pict>
            </w:r>
            <w:r>
              <w:rPr>
                <w:rFonts w:ascii="Times New Roman" w:hAnsi="Times New Roman" w:cs="Times New Roman"/>
                <w:color w:val="000000"/>
                <w:sz w:val="16"/>
                <w:szCs w:val="16"/>
              </w:rPr>
              <w:pict w14:anchorId="2D1DE39A">
                <v:shape id="Text Box 18" o:spid="_x0000_s1113" type="#_x0000_t75" style="position:absolute;left:0;text-align:left;margin-left:1.5pt;margin-top:0;width:13.5pt;height:2.25pt;z-index:25175142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DUdChJ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6EB142FD">
                <v:shape id="Text Box 19" o:spid="_x0000_s1114" type="#_x0000_t75" style="position:absolute;left:0;text-align:left;margin-left:1.5pt;margin-top:0;width:13.5pt;height:2.25pt;z-index:25175244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ImOQc+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2163DF05">
                <v:shape id="Text Box 20" o:spid="_x0000_s1115" type="#_x0000_t75" style="position:absolute;left:0;text-align:left;margin-left:1.5pt;margin-top:0;width:13.5pt;height:.75pt;z-index:25175347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" o:insetmode="auto">
                  <v:imagedata r:id="rId15" o:title=""/>
                  <o:lock v:ext="edit" aspectratio="f"/>
                </v:shape>
              </w:pict>
            </w:r>
            <w:r>
              <w:rPr>
                <w:rFonts w:ascii="Times New Roman" w:hAnsi="Times New Roman" w:cs="Times New Roman"/>
                <w:color w:val="000000"/>
                <w:sz w:val="16"/>
                <w:szCs w:val="16"/>
              </w:rPr>
              <w:pict w14:anchorId="0F6F8714">
                <v:shape id="Text Box 21" o:spid="_x0000_s1116" type="#_x0000_t75" style="position:absolute;left:0;text-align:left;margin-left:1.5pt;margin-top:0;width:13.5pt;height:2.25pt;z-index:25175449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HOQ+Pq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449DCFF3">
                <v:shape id="Text Box 22" o:spid="_x0000_s1117" type="#_x0000_t75" style="position:absolute;left:0;text-align:left;margin-left:1.5pt;margin-top:0;width:13.5pt;height:2.25pt;z-index:25175552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8r8J5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753F7444">
                <v:shape id="Text Box 23" o:spid="_x0000_s1118" type="#_x0000_t75" style="position:absolute;left:0;text-align:left;margin-left:1.5pt;margin-top:0;width:13.5pt;height:2.25pt;z-index:25175654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ewP/bJ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1E5C507D">
                <v:shape id="Text Box 24" o:spid="_x0000_s1119" type="#_x0000_t75" style="position:absolute;left:0;text-align:left;margin-left:1.5pt;margin-top:0;width:13.5pt;height:2.25pt;z-index:25175756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" o:insetmode="auto">
                  <v:imagedata r:id="rId14" o:title=""/>
                  <o:lock v:ext="edit" aspectratio="f"/>
                </v:shape>
              </w:pict>
            </w:r>
            <w:r>
              <w:rPr>
                <w:rFonts w:ascii="Times New Roman" w:hAnsi="Times New Roman" w:cs="Times New Roman"/>
                <w:color w:val="000000"/>
                <w:sz w:val="16"/>
                <w:szCs w:val="16"/>
              </w:rPr>
              <w:pict w14:anchorId="56888195">
                <v:shape id="Text Box 25" o:spid="_x0000_s1120" type="#_x0000_t75" style="position:absolute;left:0;text-align:left;margin-left:1.5pt;margin-top:0;width:13.5pt;height:2.25pt;z-index:25175859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" o:insetmode="auto">
                  <v:imagedata r:id="rId14" o:title=""/>
                  <o:lock v:ext="edit" aspectratio="f"/>
                </v:shape>
              </w:pict>
            </w:r>
            <w:r>
              <w:rPr>
                <w:rFonts w:ascii="Times New Roman" w:hAnsi="Times New Roman" w:cs="Times New Roman"/>
                <w:color w:val="000000"/>
                <w:sz w:val="16"/>
                <w:szCs w:val="16"/>
              </w:rPr>
              <w:pict w14:anchorId="4DE0177B">
                <v:shape id="Text Box 26" o:spid="_x0000_s1121" type="#_x0000_t75" style="position:absolute;left:0;text-align:left;margin-left:1.5pt;margin-top:0;width:6.75pt;height:2.25pt;z-index:25175961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" o:insetmode="auto">
                  <v:imagedata r:id="rId13" o:title=""/>
                  <o:lock v:ext="edit" aspectratio="f"/>
                </v:shape>
              </w:pict>
            </w:r>
            <w:r>
              <w:rPr>
                <w:rFonts w:ascii="Times New Roman" w:hAnsi="Times New Roman" w:cs="Times New Roman"/>
                <w:color w:val="000000"/>
                <w:sz w:val="16"/>
                <w:szCs w:val="16"/>
              </w:rPr>
              <w:pict w14:anchorId="28F1A82B">
                <v:shape id="Text Box 27" o:spid="_x0000_s1122" type="#_x0000_t75" style="position:absolute;left:0;text-align:left;margin-left:1.5pt;margin-top:0;width:6.75pt;height:2.25pt;z-index:25176064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Dz2BtZngIAAP8F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3" o:title=""/>
                  <o:lock v:ext="edit" aspectratio="f"/>
                </v:shape>
              </w:pict>
            </w:r>
            <w:r>
              <w:rPr>
                <w:rFonts w:ascii="Times New Roman" w:hAnsi="Times New Roman" w:cs="Times New Roman"/>
                <w:color w:val="000000"/>
                <w:sz w:val="16"/>
                <w:szCs w:val="16"/>
              </w:rPr>
              <w:pict w14:anchorId="59CD5555">
                <v:shape id="Text Box 28" o:spid="_x0000_s1123" type="#_x0000_t75" style="position:absolute;left:0;text-align:left;margin-left:1.5pt;margin-top:0;width:13.5pt;height:2.25pt;z-index:25176166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FyMkWC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354F844F">
                <v:shape id="_x0000_s1124" type="#_x0000_t75" style="position:absolute;left:0;text-align:left;margin-left:1.5pt;margin-top:0;width:6.75pt;height:2.25pt;z-index:25176268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PD7DK58CAAD/BQ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3" o:title=""/>
                  <o:lock v:ext="edit" aspectratio="f"/>
                </v:shape>
              </w:pict>
            </w:r>
            <w:r>
              <w:rPr>
                <w:rFonts w:ascii="Times New Roman" w:hAnsi="Times New Roman" w:cs="Times New Roman"/>
                <w:color w:val="000000"/>
                <w:sz w:val="16"/>
                <w:szCs w:val="16"/>
              </w:rPr>
              <w:pict w14:anchorId="469389CA">
                <v:shape id="_x0000_s1125" type="#_x0000_t75" style="position:absolute;left:0;text-align:left;margin-left:1.5pt;margin-top:0;width:13.5pt;height:2.25pt;z-index:25176371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rFPurJ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2519E1FA">
                <v:shape id="_x0000_s1126" type="#_x0000_t75" style="position:absolute;left:0;text-align:left;margin-left:1.5pt;margin-top:0;width:13.5pt;height:.75pt;z-index:25176473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" o:insetmode="auto">
                  <v:imagedata r:id="rId15" o:title=""/>
                  <o:lock v:ext="edit" aspectratio="f"/>
                </v:shape>
              </w:pict>
            </w:r>
            <w:r>
              <w:rPr>
                <w:rFonts w:ascii="Times New Roman" w:hAnsi="Times New Roman" w:cs="Times New Roman"/>
                <w:color w:val="000000"/>
                <w:sz w:val="16"/>
                <w:szCs w:val="16"/>
              </w:rPr>
              <w:pict w14:anchorId="6CFEF442">
                <v:shape id="_x0000_s1127" type="#_x0000_t75" style="position:absolute;left:0;text-align:left;margin-left:1.5pt;margin-top:0;width:13.5pt;height:2.25pt;z-index:25176576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8UQVEp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0BED69E9">
                <v:shape id="_x0000_s1128" type="#_x0000_t75" style="position:absolute;left:0;text-align:left;margin-left:1.5pt;margin-top:0;width:13.5pt;height:2.25pt;z-index:25176678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HWNFlm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2E04D2B5">
                <v:shape id="_x0000_s1129" type="#_x0000_t75" style="position:absolute;left:0;text-align:left;margin-left:1.5pt;margin-top:0;width:13.5pt;height:.75pt;z-index:25176780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" o:insetmode="auto">
                  <v:imagedata r:id="rId15" o:title=""/>
                  <o:lock v:ext="edit" aspectratio="f"/>
                </v:shape>
              </w:pict>
            </w:r>
            <w:r>
              <w:rPr>
                <w:rFonts w:ascii="Times New Roman" w:hAnsi="Times New Roman" w:cs="Times New Roman"/>
                <w:color w:val="000000"/>
                <w:sz w:val="16"/>
                <w:szCs w:val="16"/>
              </w:rPr>
              <w:pict w14:anchorId="0A14330A">
                <v:shape id="_x0000_s1130" type="#_x0000_t75" style="position:absolute;left:0;text-align:left;margin-left:1.5pt;margin-top:0;width:13.5pt;height:2.25pt;z-index:25176883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Aotimm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43F6AC79">
                <v:shape id="_x0000_s1131" type="#_x0000_t75" style="position:absolute;left:0;text-align:left;margin-left:1.5pt;margin-top:0;width:13.5pt;height:2.25pt;z-index:25176985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4LerungIAAAIG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4" o:title=""/>
                  <o:lock v:ext="edit" aspectratio="f"/>
                </v:shape>
              </w:pict>
            </w:r>
            <w:r>
              <w:rPr>
                <w:rFonts w:ascii="Times New Roman" w:hAnsi="Times New Roman" w:cs="Times New Roman"/>
                <w:color w:val="000000"/>
                <w:sz w:val="16"/>
                <w:szCs w:val="16"/>
              </w:rPr>
              <w:pict w14:anchorId="69436D61">
                <v:shape id="_x0000_s1132" type="#_x0000_t75" style="position:absolute;left:0;text-align:left;margin-left:1.5pt;margin-top:0;width:13.5pt;height:2.25pt;z-index:25177088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" o:insetmode="auto">
                  <v:imagedata r:id="rId14" o:title=""/>
                  <o:lock v:ext="edit" aspectratio="f"/>
                </v:shape>
              </w:pict>
            </w:r>
            <w:r>
              <w:rPr>
                <w:rFonts w:ascii="Times New Roman" w:hAnsi="Times New Roman" w:cs="Times New Roman"/>
                <w:color w:val="000000"/>
                <w:sz w:val="16"/>
                <w:szCs w:val="16"/>
              </w:rPr>
              <w:pict w14:anchorId="5AC810C2">
                <v:shape id="_x0000_s1133" type="#_x0000_t75" style="position:absolute;left:0;text-align:left;margin-left:1.5pt;margin-top:0;width:13.5pt;height:2.25pt;z-index:251771904;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g8K5YJ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Pr>
                <w:rFonts w:ascii="Times New Roman" w:hAnsi="Times New Roman" w:cs="Times New Roman"/>
                <w:color w:val="000000"/>
                <w:sz w:val="16"/>
                <w:szCs w:val="16"/>
              </w:rPr>
              <w:pict w14:anchorId="4837B93E">
                <v:shape id="_x0000_s1134" type="#_x0000_t75" style="position:absolute;left:0;text-align:left;margin-left:1.5pt;margin-top:0;width:13.5pt;height:2.25pt;z-index:251772928;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AHC7orngIAAAIG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4" o:title=""/>
                  <o:lock v:ext="edit" aspectratio="f"/>
                </v:shape>
              </w:pict>
            </w:r>
            <w:r>
              <w:rPr>
                <w:rFonts w:ascii="Times New Roman" w:hAnsi="Times New Roman" w:cs="Times New Roman"/>
                <w:color w:val="000000"/>
                <w:sz w:val="16"/>
                <w:szCs w:val="16"/>
              </w:rPr>
              <w:pict w14:anchorId="1CCA6667">
                <v:shape id="_x0000_s1135" type="#_x0000_t75" style="position:absolute;left:0;text-align:left;margin-left:1.5pt;margin-top:0;width:6.75pt;height:2.25pt;z-index:251773952;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tRzh3ngIAAP8F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3" o:title=""/>
                  <o:lock v:ext="edit" aspectratio="f"/>
                </v:shape>
              </w:pict>
            </w:r>
            <w:r>
              <w:rPr>
                <w:rFonts w:ascii="Times New Roman" w:hAnsi="Times New Roman" w:cs="Times New Roman"/>
                <w:color w:val="000000"/>
                <w:sz w:val="16"/>
                <w:szCs w:val="16"/>
              </w:rPr>
              <w:pict w14:anchorId="1BC73FF5">
                <v:shape id="_x0000_s1136" type="#_x0000_t75" style="position:absolute;left:0;text-align:left;margin-left:1.5pt;margin-top:0;width:6.75pt;height:2.25pt;z-index:251774976;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" o:insetmode="auto">
                  <v:imagedata r:id="rId13" o:title=""/>
                  <o:lock v:ext="edit" aspectratio="f"/>
                </v:shape>
              </w:pict>
            </w:r>
            <w:r>
              <w:rPr>
                <w:rFonts w:ascii="Times New Roman" w:hAnsi="Times New Roman" w:cs="Times New Roman"/>
                <w:color w:val="000000"/>
                <w:sz w:val="16"/>
                <w:szCs w:val="16"/>
              </w:rPr>
              <w:pict w14:anchorId="45ED58DE">
                <v:shape id="_x0000_s1137" type="#_x0000_t75" style="position:absolute;left:0;text-align:left;margin-left:1.5pt;margin-top:0;width:13.5pt;height:2.25pt;z-index:251776000;visibility:visible;mso-wrap-style:square;mso-position-horizontal-relative:text;mso-position-vertical-relative:text;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" o:insetmode="auto">
                  <v:imagedata r:id="rId14" o:title=""/>
                  <o:lock v:ext="edit" aspectratio="f"/>
                </v:shape>
              </w:pict>
            </w:r>
            <w:r w:rsidR="006232FB" w:rsidRPr="006232FB">
              <w:rPr>
                <w:rFonts w:ascii="Times New Roman" w:hAnsi="Times New Roman" w:cs="Times New Roman"/>
                <w:color w:val="000000"/>
                <w:sz w:val="16"/>
                <w:szCs w:val="16"/>
              </w:rPr>
              <w:t>-</w:t>
            </w:r>
          </w:p>
          <w:p w:rsidR="006232FB" w:rsidRPr="006232FB" w:rsidRDefault="006232FB" w:rsidP="006232FB">
            <w:pPr>
              <w:jc w:val="center"/>
              <w:rPr>
                <w:rFonts w:ascii="Times New Roman" w:hAnsi="Times New Roman" w:cs="Times New Roman"/>
                <w:color w:val="000000"/>
                <w:sz w:val="16"/>
                <w:szCs w:val="16"/>
              </w:rPr>
            </w:pP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"Русановка"</w:t>
            </w:r>
            <w:r w:rsidRPr="006232FB">
              <w:rPr>
                <w:rFonts w:ascii="Times New Roman" w:hAnsi="Times New Roman" w:cs="Times New Roman"/>
                <w:color w:val="000000"/>
                <w:sz w:val="16"/>
                <w:szCs w:val="16"/>
              </w:rPr>
              <w:t>,                  Губкинский р-он, с.Русановка,  ул.Мира</w:t>
            </w:r>
          </w:p>
        </w:tc>
        <w:tc>
          <w:tcPr>
            <w:tcW w:w="702" w:type="pct"/>
            <w:vAlign w:val="center"/>
          </w:tcPr>
          <w:p w:rsidR="0069176C"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КТП 4-05            с.Русановка, </w:t>
            </w:r>
          </w:p>
          <w:p w:rsidR="0069176C" w:rsidRDefault="0069176C"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t>Губкинский р-он</w:t>
            </w:r>
            <w:r w:rsidR="006232FB" w:rsidRPr="006232FB">
              <w:rPr>
                <w:rFonts w:ascii="Times New Roman" w:hAnsi="Times New Roman" w:cs="Times New Roman"/>
                <w:color w:val="000000"/>
                <w:sz w:val="16"/>
                <w:szCs w:val="16"/>
              </w:rPr>
              <w:t>,</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 Мира</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11,98</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3.</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"Архангельское"</w:t>
            </w:r>
            <w:r w:rsidRPr="006232FB">
              <w:rPr>
                <w:rFonts w:ascii="Times New Roman" w:hAnsi="Times New Roman" w:cs="Times New Roman"/>
                <w:color w:val="000000"/>
                <w:sz w:val="16"/>
                <w:szCs w:val="16"/>
              </w:rPr>
              <w:t>,                 Губкинский р-он,                с.Архангельское, ул.Школьная</w:t>
            </w:r>
          </w:p>
        </w:tc>
        <w:tc>
          <w:tcPr>
            <w:tcW w:w="702" w:type="pct"/>
            <w:vAlign w:val="center"/>
          </w:tcPr>
          <w:p w:rsidR="0069176C"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КТП 3-07 </w:t>
            </w:r>
          </w:p>
          <w:p w:rsidR="0069176C"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 с</w:t>
            </w:r>
            <w:r w:rsidR="0069176C">
              <w:rPr>
                <w:rFonts w:ascii="Times New Roman" w:hAnsi="Times New Roman" w:cs="Times New Roman"/>
                <w:color w:val="000000"/>
                <w:sz w:val="16"/>
                <w:szCs w:val="16"/>
              </w:rPr>
              <w:t>. Архангельское, Губкинский р-он</w:t>
            </w:r>
            <w:r w:rsidRPr="006232FB">
              <w:rPr>
                <w:rFonts w:ascii="Times New Roman" w:hAnsi="Times New Roman" w:cs="Times New Roman"/>
                <w:color w:val="000000"/>
                <w:sz w:val="16"/>
                <w:szCs w:val="16"/>
              </w:rPr>
              <w:t xml:space="preserve">,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 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82,9</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4.</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"Истобное"</w:t>
            </w:r>
            <w:r w:rsidRPr="006232FB">
              <w:rPr>
                <w:rFonts w:ascii="Times New Roman" w:hAnsi="Times New Roman" w:cs="Times New Roman"/>
                <w:color w:val="000000"/>
                <w:sz w:val="16"/>
                <w:szCs w:val="16"/>
              </w:rPr>
              <w:t>,                   Губкинский р-он, с.Истобное, ул.Центральная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5-17</w:t>
            </w:r>
            <w:r w:rsidR="0069176C">
              <w:rPr>
                <w:rFonts w:ascii="Times New Roman" w:hAnsi="Times New Roman" w:cs="Times New Roman"/>
                <w:color w:val="000000"/>
                <w:sz w:val="16"/>
                <w:szCs w:val="16"/>
              </w:rPr>
              <w:t xml:space="preserve">  с.Истобное, Губкинский р-он</w:t>
            </w:r>
            <w:r w:rsidRPr="006232FB">
              <w:rPr>
                <w:rFonts w:ascii="Times New Roman" w:hAnsi="Times New Roman" w:cs="Times New Roman"/>
                <w:color w:val="000000"/>
                <w:sz w:val="16"/>
                <w:szCs w:val="16"/>
              </w:rPr>
              <w:t>,</w:t>
            </w:r>
            <w:r w:rsidR="0069176C">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ул.Центральная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40,9</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5.</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"Бабровы Дворы-I"</w:t>
            </w:r>
            <w:r w:rsidRPr="006232FB">
              <w:rPr>
                <w:rFonts w:ascii="Times New Roman" w:hAnsi="Times New Roman" w:cs="Times New Roman"/>
                <w:color w:val="000000"/>
                <w:sz w:val="16"/>
                <w:szCs w:val="16"/>
              </w:rPr>
              <w:t>,                         Губкинский р-он, с.Бобровы Дворы, ул.Свободная</w:t>
            </w:r>
          </w:p>
        </w:tc>
        <w:tc>
          <w:tcPr>
            <w:tcW w:w="702" w:type="pct"/>
            <w:vAlign w:val="center"/>
          </w:tcPr>
          <w:p w:rsidR="0069176C"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6-</w:t>
            </w:r>
            <w:r w:rsidR="0069176C">
              <w:rPr>
                <w:rFonts w:ascii="Times New Roman" w:hAnsi="Times New Roman" w:cs="Times New Roman"/>
                <w:color w:val="000000"/>
                <w:sz w:val="16"/>
                <w:szCs w:val="16"/>
              </w:rPr>
              <w:t xml:space="preserve">02 с. Бобровы дворы, </w:t>
            </w:r>
          </w:p>
          <w:p w:rsidR="006232FB" w:rsidRPr="006232FB" w:rsidRDefault="0069176C"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t>Губкинский  р-он</w:t>
            </w:r>
            <w:r w:rsidR="006232FB" w:rsidRPr="006232FB">
              <w:rPr>
                <w:rFonts w:ascii="Times New Roman" w:hAnsi="Times New Roman" w:cs="Times New Roman"/>
                <w:color w:val="000000"/>
                <w:sz w:val="16"/>
                <w:szCs w:val="16"/>
              </w:rPr>
              <w:t>,</w:t>
            </w:r>
            <w:r>
              <w:rPr>
                <w:rFonts w:ascii="Times New Roman" w:hAnsi="Times New Roman" w:cs="Times New Roman"/>
                <w:color w:val="000000"/>
                <w:sz w:val="16"/>
                <w:szCs w:val="16"/>
              </w:rPr>
              <w:t xml:space="preserve"> </w:t>
            </w:r>
            <w:r w:rsidR="006232FB" w:rsidRPr="006232FB">
              <w:rPr>
                <w:rFonts w:ascii="Times New Roman" w:hAnsi="Times New Roman" w:cs="Times New Roman"/>
                <w:color w:val="000000"/>
                <w:sz w:val="16"/>
                <w:szCs w:val="16"/>
              </w:rPr>
              <w:t>ул.Свободная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39,9</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6.</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"Бабровы Дворы-II"</w:t>
            </w:r>
            <w:r w:rsidRPr="006232FB">
              <w:rPr>
                <w:rFonts w:ascii="Times New Roman" w:hAnsi="Times New Roman" w:cs="Times New Roman"/>
                <w:color w:val="000000"/>
                <w:sz w:val="16"/>
                <w:szCs w:val="16"/>
              </w:rPr>
              <w:t>,                         Губкинский р-он, с.Бобровы Дворы, ул.Школьная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6-63                                            ТП 6-</w:t>
            </w:r>
            <w:r w:rsidR="0069176C">
              <w:rPr>
                <w:rFonts w:ascii="Times New Roman" w:hAnsi="Times New Roman" w:cs="Times New Roman"/>
                <w:color w:val="000000"/>
                <w:sz w:val="16"/>
                <w:szCs w:val="16"/>
              </w:rPr>
              <w:t xml:space="preserve">17 с. Бобровы дворы, </w:t>
            </w:r>
          </w:p>
          <w:p w:rsidR="006232FB" w:rsidRPr="006232FB" w:rsidRDefault="0069176C"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t>Губкинский</w:t>
            </w:r>
            <w:r w:rsidR="00D50EF7">
              <w:rPr>
                <w:rFonts w:ascii="Times New Roman" w:hAnsi="Times New Roman" w:cs="Times New Roman"/>
                <w:color w:val="000000"/>
                <w:sz w:val="16"/>
                <w:szCs w:val="16"/>
              </w:rPr>
              <w:t xml:space="preserve">  р-он</w:t>
            </w:r>
            <w:r w:rsidR="006232FB" w:rsidRPr="006232FB">
              <w:rPr>
                <w:rFonts w:ascii="Times New Roman" w:hAnsi="Times New Roman" w:cs="Times New Roman"/>
                <w:color w:val="000000"/>
                <w:sz w:val="16"/>
                <w:szCs w:val="16"/>
              </w:rPr>
              <w:t>,</w:t>
            </w:r>
            <w:r w:rsidR="00D50EF7">
              <w:rPr>
                <w:rFonts w:ascii="Times New Roman" w:hAnsi="Times New Roman" w:cs="Times New Roman"/>
                <w:color w:val="000000"/>
                <w:sz w:val="16"/>
                <w:szCs w:val="16"/>
              </w:rPr>
              <w:t xml:space="preserve"> </w:t>
            </w:r>
            <w:r w:rsidR="006232FB" w:rsidRPr="006232FB">
              <w:rPr>
                <w:rFonts w:ascii="Times New Roman" w:hAnsi="Times New Roman" w:cs="Times New Roman"/>
                <w:color w:val="000000"/>
                <w:sz w:val="16"/>
                <w:szCs w:val="16"/>
              </w:rPr>
              <w:t>ул.Школьная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19,68</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7.</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"Сергиевка"</w:t>
            </w:r>
            <w:r w:rsidRPr="006232FB">
              <w:rPr>
                <w:rFonts w:ascii="Times New Roman" w:hAnsi="Times New Roman" w:cs="Times New Roman"/>
                <w:color w:val="000000"/>
                <w:sz w:val="16"/>
                <w:szCs w:val="16"/>
              </w:rPr>
              <w:t>,                                        Губкинский р-он, с.Сергиевка</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ТП </w:t>
            </w:r>
            <w:r w:rsidR="00D50EF7">
              <w:rPr>
                <w:rFonts w:ascii="Times New Roman" w:hAnsi="Times New Roman" w:cs="Times New Roman"/>
                <w:color w:val="000000"/>
                <w:sz w:val="16"/>
                <w:szCs w:val="16"/>
              </w:rPr>
              <w:t>7-16 с. Сергеевка, Губкинский р-он</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93,5</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8.</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"Школа №10"</w:t>
            </w:r>
            <w:r w:rsidRPr="006232FB">
              <w:rPr>
                <w:rFonts w:ascii="Times New Roman" w:hAnsi="Times New Roman" w:cs="Times New Roman"/>
                <w:color w:val="000000"/>
                <w:sz w:val="16"/>
                <w:szCs w:val="16"/>
              </w:rPr>
              <w:t xml:space="preserve">,                                     г.Губкин, </w:t>
            </w:r>
            <w:r w:rsidRPr="006232FB">
              <w:rPr>
                <w:rFonts w:ascii="Times New Roman" w:hAnsi="Times New Roman" w:cs="Times New Roman"/>
                <w:color w:val="000000"/>
                <w:sz w:val="16"/>
                <w:szCs w:val="16"/>
              </w:rPr>
              <w:lastRenderedPageBreak/>
              <w:t>мкр.Салтыково,  ул.Белгородская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lastRenderedPageBreak/>
              <w:t>ТП-64 мкр-</w:t>
            </w:r>
            <w:r w:rsidR="00D50EF7" w:rsidRPr="006232FB">
              <w:rPr>
                <w:rFonts w:ascii="Times New Roman" w:hAnsi="Times New Roman" w:cs="Times New Roman"/>
                <w:color w:val="000000"/>
                <w:sz w:val="16"/>
                <w:szCs w:val="16"/>
              </w:rPr>
              <w:t>н Салтыково</w:t>
            </w:r>
            <w:r w:rsidRPr="006232FB">
              <w:rPr>
                <w:rFonts w:ascii="Times New Roman" w:hAnsi="Times New Roman" w:cs="Times New Roman"/>
                <w:color w:val="000000"/>
                <w:sz w:val="16"/>
                <w:szCs w:val="16"/>
              </w:rPr>
              <w:t>, г.Губкин,</w:t>
            </w:r>
            <w:r w:rsidR="00D50EF7">
              <w:rPr>
                <w:rFonts w:ascii="Times New Roman" w:hAnsi="Times New Roman" w:cs="Times New Roman"/>
                <w:color w:val="000000"/>
                <w:sz w:val="16"/>
                <w:szCs w:val="16"/>
              </w:rPr>
              <w:t xml:space="preserve">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lastRenderedPageBreak/>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Белгородская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lastRenderedPageBreak/>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20,24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lastRenderedPageBreak/>
              <w:t>9.</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"Школа №9"</w:t>
            </w:r>
            <w:r w:rsidRPr="006232FB">
              <w:rPr>
                <w:rFonts w:ascii="Times New Roman" w:hAnsi="Times New Roman" w:cs="Times New Roman"/>
                <w:color w:val="000000"/>
                <w:sz w:val="16"/>
                <w:szCs w:val="16"/>
              </w:rPr>
              <w:t>,                                      г.Губкин, мкр.Йотовка, ул.Белгородская, 97</w:t>
            </w:r>
          </w:p>
        </w:tc>
        <w:tc>
          <w:tcPr>
            <w:tcW w:w="702" w:type="pct"/>
            <w:vAlign w:val="center"/>
          </w:tcPr>
          <w:p w:rsidR="00D50EF7" w:rsidRDefault="00D50EF7"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t xml:space="preserve">ТП-14 </w:t>
            </w:r>
            <w:r w:rsidR="006232FB" w:rsidRPr="006232FB">
              <w:rPr>
                <w:rFonts w:ascii="Times New Roman" w:hAnsi="Times New Roman" w:cs="Times New Roman"/>
                <w:color w:val="000000"/>
                <w:sz w:val="16"/>
                <w:szCs w:val="16"/>
              </w:rPr>
              <w:t xml:space="preserve">мкр-н </w:t>
            </w:r>
            <w:proofErr w:type="gramStart"/>
            <w:r w:rsidR="006232FB" w:rsidRPr="006232FB">
              <w:rPr>
                <w:rFonts w:ascii="Times New Roman" w:hAnsi="Times New Roman" w:cs="Times New Roman"/>
                <w:color w:val="000000"/>
                <w:sz w:val="16"/>
                <w:szCs w:val="16"/>
              </w:rPr>
              <w:t xml:space="preserve">Йотовка,   </w:t>
            </w:r>
            <w:proofErr w:type="gramEnd"/>
            <w:r w:rsidR="006232FB" w:rsidRPr="006232FB">
              <w:rPr>
                <w:rFonts w:ascii="Times New Roman" w:hAnsi="Times New Roman" w:cs="Times New Roman"/>
                <w:color w:val="000000"/>
                <w:sz w:val="16"/>
                <w:szCs w:val="16"/>
              </w:rPr>
              <w:t xml:space="preserve">               г. Губкин,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Белгородская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9,37</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"Школа № 8"</w:t>
            </w:r>
            <w:r w:rsidRPr="006232FB">
              <w:rPr>
                <w:rFonts w:ascii="Times New Roman" w:hAnsi="Times New Roman" w:cs="Times New Roman"/>
                <w:color w:val="000000"/>
                <w:sz w:val="16"/>
                <w:szCs w:val="16"/>
              </w:rPr>
              <w:t>,                                    г.Губкин, мкр.Лукъяновка, ул.Ударников</w:t>
            </w:r>
          </w:p>
        </w:tc>
        <w:tc>
          <w:tcPr>
            <w:tcW w:w="702" w:type="pct"/>
            <w:vAlign w:val="center"/>
          </w:tcPr>
          <w:p w:rsidR="00D50EF7" w:rsidRDefault="00D50EF7"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t xml:space="preserve">ТП-95 </w:t>
            </w:r>
            <w:r w:rsidR="006232FB" w:rsidRPr="006232FB">
              <w:rPr>
                <w:rFonts w:ascii="Times New Roman" w:hAnsi="Times New Roman" w:cs="Times New Roman"/>
                <w:color w:val="000000"/>
                <w:sz w:val="16"/>
                <w:szCs w:val="16"/>
              </w:rPr>
              <w:t xml:space="preserve">мкр-н Лукъяновка, </w:t>
            </w:r>
          </w:p>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г.</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Губкин,</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Ударников</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11,04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11.</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"Авангард-II"</w:t>
            </w:r>
            <w:r w:rsidRPr="006232FB">
              <w:rPr>
                <w:rFonts w:ascii="Times New Roman" w:hAnsi="Times New Roman" w:cs="Times New Roman"/>
                <w:color w:val="000000"/>
                <w:sz w:val="16"/>
                <w:szCs w:val="16"/>
              </w:rPr>
              <w:t>,                                     г.Губкин, мкр.Салтыково,  ул.Белгородская, 367</w:t>
            </w:r>
            <w:r w:rsidRPr="006232FB">
              <w:rPr>
                <w:rFonts w:ascii="Times New Roman" w:hAnsi="Times New Roman" w:cs="Times New Roman"/>
                <w:color w:val="000000"/>
                <w:sz w:val="16"/>
                <w:szCs w:val="16"/>
                <w:vertAlign w:val="superscript"/>
              </w:rPr>
              <w:t>б</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w:t>
            </w:r>
            <w:proofErr w:type="gramStart"/>
            <w:r w:rsidRPr="006232FB">
              <w:rPr>
                <w:rFonts w:ascii="Times New Roman" w:hAnsi="Times New Roman" w:cs="Times New Roman"/>
                <w:color w:val="000000"/>
                <w:sz w:val="16"/>
                <w:szCs w:val="16"/>
              </w:rPr>
              <w:t>66  мкр</w:t>
            </w:r>
            <w:proofErr w:type="gramEnd"/>
            <w:r w:rsidRPr="006232FB">
              <w:rPr>
                <w:rFonts w:ascii="Times New Roman" w:hAnsi="Times New Roman" w:cs="Times New Roman"/>
                <w:color w:val="000000"/>
                <w:sz w:val="16"/>
                <w:szCs w:val="16"/>
              </w:rPr>
              <w:t>.Салтыково, г.Губкин,</w:t>
            </w:r>
            <w:r w:rsidR="00D50EF7">
              <w:rPr>
                <w:rFonts w:ascii="Times New Roman" w:hAnsi="Times New Roman" w:cs="Times New Roman"/>
                <w:color w:val="000000"/>
                <w:sz w:val="16"/>
                <w:szCs w:val="16"/>
              </w:rPr>
              <w:t xml:space="preserve">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Белгородская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21,85</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12.</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"Салтыково"</w:t>
            </w:r>
            <w:r w:rsidRPr="006232FB">
              <w:rPr>
                <w:rFonts w:ascii="Times New Roman" w:hAnsi="Times New Roman" w:cs="Times New Roman"/>
                <w:color w:val="000000"/>
                <w:sz w:val="16"/>
                <w:szCs w:val="16"/>
              </w:rPr>
              <w:t>,                                      г.Губкин, мкр.Салтыково, ул.Слободская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КТП-113 мкр.</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Салтыково, г.Губкин,</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Слободская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9,2</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13.</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"Казацкая Степь (школа)"</w:t>
            </w:r>
            <w:r w:rsidRPr="006232FB">
              <w:rPr>
                <w:rFonts w:ascii="Times New Roman" w:hAnsi="Times New Roman" w:cs="Times New Roman"/>
                <w:color w:val="000000"/>
                <w:sz w:val="16"/>
                <w:szCs w:val="16"/>
              </w:rPr>
              <w:t>,                           Губкинский р-он, с.Казацкая Степь, ул.Школьная, 2</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w:t>
            </w:r>
            <w:r w:rsidR="00D50EF7">
              <w:rPr>
                <w:rFonts w:ascii="Times New Roman" w:hAnsi="Times New Roman" w:cs="Times New Roman"/>
                <w:color w:val="000000"/>
                <w:sz w:val="16"/>
                <w:szCs w:val="16"/>
              </w:rPr>
              <w:t xml:space="preserve"> 2-04 с. Казацкая Степь, Губкинский р-он</w:t>
            </w:r>
            <w:r w:rsidRPr="006232FB">
              <w:rPr>
                <w:rFonts w:ascii="Times New Roman" w:hAnsi="Times New Roman" w:cs="Times New Roman"/>
                <w:color w:val="000000"/>
                <w:sz w:val="16"/>
                <w:szCs w:val="16"/>
              </w:rPr>
              <w:t>,</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14.</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"Казацкая Степь (дома)"</w:t>
            </w:r>
            <w:r w:rsidRPr="006232FB">
              <w:rPr>
                <w:rFonts w:ascii="Times New Roman" w:hAnsi="Times New Roman" w:cs="Times New Roman"/>
                <w:color w:val="000000"/>
                <w:sz w:val="16"/>
                <w:szCs w:val="16"/>
              </w:rPr>
              <w:t>,                           Губкинский р-он, с.Казацкая Степь, ул.Народная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2-05                                            КТП 2-02                             с.</w:t>
            </w:r>
            <w:r w:rsidR="00D50EF7">
              <w:rPr>
                <w:rFonts w:ascii="Times New Roman" w:hAnsi="Times New Roman" w:cs="Times New Roman"/>
                <w:color w:val="000000"/>
                <w:sz w:val="16"/>
                <w:szCs w:val="16"/>
              </w:rPr>
              <w:t xml:space="preserve"> Казацкая Степь, Губкинский р-он</w:t>
            </w:r>
            <w:r w:rsidRPr="006232FB">
              <w:rPr>
                <w:rFonts w:ascii="Times New Roman" w:hAnsi="Times New Roman" w:cs="Times New Roman"/>
                <w:color w:val="000000"/>
                <w:sz w:val="16"/>
                <w:szCs w:val="16"/>
              </w:rPr>
              <w:t>,</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ул.Народная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17,4</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15.</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"Уколово"</w:t>
            </w:r>
            <w:r w:rsidRPr="006232FB">
              <w:rPr>
                <w:rFonts w:ascii="Times New Roman" w:hAnsi="Times New Roman" w:cs="Times New Roman"/>
                <w:color w:val="000000"/>
                <w:sz w:val="16"/>
                <w:szCs w:val="16"/>
              </w:rPr>
              <w:t>,                                          Губкинский р-он, с.Уколово, ул.Центральная</w:t>
            </w:r>
          </w:p>
        </w:tc>
        <w:tc>
          <w:tcPr>
            <w:tcW w:w="702" w:type="pct"/>
            <w:vAlign w:val="center"/>
          </w:tcPr>
          <w:p w:rsidR="006232FB" w:rsidRPr="006232FB" w:rsidRDefault="00D50EF7" w:rsidP="00D50EF7">
            <w:pPr>
              <w:jc w:val="center"/>
              <w:rPr>
                <w:rFonts w:ascii="Times New Roman" w:hAnsi="Times New Roman" w:cs="Times New Roman"/>
                <w:color w:val="000000"/>
                <w:sz w:val="16"/>
                <w:szCs w:val="16"/>
              </w:rPr>
            </w:pPr>
            <w:r>
              <w:rPr>
                <w:rFonts w:ascii="Times New Roman" w:hAnsi="Times New Roman" w:cs="Times New Roman"/>
                <w:color w:val="000000"/>
                <w:sz w:val="16"/>
                <w:szCs w:val="16"/>
              </w:rPr>
              <w:t>ТП 5-04 с. Уколово, Губкинский р-он</w:t>
            </w:r>
            <w:r w:rsidR="006232FB" w:rsidRPr="006232FB">
              <w:rPr>
                <w:rFonts w:ascii="Times New Roman" w:hAnsi="Times New Roman" w:cs="Times New Roman"/>
                <w:color w:val="000000"/>
                <w:sz w:val="16"/>
                <w:szCs w:val="16"/>
              </w:rPr>
              <w:t>,</w:t>
            </w:r>
            <w:r>
              <w:rPr>
                <w:rFonts w:ascii="Times New Roman" w:hAnsi="Times New Roman" w:cs="Times New Roman"/>
                <w:color w:val="000000"/>
                <w:sz w:val="16"/>
                <w:szCs w:val="16"/>
              </w:rPr>
              <w:t xml:space="preserve"> </w:t>
            </w:r>
            <w:r w:rsidR="006232FB" w:rsidRPr="006232FB">
              <w:rPr>
                <w:rFonts w:ascii="Times New Roman" w:hAnsi="Times New Roman" w:cs="Times New Roman"/>
                <w:color w:val="000000"/>
                <w:sz w:val="16"/>
                <w:szCs w:val="16"/>
              </w:rPr>
              <w:t>ул.</w:t>
            </w:r>
            <w:r>
              <w:rPr>
                <w:rFonts w:ascii="Times New Roman" w:hAnsi="Times New Roman" w:cs="Times New Roman"/>
                <w:color w:val="000000"/>
                <w:sz w:val="16"/>
                <w:szCs w:val="16"/>
              </w:rPr>
              <w:t xml:space="preserve"> </w:t>
            </w:r>
            <w:r w:rsidR="006232FB" w:rsidRPr="006232FB">
              <w:rPr>
                <w:rFonts w:ascii="Times New Roman" w:hAnsi="Times New Roman" w:cs="Times New Roman"/>
                <w:color w:val="000000"/>
                <w:sz w:val="16"/>
                <w:szCs w:val="16"/>
              </w:rPr>
              <w:t>Центральная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50,7</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16.</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"Юрьевка"</w:t>
            </w:r>
            <w:r w:rsidRPr="006232FB">
              <w:rPr>
                <w:rFonts w:ascii="Times New Roman" w:hAnsi="Times New Roman" w:cs="Times New Roman"/>
                <w:color w:val="000000"/>
                <w:sz w:val="16"/>
                <w:szCs w:val="16"/>
              </w:rPr>
              <w:t>,                                         Губкинский р-он, с.Юрьевка, ул.Школьная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КТП 1-03                                  </w:t>
            </w:r>
            <w:r w:rsidR="00D50EF7">
              <w:rPr>
                <w:rFonts w:ascii="Times New Roman" w:hAnsi="Times New Roman" w:cs="Times New Roman"/>
                <w:color w:val="000000"/>
                <w:sz w:val="16"/>
                <w:szCs w:val="16"/>
              </w:rPr>
              <w:t xml:space="preserve">   КТП 1-04 с. Юрьевка, Губкинский р-он</w:t>
            </w:r>
            <w:r w:rsidRPr="006232FB">
              <w:rPr>
                <w:rFonts w:ascii="Times New Roman" w:hAnsi="Times New Roman" w:cs="Times New Roman"/>
                <w:color w:val="000000"/>
                <w:sz w:val="16"/>
                <w:szCs w:val="16"/>
              </w:rPr>
              <w:t>,</w:t>
            </w:r>
            <w:r w:rsidR="00D50EF7">
              <w:rPr>
                <w:rFonts w:ascii="Times New Roman" w:hAnsi="Times New Roman" w:cs="Times New Roman"/>
                <w:color w:val="000000"/>
                <w:sz w:val="16"/>
                <w:szCs w:val="16"/>
              </w:rPr>
              <w:t xml:space="preserve">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46,2</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17.</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ТКУ </w:t>
            </w:r>
            <w:r w:rsidRPr="006232FB">
              <w:rPr>
                <w:rFonts w:ascii="Times New Roman" w:hAnsi="Times New Roman" w:cs="Times New Roman"/>
                <w:bCs/>
                <w:color w:val="000000"/>
                <w:sz w:val="16"/>
                <w:szCs w:val="16"/>
              </w:rPr>
              <w:t>"Орлёнок"</w:t>
            </w:r>
            <w:r w:rsidRPr="006232FB">
              <w:rPr>
                <w:rFonts w:ascii="Times New Roman" w:hAnsi="Times New Roman" w:cs="Times New Roman"/>
                <w:color w:val="000000"/>
                <w:sz w:val="16"/>
                <w:szCs w:val="16"/>
              </w:rPr>
              <w:t>,                                         г. Губкин, СОК "Орлёнок", урочище "Журавлики"</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ТП-11                     </w:t>
            </w:r>
            <w:r w:rsidR="00D50EF7">
              <w:rPr>
                <w:rFonts w:ascii="Times New Roman" w:hAnsi="Times New Roman" w:cs="Times New Roman"/>
                <w:color w:val="000000"/>
                <w:sz w:val="16"/>
                <w:szCs w:val="16"/>
              </w:rPr>
              <w:t xml:space="preserve">       СОК "Орленок",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г. Губкин,</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урочище "Журавлики"</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22,7</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lastRenderedPageBreak/>
              <w:t>18.</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"Сапрыкино"</w:t>
            </w:r>
            <w:r w:rsidRPr="006232FB">
              <w:rPr>
                <w:rFonts w:ascii="Times New Roman" w:hAnsi="Times New Roman" w:cs="Times New Roman"/>
                <w:color w:val="000000"/>
                <w:sz w:val="16"/>
                <w:szCs w:val="16"/>
              </w:rPr>
              <w:t>,                                      Губкинский р-он, с.Сапрыкино, ул.Школьная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ЗПТ 3-0</w:t>
            </w:r>
            <w:r w:rsidR="00D50EF7">
              <w:rPr>
                <w:rFonts w:ascii="Times New Roman" w:hAnsi="Times New Roman" w:cs="Times New Roman"/>
                <w:color w:val="000000"/>
                <w:sz w:val="16"/>
                <w:szCs w:val="16"/>
              </w:rPr>
              <w:t>4 с.Сапрыкино, Губкинского р-он</w:t>
            </w:r>
            <w:r w:rsidRPr="006232FB">
              <w:rPr>
                <w:rFonts w:ascii="Times New Roman" w:hAnsi="Times New Roman" w:cs="Times New Roman"/>
                <w:color w:val="000000"/>
                <w:sz w:val="16"/>
                <w:szCs w:val="16"/>
              </w:rPr>
              <w:t>,</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ул.Школьная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125,5</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19.</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"Скородное (больница)"</w:t>
            </w:r>
            <w:r w:rsidRPr="006232FB">
              <w:rPr>
                <w:rFonts w:ascii="Times New Roman" w:hAnsi="Times New Roman" w:cs="Times New Roman"/>
                <w:color w:val="000000"/>
                <w:sz w:val="16"/>
                <w:szCs w:val="16"/>
              </w:rPr>
              <w:t>,                     Губкинский р-он, с.Скородное, ул.Гагарина</w:t>
            </w:r>
          </w:p>
        </w:tc>
        <w:tc>
          <w:tcPr>
            <w:tcW w:w="702" w:type="pct"/>
            <w:vAlign w:val="center"/>
          </w:tcPr>
          <w:p w:rsidR="00D50EF7" w:rsidRDefault="006232FB" w:rsidP="00D50EF7">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З</w:t>
            </w:r>
            <w:r w:rsidR="00D50EF7">
              <w:rPr>
                <w:rFonts w:ascii="Times New Roman" w:hAnsi="Times New Roman" w:cs="Times New Roman"/>
                <w:color w:val="000000"/>
                <w:sz w:val="16"/>
                <w:szCs w:val="16"/>
              </w:rPr>
              <w:t>ТП 1-06 с.Скородное, Губкинский р-он</w:t>
            </w:r>
            <w:r w:rsidRPr="006232FB">
              <w:rPr>
                <w:rFonts w:ascii="Times New Roman" w:hAnsi="Times New Roman" w:cs="Times New Roman"/>
                <w:color w:val="000000"/>
                <w:sz w:val="16"/>
                <w:szCs w:val="16"/>
              </w:rPr>
              <w:t xml:space="preserve">, </w:t>
            </w:r>
          </w:p>
          <w:p w:rsidR="006232FB" w:rsidRPr="006232FB" w:rsidRDefault="006232FB" w:rsidP="00D50EF7">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Гагарина</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93</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нет</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20.</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"Скородное (школа)"</w:t>
            </w:r>
            <w:r w:rsidRPr="006232FB">
              <w:rPr>
                <w:rFonts w:ascii="Times New Roman" w:hAnsi="Times New Roman" w:cs="Times New Roman"/>
                <w:color w:val="000000"/>
                <w:sz w:val="16"/>
                <w:szCs w:val="16"/>
              </w:rPr>
              <w:t>,                         Губкинский р-он, с.Скородное, ул.1 Мая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ТП 2-0</w:t>
            </w:r>
            <w:r w:rsidR="00D50EF7">
              <w:rPr>
                <w:rFonts w:ascii="Times New Roman" w:hAnsi="Times New Roman" w:cs="Times New Roman"/>
                <w:color w:val="000000"/>
                <w:sz w:val="16"/>
                <w:szCs w:val="16"/>
              </w:rPr>
              <w:t>6 с.Скородное, Губкинский р-он</w:t>
            </w:r>
            <w:r w:rsidRPr="006232FB">
              <w:rPr>
                <w:rFonts w:ascii="Times New Roman" w:hAnsi="Times New Roman" w:cs="Times New Roman"/>
                <w:color w:val="000000"/>
                <w:sz w:val="16"/>
                <w:szCs w:val="16"/>
              </w:rPr>
              <w:t xml:space="preserve">,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ул.1 Мая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9,95</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21.</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"Аверино"</w:t>
            </w:r>
            <w:r w:rsidRPr="006232FB">
              <w:rPr>
                <w:rFonts w:ascii="Times New Roman" w:hAnsi="Times New Roman" w:cs="Times New Roman"/>
                <w:color w:val="000000"/>
                <w:sz w:val="16"/>
                <w:szCs w:val="16"/>
              </w:rPr>
              <w:t>,                                         Губкинский р-он, с.Аверино, ул.Многоэтажная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КТП 2-11       </w:t>
            </w:r>
            <w:r w:rsidR="00D50EF7">
              <w:rPr>
                <w:rFonts w:ascii="Times New Roman" w:hAnsi="Times New Roman" w:cs="Times New Roman"/>
                <w:color w:val="000000"/>
                <w:sz w:val="16"/>
                <w:szCs w:val="16"/>
              </w:rPr>
              <w:t xml:space="preserve">          с.Аверино, </w:t>
            </w:r>
          </w:p>
          <w:p w:rsidR="00D50EF7" w:rsidRDefault="00D50EF7"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t>Губкинский р-он</w:t>
            </w:r>
            <w:r w:rsidR="006232FB" w:rsidRPr="006232FB">
              <w:rPr>
                <w:rFonts w:ascii="Times New Roman" w:hAnsi="Times New Roman" w:cs="Times New Roman"/>
                <w:color w:val="000000"/>
                <w:sz w:val="16"/>
                <w:szCs w:val="16"/>
              </w:rPr>
              <w:t>,</w:t>
            </w:r>
            <w:r>
              <w:rPr>
                <w:rFonts w:ascii="Times New Roman" w:hAnsi="Times New Roman" w:cs="Times New Roman"/>
                <w:color w:val="000000"/>
                <w:sz w:val="16"/>
                <w:szCs w:val="16"/>
              </w:rPr>
              <w:t xml:space="preserve"> </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ул. Многоэтажная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131</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22.</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"Авангард-I"</w:t>
            </w:r>
            <w:r w:rsidRPr="006232FB">
              <w:rPr>
                <w:rFonts w:ascii="Times New Roman" w:hAnsi="Times New Roman" w:cs="Times New Roman"/>
                <w:color w:val="000000"/>
                <w:sz w:val="16"/>
                <w:szCs w:val="16"/>
              </w:rPr>
              <w:t>,                                      г.Губкин, мкр.Салтыково, ул.Белгородская</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3-03, мкр.Салтыково,                г. Губкин                         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Белгородская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61,2</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23.</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БМК</w:t>
            </w:r>
            <w:r w:rsidRPr="006232FB">
              <w:rPr>
                <w:rFonts w:ascii="Times New Roman" w:hAnsi="Times New Roman" w:cs="Times New Roman"/>
                <w:bCs/>
                <w:color w:val="000000"/>
                <w:sz w:val="16"/>
                <w:szCs w:val="16"/>
              </w:rPr>
              <w:t>"Лукьяновка"</w:t>
            </w:r>
            <w:r w:rsidRPr="006232FB">
              <w:rPr>
                <w:rFonts w:ascii="Times New Roman" w:hAnsi="Times New Roman" w:cs="Times New Roman"/>
                <w:color w:val="000000"/>
                <w:sz w:val="16"/>
                <w:szCs w:val="16"/>
              </w:rPr>
              <w:t>,                                   г. Губкин, мкр.Лукьяновка, ул.Центральная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ЦРП-5, мкр.</w:t>
            </w:r>
            <w:r w:rsidR="00D50EF7">
              <w:rPr>
                <w:rFonts w:ascii="Times New Roman" w:hAnsi="Times New Roman" w:cs="Times New Roman"/>
                <w:color w:val="000000"/>
                <w:sz w:val="16"/>
                <w:szCs w:val="16"/>
              </w:rPr>
              <w:t xml:space="preserve"> </w:t>
            </w:r>
            <w:proofErr w:type="gramStart"/>
            <w:r w:rsidRPr="006232FB">
              <w:rPr>
                <w:rFonts w:ascii="Times New Roman" w:hAnsi="Times New Roman" w:cs="Times New Roman"/>
                <w:color w:val="000000"/>
                <w:sz w:val="16"/>
                <w:szCs w:val="16"/>
              </w:rPr>
              <w:t xml:space="preserve">Салтыково,   </w:t>
            </w:r>
            <w:proofErr w:type="gramEnd"/>
            <w:r w:rsidRPr="006232FB">
              <w:rPr>
                <w:rFonts w:ascii="Times New Roman" w:hAnsi="Times New Roman" w:cs="Times New Roman"/>
                <w:color w:val="000000"/>
                <w:sz w:val="16"/>
                <w:szCs w:val="16"/>
              </w:rPr>
              <w:t xml:space="preserve">               г. Губкин,</w:t>
            </w:r>
          </w:p>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м-н "Лукьяновка"                          ул.</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Центральная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63,53</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24.</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"Никаноровка"</w:t>
            </w:r>
            <w:r w:rsidRPr="006232FB">
              <w:rPr>
                <w:rFonts w:ascii="Times New Roman" w:hAnsi="Times New Roman" w:cs="Times New Roman"/>
                <w:color w:val="000000"/>
                <w:sz w:val="16"/>
                <w:szCs w:val="16"/>
              </w:rPr>
              <w:t>,                                   Губкинский р-он, с.Никаноровка, ул.Молодежная,1</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КТП 8-12 с.Никаноровк</w:t>
            </w:r>
            <w:r w:rsidR="00D50EF7">
              <w:rPr>
                <w:rFonts w:ascii="Times New Roman" w:hAnsi="Times New Roman" w:cs="Times New Roman"/>
                <w:color w:val="000000"/>
                <w:sz w:val="16"/>
                <w:szCs w:val="16"/>
              </w:rPr>
              <w:t>а,                   Губкинский р-он</w:t>
            </w:r>
            <w:r w:rsidRPr="006232FB">
              <w:rPr>
                <w:rFonts w:ascii="Times New Roman" w:hAnsi="Times New Roman" w:cs="Times New Roman"/>
                <w:color w:val="000000"/>
                <w:sz w:val="16"/>
                <w:szCs w:val="16"/>
              </w:rPr>
              <w:t>,</w:t>
            </w:r>
            <w:r w:rsidR="00D50EF7">
              <w:rPr>
                <w:rFonts w:ascii="Times New Roman" w:hAnsi="Times New Roman" w:cs="Times New Roman"/>
                <w:color w:val="000000"/>
                <w:sz w:val="16"/>
                <w:szCs w:val="16"/>
              </w:rPr>
              <w:t xml:space="preserve"> </w:t>
            </w:r>
            <w:r w:rsidRPr="006232FB">
              <w:rPr>
                <w:rFonts w:ascii="Times New Roman" w:hAnsi="Times New Roman" w:cs="Times New Roman"/>
                <w:color w:val="000000"/>
                <w:sz w:val="16"/>
                <w:szCs w:val="16"/>
              </w:rPr>
              <w:t>ул.Молодежная,1</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94,3</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25.</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БМК-22.0</w:t>
            </w:r>
            <w:r w:rsidRPr="006232FB">
              <w:rPr>
                <w:rFonts w:ascii="Times New Roman" w:hAnsi="Times New Roman" w:cs="Times New Roman"/>
                <w:bCs/>
                <w:color w:val="000000"/>
                <w:sz w:val="16"/>
                <w:szCs w:val="16"/>
              </w:rPr>
              <w:t>"Троицкий"</w:t>
            </w:r>
            <w:r w:rsidRPr="006232FB">
              <w:rPr>
                <w:rFonts w:ascii="Times New Roman" w:hAnsi="Times New Roman" w:cs="Times New Roman"/>
                <w:color w:val="000000"/>
                <w:sz w:val="16"/>
                <w:szCs w:val="16"/>
              </w:rPr>
              <w:t>,                                Губкинский р-он, п.Троицкий, ул.Молодежная</w:t>
            </w:r>
          </w:p>
        </w:tc>
        <w:tc>
          <w:tcPr>
            <w:tcW w:w="702" w:type="pct"/>
            <w:vAlign w:val="center"/>
          </w:tcPr>
          <w:p w:rsidR="00D50EF7"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 xml:space="preserve">ТП-275                               </w:t>
            </w:r>
            <w:proofErr w:type="gramStart"/>
            <w:r w:rsidRPr="006232FB">
              <w:rPr>
                <w:rFonts w:ascii="Times New Roman" w:hAnsi="Times New Roman" w:cs="Times New Roman"/>
                <w:color w:val="000000"/>
                <w:sz w:val="16"/>
                <w:szCs w:val="16"/>
              </w:rPr>
              <w:t>Яч.№</w:t>
            </w:r>
            <w:proofErr w:type="gramEnd"/>
            <w:r w:rsidRPr="006232FB">
              <w:rPr>
                <w:rFonts w:ascii="Times New Roman" w:hAnsi="Times New Roman" w:cs="Times New Roman"/>
                <w:color w:val="000000"/>
                <w:sz w:val="16"/>
                <w:szCs w:val="16"/>
              </w:rPr>
              <w:t xml:space="preserve">15                  </w:t>
            </w:r>
            <w:r w:rsidR="00D50EF7">
              <w:rPr>
                <w:rFonts w:ascii="Times New Roman" w:hAnsi="Times New Roman" w:cs="Times New Roman"/>
                <w:color w:val="000000"/>
                <w:sz w:val="16"/>
                <w:szCs w:val="16"/>
              </w:rPr>
              <w:t xml:space="preserve">    ПС"Западная" п.Троицкий,</w:t>
            </w:r>
          </w:p>
          <w:p w:rsidR="006232FB" w:rsidRPr="006232FB" w:rsidRDefault="00D50EF7" w:rsidP="006232FB">
            <w:pPr>
              <w:jc w:val="center"/>
              <w:rPr>
                <w:rFonts w:ascii="Times New Roman" w:hAnsi="Times New Roman" w:cs="Times New Roman"/>
                <w:color w:val="000000"/>
                <w:sz w:val="16"/>
                <w:szCs w:val="16"/>
              </w:rPr>
            </w:pPr>
            <w:r>
              <w:rPr>
                <w:rFonts w:ascii="Times New Roman" w:hAnsi="Times New Roman" w:cs="Times New Roman"/>
                <w:color w:val="000000"/>
                <w:sz w:val="16"/>
                <w:szCs w:val="16"/>
              </w:rPr>
              <w:t xml:space="preserve">Губкинский </w:t>
            </w:r>
            <w:r w:rsidR="006232FB" w:rsidRPr="006232FB">
              <w:rPr>
                <w:rFonts w:ascii="Times New Roman" w:hAnsi="Times New Roman" w:cs="Times New Roman"/>
                <w:color w:val="000000"/>
                <w:sz w:val="16"/>
                <w:szCs w:val="16"/>
              </w:rPr>
              <w:t>р-н</w:t>
            </w:r>
            <w:r>
              <w:rPr>
                <w:rFonts w:ascii="Times New Roman" w:hAnsi="Times New Roman" w:cs="Times New Roman"/>
                <w:color w:val="000000"/>
                <w:sz w:val="16"/>
                <w:szCs w:val="16"/>
              </w:rPr>
              <w:t>,</w:t>
            </w:r>
            <w:r w:rsidR="006232FB" w:rsidRPr="006232FB">
              <w:rPr>
                <w:rFonts w:ascii="Times New Roman" w:hAnsi="Times New Roman" w:cs="Times New Roman"/>
                <w:color w:val="000000"/>
                <w:sz w:val="16"/>
                <w:szCs w:val="16"/>
              </w:rPr>
              <w:t xml:space="preserve">                          ул.Молодежная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380В</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441,78</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3</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26.</w:t>
            </w:r>
          </w:p>
        </w:tc>
        <w:tc>
          <w:tcPr>
            <w:tcW w:w="591"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Кот.</w:t>
            </w:r>
            <w:r w:rsidRPr="006232FB">
              <w:rPr>
                <w:rFonts w:ascii="Times New Roman" w:hAnsi="Times New Roman" w:cs="Times New Roman"/>
                <w:bCs/>
                <w:color w:val="000000"/>
                <w:sz w:val="16"/>
                <w:szCs w:val="16"/>
              </w:rPr>
              <w:t>"Журавлики"</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подстанция "Ледовая 110кВ"" и два резервных ввода от подстанции "Журавлики 35кВ" и один ввод от РП-8.</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w:t>
            </w:r>
          </w:p>
        </w:tc>
      </w:tr>
      <w:tr w:rsidR="006232FB" w:rsidRPr="006232FB" w:rsidTr="006232FB">
        <w:tc>
          <w:tcPr>
            <w:tcW w:w="157"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lastRenderedPageBreak/>
              <w:t>27.</w:t>
            </w:r>
          </w:p>
        </w:tc>
        <w:tc>
          <w:tcPr>
            <w:tcW w:w="591" w:type="pct"/>
            <w:vAlign w:val="center"/>
          </w:tcPr>
          <w:p w:rsidR="006232FB" w:rsidRPr="006232FB" w:rsidRDefault="006232FB" w:rsidP="006232FB">
            <w:pPr>
              <w:jc w:val="center"/>
              <w:rPr>
                <w:rFonts w:ascii="Times New Roman" w:hAnsi="Times New Roman" w:cs="Times New Roman"/>
                <w:bCs/>
                <w:color w:val="000000"/>
                <w:sz w:val="16"/>
                <w:szCs w:val="16"/>
              </w:rPr>
            </w:pPr>
            <w:r w:rsidRPr="006232FB">
              <w:rPr>
                <w:rFonts w:ascii="Times New Roman" w:hAnsi="Times New Roman" w:cs="Times New Roman"/>
                <w:bCs/>
                <w:color w:val="000000"/>
                <w:sz w:val="16"/>
                <w:szCs w:val="16"/>
              </w:rPr>
              <w:t>"Губкинская ТЭЦ"</w:t>
            </w:r>
          </w:p>
        </w:tc>
        <w:tc>
          <w:tcPr>
            <w:tcW w:w="70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ЛЭП 35 кВ ГТЭЦ п/ст Губкин 330 №1,2 и резервная линия ЛЭП 35 кВ ГТЭЦ- п/ст Восточная</w:t>
            </w:r>
          </w:p>
        </w:tc>
        <w:tc>
          <w:tcPr>
            <w:tcW w:w="418" w:type="pct"/>
            <w:vAlign w:val="center"/>
          </w:tcPr>
          <w:p w:rsidR="006232FB" w:rsidRPr="006232FB" w:rsidRDefault="006232FB" w:rsidP="006232FB">
            <w:pPr>
              <w:jc w:val="center"/>
              <w:rPr>
                <w:rFonts w:ascii="Times New Roman" w:hAnsi="Times New Roman" w:cs="Times New Roman"/>
                <w:color w:val="000000"/>
                <w:sz w:val="16"/>
                <w:szCs w:val="16"/>
              </w:rPr>
            </w:pPr>
          </w:p>
        </w:tc>
        <w:tc>
          <w:tcPr>
            <w:tcW w:w="47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29000</w:t>
            </w:r>
          </w:p>
        </w:tc>
        <w:tc>
          <w:tcPr>
            <w:tcW w:w="672"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да</w:t>
            </w:r>
          </w:p>
        </w:tc>
        <w:tc>
          <w:tcPr>
            <w:tcW w:w="343"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497"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w:t>
            </w:r>
          </w:p>
        </w:tc>
        <w:tc>
          <w:tcPr>
            <w:tcW w:w="575" w:type="pct"/>
            <w:vAlign w:val="center"/>
          </w:tcPr>
          <w:p w:rsidR="006232FB" w:rsidRPr="006232FB" w:rsidRDefault="006232FB" w:rsidP="006232FB">
            <w:pPr>
              <w:jc w:val="center"/>
              <w:rPr>
                <w:rFonts w:ascii="Times New Roman" w:hAnsi="Times New Roman" w:cs="Times New Roman"/>
                <w:sz w:val="16"/>
                <w:szCs w:val="16"/>
              </w:rPr>
            </w:pPr>
            <w:r w:rsidRPr="006232FB">
              <w:rPr>
                <w:rFonts w:ascii="Times New Roman" w:hAnsi="Times New Roman" w:cs="Times New Roman"/>
                <w:sz w:val="16"/>
                <w:szCs w:val="16"/>
              </w:rPr>
              <w:t>1,0</w:t>
            </w:r>
          </w:p>
        </w:tc>
        <w:tc>
          <w:tcPr>
            <w:tcW w:w="568" w:type="pct"/>
            <w:vAlign w:val="center"/>
          </w:tcPr>
          <w:p w:rsidR="006232FB" w:rsidRPr="006232FB" w:rsidRDefault="006232FB" w:rsidP="006232FB">
            <w:pPr>
              <w:jc w:val="center"/>
              <w:rPr>
                <w:rFonts w:ascii="Times New Roman" w:hAnsi="Times New Roman" w:cs="Times New Roman"/>
                <w:color w:val="000000"/>
                <w:sz w:val="16"/>
                <w:szCs w:val="16"/>
              </w:rPr>
            </w:pPr>
            <w:r w:rsidRPr="006232FB">
              <w:rPr>
                <w:rFonts w:ascii="Times New Roman" w:hAnsi="Times New Roman" w:cs="Times New Roman"/>
                <w:color w:val="000000"/>
                <w:sz w:val="16"/>
                <w:szCs w:val="16"/>
              </w:rPr>
              <w:t>1</w:t>
            </w:r>
          </w:p>
        </w:tc>
      </w:tr>
    </w:tbl>
    <w:p w:rsidR="003737F5" w:rsidRDefault="003737F5" w:rsidP="003737F5">
      <w:pPr>
        <w:tabs>
          <w:tab w:val="left" w:pos="1845"/>
        </w:tabs>
        <w:spacing w:line="240" w:lineRule="auto"/>
        <w:ind w:firstLine="709"/>
        <w:jc w:val="center"/>
        <w:rPr>
          <w:rFonts w:ascii="Times New Roman" w:hAnsi="Times New Roman" w:cs="Times New Roman"/>
          <w:sz w:val="28"/>
          <w:szCs w:val="28"/>
        </w:rPr>
        <w:sectPr w:rsidR="003737F5" w:rsidSect="003737F5">
          <w:pgSz w:w="16838" w:h="11906" w:orient="landscape"/>
          <w:pgMar w:top="1701" w:right="1134" w:bottom="851" w:left="1134" w:header="709" w:footer="709" w:gutter="0"/>
          <w:cols w:space="708"/>
          <w:docGrid w:linePitch="360"/>
        </w:sectPr>
      </w:pPr>
    </w:p>
    <w:p w:rsidR="003737F5" w:rsidRPr="003737F5" w:rsidRDefault="003737F5" w:rsidP="003737F5">
      <w:pPr>
        <w:tabs>
          <w:tab w:val="left" w:pos="1845"/>
        </w:tabs>
        <w:spacing w:line="240" w:lineRule="auto"/>
        <w:ind w:firstLine="709"/>
        <w:jc w:val="right"/>
        <w:rPr>
          <w:rFonts w:ascii="Times New Roman" w:hAnsi="Times New Roman" w:cs="Times New Roman"/>
          <w:sz w:val="28"/>
          <w:szCs w:val="28"/>
        </w:rPr>
      </w:pP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В связи с наличием резервного электропитания на всех источниках тепловой энергии (2 независимых ввода электроснабжения, либо наличие резервного генератора) Губкинского городского округа показатель надежности электроснабжения источников тепловой энергии Kэ=1,0.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водоснабжения источников тепловой энергии (Кв) характеризуется наличием или отсутствием резервного водоснабжения:</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наличии резервного водоснабжения</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Кв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отсутствии резервного водоснабжения</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Кв = 0,6.</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Для большинства котельных характерно наличие резервного водоснабжения (баковое хозяйство), следовательно, показатель надежности водоснабжения источников тепловой энергии</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Кв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топливоснабжения источников тепловой энергии (Кт) характеризуется наличием или отсутствием резервного топливоснабжения:</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наличии резервного топлива Кт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при отсутствии резервного топлива Кт = 0,5.</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Для Губкинской ТЭЦ и котельной Журавлики предусмотрено резервное топливо. За наличием топлива организова</w:t>
      </w:r>
      <w:r w:rsidR="002E51FA">
        <w:rPr>
          <w:rFonts w:ascii="Times New Roman" w:hAnsi="Times New Roman" w:cs="Times New Roman"/>
          <w:sz w:val="28"/>
          <w:szCs w:val="28"/>
        </w:rPr>
        <w:t>н строгий учет. Ежегодно проводя</w:t>
      </w:r>
      <w:r w:rsidRPr="003908EC">
        <w:rPr>
          <w:rFonts w:ascii="Times New Roman" w:hAnsi="Times New Roman" w:cs="Times New Roman"/>
          <w:sz w:val="28"/>
          <w:szCs w:val="28"/>
        </w:rPr>
        <w:t xml:space="preserve">тся пробные топки с использованием резервного топлива. Для остальных котельных Губкинского городского округа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Кт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надежности оборудования источников тепловой энергии (Ки) характеризуется наличием или отсутствием акта проверки готовности источника тепловой энергии к отопительному периоду (далее – акт):</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Ки = 1,0 – при наличии акта без замечаний;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Ки = 0,5 – при наличии акта с замечаниями при условии их устранения в установленный комиссией срок;</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Ки = 0,2 – при наличии акта.</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Все источники тепловой энергии Губкинского городского округа имеют акты готовности без замечаний, следовательно, показатель надежности оборудования источников тепловой энергии</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Ки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характеризуется долей (%) тепловой нагрузки, </w:t>
      </w:r>
      <w:r w:rsidRPr="003908EC">
        <w:rPr>
          <w:rFonts w:ascii="Times New Roman" w:hAnsi="Times New Roman" w:cs="Times New Roman"/>
          <w:sz w:val="28"/>
          <w:szCs w:val="28"/>
        </w:rPr>
        <w:lastRenderedPageBreak/>
        <w:t>не обеспеченной мощностью источников тепловой энергии и/или пропускной способностью тепловых сетей:</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Кб = 1,0 - полная обеспеченность;</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Кб = 0,8 - не обеспечена в размере 10% и менее;</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Кб = 0,5 - не обеспечена в размере более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На источниках тепловой энергии имеются резервы располагаемой мощности «нетто». Расчеты, выполненные в балансах тепловой мощности котельных, позволяют сделать вывод об отсутствии дефицита пропускной способности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Кб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уровня резервирования источников тепловой энергии и элементов тепловой сети путем их кольцевания и устройства перемычек (Кр), 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Оценку уровня резервирования (Кр):</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9</w:t>
      </w:r>
      <w:r w:rsidR="002E51FA">
        <w:rPr>
          <w:rFonts w:ascii="Times New Roman" w:hAnsi="Times New Roman" w:cs="Times New Roman"/>
          <w:sz w:val="28"/>
          <w:szCs w:val="28"/>
        </w:rPr>
        <w:t>0% до 100%</w:t>
      </w:r>
      <w:r w:rsidRPr="003908EC">
        <w:rPr>
          <w:rFonts w:ascii="Times New Roman" w:hAnsi="Times New Roman" w:cs="Times New Roman"/>
          <w:sz w:val="28"/>
          <w:szCs w:val="28"/>
        </w:rPr>
        <w:t xml:space="preserve"> - Кр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70% до 90% включительно - Кр = 0,7;</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50% до 70% включительно - Кр = 0,5;</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от 30% до 50% включительно - Кр = 0,3;</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xml:space="preserve">    менее 30% включительно - Кр = 0,2.</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Котельные Губкинского городского округа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Кр = 0,2.</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Показатель технического состояния тепловых сетей (Кс), характеризуемый долей ветхих, подлежащих замене (%) трубопроводов:</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до 10 - Кс = 1,0;</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- 10 – 20 - Кс = 0,8;</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- 20 – 30 - Кс = 0,6;</w:t>
      </w:r>
    </w:p>
    <w:p w:rsidR="003908EC" w:rsidRPr="003908EC" w:rsidRDefault="003908EC" w:rsidP="001C2033">
      <w:pPr>
        <w:tabs>
          <w:tab w:val="left" w:pos="1845"/>
        </w:tabs>
        <w:spacing w:line="240" w:lineRule="auto"/>
        <w:ind w:firstLine="709"/>
        <w:jc w:val="both"/>
        <w:rPr>
          <w:rFonts w:ascii="Times New Roman" w:hAnsi="Times New Roman" w:cs="Times New Roman"/>
          <w:sz w:val="28"/>
          <w:szCs w:val="28"/>
        </w:rPr>
      </w:pPr>
      <w:r w:rsidRPr="003908EC">
        <w:rPr>
          <w:rFonts w:ascii="Times New Roman" w:hAnsi="Times New Roman" w:cs="Times New Roman"/>
          <w:sz w:val="28"/>
          <w:szCs w:val="28"/>
        </w:rPr>
        <w:t>- свыше 30 - Кс = 0,5.</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Все тепловые сети, отработавшие нормативный срок в обязательном порядке проходят техническую диагностику с применением метода </w:t>
      </w:r>
      <w:r w:rsidRPr="003908EC">
        <w:rPr>
          <w:rFonts w:ascii="Times New Roman" w:hAnsi="Times New Roman" w:cs="Times New Roman"/>
          <w:sz w:val="28"/>
          <w:szCs w:val="28"/>
        </w:rPr>
        <w:lastRenderedPageBreak/>
        <w:t>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Метод применяется в комплексе оперативной системы сбора и анализа данных о состоянии теплопроводов.</w:t>
      </w:r>
    </w:p>
    <w:p w:rsidR="003908EC" w:rsidRPr="003908EC" w:rsidRDefault="003908EC" w:rsidP="001C2033">
      <w:pPr>
        <w:spacing w:line="240" w:lineRule="auto"/>
        <w:contextualSpacing/>
        <w:jc w:val="both"/>
        <w:rPr>
          <w:rFonts w:ascii="Times New Roman" w:hAnsi="Times New Roman" w:cs="Times New Roman"/>
          <w:sz w:val="28"/>
          <w:szCs w:val="28"/>
        </w:rPr>
      </w:pPr>
      <w:r w:rsidRPr="003908EC">
        <w:rPr>
          <w:rFonts w:ascii="Times New Roman" w:hAnsi="Times New Roman" w:cs="Times New Roman"/>
          <w:sz w:val="28"/>
          <w:szCs w:val="28"/>
        </w:rPr>
        <w:tab/>
        <w:t>Кроме этого, ежегодно после окончания отопительного сезона проводятся гидравлические испытания на прочность и плотность с целью выявления ослабленных мест трубопровода в ремонтный период и исключения появления повреждений в отопительный период. Повторные испытания проводятся после проведения ремонтных работ перед началом отопительного сезона. Метод применяется в комплексе оперативной системы сбора и анализа данных о состоянии теплопроводов.</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 xml:space="preserve">По результатам проведения данных работ продляется срок эксплуатации трубопроводов. </w:t>
      </w:r>
    </w:p>
    <w:p w:rsidR="003908EC" w:rsidRPr="003908EC" w:rsidRDefault="003908EC" w:rsidP="001C2033">
      <w:pPr>
        <w:tabs>
          <w:tab w:val="left" w:pos="709"/>
        </w:tabs>
        <w:spacing w:line="240" w:lineRule="auto"/>
        <w:contextualSpacing/>
        <w:jc w:val="both"/>
        <w:rPr>
          <w:rFonts w:ascii="Times New Roman" w:hAnsi="Times New Roman" w:cs="Times New Roman"/>
          <w:sz w:val="28"/>
          <w:szCs w:val="28"/>
        </w:rPr>
      </w:pPr>
      <w:r w:rsidRPr="003908EC">
        <w:rPr>
          <w:rFonts w:ascii="Times New Roman" w:hAnsi="Times New Roman" w:cs="Times New Roman"/>
          <w:sz w:val="28"/>
          <w:szCs w:val="28"/>
        </w:rPr>
        <w:tab/>
        <w:t>Таким образом, применим показатель технического состояния тепловых сетей (Кс) Кс = 1,0;</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Остальные показатели надежности из-за недостаточности</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информации для расчета не оцениваются.</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Общая оценка надежности источников тепловой энергии осуществляется в зависимости от полученных показателей надежности Кэ, Кв, Кт и Ки и источники тепловой энергии могут быть оценены как:</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высоконадежные   - при Кэ = Кв = Кт = Ки = 1;</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надежные         - при Кэ = Кв = Кт = 1 и Ки = 0,5;</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 xml:space="preserve">малонадежные     - при Ки = 0,5 и при значении меньше </w:t>
      </w:r>
      <w:r w:rsidR="001238FF">
        <w:rPr>
          <w:rFonts w:ascii="Times New Roman" w:hAnsi="Times New Roman" w:cs="Times New Roman"/>
          <w:sz w:val="28"/>
          <w:szCs w:val="28"/>
        </w:rPr>
        <w:t>1</w:t>
      </w:r>
      <w:r w:rsidR="003908EC" w:rsidRPr="003908EC">
        <w:rPr>
          <w:rFonts w:ascii="Times New Roman" w:hAnsi="Times New Roman" w:cs="Times New Roman"/>
          <w:sz w:val="28"/>
          <w:szCs w:val="28"/>
        </w:rPr>
        <w:t xml:space="preserve"> одного из показателей Кэ, Кв, Кт;</w:t>
      </w:r>
    </w:p>
    <w:p w:rsidR="003908EC" w:rsidRPr="003908EC" w:rsidRDefault="00886B37" w:rsidP="001C2033">
      <w:pPr>
        <w:tabs>
          <w:tab w:val="left" w:pos="1845"/>
        </w:tabs>
        <w:spacing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3908EC" w:rsidRPr="003908EC">
        <w:rPr>
          <w:rFonts w:ascii="Times New Roman" w:hAnsi="Times New Roman" w:cs="Times New Roman"/>
          <w:sz w:val="28"/>
          <w:szCs w:val="28"/>
        </w:rPr>
        <w:t>ненадежные       - при Ки = 0,2</w:t>
      </w:r>
      <w:r w:rsidR="001238FF">
        <w:rPr>
          <w:rFonts w:ascii="Times New Roman" w:hAnsi="Times New Roman" w:cs="Times New Roman"/>
          <w:sz w:val="28"/>
          <w:szCs w:val="28"/>
        </w:rPr>
        <w:t xml:space="preserve"> и/или значении меньше 1 у 2-х </w:t>
      </w:r>
      <w:proofErr w:type="gramStart"/>
      <w:r w:rsidR="003908EC" w:rsidRPr="003908EC">
        <w:rPr>
          <w:rFonts w:ascii="Times New Roman" w:hAnsi="Times New Roman" w:cs="Times New Roman"/>
          <w:sz w:val="28"/>
          <w:szCs w:val="28"/>
        </w:rPr>
        <w:t>и  более</w:t>
      </w:r>
      <w:proofErr w:type="gramEnd"/>
      <w:r w:rsidR="003908EC" w:rsidRPr="003908EC">
        <w:rPr>
          <w:rFonts w:ascii="Times New Roman" w:hAnsi="Times New Roman" w:cs="Times New Roman"/>
          <w:sz w:val="28"/>
          <w:szCs w:val="28"/>
        </w:rPr>
        <w:t xml:space="preserve"> показателей Кэ, Кв, Кт.</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Так как в рассматриваемой системе теплоснабжения</w:t>
      </w:r>
      <w:r w:rsidR="002E51FA">
        <w:rPr>
          <w:rFonts w:ascii="Times New Roman" w:hAnsi="Times New Roman" w:cs="Times New Roman"/>
          <w:sz w:val="28"/>
          <w:szCs w:val="28"/>
        </w:rPr>
        <w:t xml:space="preserve"> </w:t>
      </w:r>
      <w:r w:rsidRPr="003908EC">
        <w:rPr>
          <w:rFonts w:ascii="Times New Roman" w:hAnsi="Times New Roman" w:cs="Times New Roman"/>
          <w:sz w:val="28"/>
          <w:szCs w:val="28"/>
        </w:rPr>
        <w:t xml:space="preserve">Кэ = Кв = Кт = </w:t>
      </w:r>
      <w:r w:rsidR="002E51FA">
        <w:rPr>
          <w:rFonts w:ascii="Times New Roman" w:hAnsi="Times New Roman" w:cs="Times New Roman"/>
          <w:sz w:val="28"/>
          <w:szCs w:val="28"/>
        </w:rPr>
        <w:t xml:space="preserve">     = </w:t>
      </w:r>
      <w:r w:rsidRPr="003908EC">
        <w:rPr>
          <w:rFonts w:ascii="Times New Roman" w:hAnsi="Times New Roman" w:cs="Times New Roman"/>
          <w:sz w:val="28"/>
          <w:szCs w:val="28"/>
        </w:rPr>
        <w:t>Ки = 1, источники тепловой энергии Губкинского городского округа являются высоконадежными.</w:t>
      </w:r>
    </w:p>
    <w:p w:rsidR="003908EC" w:rsidRPr="003908EC"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Общая надежность тепловых сетей (К над т) определяется как, средняя по частным определенным показателям надежности тепловых сетей. По результатам указанных выше данных теплосети определяются как надежные.</w:t>
      </w:r>
    </w:p>
    <w:p w:rsidR="00251DD6" w:rsidRPr="0018654D" w:rsidRDefault="003908EC" w:rsidP="001C2033">
      <w:pPr>
        <w:tabs>
          <w:tab w:val="left" w:pos="1845"/>
        </w:tabs>
        <w:spacing w:line="240" w:lineRule="auto"/>
        <w:ind w:firstLine="709"/>
        <w:contextualSpacing/>
        <w:jc w:val="both"/>
        <w:rPr>
          <w:rFonts w:ascii="Times New Roman" w:hAnsi="Times New Roman" w:cs="Times New Roman"/>
          <w:sz w:val="28"/>
          <w:szCs w:val="28"/>
        </w:rPr>
      </w:pPr>
      <w:r w:rsidRPr="003908EC">
        <w:rPr>
          <w:rFonts w:ascii="Times New Roman" w:hAnsi="Times New Roman" w:cs="Times New Roman"/>
          <w:sz w:val="28"/>
          <w:szCs w:val="28"/>
        </w:rPr>
        <w:t>Общий показатель надежности системы теплоснабжения (Кнад) определяется как средний по частным показателям надежности источников тепловой энергии и тепловых сетей. По результатам приведенных выше данных система теплоснабжения характеризуется как надежная.</w:t>
      </w:r>
    </w:p>
    <w:p w:rsidR="003A1D40" w:rsidRPr="0018654D" w:rsidRDefault="001F2A6F" w:rsidP="001C2033">
      <w:pPr>
        <w:pStyle w:val="1"/>
        <w:jc w:val="center"/>
        <w:rPr>
          <w:b w:val="0"/>
          <w:sz w:val="28"/>
          <w:szCs w:val="28"/>
        </w:rPr>
      </w:pPr>
      <w:bookmarkStart w:id="11" w:name="_Toc77662005"/>
      <w:r w:rsidRPr="0018654D">
        <w:rPr>
          <w:sz w:val="28"/>
          <w:szCs w:val="28"/>
        </w:rPr>
        <w:lastRenderedPageBreak/>
        <w:t>Ч</w:t>
      </w:r>
      <w:r w:rsidR="00D710C0" w:rsidRPr="0018654D">
        <w:rPr>
          <w:sz w:val="28"/>
          <w:szCs w:val="28"/>
        </w:rPr>
        <w:t>асть 10. Технико-экономические показатели теплоснабжающих и теплосетевых организаций</w:t>
      </w:r>
      <w:bookmarkEnd w:id="11"/>
    </w:p>
    <w:p w:rsidR="003A1D40" w:rsidRPr="0018654D" w:rsidRDefault="008F5493" w:rsidP="001C2033">
      <w:pPr>
        <w:tabs>
          <w:tab w:val="left" w:pos="1845"/>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Согласно п</w:t>
      </w:r>
      <w:r w:rsidR="009A555B" w:rsidRPr="0018654D">
        <w:rPr>
          <w:rFonts w:ascii="Times New Roman" w:hAnsi="Times New Roman" w:cs="Times New Roman"/>
          <w:sz w:val="28"/>
          <w:szCs w:val="28"/>
        </w:rPr>
        <w:t xml:space="preserve">остановлению Правительства РФ №1140 от 30.12.2009 </w:t>
      </w:r>
      <w:r>
        <w:rPr>
          <w:rFonts w:ascii="Times New Roman" w:hAnsi="Times New Roman" w:cs="Times New Roman"/>
          <w:sz w:val="28"/>
          <w:szCs w:val="28"/>
        </w:rPr>
        <w:t xml:space="preserve">    </w:t>
      </w:r>
      <w:proofErr w:type="gramStart"/>
      <w:r>
        <w:rPr>
          <w:rFonts w:ascii="Times New Roman" w:hAnsi="Times New Roman" w:cs="Times New Roman"/>
          <w:sz w:val="28"/>
          <w:szCs w:val="28"/>
        </w:rPr>
        <w:t xml:space="preserve">   </w:t>
      </w:r>
      <w:r w:rsidR="009A555B" w:rsidRPr="0018654D">
        <w:rPr>
          <w:rFonts w:ascii="Times New Roman" w:hAnsi="Times New Roman" w:cs="Times New Roman"/>
          <w:sz w:val="28"/>
          <w:szCs w:val="28"/>
        </w:rPr>
        <w:t>«</w:t>
      </w:r>
      <w:proofErr w:type="gramEnd"/>
      <w:r w:rsidR="009A555B" w:rsidRPr="0018654D">
        <w:rPr>
          <w:rFonts w:ascii="Times New Roman" w:hAnsi="Times New Roman" w:cs="Times New Roman"/>
          <w:sz w:val="28"/>
          <w:szCs w:val="28"/>
        </w:rPr>
        <w:t>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а) о ценах (тарифах) на регулируемые товары и услуги и надбавкам к этим ценам (тарифам);</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б) 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w:t>
      </w:r>
    </w:p>
    <w:p w:rsidR="009A555B" w:rsidRPr="0018654D" w:rsidRDefault="009A555B"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г) об инвестиционных программах и отчетах</w:t>
      </w:r>
      <w:r w:rsidR="00B813A2" w:rsidRPr="0018654D">
        <w:rPr>
          <w:rFonts w:ascii="Times New Roman" w:hAnsi="Times New Roman" w:cs="Times New Roman"/>
          <w:sz w:val="28"/>
          <w:szCs w:val="28"/>
        </w:rPr>
        <w:t xml:space="preserve"> об их реализации;</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д) 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е) об условиях, на которых осуществляется поставка регулируемых товаров и (или) оказание регулируемых услуг;</w:t>
      </w:r>
    </w:p>
    <w:p w:rsidR="00B813A2" w:rsidRPr="0018654D"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ж) о порядке выполнения технологических, технических и других мероприятий, связанных с подключением к системе теплоснабжения.</w:t>
      </w:r>
    </w:p>
    <w:p w:rsidR="00B813A2" w:rsidRDefault="00B813A2" w:rsidP="001C2033">
      <w:pPr>
        <w:tabs>
          <w:tab w:val="left" w:pos="1845"/>
        </w:tabs>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Сведения о результатах хозяйственной деятельности теплоснабжающих организаций, обслуживающих потребителей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00DA36B5" w:rsidRPr="0018654D">
        <w:rPr>
          <w:rFonts w:ascii="Times New Roman" w:hAnsi="Times New Roman" w:cs="Times New Roman"/>
          <w:sz w:val="28"/>
          <w:szCs w:val="28"/>
        </w:rPr>
        <w:t xml:space="preserve"> представлены в таблиц</w:t>
      </w:r>
      <w:r w:rsidR="006838D9" w:rsidRPr="0018654D">
        <w:rPr>
          <w:rFonts w:ascii="Times New Roman" w:hAnsi="Times New Roman" w:cs="Times New Roman"/>
          <w:sz w:val="28"/>
          <w:szCs w:val="28"/>
        </w:rPr>
        <w:t>е</w:t>
      </w:r>
      <w:r w:rsidR="002C4E19">
        <w:rPr>
          <w:rFonts w:ascii="Times New Roman" w:hAnsi="Times New Roman" w:cs="Times New Roman"/>
          <w:sz w:val="28"/>
          <w:szCs w:val="28"/>
        </w:rPr>
        <w:t xml:space="preserve"> 2</w:t>
      </w:r>
      <w:r w:rsidR="00851A35">
        <w:rPr>
          <w:rFonts w:ascii="Times New Roman" w:hAnsi="Times New Roman" w:cs="Times New Roman"/>
          <w:sz w:val="28"/>
          <w:szCs w:val="28"/>
        </w:rPr>
        <w:t>2</w:t>
      </w:r>
      <w:r w:rsidRPr="0018654D">
        <w:rPr>
          <w:rFonts w:ascii="Times New Roman" w:hAnsi="Times New Roman" w:cs="Times New Roman"/>
          <w:sz w:val="28"/>
          <w:szCs w:val="28"/>
        </w:rPr>
        <w:t>.</w:t>
      </w:r>
    </w:p>
    <w:p w:rsidR="008F5493" w:rsidRPr="0018654D" w:rsidRDefault="008F5493" w:rsidP="001C2033">
      <w:pPr>
        <w:tabs>
          <w:tab w:val="left" w:pos="1845"/>
        </w:tabs>
        <w:spacing w:after="0" w:line="240" w:lineRule="auto"/>
        <w:ind w:firstLine="709"/>
        <w:jc w:val="both"/>
        <w:rPr>
          <w:rFonts w:ascii="Times New Roman" w:hAnsi="Times New Roman" w:cs="Times New Roman"/>
          <w:sz w:val="28"/>
          <w:szCs w:val="28"/>
        </w:rPr>
      </w:pPr>
    </w:p>
    <w:p w:rsidR="00662605" w:rsidRPr="00EC3918" w:rsidRDefault="00DE7897" w:rsidP="001C2033">
      <w:pPr>
        <w:tabs>
          <w:tab w:val="left" w:pos="1845"/>
        </w:tabs>
        <w:spacing w:after="0" w:line="240" w:lineRule="auto"/>
        <w:jc w:val="right"/>
        <w:rPr>
          <w:rFonts w:ascii="Times New Roman" w:hAnsi="Times New Roman" w:cs="Times New Roman"/>
          <w:sz w:val="24"/>
          <w:szCs w:val="24"/>
        </w:rPr>
      </w:pPr>
      <w:r w:rsidRPr="00EC3918">
        <w:rPr>
          <w:rFonts w:ascii="Times New Roman" w:hAnsi="Times New Roman" w:cs="Times New Roman"/>
          <w:sz w:val="24"/>
          <w:szCs w:val="24"/>
        </w:rPr>
        <w:t>Т</w:t>
      </w:r>
      <w:r w:rsidR="00662605" w:rsidRPr="00EC3918">
        <w:rPr>
          <w:rFonts w:ascii="Times New Roman" w:hAnsi="Times New Roman" w:cs="Times New Roman"/>
          <w:sz w:val="24"/>
          <w:szCs w:val="24"/>
        </w:rPr>
        <w:t xml:space="preserve">аблица </w:t>
      </w:r>
      <w:r w:rsidR="002C4E19" w:rsidRPr="00EC3918">
        <w:rPr>
          <w:rFonts w:ascii="Times New Roman" w:hAnsi="Times New Roman" w:cs="Times New Roman"/>
          <w:sz w:val="24"/>
          <w:szCs w:val="24"/>
        </w:rPr>
        <w:t>2</w:t>
      </w:r>
      <w:r w:rsidR="00851A35">
        <w:rPr>
          <w:rFonts w:ascii="Times New Roman" w:hAnsi="Times New Roman" w:cs="Times New Roman"/>
          <w:sz w:val="24"/>
          <w:szCs w:val="24"/>
        </w:rPr>
        <w:t>2</w:t>
      </w:r>
    </w:p>
    <w:p w:rsidR="008F5493" w:rsidRPr="0047474D" w:rsidRDefault="00662605" w:rsidP="008F5493">
      <w:pPr>
        <w:tabs>
          <w:tab w:val="left" w:pos="1845"/>
        </w:tabs>
        <w:spacing w:line="240" w:lineRule="auto"/>
        <w:jc w:val="center"/>
        <w:rPr>
          <w:rFonts w:ascii="Times New Roman" w:hAnsi="Times New Roman" w:cs="Times New Roman"/>
          <w:b/>
          <w:sz w:val="24"/>
          <w:szCs w:val="24"/>
        </w:rPr>
      </w:pPr>
      <w:r w:rsidRPr="00EC3918">
        <w:rPr>
          <w:rFonts w:ascii="Times New Roman" w:hAnsi="Times New Roman" w:cs="Times New Roman"/>
          <w:b/>
          <w:sz w:val="24"/>
          <w:szCs w:val="24"/>
        </w:rPr>
        <w:t xml:space="preserve">Информация об основных показателях финансово-хозяйственной деятельности регулируемых организаций, включая структуру основных производственных затрат </w:t>
      </w:r>
      <w:r w:rsidR="000177BE" w:rsidRPr="00EC3918">
        <w:rPr>
          <w:rFonts w:ascii="Times New Roman" w:hAnsi="Times New Roman" w:cs="Times New Roman"/>
          <w:b/>
          <w:sz w:val="24"/>
          <w:szCs w:val="24"/>
        </w:rPr>
        <w:t>филиала ПАО «Квадра»-«Белгородская генерация»</w:t>
      </w:r>
      <w:r w:rsidR="00576ACF" w:rsidRPr="00EC3918">
        <w:rPr>
          <w:rFonts w:ascii="Times New Roman" w:hAnsi="Times New Roman" w:cs="Times New Roman"/>
          <w:b/>
          <w:sz w:val="24"/>
          <w:szCs w:val="24"/>
        </w:rPr>
        <w:t xml:space="preserve"> ПП «Губкинская ТЭЦ» </w:t>
      </w:r>
      <w:r w:rsidRPr="00EC3918">
        <w:rPr>
          <w:rFonts w:ascii="Times New Roman" w:hAnsi="Times New Roman" w:cs="Times New Roman"/>
          <w:b/>
          <w:sz w:val="24"/>
          <w:szCs w:val="24"/>
        </w:rPr>
        <w:t>(в части регулируемой деятельности) факт 20</w:t>
      </w:r>
      <w:r w:rsidR="00EC3918" w:rsidRPr="00EC3918">
        <w:rPr>
          <w:rFonts w:ascii="Times New Roman" w:hAnsi="Times New Roman" w:cs="Times New Roman"/>
          <w:b/>
          <w:sz w:val="24"/>
          <w:szCs w:val="24"/>
        </w:rPr>
        <w:t>2</w:t>
      </w:r>
      <w:r w:rsidR="000A1AA6">
        <w:rPr>
          <w:rFonts w:ascii="Times New Roman" w:hAnsi="Times New Roman" w:cs="Times New Roman"/>
          <w:b/>
          <w:sz w:val="24"/>
          <w:szCs w:val="24"/>
        </w:rPr>
        <w:t>3</w:t>
      </w:r>
      <w:r w:rsidRPr="00EC3918">
        <w:rPr>
          <w:rFonts w:ascii="Times New Roman" w:hAnsi="Times New Roman" w:cs="Times New Roman"/>
          <w:b/>
          <w:sz w:val="24"/>
          <w:szCs w:val="24"/>
        </w:rPr>
        <w:t xml:space="preserve"> год</w:t>
      </w:r>
      <w:r w:rsidR="008F5493">
        <w:rPr>
          <w:rFonts w:ascii="Times New Roman" w:hAnsi="Times New Roman" w:cs="Times New Roman"/>
          <w:b/>
          <w:sz w:val="24"/>
          <w:szCs w:val="24"/>
        </w:rPr>
        <w:t xml:space="preserve"> </w:t>
      </w:r>
    </w:p>
    <w:tbl>
      <w:tblPr>
        <w:tblW w:w="5000" w:type="pct"/>
        <w:tblLayout w:type="fixed"/>
        <w:tblLook w:val="04A0" w:firstRow="1" w:lastRow="0" w:firstColumn="1" w:lastColumn="0" w:noHBand="0" w:noVBand="1"/>
      </w:tblPr>
      <w:tblGrid>
        <w:gridCol w:w="797"/>
        <w:gridCol w:w="4285"/>
        <w:gridCol w:w="1383"/>
        <w:gridCol w:w="2870"/>
      </w:tblGrid>
      <w:tr w:rsidR="00192977" w:rsidRPr="00192977" w:rsidTr="00192977">
        <w:trPr>
          <w:trHeight w:val="540"/>
          <w:tblHeader/>
        </w:trPr>
        <w:tc>
          <w:tcPr>
            <w:tcW w:w="42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0B5EA2" w:rsidRPr="00192977" w:rsidRDefault="000B5EA2"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 пп.</w:t>
            </w:r>
          </w:p>
        </w:tc>
        <w:tc>
          <w:tcPr>
            <w:tcW w:w="2295" w:type="pct"/>
            <w:tcBorders>
              <w:top w:val="single" w:sz="8" w:space="0" w:color="auto"/>
              <w:left w:val="nil"/>
              <w:bottom w:val="single" w:sz="8" w:space="0" w:color="auto"/>
              <w:right w:val="single" w:sz="8" w:space="0" w:color="auto"/>
            </w:tcBorders>
            <w:shd w:val="clear" w:color="auto" w:fill="auto"/>
            <w:vAlign w:val="center"/>
            <w:hideMark/>
          </w:tcPr>
          <w:p w:rsidR="000B5EA2" w:rsidRPr="00192977" w:rsidRDefault="000B5EA2"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Информация, подлежащая раскрытию</w:t>
            </w:r>
          </w:p>
        </w:tc>
        <w:tc>
          <w:tcPr>
            <w:tcW w:w="741" w:type="pct"/>
            <w:tcBorders>
              <w:top w:val="single" w:sz="8" w:space="0" w:color="auto"/>
              <w:left w:val="nil"/>
              <w:bottom w:val="single" w:sz="8" w:space="0" w:color="auto"/>
              <w:right w:val="single" w:sz="8" w:space="0" w:color="auto"/>
            </w:tcBorders>
            <w:shd w:val="clear" w:color="auto" w:fill="auto"/>
            <w:vAlign w:val="center"/>
            <w:hideMark/>
          </w:tcPr>
          <w:p w:rsidR="000B5EA2" w:rsidRPr="00192977" w:rsidRDefault="000B5EA2"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Единица измерения</w:t>
            </w:r>
          </w:p>
        </w:tc>
        <w:tc>
          <w:tcPr>
            <w:tcW w:w="1537" w:type="pct"/>
            <w:tcBorders>
              <w:top w:val="single" w:sz="8" w:space="0" w:color="auto"/>
              <w:left w:val="nil"/>
              <w:bottom w:val="single" w:sz="8" w:space="0" w:color="auto"/>
              <w:right w:val="single" w:sz="8" w:space="0" w:color="auto"/>
            </w:tcBorders>
            <w:shd w:val="clear" w:color="auto" w:fill="auto"/>
            <w:vAlign w:val="center"/>
            <w:hideMark/>
          </w:tcPr>
          <w:p w:rsidR="000B5EA2" w:rsidRPr="00192977" w:rsidRDefault="000B5EA2"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Значение</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Дата сдачи годового бухгалтерского баланса в налоговые органы</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х</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филиал не является юридическим лицом и не имеет бух. отчетности</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Выручка от регулируемой деятельности по виду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804 010,46</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Себестоимость производимых товаров (оказываемых услуг) по регулируемому виду деятельности, включая:</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1 046 080,88</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покупаемую тепловую энергию (мощность), теплоноситель</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lastRenderedPageBreak/>
              <w:t>3.2.</w:t>
            </w:r>
          </w:p>
        </w:tc>
        <w:tc>
          <w:tcPr>
            <w:tcW w:w="2295"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топливо</w:t>
            </w:r>
          </w:p>
        </w:tc>
        <w:tc>
          <w:tcPr>
            <w:tcW w:w="741"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noWrap/>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474 569,13</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газ природный по регулируемой цене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х</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474 563,35</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м</w:t>
            </w:r>
            <w:r w:rsidRPr="00192977">
              <w:rPr>
                <w:rFonts w:ascii="Times New Roman" w:eastAsia="Times New Roman" w:hAnsi="Times New Roman" w:cs="Times New Roman"/>
                <w:sz w:val="20"/>
                <w:szCs w:val="20"/>
                <w:vertAlign w:val="superscript"/>
              </w:rPr>
              <w:t>3</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71 126,88</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стоимость за единицу объема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5,92</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стоимость доставки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53 428,96</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3.2.1.4.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способ приобретения</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х</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прямые договоры</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покупаемую электрическую энергию (мощность), используемую в технологическом процессе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19 930,84</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3.3.1.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средневзвешенная стоимость 1 кВт.ч (с учетом мощности)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7,08</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3.3.2.</w:t>
            </w:r>
          </w:p>
        </w:tc>
        <w:tc>
          <w:tcPr>
            <w:tcW w:w="2295"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 приобретенной электрической энергии</w:t>
            </w:r>
          </w:p>
        </w:tc>
        <w:tc>
          <w:tcPr>
            <w:tcW w:w="741"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кВт·ч</w:t>
            </w:r>
          </w:p>
        </w:tc>
        <w:tc>
          <w:tcPr>
            <w:tcW w:w="1537" w:type="pct"/>
            <w:tcBorders>
              <w:top w:val="nil"/>
              <w:left w:val="nil"/>
              <w:bottom w:val="single" w:sz="8" w:space="0" w:color="auto"/>
              <w:right w:val="single" w:sz="8" w:space="0" w:color="auto"/>
            </w:tcBorders>
            <w:shd w:val="clear" w:color="auto" w:fill="auto"/>
            <w:noWrap/>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2 814,14</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приобретение холодной воды, используемой в технологическом процессе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54 712,79</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3.5.</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хим. реагенты, используемые в технологическом процессе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11 048,15</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3.6.</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оплату труда основного производственного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207 785,71</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3.7.</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отчисления на социальные нужды основного производственного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63 712,10</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3.8.</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оплату труда административно-управленческого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45 514,86</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3.9.</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отчисления на социальные нужды административно-управленческого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13 540,73</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3.10.</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амортизацию основных производственных средств</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25 734,84</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аренду имущества, используемого для осуществления регулируемого вида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56 547,19</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общепроизводственные расходы,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62 422,93</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3.12.1.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текущий ремонт</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17 969</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3.12.2.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капитальный ремонт</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1 134</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общехозяйственные расходы,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10 561,61</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3.13.1.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текущий ремонт</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3.13.2.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капитальный ремонт</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540"/>
        </w:trPr>
        <w:tc>
          <w:tcPr>
            <w:tcW w:w="427" w:type="pct"/>
            <w:vMerge w:val="restart"/>
            <w:tcBorders>
              <w:top w:val="nil"/>
              <w:left w:val="single" w:sz="8" w:space="0" w:color="auto"/>
              <w:bottom w:val="single" w:sz="8" w:space="0" w:color="000000"/>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расходы на капитальный и текущий ремонт основных производственных средств</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1305"/>
        </w:trPr>
        <w:tc>
          <w:tcPr>
            <w:tcW w:w="427" w:type="pct"/>
            <w:vMerge/>
            <w:tcBorders>
              <w:top w:val="nil"/>
              <w:left w:val="single" w:sz="8" w:space="0" w:color="auto"/>
              <w:bottom w:val="single" w:sz="8" w:space="0" w:color="000000"/>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прочие расходы, которые подлежат отнесению на регулируемые виды деятельности,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433 588,32</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lastRenderedPageBreak/>
              <w:t>3.15.1.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проценты по кредитам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39 572,09</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услуги банков</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75,58</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выплаты социального характера согласно коллективному договору</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4 348,47</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3.15.4.</w:t>
            </w:r>
          </w:p>
        </w:tc>
        <w:tc>
          <w:tcPr>
            <w:tcW w:w="2295"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прочие расходы (общехозяйственные распределяемые расходы)</w:t>
            </w:r>
          </w:p>
        </w:tc>
        <w:tc>
          <w:tcPr>
            <w:tcW w:w="741" w:type="pct"/>
            <w:tcBorders>
              <w:top w:val="nil"/>
              <w:left w:val="nil"/>
              <w:bottom w:val="single" w:sz="8" w:space="0" w:color="auto"/>
              <w:right w:val="single" w:sz="8" w:space="0" w:color="auto"/>
            </w:tcBorders>
            <w:shd w:val="clear" w:color="auto" w:fill="auto"/>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noWrap/>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383 278,27</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Валовая прибыль (убытки) от реализации товаров и оказания услуг по регулируемому виду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-242 070,42</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5.</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Чистая прибыль, полученная от регулируемого вида деятельности,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-675 658,74</w:t>
            </w:r>
          </w:p>
        </w:tc>
      </w:tr>
      <w:tr w:rsidR="00192977" w:rsidRPr="00192977" w:rsidTr="00192977">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5.1.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66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 xml:space="preserve">изменение стоимости основных фондов,       </w:t>
            </w:r>
            <w:r w:rsidRPr="00192977">
              <w:rPr>
                <w:rFonts w:ascii="Times New Roman" w:eastAsia="Times New Roman" w:hAnsi="Times New Roman" w:cs="Times New Roman"/>
                <w:sz w:val="20"/>
                <w:szCs w:val="20"/>
              </w:rPr>
              <w:br/>
              <w:t xml:space="preserve">  в том числе:</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1 273 454,84</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Изменение стоимости основных фондов за счет их ввода в эксплуатацию (вывода из эксплуатации)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1 273 454,84</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изменение стоимости основных фондов за счет их ввода в эксплуатацию</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1 280 637,99</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изменение стоимости основных фондов за счет их вывода в эксплуатацию</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7 183,15</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6.2.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изменение стоимости основных фондов за счет их переоценки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руб.</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w:t>
            </w:r>
          </w:p>
        </w:tc>
      </w:tr>
      <w:tr w:rsidR="00192977" w:rsidRPr="00192977" w:rsidTr="00192977">
        <w:trPr>
          <w:trHeight w:val="412"/>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7.</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Годовая бухгалтерская отчетность, включая бухгалтерский баланс и приложения к нему</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x</w:t>
            </w:r>
          </w:p>
        </w:tc>
        <w:tc>
          <w:tcPr>
            <w:tcW w:w="1537"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филиал не является юридическим лицом и не имеет бух. отчетности</w:t>
            </w:r>
          </w:p>
        </w:tc>
      </w:tr>
      <w:tr w:rsidR="00192977" w:rsidRPr="00192977" w:rsidTr="00192977">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8.</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Гкал/ч</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Pr>
                <w:rFonts w:ascii="Times New Roman" w:hAnsi="Times New Roman" w:cs="Times New Roman"/>
                <w:sz w:val="20"/>
                <w:szCs w:val="20"/>
              </w:rPr>
              <w:t>363,54</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9.</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Тепловая нагрузка по договорам теплоснабжения</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Гкал/ч</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Pr>
                <w:rFonts w:ascii="Times New Roman" w:hAnsi="Times New Roman" w:cs="Times New Roman"/>
                <w:sz w:val="20"/>
                <w:szCs w:val="20"/>
              </w:rPr>
              <w:t>223,48</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10.</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 вырабатываемой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sidRPr="000A1AA6">
              <w:rPr>
                <w:rFonts w:ascii="Times New Roman" w:hAnsi="Times New Roman" w:cs="Times New Roman"/>
                <w:sz w:val="20"/>
                <w:szCs w:val="20"/>
              </w:rPr>
              <w:t>591,709</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10.1.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 приобретаемой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192977" w:rsidP="00192977">
            <w:pPr>
              <w:spacing w:after="0"/>
              <w:jc w:val="center"/>
              <w:rPr>
                <w:rFonts w:ascii="Times New Roman" w:hAnsi="Times New Roman" w:cs="Times New Roman"/>
                <w:sz w:val="20"/>
                <w:szCs w:val="20"/>
              </w:rPr>
            </w:pPr>
            <w:r w:rsidRPr="00192977">
              <w:rPr>
                <w:rFonts w:ascii="Times New Roman" w:hAnsi="Times New Roman" w:cs="Times New Roman"/>
                <w:sz w:val="20"/>
                <w:szCs w:val="20"/>
              </w:rPr>
              <w:t>0</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Объем тепловой энергии, отпускаемой потребителям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0A1AA6" w:rsidP="00192977">
            <w:pPr>
              <w:spacing w:after="0"/>
              <w:jc w:val="center"/>
              <w:rPr>
                <w:rFonts w:ascii="Times New Roman" w:hAnsi="Times New Roman" w:cs="Times New Roman"/>
                <w:sz w:val="20"/>
                <w:szCs w:val="20"/>
              </w:rPr>
            </w:pPr>
            <w:r>
              <w:rPr>
                <w:rFonts w:ascii="Times New Roman" w:hAnsi="Times New Roman" w:cs="Times New Roman"/>
                <w:sz w:val="20"/>
                <w:szCs w:val="20"/>
              </w:rPr>
              <w:t>432,96</w:t>
            </w:r>
          </w:p>
        </w:tc>
      </w:tr>
      <w:tr w:rsidR="00192977" w:rsidRPr="00192977" w:rsidTr="00192977">
        <w:trPr>
          <w:trHeight w:val="31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определенном по приборам учета, в т.ч.:</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192977">
            <w:pPr>
              <w:spacing w:after="0"/>
              <w:jc w:val="center"/>
              <w:rPr>
                <w:rFonts w:ascii="Times New Roman" w:hAnsi="Times New Roman" w:cs="Times New Roman"/>
                <w:sz w:val="20"/>
                <w:szCs w:val="20"/>
              </w:rPr>
            </w:pPr>
            <w:r>
              <w:rPr>
                <w:rFonts w:ascii="Times New Roman" w:hAnsi="Times New Roman" w:cs="Times New Roman"/>
                <w:sz w:val="20"/>
                <w:szCs w:val="20"/>
              </w:rPr>
              <w:t>296,26</w:t>
            </w:r>
          </w:p>
        </w:tc>
      </w:tr>
      <w:tr w:rsidR="00192977" w:rsidRPr="00192977" w:rsidTr="00192977">
        <w:trPr>
          <w:trHeight w:val="130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11.1.1.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192977">
            <w:pPr>
              <w:spacing w:after="0"/>
              <w:jc w:val="center"/>
              <w:rPr>
                <w:rFonts w:ascii="Times New Roman" w:hAnsi="Times New Roman" w:cs="Times New Roman"/>
                <w:sz w:val="20"/>
                <w:szCs w:val="20"/>
              </w:rPr>
            </w:pPr>
            <w:r>
              <w:rPr>
                <w:rFonts w:ascii="Times New Roman" w:hAnsi="Times New Roman" w:cs="Times New Roman"/>
                <w:sz w:val="20"/>
                <w:szCs w:val="20"/>
              </w:rPr>
              <w:t>0,2303</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определенном расчетным путем (нормативам потребления коммунальных услуг)</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192977">
            <w:pPr>
              <w:spacing w:after="0"/>
              <w:jc w:val="center"/>
              <w:rPr>
                <w:rFonts w:ascii="Times New Roman" w:hAnsi="Times New Roman" w:cs="Times New Roman"/>
                <w:sz w:val="20"/>
                <w:szCs w:val="20"/>
              </w:rPr>
            </w:pPr>
            <w:r>
              <w:rPr>
                <w:rFonts w:ascii="Times New Roman" w:hAnsi="Times New Roman" w:cs="Times New Roman"/>
                <w:sz w:val="20"/>
                <w:szCs w:val="20"/>
              </w:rPr>
              <w:t>136,69</w:t>
            </w:r>
          </w:p>
        </w:tc>
      </w:tr>
      <w:tr w:rsidR="00192977" w:rsidRPr="00192977" w:rsidTr="00192977">
        <w:trPr>
          <w:trHeight w:val="79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lastRenderedPageBreak/>
              <w:t>12.</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Нормативы технологических потерь при передаче тепловой энергии, теплоносителя по тепловым сетям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Ккал/ч.мес.</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192977">
            <w:pPr>
              <w:spacing w:after="0"/>
              <w:jc w:val="center"/>
              <w:rPr>
                <w:rFonts w:ascii="Times New Roman" w:hAnsi="Times New Roman" w:cs="Times New Roman"/>
                <w:sz w:val="20"/>
                <w:szCs w:val="20"/>
              </w:rPr>
            </w:pPr>
            <w:r w:rsidRPr="009E1BBD">
              <w:rPr>
                <w:rFonts w:ascii="Times New Roman" w:hAnsi="Times New Roman" w:cs="Times New Roman"/>
                <w:sz w:val="20"/>
                <w:szCs w:val="20"/>
              </w:rPr>
              <w:t>11525535,83</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13.</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Фактический объем потерь при передаче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Гкал/год</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192977">
            <w:pPr>
              <w:spacing w:after="0"/>
              <w:jc w:val="center"/>
              <w:rPr>
                <w:rFonts w:ascii="Times New Roman" w:hAnsi="Times New Roman" w:cs="Times New Roman"/>
                <w:sz w:val="20"/>
                <w:szCs w:val="20"/>
              </w:rPr>
            </w:pPr>
            <w:r w:rsidRPr="009E1BBD">
              <w:rPr>
                <w:rFonts w:ascii="Times New Roman" w:hAnsi="Times New Roman" w:cs="Times New Roman"/>
                <w:sz w:val="20"/>
                <w:szCs w:val="20"/>
              </w:rPr>
              <w:t>157,887</w:t>
            </w:r>
          </w:p>
        </w:tc>
      </w:tr>
      <w:tr w:rsidR="00192977" w:rsidRPr="00192977" w:rsidTr="009E1BBD">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13.1.</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плановый объем потерь при передаче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Гкал/год</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9E1BBD">
            <w:pPr>
              <w:spacing w:after="0"/>
              <w:jc w:val="center"/>
              <w:rPr>
                <w:rFonts w:ascii="Times New Roman" w:hAnsi="Times New Roman" w:cs="Times New Roman"/>
                <w:sz w:val="20"/>
                <w:szCs w:val="20"/>
              </w:rPr>
            </w:pPr>
            <w:r w:rsidRPr="009E1BBD">
              <w:rPr>
                <w:rFonts w:ascii="Times New Roman" w:hAnsi="Times New Roman" w:cs="Times New Roman"/>
                <w:sz w:val="20"/>
                <w:szCs w:val="20"/>
              </w:rPr>
              <w:t>138,306</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14.</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Среднесписочная численность основного производственного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человек</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192977">
            <w:pPr>
              <w:spacing w:after="0"/>
              <w:jc w:val="center"/>
              <w:rPr>
                <w:rFonts w:ascii="Times New Roman" w:hAnsi="Times New Roman" w:cs="Times New Roman"/>
                <w:sz w:val="20"/>
                <w:szCs w:val="20"/>
              </w:rPr>
            </w:pPr>
            <w:r w:rsidRPr="009E1BBD">
              <w:rPr>
                <w:rFonts w:ascii="Times New Roman" w:hAnsi="Times New Roman" w:cs="Times New Roman"/>
                <w:sz w:val="20"/>
                <w:szCs w:val="20"/>
              </w:rPr>
              <w:t>334,9</w:t>
            </w:r>
          </w:p>
        </w:tc>
      </w:tr>
      <w:tr w:rsidR="00192977" w:rsidRPr="00192977" w:rsidTr="00192977">
        <w:trPr>
          <w:trHeight w:val="54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15.</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Среднесписочная численность административно-управленческого персонала</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человек</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192977">
            <w:pPr>
              <w:spacing w:after="0"/>
              <w:jc w:val="center"/>
              <w:rPr>
                <w:rFonts w:ascii="Times New Roman" w:hAnsi="Times New Roman" w:cs="Times New Roman"/>
                <w:sz w:val="20"/>
                <w:szCs w:val="20"/>
              </w:rPr>
            </w:pPr>
            <w:r w:rsidRPr="009E1BBD">
              <w:rPr>
                <w:rFonts w:ascii="Times New Roman" w:hAnsi="Times New Roman" w:cs="Times New Roman"/>
                <w:sz w:val="20"/>
                <w:szCs w:val="20"/>
              </w:rPr>
              <w:t>55</w:t>
            </w:r>
          </w:p>
        </w:tc>
      </w:tr>
      <w:tr w:rsidR="00192977" w:rsidRPr="00192977" w:rsidTr="00192977">
        <w:trPr>
          <w:trHeight w:val="156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16.</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кг у.т./Гкал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192977">
            <w:pPr>
              <w:spacing w:after="0"/>
              <w:jc w:val="center"/>
              <w:rPr>
                <w:rFonts w:ascii="Times New Roman" w:hAnsi="Times New Roman" w:cs="Times New Roman"/>
                <w:sz w:val="20"/>
                <w:szCs w:val="20"/>
              </w:rPr>
            </w:pPr>
            <w:r w:rsidRPr="009E1BBD">
              <w:rPr>
                <w:rFonts w:ascii="Times New Roman" w:hAnsi="Times New Roman" w:cs="Times New Roman"/>
                <w:sz w:val="20"/>
                <w:szCs w:val="20"/>
              </w:rPr>
              <w:t>132,1/155,6/164,5</w:t>
            </w:r>
            <w:r w:rsidR="00192977" w:rsidRPr="00192977">
              <w:rPr>
                <w:rFonts w:ascii="Times New Roman" w:hAnsi="Times New Roman" w:cs="Times New Roman"/>
                <w:sz w:val="20"/>
                <w:szCs w:val="20"/>
              </w:rPr>
              <w:br/>
              <w:t>(ТЭЦ,Ж,МК)</w:t>
            </w:r>
          </w:p>
        </w:tc>
      </w:tr>
      <w:tr w:rsidR="00192977" w:rsidRPr="00192977" w:rsidTr="009E1BBD">
        <w:trPr>
          <w:trHeight w:val="130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17.</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кг у.т./Гкал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9E1BBD">
            <w:pPr>
              <w:spacing w:after="0"/>
              <w:jc w:val="center"/>
              <w:rPr>
                <w:rFonts w:ascii="Times New Roman" w:hAnsi="Times New Roman" w:cs="Times New Roman"/>
                <w:sz w:val="20"/>
                <w:szCs w:val="20"/>
              </w:rPr>
            </w:pPr>
            <w:r w:rsidRPr="009E1BBD">
              <w:rPr>
                <w:rFonts w:ascii="Times New Roman" w:hAnsi="Times New Roman" w:cs="Times New Roman"/>
                <w:sz w:val="20"/>
                <w:szCs w:val="20"/>
              </w:rPr>
              <w:t>141,7</w:t>
            </w:r>
          </w:p>
        </w:tc>
      </w:tr>
      <w:tr w:rsidR="00192977" w:rsidRPr="00192977" w:rsidTr="00192977">
        <w:trPr>
          <w:trHeight w:val="1305"/>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18.</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кг у.т./Гкал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192977">
            <w:pPr>
              <w:spacing w:after="0"/>
              <w:jc w:val="center"/>
              <w:rPr>
                <w:rFonts w:ascii="Times New Roman" w:hAnsi="Times New Roman" w:cs="Times New Roman"/>
                <w:sz w:val="20"/>
                <w:szCs w:val="20"/>
              </w:rPr>
            </w:pPr>
            <w:r w:rsidRPr="009E1BBD">
              <w:rPr>
                <w:rFonts w:ascii="Times New Roman" w:hAnsi="Times New Roman" w:cs="Times New Roman"/>
                <w:sz w:val="20"/>
                <w:szCs w:val="20"/>
              </w:rPr>
              <w:t>143,316</w:t>
            </w:r>
          </w:p>
        </w:tc>
      </w:tr>
      <w:tr w:rsidR="00192977" w:rsidRPr="00192977" w:rsidTr="00192977">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19.</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тыс. кВт.ч/Гкал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9E1BBD">
            <w:pPr>
              <w:spacing w:after="0"/>
              <w:jc w:val="center"/>
              <w:rPr>
                <w:rFonts w:ascii="Times New Roman" w:hAnsi="Times New Roman" w:cs="Times New Roman"/>
                <w:sz w:val="20"/>
                <w:szCs w:val="20"/>
              </w:rPr>
            </w:pPr>
            <w:r w:rsidRPr="009E1BBD">
              <w:rPr>
                <w:rFonts w:ascii="Times New Roman" w:hAnsi="Times New Roman" w:cs="Times New Roman"/>
                <w:sz w:val="20"/>
                <w:szCs w:val="20"/>
              </w:rPr>
              <w:t>22,2</w:t>
            </w:r>
          </w:p>
        </w:tc>
      </w:tr>
      <w:tr w:rsidR="00192977" w:rsidRPr="00192977" w:rsidTr="00192977">
        <w:trPr>
          <w:trHeight w:val="1050"/>
        </w:trPr>
        <w:tc>
          <w:tcPr>
            <w:tcW w:w="427" w:type="pct"/>
            <w:tcBorders>
              <w:top w:val="nil"/>
              <w:left w:val="single" w:sz="8" w:space="0" w:color="auto"/>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20.</w:t>
            </w:r>
          </w:p>
        </w:tc>
        <w:tc>
          <w:tcPr>
            <w:tcW w:w="2295"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Удельный расход холодной воды на производство (передачу) тепловой энергии на единицу тепловой энергии, отпускаемой потребителям</w:t>
            </w:r>
          </w:p>
        </w:tc>
        <w:tc>
          <w:tcPr>
            <w:tcW w:w="741" w:type="pct"/>
            <w:tcBorders>
              <w:top w:val="nil"/>
              <w:left w:val="nil"/>
              <w:bottom w:val="single" w:sz="8" w:space="0" w:color="auto"/>
              <w:right w:val="single" w:sz="8" w:space="0" w:color="auto"/>
            </w:tcBorders>
            <w:shd w:val="clear" w:color="auto" w:fill="auto"/>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куб.м/Гкал</w:t>
            </w:r>
          </w:p>
        </w:tc>
        <w:tc>
          <w:tcPr>
            <w:tcW w:w="1537" w:type="pct"/>
            <w:tcBorders>
              <w:top w:val="nil"/>
              <w:left w:val="nil"/>
              <w:bottom w:val="single" w:sz="8" w:space="0" w:color="auto"/>
              <w:right w:val="single" w:sz="8" w:space="0" w:color="auto"/>
            </w:tcBorders>
            <w:shd w:val="clear" w:color="auto" w:fill="auto"/>
            <w:vAlign w:val="center"/>
          </w:tcPr>
          <w:p w:rsidR="00192977" w:rsidRPr="00192977" w:rsidRDefault="009E1BBD" w:rsidP="00192977">
            <w:pPr>
              <w:spacing w:after="0"/>
              <w:jc w:val="center"/>
              <w:rPr>
                <w:rFonts w:ascii="Times New Roman" w:hAnsi="Times New Roman" w:cs="Times New Roman"/>
                <w:sz w:val="20"/>
                <w:szCs w:val="20"/>
              </w:rPr>
            </w:pPr>
            <w:r w:rsidRPr="009E1BBD">
              <w:rPr>
                <w:rFonts w:ascii="Times New Roman" w:hAnsi="Times New Roman" w:cs="Times New Roman"/>
                <w:sz w:val="20"/>
                <w:szCs w:val="20"/>
              </w:rPr>
              <w:t>1,2</w:t>
            </w:r>
          </w:p>
        </w:tc>
      </w:tr>
    </w:tbl>
    <w:p w:rsidR="00844855" w:rsidRDefault="00844855" w:rsidP="001C2033">
      <w:pPr>
        <w:tabs>
          <w:tab w:val="left" w:pos="1845"/>
        </w:tabs>
        <w:spacing w:line="240" w:lineRule="auto"/>
      </w:pPr>
    </w:p>
    <w:p w:rsidR="00F23728" w:rsidRDefault="00F23728" w:rsidP="001C2033">
      <w:pPr>
        <w:tabs>
          <w:tab w:val="left" w:pos="1845"/>
        </w:tabs>
        <w:spacing w:line="240" w:lineRule="auto"/>
      </w:pPr>
    </w:p>
    <w:p w:rsidR="00F23728" w:rsidRDefault="00F23728" w:rsidP="001C2033">
      <w:pPr>
        <w:tabs>
          <w:tab w:val="left" w:pos="1845"/>
        </w:tabs>
        <w:spacing w:line="240" w:lineRule="auto"/>
      </w:pPr>
    </w:p>
    <w:p w:rsidR="00192977" w:rsidRDefault="00192977" w:rsidP="001C2033">
      <w:pPr>
        <w:tabs>
          <w:tab w:val="left" w:pos="1845"/>
        </w:tabs>
        <w:spacing w:line="240" w:lineRule="auto"/>
      </w:pPr>
    </w:p>
    <w:p w:rsidR="00192977" w:rsidRDefault="00192977" w:rsidP="001C2033">
      <w:pPr>
        <w:tabs>
          <w:tab w:val="left" w:pos="1845"/>
        </w:tabs>
        <w:spacing w:line="240" w:lineRule="auto"/>
      </w:pPr>
    </w:p>
    <w:p w:rsidR="00192977" w:rsidRDefault="00192977" w:rsidP="001C2033">
      <w:pPr>
        <w:tabs>
          <w:tab w:val="left" w:pos="1845"/>
        </w:tabs>
        <w:spacing w:line="240" w:lineRule="auto"/>
      </w:pPr>
    </w:p>
    <w:p w:rsidR="00192977" w:rsidRDefault="00192977" w:rsidP="001C2033">
      <w:pPr>
        <w:tabs>
          <w:tab w:val="left" w:pos="1845"/>
        </w:tabs>
        <w:spacing w:line="240" w:lineRule="auto"/>
      </w:pPr>
    </w:p>
    <w:p w:rsidR="00F23728" w:rsidRDefault="00F23728" w:rsidP="001C2033">
      <w:pPr>
        <w:tabs>
          <w:tab w:val="left" w:pos="1845"/>
        </w:tabs>
        <w:spacing w:line="240" w:lineRule="auto"/>
      </w:pPr>
    </w:p>
    <w:p w:rsidR="00133D25" w:rsidRPr="0047474D" w:rsidRDefault="00133D25" w:rsidP="001C2033">
      <w:pPr>
        <w:tabs>
          <w:tab w:val="left" w:pos="1845"/>
        </w:tabs>
        <w:spacing w:line="240" w:lineRule="auto"/>
      </w:pPr>
    </w:p>
    <w:p w:rsidR="00662605" w:rsidRPr="0018654D" w:rsidRDefault="00E3579C" w:rsidP="001C2033">
      <w:pPr>
        <w:pStyle w:val="1"/>
        <w:jc w:val="center"/>
        <w:rPr>
          <w:b w:val="0"/>
          <w:sz w:val="28"/>
          <w:szCs w:val="28"/>
        </w:rPr>
      </w:pPr>
      <w:bookmarkStart w:id="12" w:name="_Toc77662006"/>
      <w:r w:rsidRPr="0018654D">
        <w:rPr>
          <w:sz w:val="28"/>
          <w:szCs w:val="28"/>
        </w:rPr>
        <w:lastRenderedPageBreak/>
        <w:t>Часть 11</w:t>
      </w:r>
      <w:r w:rsidR="00C85CAF" w:rsidRPr="0018654D">
        <w:rPr>
          <w:b w:val="0"/>
          <w:sz w:val="28"/>
          <w:szCs w:val="28"/>
        </w:rPr>
        <w:t>.</w:t>
      </w:r>
      <w:r w:rsidR="004010AB">
        <w:rPr>
          <w:b w:val="0"/>
          <w:sz w:val="28"/>
          <w:szCs w:val="28"/>
        </w:rPr>
        <w:t xml:space="preserve"> </w:t>
      </w:r>
      <w:r w:rsidR="006B1C34" w:rsidRPr="0018654D">
        <w:rPr>
          <w:sz w:val="28"/>
          <w:szCs w:val="28"/>
        </w:rPr>
        <w:t>Цены (тарифы) в сфере теплоснабжения</w:t>
      </w:r>
      <w:bookmarkEnd w:id="12"/>
    </w:p>
    <w:p w:rsidR="00662605" w:rsidRPr="0018654D" w:rsidRDefault="001145BD"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11.1</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Динамика утвержденных тарифов</w:t>
      </w:r>
    </w:p>
    <w:p w:rsidR="001145BD" w:rsidRPr="0018654D" w:rsidRDefault="001145BD"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886B3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тарифы на тепловую энергию утверждаются Комиссией по государственному регулированию цен и тарифов в Белгородской области. </w:t>
      </w:r>
    </w:p>
    <w:p w:rsidR="001145BD" w:rsidRPr="0018654D" w:rsidRDefault="001145BD" w:rsidP="001C2033">
      <w:pPr>
        <w:tabs>
          <w:tab w:val="left" w:pos="1845"/>
        </w:tabs>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В таблиц</w:t>
      </w:r>
      <w:r w:rsidR="00CA6C1C" w:rsidRPr="0018654D">
        <w:rPr>
          <w:rFonts w:ascii="Times New Roman" w:hAnsi="Times New Roman" w:cs="Times New Roman"/>
          <w:sz w:val="28"/>
          <w:szCs w:val="28"/>
        </w:rPr>
        <w:t>е</w:t>
      </w:r>
      <w:r w:rsidR="00C87C02" w:rsidRPr="0018654D">
        <w:rPr>
          <w:rFonts w:ascii="Times New Roman" w:hAnsi="Times New Roman" w:cs="Times New Roman"/>
          <w:sz w:val="28"/>
          <w:szCs w:val="28"/>
        </w:rPr>
        <w:t xml:space="preserve"> </w:t>
      </w:r>
      <w:r w:rsidR="002C4E19">
        <w:rPr>
          <w:rFonts w:ascii="Times New Roman" w:hAnsi="Times New Roman" w:cs="Times New Roman"/>
          <w:sz w:val="28"/>
          <w:szCs w:val="28"/>
        </w:rPr>
        <w:t>2</w:t>
      </w:r>
      <w:r w:rsidR="00851A35">
        <w:rPr>
          <w:rFonts w:ascii="Times New Roman" w:hAnsi="Times New Roman" w:cs="Times New Roman"/>
          <w:sz w:val="28"/>
          <w:szCs w:val="28"/>
        </w:rPr>
        <w:t>3</w:t>
      </w:r>
      <w:r w:rsidR="0098189F" w:rsidRPr="0018654D">
        <w:rPr>
          <w:rFonts w:ascii="Times New Roman" w:hAnsi="Times New Roman" w:cs="Times New Roman"/>
          <w:sz w:val="28"/>
          <w:szCs w:val="28"/>
        </w:rPr>
        <w:t xml:space="preserve"> </w:t>
      </w:r>
      <w:r w:rsidRPr="0018654D">
        <w:rPr>
          <w:rFonts w:ascii="Times New Roman" w:hAnsi="Times New Roman" w:cs="Times New Roman"/>
          <w:sz w:val="28"/>
          <w:szCs w:val="28"/>
        </w:rPr>
        <w:t>привед</w:t>
      </w:r>
      <w:r w:rsidR="00886B37">
        <w:rPr>
          <w:rFonts w:ascii="Times New Roman" w:hAnsi="Times New Roman" w:cs="Times New Roman"/>
          <w:sz w:val="28"/>
          <w:szCs w:val="28"/>
        </w:rPr>
        <w:t>ена динамика утвержденных тарифов</w:t>
      </w:r>
      <w:r w:rsidRPr="0018654D">
        <w:rPr>
          <w:rFonts w:ascii="Times New Roman" w:hAnsi="Times New Roman" w:cs="Times New Roman"/>
          <w:sz w:val="28"/>
          <w:szCs w:val="28"/>
        </w:rPr>
        <w:t xml:space="preserve"> по каждому из регулируемых видов деятельности для теплосетевых и теплоснабжающих организаций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886B37">
        <w:rPr>
          <w:rFonts w:ascii="Times New Roman" w:hAnsi="Times New Roman" w:cs="Times New Roman"/>
          <w:sz w:val="28"/>
          <w:szCs w:val="28"/>
        </w:rPr>
        <w:t xml:space="preserve">Белгородской </w:t>
      </w:r>
      <w:r w:rsidRPr="0018654D">
        <w:rPr>
          <w:rFonts w:ascii="Times New Roman" w:hAnsi="Times New Roman" w:cs="Times New Roman"/>
          <w:sz w:val="28"/>
          <w:szCs w:val="28"/>
        </w:rPr>
        <w:t xml:space="preserve">за </w:t>
      </w:r>
      <w:r w:rsidR="00A4718E" w:rsidRPr="0018654D">
        <w:rPr>
          <w:rFonts w:ascii="Times New Roman" w:hAnsi="Times New Roman" w:cs="Times New Roman"/>
          <w:sz w:val="28"/>
          <w:szCs w:val="28"/>
        </w:rPr>
        <w:t>20</w:t>
      </w:r>
      <w:r w:rsidR="007543A4">
        <w:rPr>
          <w:rFonts w:ascii="Times New Roman" w:hAnsi="Times New Roman" w:cs="Times New Roman"/>
          <w:sz w:val="28"/>
          <w:szCs w:val="28"/>
        </w:rPr>
        <w:t>2</w:t>
      </w:r>
      <w:r w:rsidR="00720A20">
        <w:rPr>
          <w:rFonts w:ascii="Times New Roman" w:hAnsi="Times New Roman" w:cs="Times New Roman"/>
          <w:sz w:val="28"/>
          <w:szCs w:val="28"/>
        </w:rPr>
        <w:t>3</w:t>
      </w:r>
      <w:r w:rsidR="00B30967">
        <w:rPr>
          <w:rFonts w:ascii="Times New Roman" w:hAnsi="Times New Roman" w:cs="Times New Roman"/>
          <w:sz w:val="28"/>
          <w:szCs w:val="28"/>
        </w:rPr>
        <w:t xml:space="preserve"> </w:t>
      </w:r>
      <w:r w:rsidRPr="0018654D">
        <w:rPr>
          <w:rFonts w:ascii="Times New Roman" w:hAnsi="Times New Roman" w:cs="Times New Roman"/>
          <w:sz w:val="28"/>
          <w:szCs w:val="28"/>
        </w:rPr>
        <w:t>г. в с</w:t>
      </w:r>
      <w:r w:rsidR="00B773F1" w:rsidRPr="0018654D">
        <w:rPr>
          <w:rFonts w:ascii="Times New Roman" w:hAnsi="Times New Roman" w:cs="Times New Roman"/>
          <w:sz w:val="28"/>
          <w:szCs w:val="28"/>
        </w:rPr>
        <w:t>оответствии с информацией, пред</w:t>
      </w:r>
      <w:r w:rsidRPr="0018654D">
        <w:rPr>
          <w:rFonts w:ascii="Times New Roman" w:hAnsi="Times New Roman" w:cs="Times New Roman"/>
          <w:sz w:val="28"/>
          <w:szCs w:val="28"/>
        </w:rPr>
        <w:t>ставленной</w:t>
      </w:r>
      <w:r w:rsidR="00B773F1" w:rsidRPr="0018654D">
        <w:rPr>
          <w:rFonts w:ascii="Times New Roman" w:hAnsi="Times New Roman" w:cs="Times New Roman"/>
          <w:sz w:val="28"/>
          <w:szCs w:val="28"/>
        </w:rPr>
        <w:t xml:space="preserve"> на официальном сайте Комиссии</w:t>
      </w:r>
      <w:r w:rsidRPr="0018654D">
        <w:rPr>
          <w:rFonts w:ascii="Times New Roman" w:hAnsi="Times New Roman" w:cs="Times New Roman"/>
          <w:sz w:val="28"/>
          <w:szCs w:val="28"/>
        </w:rPr>
        <w:t xml:space="preserve"> по государственному регулированию цен и </w:t>
      </w:r>
      <w:r w:rsidR="00B773F1" w:rsidRPr="0018654D">
        <w:rPr>
          <w:rFonts w:ascii="Times New Roman" w:hAnsi="Times New Roman" w:cs="Times New Roman"/>
          <w:sz w:val="28"/>
          <w:szCs w:val="28"/>
        </w:rPr>
        <w:t xml:space="preserve">тарифов в Белгородской области </w:t>
      </w:r>
      <w:proofErr w:type="gramStart"/>
      <w:r w:rsidR="00B773F1" w:rsidRPr="0018654D">
        <w:rPr>
          <w:rFonts w:ascii="Times New Roman" w:hAnsi="Times New Roman" w:cs="Times New Roman"/>
          <w:sz w:val="28"/>
          <w:szCs w:val="28"/>
        </w:rPr>
        <w:t>(</w:t>
      </w:r>
      <w:r w:rsidRPr="0018654D">
        <w:rPr>
          <w:rFonts w:ascii="Times New Roman" w:hAnsi="Times New Roman" w:cs="Times New Roman"/>
          <w:sz w:val="28"/>
          <w:szCs w:val="28"/>
        </w:rPr>
        <w:t>.</w:t>
      </w:r>
      <w:r w:rsidR="00B773F1" w:rsidRPr="0018654D">
        <w:rPr>
          <w:rFonts w:ascii="Times New Roman" w:hAnsi="Times New Roman" w:cs="Times New Roman"/>
          <w:sz w:val="28"/>
          <w:szCs w:val="28"/>
        </w:rPr>
        <w:t>http://kgrct.ru/</w:t>
      </w:r>
      <w:proofErr w:type="gramEnd"/>
      <w:r w:rsidR="00B773F1" w:rsidRPr="0018654D">
        <w:rPr>
          <w:rFonts w:ascii="Times New Roman" w:hAnsi="Times New Roman" w:cs="Times New Roman"/>
          <w:sz w:val="28"/>
          <w:szCs w:val="28"/>
        </w:rPr>
        <w:t>).</w:t>
      </w:r>
    </w:p>
    <w:p w:rsidR="004B30AC" w:rsidRPr="0047474D" w:rsidRDefault="004B30AC" w:rsidP="001C2033">
      <w:pPr>
        <w:tabs>
          <w:tab w:val="left" w:pos="1845"/>
        </w:tabs>
        <w:spacing w:after="0" w:line="240" w:lineRule="auto"/>
        <w:jc w:val="right"/>
        <w:rPr>
          <w:rFonts w:ascii="Times New Roman" w:hAnsi="Times New Roman" w:cs="Times New Roman"/>
          <w:sz w:val="24"/>
        </w:rPr>
        <w:sectPr w:rsidR="004B30AC" w:rsidRPr="0047474D" w:rsidSect="00C65DEA">
          <w:pgSz w:w="11906" w:h="16838"/>
          <w:pgMar w:top="1134" w:right="850" w:bottom="1134" w:left="1701" w:header="709" w:footer="709" w:gutter="0"/>
          <w:cols w:space="708"/>
          <w:docGrid w:linePitch="360"/>
        </w:sectPr>
      </w:pPr>
    </w:p>
    <w:p w:rsidR="00AA76D0" w:rsidRPr="0047474D" w:rsidRDefault="009B7712" w:rsidP="001C2033">
      <w:pPr>
        <w:tabs>
          <w:tab w:val="left" w:pos="1845"/>
        </w:tabs>
        <w:spacing w:after="0" w:line="240" w:lineRule="auto"/>
        <w:jc w:val="right"/>
        <w:rPr>
          <w:rFonts w:ascii="Times New Roman" w:hAnsi="Times New Roman" w:cs="Times New Roman"/>
          <w:sz w:val="24"/>
        </w:rPr>
      </w:pPr>
      <w:r>
        <w:rPr>
          <w:rFonts w:ascii="Times New Roman" w:hAnsi="Times New Roman" w:cs="Times New Roman"/>
          <w:sz w:val="24"/>
        </w:rPr>
        <w:lastRenderedPageBreak/>
        <w:t xml:space="preserve"> </w:t>
      </w:r>
      <w:r w:rsidR="00AA76D0" w:rsidRPr="0047474D">
        <w:rPr>
          <w:rFonts w:ascii="Times New Roman" w:hAnsi="Times New Roman" w:cs="Times New Roman"/>
          <w:sz w:val="24"/>
        </w:rPr>
        <w:t xml:space="preserve">Таблица </w:t>
      </w:r>
      <w:r w:rsidR="002C4E19">
        <w:rPr>
          <w:rFonts w:ascii="Times New Roman" w:hAnsi="Times New Roman" w:cs="Times New Roman"/>
          <w:sz w:val="24"/>
        </w:rPr>
        <w:t>2</w:t>
      </w:r>
      <w:r w:rsidR="00851A35">
        <w:rPr>
          <w:rFonts w:ascii="Times New Roman" w:hAnsi="Times New Roman" w:cs="Times New Roman"/>
          <w:sz w:val="24"/>
        </w:rPr>
        <w:t>3</w:t>
      </w:r>
    </w:p>
    <w:p w:rsidR="00E14A90" w:rsidRPr="0047474D" w:rsidRDefault="00844855" w:rsidP="001C2033">
      <w:pPr>
        <w:tabs>
          <w:tab w:val="left" w:pos="1845"/>
        </w:tabs>
        <w:spacing w:after="0" w:line="240" w:lineRule="auto"/>
        <w:jc w:val="center"/>
        <w:rPr>
          <w:rFonts w:ascii="Times New Roman" w:hAnsi="Times New Roman" w:cs="Times New Roman"/>
          <w:b/>
          <w:sz w:val="24"/>
        </w:rPr>
      </w:pPr>
      <w:r w:rsidRPr="0047474D">
        <w:rPr>
          <w:rFonts w:ascii="Times New Roman" w:hAnsi="Times New Roman" w:cs="Times New Roman"/>
          <w:b/>
          <w:sz w:val="24"/>
        </w:rPr>
        <w:t xml:space="preserve">Информация о предложении об установлении тарифов на </w:t>
      </w:r>
      <w:r w:rsidR="00E14A90" w:rsidRPr="0047474D">
        <w:rPr>
          <w:rFonts w:ascii="Times New Roman" w:hAnsi="Times New Roman" w:cs="Times New Roman"/>
          <w:b/>
          <w:sz w:val="24"/>
        </w:rPr>
        <w:t>тепловую энергию</w:t>
      </w:r>
    </w:p>
    <w:p w:rsidR="00844855" w:rsidRPr="0047474D" w:rsidRDefault="00E14A90" w:rsidP="001C2033">
      <w:pPr>
        <w:tabs>
          <w:tab w:val="left" w:pos="1845"/>
        </w:tabs>
        <w:spacing w:after="0" w:line="240" w:lineRule="auto"/>
        <w:jc w:val="center"/>
        <w:rPr>
          <w:rFonts w:ascii="Times New Roman" w:hAnsi="Times New Roman" w:cs="Times New Roman"/>
          <w:b/>
          <w:sz w:val="24"/>
        </w:rPr>
      </w:pPr>
      <w:r w:rsidRPr="0047474D">
        <w:rPr>
          <w:rFonts w:ascii="Times New Roman" w:hAnsi="Times New Roman" w:cs="Times New Roman"/>
          <w:b/>
          <w:sz w:val="24"/>
        </w:rPr>
        <w:t xml:space="preserve">филиала </w:t>
      </w:r>
      <w:r w:rsidR="00B80A54">
        <w:rPr>
          <w:rFonts w:ascii="Times New Roman" w:hAnsi="Times New Roman" w:cs="Times New Roman"/>
          <w:b/>
          <w:sz w:val="24"/>
        </w:rPr>
        <w:t>АО «Квадра» - «Белгородская генерация»</w:t>
      </w:r>
    </w:p>
    <w:tbl>
      <w:tblPr>
        <w:tblW w:w="5000" w:type="pct"/>
        <w:shd w:val="clear" w:color="auto" w:fill="FFFFFF" w:themeFill="background1"/>
        <w:tblLook w:val="04A0" w:firstRow="1" w:lastRow="0" w:firstColumn="1" w:lastColumn="0" w:noHBand="0" w:noVBand="1"/>
      </w:tblPr>
      <w:tblGrid>
        <w:gridCol w:w="2211"/>
        <w:gridCol w:w="1857"/>
        <w:gridCol w:w="1695"/>
        <w:gridCol w:w="1714"/>
        <w:gridCol w:w="2360"/>
        <w:gridCol w:w="1695"/>
        <w:gridCol w:w="1717"/>
        <w:gridCol w:w="2360"/>
      </w:tblGrid>
      <w:tr w:rsidR="0047474D" w:rsidRPr="00192977" w:rsidTr="00192977">
        <w:trPr>
          <w:trHeight w:val="315"/>
        </w:trPr>
        <w:tc>
          <w:tcPr>
            <w:tcW w:w="708"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Тип потребиетля</w:t>
            </w:r>
          </w:p>
        </w:tc>
        <w:tc>
          <w:tcPr>
            <w:tcW w:w="59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Ед. изм.</w:t>
            </w:r>
          </w:p>
        </w:tc>
        <w:tc>
          <w:tcPr>
            <w:tcW w:w="3697" w:type="pct"/>
            <w:gridSpan w:val="6"/>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20</w:t>
            </w:r>
            <w:r w:rsidR="007543A4"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r>
      <w:tr w:rsidR="0047474D" w:rsidRPr="00192977" w:rsidTr="00192977">
        <w:trPr>
          <w:trHeight w:val="300"/>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Тариф (без НДС 20%)</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Тариф (без НДС 20%)</w:t>
            </w:r>
          </w:p>
        </w:tc>
      </w:tr>
      <w:tr w:rsidR="0047474D" w:rsidRPr="00192977" w:rsidTr="00192977">
        <w:trPr>
          <w:trHeight w:val="300"/>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01.01.20</w:t>
            </w:r>
            <w:r w:rsidR="007543A4"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01.07.20</w:t>
            </w:r>
            <w:r w:rsidR="007543A4"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r>
      <w:tr w:rsidR="0047474D" w:rsidRPr="00192977" w:rsidTr="00192977">
        <w:trPr>
          <w:trHeight w:val="1200"/>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Отопление</w:t>
            </w:r>
          </w:p>
        </w:tc>
        <w:tc>
          <w:tcPr>
            <w:tcW w:w="549"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Компонент на тепл.эн (ГВС)</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Компонент на хол.воду руб./м</w:t>
            </w:r>
            <w:r w:rsidRPr="00192977">
              <w:rPr>
                <w:rFonts w:ascii="Times New Roman" w:eastAsia="Times New Roman" w:hAnsi="Times New Roman" w:cs="Times New Roman"/>
                <w:sz w:val="20"/>
                <w:szCs w:val="20"/>
                <w:vertAlign w:val="superscript"/>
              </w:rPr>
              <w:t>3</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Отопление</w:t>
            </w:r>
          </w:p>
        </w:tc>
        <w:tc>
          <w:tcPr>
            <w:tcW w:w="550"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Компонент на тепл.эн (ГВС)</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Компонент на хол.воду руб./м</w:t>
            </w:r>
            <w:r w:rsidRPr="00192977">
              <w:rPr>
                <w:rFonts w:ascii="Times New Roman" w:eastAsia="Times New Roman" w:hAnsi="Times New Roman" w:cs="Times New Roman"/>
                <w:sz w:val="20"/>
                <w:szCs w:val="20"/>
                <w:vertAlign w:val="superscript"/>
              </w:rPr>
              <w:t>3</w:t>
            </w:r>
          </w:p>
        </w:tc>
      </w:tr>
      <w:tr w:rsidR="00192977" w:rsidRPr="00192977" w:rsidTr="00192977">
        <w:trPr>
          <w:trHeight w:val="338"/>
        </w:trPr>
        <w:tc>
          <w:tcPr>
            <w:tcW w:w="708" w:type="pct"/>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Бюджет</w:t>
            </w: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без НДС руб/Гкал</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1 860,51</w:t>
            </w: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1 873,20</w:t>
            </w: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1 860,51</w:t>
            </w: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1 873,20</w:t>
            </w: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r>
      <w:tr w:rsidR="00192977" w:rsidRPr="00192977" w:rsidTr="00192977">
        <w:trPr>
          <w:trHeight w:val="338"/>
        </w:trPr>
        <w:tc>
          <w:tcPr>
            <w:tcW w:w="70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без НДС руб/м3</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27,80</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27,80</w:t>
            </w:r>
          </w:p>
        </w:tc>
      </w:tr>
      <w:tr w:rsidR="00192977" w:rsidRPr="00192977" w:rsidTr="00192977">
        <w:trPr>
          <w:trHeight w:val="338"/>
        </w:trPr>
        <w:tc>
          <w:tcPr>
            <w:tcW w:w="708" w:type="pct"/>
            <w:vMerge w:val="restart"/>
            <w:tcBorders>
              <w:top w:val="nil"/>
              <w:left w:val="single" w:sz="4" w:space="0" w:color="auto"/>
              <w:bottom w:val="single" w:sz="4" w:space="0" w:color="000000"/>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Прочие потребители</w:t>
            </w: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без НДС руб/Гкал</w:t>
            </w:r>
          </w:p>
        </w:tc>
        <w:tc>
          <w:tcPr>
            <w:tcW w:w="543"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1 860,51</w:t>
            </w: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1 873,20</w:t>
            </w:r>
          </w:p>
        </w:tc>
        <w:tc>
          <w:tcPr>
            <w:tcW w:w="756" w:type="pct"/>
            <w:tcBorders>
              <w:top w:val="nil"/>
              <w:left w:val="nil"/>
              <w:bottom w:val="nil"/>
              <w:right w:val="nil"/>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43"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1 860,51</w:t>
            </w: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1 873,20</w:t>
            </w:r>
          </w:p>
        </w:tc>
        <w:tc>
          <w:tcPr>
            <w:tcW w:w="756" w:type="pct"/>
            <w:tcBorders>
              <w:top w:val="nil"/>
              <w:left w:val="nil"/>
              <w:bottom w:val="nil"/>
              <w:right w:val="nil"/>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r>
      <w:tr w:rsidR="00192977" w:rsidRPr="00192977" w:rsidTr="00192977">
        <w:trPr>
          <w:trHeight w:val="338"/>
        </w:trPr>
        <w:tc>
          <w:tcPr>
            <w:tcW w:w="708" w:type="pct"/>
            <w:vMerge/>
            <w:tcBorders>
              <w:top w:val="nil"/>
              <w:left w:val="single" w:sz="4" w:space="0" w:color="auto"/>
              <w:bottom w:val="single" w:sz="4" w:space="0" w:color="000000"/>
              <w:right w:val="single" w:sz="4" w:space="0" w:color="auto"/>
            </w:tcBorders>
            <w:shd w:val="clear" w:color="auto" w:fill="FFFFFF" w:themeFill="background1"/>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без НДС руб/м3</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49"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27,80</w:t>
            </w:r>
          </w:p>
        </w:tc>
        <w:tc>
          <w:tcPr>
            <w:tcW w:w="543"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550"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27,80</w:t>
            </w:r>
          </w:p>
        </w:tc>
      </w:tr>
      <w:tr w:rsidR="0047474D" w:rsidRPr="00192977" w:rsidTr="00192977">
        <w:trPr>
          <w:trHeight w:val="510"/>
        </w:trPr>
        <w:tc>
          <w:tcPr>
            <w:tcW w:w="708"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43"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49"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756"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43"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550"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756" w:type="pct"/>
            <w:tcBorders>
              <w:top w:val="nil"/>
              <w:left w:val="nil"/>
              <w:bottom w:val="nil"/>
              <w:right w:val="nil"/>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r>
      <w:tr w:rsidR="0047474D" w:rsidRPr="00192977" w:rsidTr="00192977">
        <w:trPr>
          <w:trHeight w:val="323"/>
        </w:trPr>
        <w:tc>
          <w:tcPr>
            <w:tcW w:w="708"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Тип потребиетля</w:t>
            </w:r>
          </w:p>
        </w:tc>
        <w:tc>
          <w:tcPr>
            <w:tcW w:w="595" w:type="pct"/>
            <w:vMerge w:val="restar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Ед. изм.</w:t>
            </w:r>
          </w:p>
        </w:tc>
        <w:tc>
          <w:tcPr>
            <w:tcW w:w="3697" w:type="pct"/>
            <w:gridSpan w:val="6"/>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20</w:t>
            </w:r>
            <w:r w:rsidR="007543A4"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r>
      <w:tr w:rsidR="0047474D" w:rsidRPr="00192977" w:rsidTr="00192977">
        <w:trPr>
          <w:trHeight w:val="323"/>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 xml:space="preserve">Тариф (с НДС </w:t>
            </w:r>
            <w:r w:rsidR="007543A4" w:rsidRPr="00192977">
              <w:rPr>
                <w:rFonts w:ascii="Times New Roman" w:eastAsia="Times New Roman" w:hAnsi="Times New Roman" w:cs="Times New Roman"/>
                <w:sz w:val="20"/>
                <w:szCs w:val="20"/>
              </w:rPr>
              <w:t>20</w:t>
            </w:r>
            <w:r w:rsidRPr="00192977">
              <w:rPr>
                <w:rFonts w:ascii="Times New Roman" w:eastAsia="Times New Roman" w:hAnsi="Times New Roman" w:cs="Times New Roman"/>
                <w:sz w:val="20"/>
                <w:szCs w:val="20"/>
              </w:rPr>
              <w:t>%)</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 xml:space="preserve">Тариф (с НДС </w:t>
            </w:r>
            <w:r w:rsidR="007543A4" w:rsidRPr="00192977">
              <w:rPr>
                <w:rFonts w:ascii="Times New Roman" w:eastAsia="Times New Roman" w:hAnsi="Times New Roman" w:cs="Times New Roman"/>
                <w:sz w:val="20"/>
                <w:szCs w:val="20"/>
              </w:rPr>
              <w:t>20</w:t>
            </w:r>
            <w:r w:rsidRPr="00192977">
              <w:rPr>
                <w:rFonts w:ascii="Times New Roman" w:eastAsia="Times New Roman" w:hAnsi="Times New Roman" w:cs="Times New Roman"/>
                <w:sz w:val="20"/>
                <w:szCs w:val="20"/>
              </w:rPr>
              <w:t>%)</w:t>
            </w:r>
          </w:p>
        </w:tc>
      </w:tr>
      <w:tr w:rsidR="0047474D" w:rsidRPr="00192977" w:rsidTr="00192977">
        <w:trPr>
          <w:trHeight w:val="289"/>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848"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01.01.20</w:t>
            </w:r>
            <w:r w:rsidR="00BD311F"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c>
          <w:tcPr>
            <w:tcW w:w="1849" w:type="pct"/>
            <w:gridSpan w:val="3"/>
            <w:tcBorders>
              <w:top w:val="single" w:sz="4" w:space="0" w:color="auto"/>
              <w:left w:val="nil"/>
              <w:bottom w:val="single" w:sz="4" w:space="0" w:color="auto"/>
              <w:right w:val="single" w:sz="4" w:space="0" w:color="auto"/>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01.07.20</w:t>
            </w:r>
            <w:r w:rsidR="00BD311F" w:rsidRPr="00192977">
              <w:rPr>
                <w:rFonts w:ascii="Times New Roman" w:eastAsia="Times New Roman" w:hAnsi="Times New Roman" w:cs="Times New Roman"/>
                <w:b/>
                <w:bCs/>
                <w:sz w:val="20"/>
                <w:szCs w:val="20"/>
              </w:rPr>
              <w:t>2</w:t>
            </w:r>
            <w:r w:rsidR="00192977" w:rsidRPr="00192977">
              <w:rPr>
                <w:rFonts w:ascii="Times New Roman" w:eastAsia="Times New Roman" w:hAnsi="Times New Roman" w:cs="Times New Roman"/>
                <w:b/>
                <w:bCs/>
                <w:sz w:val="20"/>
                <w:szCs w:val="20"/>
              </w:rPr>
              <w:t>3</w:t>
            </w:r>
          </w:p>
        </w:tc>
      </w:tr>
      <w:tr w:rsidR="0047474D" w:rsidRPr="00192977" w:rsidTr="00192977">
        <w:trPr>
          <w:trHeight w:val="1358"/>
        </w:trPr>
        <w:tc>
          <w:tcPr>
            <w:tcW w:w="70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b/>
                <w:bCs/>
                <w:sz w:val="20"/>
                <w:szCs w:val="20"/>
              </w:rPr>
            </w:pPr>
          </w:p>
        </w:tc>
        <w:tc>
          <w:tcPr>
            <w:tcW w:w="595"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p>
        </w:tc>
        <w:tc>
          <w:tcPr>
            <w:tcW w:w="1092"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Отопление</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Горячее водоснабжение</w:t>
            </w:r>
          </w:p>
        </w:tc>
        <w:tc>
          <w:tcPr>
            <w:tcW w:w="1093"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Отопление</w:t>
            </w:r>
          </w:p>
        </w:tc>
        <w:tc>
          <w:tcPr>
            <w:tcW w:w="756" w:type="pct"/>
            <w:tcBorders>
              <w:top w:val="nil"/>
              <w:left w:val="nil"/>
              <w:bottom w:val="single" w:sz="4" w:space="0" w:color="auto"/>
              <w:right w:val="single" w:sz="4" w:space="0" w:color="auto"/>
            </w:tcBorders>
            <w:shd w:val="clear" w:color="auto" w:fill="FFFFFF" w:themeFill="background1"/>
            <w:vAlign w:val="center"/>
            <w:hideMark/>
          </w:tcPr>
          <w:p w:rsidR="000555B1" w:rsidRPr="00192977" w:rsidRDefault="000555B1"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Горячее водоснабжение</w:t>
            </w:r>
          </w:p>
        </w:tc>
      </w:tr>
      <w:tr w:rsidR="00192977" w:rsidRPr="00192977" w:rsidTr="00192977">
        <w:trPr>
          <w:trHeight w:val="338"/>
        </w:trPr>
        <w:tc>
          <w:tcPr>
            <w:tcW w:w="708" w:type="pct"/>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r w:rsidRPr="00192977">
              <w:rPr>
                <w:rFonts w:ascii="Times New Roman" w:eastAsia="Times New Roman" w:hAnsi="Times New Roman" w:cs="Times New Roman"/>
                <w:b/>
                <w:bCs/>
                <w:sz w:val="20"/>
                <w:szCs w:val="20"/>
              </w:rPr>
              <w:t>Население</w:t>
            </w:r>
          </w:p>
        </w:tc>
        <w:tc>
          <w:tcPr>
            <w:tcW w:w="595"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 НДС руб/Гкал</w:t>
            </w:r>
          </w:p>
        </w:tc>
        <w:tc>
          <w:tcPr>
            <w:tcW w:w="1092"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2 232,61</w:t>
            </w:r>
          </w:p>
        </w:tc>
        <w:tc>
          <w:tcPr>
            <w:tcW w:w="756" w:type="pct"/>
            <w:tcBorders>
              <w:top w:val="nil"/>
              <w:left w:val="nil"/>
              <w:bottom w:val="nil"/>
              <w:right w:val="nil"/>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1093" w:type="pct"/>
            <w:gridSpan w:val="2"/>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2 232,61</w:t>
            </w: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r>
      <w:tr w:rsidR="00192977" w:rsidRPr="00192977" w:rsidTr="00192977">
        <w:trPr>
          <w:trHeight w:val="529"/>
        </w:trPr>
        <w:tc>
          <w:tcPr>
            <w:tcW w:w="70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92977" w:rsidRPr="00192977" w:rsidRDefault="00192977" w:rsidP="00192977">
            <w:pPr>
              <w:spacing w:after="0" w:line="240" w:lineRule="auto"/>
              <w:jc w:val="center"/>
              <w:rPr>
                <w:rFonts w:ascii="Times New Roman" w:eastAsia="Times New Roman" w:hAnsi="Times New Roman" w:cs="Times New Roman"/>
                <w:b/>
                <w:bCs/>
                <w:sz w:val="20"/>
                <w:szCs w:val="20"/>
              </w:rPr>
            </w:pPr>
          </w:p>
        </w:tc>
        <w:tc>
          <w:tcPr>
            <w:tcW w:w="595" w:type="pct"/>
            <w:tcBorders>
              <w:top w:val="nil"/>
              <w:left w:val="nil"/>
              <w:bottom w:val="single" w:sz="4" w:space="0" w:color="auto"/>
              <w:right w:val="single" w:sz="4" w:space="0" w:color="auto"/>
            </w:tcBorders>
            <w:shd w:val="clear" w:color="auto" w:fill="FFFFFF" w:themeFill="background1"/>
            <w:vAlign w:val="center"/>
            <w:hideMark/>
          </w:tcPr>
          <w:p w:rsidR="00192977" w:rsidRPr="00192977" w:rsidRDefault="00192977" w:rsidP="00192977">
            <w:pPr>
              <w:spacing w:after="0" w:line="240" w:lineRule="auto"/>
              <w:jc w:val="center"/>
              <w:rPr>
                <w:rFonts w:ascii="Times New Roman" w:eastAsia="Times New Roman" w:hAnsi="Times New Roman" w:cs="Times New Roman"/>
                <w:sz w:val="20"/>
                <w:szCs w:val="20"/>
              </w:rPr>
            </w:pPr>
            <w:r w:rsidRPr="00192977">
              <w:rPr>
                <w:rFonts w:ascii="Times New Roman" w:eastAsia="Times New Roman" w:hAnsi="Times New Roman" w:cs="Times New Roman"/>
                <w:sz w:val="20"/>
                <w:szCs w:val="20"/>
              </w:rPr>
              <w:t>с НДС руб/м3 горячей воды</w:t>
            </w:r>
          </w:p>
        </w:tc>
        <w:tc>
          <w:tcPr>
            <w:tcW w:w="1092"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single" w:sz="4" w:space="0" w:color="auto"/>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144,66</w:t>
            </w:r>
          </w:p>
        </w:tc>
        <w:tc>
          <w:tcPr>
            <w:tcW w:w="1093" w:type="pct"/>
            <w:gridSpan w:val="2"/>
            <w:tcBorders>
              <w:top w:val="single" w:sz="4" w:space="0" w:color="auto"/>
              <w:left w:val="nil"/>
              <w:bottom w:val="single" w:sz="4" w:space="0" w:color="auto"/>
              <w:right w:val="single" w:sz="4" w:space="0" w:color="000000"/>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p>
        </w:tc>
        <w:tc>
          <w:tcPr>
            <w:tcW w:w="756" w:type="pct"/>
            <w:tcBorders>
              <w:top w:val="nil"/>
              <w:left w:val="nil"/>
              <w:bottom w:val="single" w:sz="4" w:space="0" w:color="auto"/>
              <w:right w:val="single" w:sz="4" w:space="0" w:color="auto"/>
            </w:tcBorders>
            <w:shd w:val="clear" w:color="auto" w:fill="FFFFFF" w:themeFill="background1"/>
            <w:noWrap/>
            <w:vAlign w:val="center"/>
            <w:hideMark/>
          </w:tcPr>
          <w:p w:rsidR="00192977" w:rsidRPr="00192977" w:rsidRDefault="00192977" w:rsidP="00192977">
            <w:pPr>
              <w:spacing w:after="0"/>
              <w:jc w:val="center"/>
              <w:rPr>
                <w:rFonts w:ascii="Times New Roman" w:hAnsi="Times New Roman" w:cs="Times New Roman"/>
                <w:color w:val="000000"/>
                <w:sz w:val="20"/>
                <w:szCs w:val="20"/>
              </w:rPr>
            </w:pPr>
            <w:r w:rsidRPr="00192977">
              <w:rPr>
                <w:rFonts w:ascii="Times New Roman" w:hAnsi="Times New Roman" w:cs="Times New Roman"/>
                <w:color w:val="000000"/>
                <w:sz w:val="20"/>
                <w:szCs w:val="20"/>
              </w:rPr>
              <w:t>144,66</w:t>
            </w:r>
          </w:p>
        </w:tc>
      </w:tr>
    </w:tbl>
    <w:p w:rsidR="00A4718E" w:rsidRPr="0047474D" w:rsidRDefault="00A4718E" w:rsidP="001C2033">
      <w:pPr>
        <w:tabs>
          <w:tab w:val="left" w:pos="1845"/>
        </w:tabs>
        <w:spacing w:line="240" w:lineRule="auto"/>
      </w:pPr>
    </w:p>
    <w:p w:rsidR="00E04455" w:rsidRPr="0047474D" w:rsidRDefault="00E04455" w:rsidP="001C2033">
      <w:pPr>
        <w:tabs>
          <w:tab w:val="left" w:pos="1845"/>
        </w:tabs>
        <w:spacing w:line="240" w:lineRule="auto"/>
      </w:pPr>
    </w:p>
    <w:p w:rsidR="00E04455" w:rsidRPr="0047474D" w:rsidRDefault="00E04455" w:rsidP="001C2033">
      <w:pPr>
        <w:tabs>
          <w:tab w:val="left" w:pos="1845"/>
        </w:tabs>
        <w:spacing w:line="240" w:lineRule="auto"/>
        <w:sectPr w:rsidR="00E04455" w:rsidRPr="0047474D" w:rsidSect="00B06A3D">
          <w:pgSz w:w="16838" w:h="11906" w:orient="landscape"/>
          <w:pgMar w:top="1701" w:right="652" w:bottom="1134" w:left="567" w:header="709" w:footer="709" w:gutter="0"/>
          <w:cols w:space="708"/>
          <w:docGrid w:linePitch="360"/>
        </w:sectPr>
      </w:pPr>
    </w:p>
    <w:p w:rsidR="00662605" w:rsidRPr="0018654D" w:rsidRDefault="0010111F" w:rsidP="001C2033">
      <w:pPr>
        <w:tabs>
          <w:tab w:val="left" w:pos="1845"/>
        </w:tabs>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lastRenderedPageBreak/>
        <w:t>11.2</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Структура цен (тарифов)</w:t>
      </w:r>
    </w:p>
    <w:p w:rsidR="00662605" w:rsidRPr="0018654D" w:rsidRDefault="00DE7897" w:rsidP="001C2033">
      <w:pPr>
        <w:tabs>
          <w:tab w:val="left" w:pos="1845"/>
        </w:tabs>
        <w:spacing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Структура тарифов аналогична структуре выручки от деятельности предприятия и привед</w:t>
      </w:r>
      <w:r w:rsidR="00133D25">
        <w:rPr>
          <w:rFonts w:ascii="Times New Roman" w:hAnsi="Times New Roman" w:cs="Times New Roman"/>
          <w:sz w:val="28"/>
          <w:szCs w:val="28"/>
        </w:rPr>
        <w:t>ена на рисунке</w:t>
      </w:r>
      <w:r w:rsidRPr="0018654D">
        <w:rPr>
          <w:rFonts w:ascii="Times New Roman" w:hAnsi="Times New Roman" w:cs="Times New Roman"/>
          <w:sz w:val="28"/>
          <w:szCs w:val="28"/>
        </w:rPr>
        <w:t xml:space="preserve"> </w:t>
      </w:r>
      <w:r w:rsidR="007D5C40" w:rsidRPr="0018654D">
        <w:rPr>
          <w:rFonts w:ascii="Times New Roman" w:hAnsi="Times New Roman" w:cs="Times New Roman"/>
          <w:sz w:val="28"/>
          <w:szCs w:val="28"/>
        </w:rPr>
        <w:t>3</w:t>
      </w:r>
      <w:r w:rsidRPr="0018654D">
        <w:rPr>
          <w:rFonts w:ascii="Times New Roman" w:hAnsi="Times New Roman" w:cs="Times New Roman"/>
          <w:sz w:val="28"/>
          <w:szCs w:val="28"/>
        </w:rPr>
        <w:t>. Диаграммы составлены на основе информации таблиц</w:t>
      </w:r>
      <w:r w:rsidR="006838D9" w:rsidRPr="0018654D">
        <w:rPr>
          <w:rFonts w:ascii="Times New Roman" w:hAnsi="Times New Roman" w:cs="Times New Roman"/>
          <w:sz w:val="28"/>
          <w:szCs w:val="28"/>
        </w:rPr>
        <w:t>ы</w:t>
      </w:r>
      <w:r w:rsidR="0018654D">
        <w:rPr>
          <w:rFonts w:ascii="Times New Roman" w:hAnsi="Times New Roman" w:cs="Times New Roman"/>
          <w:sz w:val="28"/>
          <w:szCs w:val="28"/>
          <w:lang w:val="en-US"/>
        </w:rPr>
        <w:t xml:space="preserve"> </w:t>
      </w:r>
      <w:r w:rsidR="002C4E19">
        <w:rPr>
          <w:rFonts w:ascii="Times New Roman" w:hAnsi="Times New Roman" w:cs="Times New Roman"/>
          <w:sz w:val="28"/>
          <w:szCs w:val="28"/>
        </w:rPr>
        <w:t>21</w:t>
      </w:r>
      <w:r w:rsidR="00770E80" w:rsidRPr="0018654D">
        <w:rPr>
          <w:rFonts w:ascii="Times New Roman" w:hAnsi="Times New Roman" w:cs="Times New Roman"/>
          <w:sz w:val="28"/>
          <w:szCs w:val="28"/>
        </w:rPr>
        <w:t>.</w:t>
      </w:r>
    </w:p>
    <w:p w:rsidR="00604F34" w:rsidRPr="0047474D" w:rsidRDefault="00604F34" w:rsidP="001C2033">
      <w:pPr>
        <w:tabs>
          <w:tab w:val="left" w:pos="1845"/>
        </w:tabs>
        <w:spacing w:line="240" w:lineRule="auto"/>
        <w:jc w:val="center"/>
        <w:rPr>
          <w:rFonts w:ascii="Times New Roman" w:hAnsi="Times New Roman" w:cs="Times New Roman"/>
          <w:sz w:val="24"/>
        </w:rPr>
      </w:pPr>
      <w:r w:rsidRPr="0047474D">
        <w:rPr>
          <w:rFonts w:ascii="Times New Roman" w:hAnsi="Times New Roman" w:cs="Times New Roman"/>
          <w:noProof/>
          <w:sz w:val="24"/>
        </w:rPr>
        <w:drawing>
          <wp:inline distT="0" distB="0" distL="0" distR="0">
            <wp:extent cx="5764696" cy="6225871"/>
            <wp:effectExtent l="0" t="0" r="26670" b="2286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E7897" w:rsidRPr="0047474D" w:rsidRDefault="00DE7897" w:rsidP="001C2033">
      <w:pPr>
        <w:tabs>
          <w:tab w:val="left" w:pos="1845"/>
        </w:tabs>
        <w:spacing w:line="240" w:lineRule="auto"/>
        <w:jc w:val="center"/>
        <w:rPr>
          <w:rFonts w:ascii="Times New Roman" w:hAnsi="Times New Roman" w:cs="Times New Roman"/>
          <w:sz w:val="24"/>
        </w:rPr>
      </w:pPr>
      <w:r w:rsidRPr="0047474D">
        <w:rPr>
          <w:rFonts w:ascii="Times New Roman" w:hAnsi="Times New Roman" w:cs="Times New Roman"/>
          <w:sz w:val="24"/>
        </w:rPr>
        <w:t xml:space="preserve">Рисунок </w:t>
      </w:r>
      <w:r w:rsidR="007D5C40" w:rsidRPr="0047474D">
        <w:rPr>
          <w:rFonts w:ascii="Times New Roman" w:hAnsi="Times New Roman" w:cs="Times New Roman"/>
          <w:sz w:val="24"/>
        </w:rPr>
        <w:t>3</w:t>
      </w:r>
      <w:r w:rsidRPr="0047474D">
        <w:rPr>
          <w:rFonts w:ascii="Times New Roman" w:hAnsi="Times New Roman" w:cs="Times New Roman"/>
          <w:sz w:val="24"/>
        </w:rPr>
        <w:t xml:space="preserve"> Составляющие стоимости тепловой энергии </w:t>
      </w:r>
      <w:r w:rsidR="00CA6C1C" w:rsidRPr="0047474D">
        <w:rPr>
          <w:rFonts w:ascii="Times New Roman" w:hAnsi="Times New Roman" w:cs="Times New Roman"/>
          <w:sz w:val="24"/>
        </w:rPr>
        <w:t>филиала ПАО «Квадра»-«Белгородская генерация»</w:t>
      </w:r>
      <w:r w:rsidR="00D271AF" w:rsidRPr="0047474D">
        <w:rPr>
          <w:rFonts w:ascii="Times New Roman" w:hAnsi="Times New Roman" w:cs="Times New Roman"/>
          <w:sz w:val="24"/>
        </w:rPr>
        <w:t xml:space="preserve"> за 20</w:t>
      </w:r>
      <w:r w:rsidR="004D740C">
        <w:rPr>
          <w:rFonts w:ascii="Times New Roman" w:hAnsi="Times New Roman" w:cs="Times New Roman"/>
          <w:sz w:val="24"/>
        </w:rPr>
        <w:t>2</w:t>
      </w:r>
      <w:r w:rsidR="006016A6">
        <w:rPr>
          <w:rFonts w:ascii="Times New Roman" w:hAnsi="Times New Roman" w:cs="Times New Roman"/>
          <w:sz w:val="24"/>
        </w:rPr>
        <w:t>3</w:t>
      </w:r>
      <w:r w:rsidR="00D271AF" w:rsidRPr="0047474D">
        <w:rPr>
          <w:rFonts w:ascii="Times New Roman" w:hAnsi="Times New Roman" w:cs="Times New Roman"/>
          <w:sz w:val="24"/>
        </w:rPr>
        <w:t xml:space="preserve"> год</w:t>
      </w:r>
    </w:p>
    <w:p w:rsidR="00DE7897" w:rsidRPr="0018654D" w:rsidRDefault="007E4002"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Н</w:t>
      </w:r>
      <w:r w:rsidR="00DE7897" w:rsidRPr="0018654D">
        <w:rPr>
          <w:rFonts w:ascii="Times New Roman" w:hAnsi="Times New Roman" w:cs="Times New Roman"/>
          <w:sz w:val="28"/>
          <w:szCs w:val="28"/>
        </w:rPr>
        <w:t xml:space="preserve">аибольшее </w:t>
      </w:r>
      <w:r w:rsidR="006271FF" w:rsidRPr="0018654D">
        <w:rPr>
          <w:rFonts w:ascii="Times New Roman" w:hAnsi="Times New Roman" w:cs="Times New Roman"/>
          <w:sz w:val="28"/>
          <w:szCs w:val="28"/>
        </w:rPr>
        <w:t xml:space="preserve">прямое и косвенное </w:t>
      </w:r>
      <w:r w:rsidR="00DE7897" w:rsidRPr="0018654D">
        <w:rPr>
          <w:rFonts w:ascii="Times New Roman" w:hAnsi="Times New Roman" w:cs="Times New Roman"/>
          <w:sz w:val="28"/>
          <w:szCs w:val="28"/>
        </w:rPr>
        <w:t xml:space="preserve">влияние на себестоимость тепловой энергии, реализуемой </w:t>
      </w:r>
      <w:r w:rsidR="00133D25">
        <w:rPr>
          <w:rFonts w:ascii="Times New Roman" w:hAnsi="Times New Roman" w:cs="Times New Roman"/>
          <w:sz w:val="28"/>
          <w:szCs w:val="28"/>
        </w:rPr>
        <w:t>филиалом</w:t>
      </w:r>
      <w:r w:rsidR="00CA6C1C" w:rsidRPr="0018654D">
        <w:rPr>
          <w:rFonts w:ascii="Times New Roman" w:hAnsi="Times New Roman" w:cs="Times New Roman"/>
          <w:sz w:val="28"/>
          <w:szCs w:val="28"/>
        </w:rPr>
        <w:t xml:space="preserve"> </w:t>
      </w:r>
      <w:r w:rsidR="00B80A54">
        <w:rPr>
          <w:rFonts w:ascii="Times New Roman" w:hAnsi="Times New Roman" w:cs="Times New Roman"/>
          <w:sz w:val="28"/>
          <w:szCs w:val="28"/>
        </w:rPr>
        <w:t>АО «Квадра» - «Белгородская генерация»</w:t>
      </w:r>
      <w:r w:rsidR="00DE7897" w:rsidRPr="0018654D">
        <w:rPr>
          <w:rFonts w:ascii="Times New Roman" w:hAnsi="Times New Roman" w:cs="Times New Roman"/>
          <w:sz w:val="28"/>
          <w:szCs w:val="28"/>
        </w:rPr>
        <w:t>, оказывает стоимость природного газа. В связи с ожидаемым ростом цен на природный газ, ожидается дальнейший рост тарифов на тепловую энергию.</w:t>
      </w:r>
    </w:p>
    <w:p w:rsidR="00DE7897" w:rsidRPr="0018654D" w:rsidRDefault="00DE7897"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lastRenderedPageBreak/>
        <w:t xml:space="preserve">Также, для рационализации затрат предприятия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22073D" w:rsidRPr="0018654D" w:rsidRDefault="006A3B8C" w:rsidP="001C2033">
      <w:pPr>
        <w:tabs>
          <w:tab w:val="left" w:pos="1845"/>
        </w:tabs>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w:t>
      </w:r>
      <w:r w:rsidR="001A5FD5" w:rsidRPr="0018654D">
        <w:rPr>
          <w:rFonts w:ascii="Times New Roman" w:hAnsi="Times New Roman" w:cs="Times New Roman"/>
          <w:sz w:val="28"/>
          <w:szCs w:val="28"/>
        </w:rPr>
        <w:t xml:space="preserve"> формировании стоимости тепловой энергии, наиболее весомую роль</w:t>
      </w:r>
      <w:r w:rsidR="00886B37">
        <w:rPr>
          <w:rFonts w:ascii="Times New Roman" w:hAnsi="Times New Roman" w:cs="Times New Roman"/>
          <w:sz w:val="28"/>
          <w:szCs w:val="28"/>
        </w:rPr>
        <w:t xml:space="preserve"> </w:t>
      </w:r>
      <w:r w:rsidR="001A5FD5" w:rsidRPr="0018654D">
        <w:rPr>
          <w:rFonts w:ascii="Times New Roman" w:hAnsi="Times New Roman" w:cs="Times New Roman"/>
          <w:sz w:val="28"/>
          <w:szCs w:val="28"/>
        </w:rPr>
        <w:t>играю</w:t>
      </w:r>
      <w:r w:rsidR="00403811" w:rsidRPr="0018654D">
        <w:rPr>
          <w:rFonts w:ascii="Times New Roman" w:hAnsi="Times New Roman" w:cs="Times New Roman"/>
          <w:sz w:val="28"/>
          <w:szCs w:val="28"/>
        </w:rPr>
        <w:t>т затраты на топливо.</w:t>
      </w:r>
      <w:r w:rsidR="0022073D" w:rsidRPr="0018654D">
        <w:rPr>
          <w:rFonts w:ascii="Times New Roman" w:hAnsi="Times New Roman" w:cs="Times New Roman"/>
          <w:sz w:val="28"/>
          <w:szCs w:val="28"/>
        </w:rPr>
        <w:t xml:space="preserve"> В связи с ожидаемым ростом цен на природный газ, ожидается дальнейший рост тарифов на тепловую энергию.</w:t>
      </w:r>
    </w:p>
    <w:p w:rsidR="0010111F" w:rsidRPr="0018654D" w:rsidRDefault="00D56488"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11.3</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w:t>
      </w:r>
      <w:r w:rsidR="0010111F" w:rsidRPr="0018654D">
        <w:rPr>
          <w:rFonts w:ascii="Times New Roman" w:hAnsi="Times New Roman" w:cs="Times New Roman"/>
          <w:b/>
          <w:sz w:val="28"/>
          <w:szCs w:val="28"/>
        </w:rPr>
        <w:t>Плата за подключение к системе теплоснабжения</w:t>
      </w:r>
    </w:p>
    <w:p w:rsidR="007F1ABE" w:rsidRPr="007F1ABE" w:rsidRDefault="007F1ABE" w:rsidP="001C2033">
      <w:pPr>
        <w:spacing w:line="240" w:lineRule="auto"/>
        <w:ind w:firstLine="708"/>
        <w:jc w:val="both"/>
        <w:rPr>
          <w:rFonts w:ascii="Times New Roman" w:hAnsi="Times New Roman" w:cs="Times New Roman"/>
          <w:sz w:val="28"/>
          <w:szCs w:val="28"/>
        </w:rPr>
      </w:pPr>
      <w:r w:rsidRPr="007F1ABE">
        <w:rPr>
          <w:rFonts w:ascii="Times New Roman" w:hAnsi="Times New Roman" w:cs="Times New Roman"/>
          <w:sz w:val="28"/>
          <w:szCs w:val="28"/>
        </w:rPr>
        <w:t>Плата за технологическое подключение к централизованным системам теплоснабжения филиал</w:t>
      </w:r>
      <w:r w:rsidR="00D50EF7">
        <w:rPr>
          <w:rFonts w:ascii="Times New Roman" w:hAnsi="Times New Roman" w:cs="Times New Roman"/>
          <w:sz w:val="28"/>
          <w:szCs w:val="28"/>
        </w:rPr>
        <w:t xml:space="preserve">а </w:t>
      </w:r>
      <w:r w:rsidR="000A52A7">
        <w:rPr>
          <w:rFonts w:ascii="Times New Roman" w:hAnsi="Times New Roman" w:cs="Times New Roman"/>
          <w:sz w:val="28"/>
          <w:szCs w:val="28"/>
        </w:rPr>
        <w:t>АО «Квадра» – «Белгородская генерация»</w:t>
      </w:r>
      <w:r w:rsidRPr="007F1ABE">
        <w:rPr>
          <w:rFonts w:ascii="Times New Roman" w:hAnsi="Times New Roman" w:cs="Times New Roman"/>
          <w:sz w:val="28"/>
          <w:szCs w:val="28"/>
        </w:rPr>
        <w:t xml:space="preserve"> уст</w:t>
      </w:r>
      <w:r w:rsidR="00133D25">
        <w:rPr>
          <w:rFonts w:ascii="Times New Roman" w:hAnsi="Times New Roman" w:cs="Times New Roman"/>
          <w:sz w:val="28"/>
          <w:szCs w:val="28"/>
        </w:rPr>
        <w:t>анавливается приказами Комиссии</w:t>
      </w:r>
      <w:r w:rsidRPr="007F1ABE">
        <w:rPr>
          <w:rFonts w:ascii="Times New Roman" w:hAnsi="Times New Roman" w:cs="Times New Roman"/>
          <w:sz w:val="28"/>
          <w:szCs w:val="28"/>
        </w:rPr>
        <w:t xml:space="preserve"> по государственному регулированию цен и тарифов в Белгородской области ежегодно, на предстоящий период. </w:t>
      </w:r>
    </w:p>
    <w:p w:rsidR="005D39E9" w:rsidRPr="00886B37" w:rsidRDefault="007F1ABE" w:rsidP="001C2033">
      <w:pPr>
        <w:spacing w:line="240" w:lineRule="auto"/>
        <w:ind w:firstLine="708"/>
        <w:jc w:val="both"/>
        <w:rPr>
          <w:sz w:val="28"/>
          <w:szCs w:val="28"/>
        </w:rPr>
      </w:pPr>
      <w:r w:rsidRPr="007F1ABE">
        <w:rPr>
          <w:rFonts w:ascii="Times New Roman" w:hAnsi="Times New Roman" w:cs="Times New Roman"/>
          <w:sz w:val="28"/>
          <w:szCs w:val="28"/>
        </w:rPr>
        <w:t>Детальная информация по данному вопросу размещена по адресу http://belgorod.quadra.ru/customers/connection/ и является общедоступной.</w:t>
      </w:r>
    </w:p>
    <w:p w:rsidR="0010111F" w:rsidRPr="0018654D" w:rsidRDefault="00D56488"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11.4</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w:t>
      </w:r>
      <w:r w:rsidR="0010111F" w:rsidRPr="0018654D">
        <w:rPr>
          <w:rFonts w:ascii="Times New Roman" w:hAnsi="Times New Roman" w:cs="Times New Roman"/>
          <w:b/>
          <w:sz w:val="28"/>
          <w:szCs w:val="28"/>
        </w:rPr>
        <w:t>Плата за услуги по поддержанию резервной тепловой мощности</w:t>
      </w:r>
    </w:p>
    <w:p w:rsidR="00E57A92" w:rsidRPr="0018654D" w:rsidRDefault="0010111F" w:rsidP="001C2033">
      <w:pPr>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Плата за услуги по поддержанию резервной тепловой мощности, в том числе для социально значимых категорий потребителей, Комиссией по государственному регулированию цен и тарифов в Белгородской области не устанавливается.</w:t>
      </w:r>
    </w:p>
    <w:p w:rsidR="005D6E0D" w:rsidRPr="0018654D" w:rsidRDefault="005D6E0D" w:rsidP="001C2033">
      <w:pPr>
        <w:pStyle w:val="1"/>
        <w:jc w:val="center"/>
        <w:rPr>
          <w:b w:val="0"/>
          <w:sz w:val="28"/>
          <w:szCs w:val="28"/>
        </w:rPr>
      </w:pPr>
      <w:bookmarkStart w:id="13" w:name="_Toc77662007"/>
      <w:r w:rsidRPr="0018654D">
        <w:rPr>
          <w:sz w:val="28"/>
          <w:szCs w:val="28"/>
        </w:rPr>
        <w:t>Часть 12</w:t>
      </w:r>
      <w:r w:rsidR="00C85CAF" w:rsidRPr="0018654D">
        <w:rPr>
          <w:b w:val="0"/>
          <w:sz w:val="28"/>
          <w:szCs w:val="28"/>
        </w:rPr>
        <w:t>.</w:t>
      </w:r>
      <w:r w:rsidRPr="0018654D">
        <w:rPr>
          <w:sz w:val="28"/>
          <w:szCs w:val="28"/>
        </w:rPr>
        <w:t xml:space="preserve"> Описание существующих технических и технологических проблем в системах теплоснабжения </w:t>
      </w:r>
      <w:bookmarkEnd w:id="13"/>
      <w:r w:rsidR="00B30967">
        <w:rPr>
          <w:sz w:val="28"/>
          <w:szCs w:val="28"/>
        </w:rPr>
        <w:t>городского округа</w:t>
      </w:r>
    </w:p>
    <w:p w:rsidR="005D6E0D" w:rsidRPr="0018654D" w:rsidRDefault="00DF25AB"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12.1</w:t>
      </w:r>
      <w:r w:rsidR="00133D25">
        <w:rPr>
          <w:rFonts w:ascii="Times New Roman" w:hAnsi="Times New Roman" w:cs="Times New Roman"/>
          <w:b/>
          <w:sz w:val="28"/>
          <w:szCs w:val="28"/>
        </w:rPr>
        <w:t>.</w:t>
      </w:r>
      <w:r w:rsidRPr="0018654D">
        <w:rPr>
          <w:rFonts w:ascii="Times New Roman" w:hAnsi="Times New Roman" w:cs="Times New Roman"/>
          <w:b/>
          <w:sz w:val="28"/>
          <w:szCs w:val="28"/>
        </w:rPr>
        <w:t xml:space="preserve"> Описание существующих проблем организации качественного теплоснабжения</w:t>
      </w:r>
    </w:p>
    <w:p w:rsidR="005D6E0D" w:rsidRPr="0018654D" w:rsidRDefault="00DF25AB" w:rsidP="001C2033">
      <w:pPr>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Из комплекса существующих проблем организации качественного теплоснабжения на территории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можно выделить следующие:</w:t>
      </w:r>
    </w:p>
    <w:p w:rsidR="00DF25AB" w:rsidRPr="0018654D" w:rsidRDefault="00DF25AB" w:rsidP="001C2033">
      <w:pPr>
        <w:pStyle w:val="ab"/>
        <w:numPr>
          <w:ilvl w:val="0"/>
          <w:numId w:val="3"/>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износ сетей;</w:t>
      </w:r>
    </w:p>
    <w:p w:rsidR="003F71B9" w:rsidRPr="0018654D" w:rsidRDefault="003F71B9" w:rsidP="001C2033">
      <w:pPr>
        <w:pStyle w:val="ab"/>
        <w:numPr>
          <w:ilvl w:val="0"/>
          <w:numId w:val="3"/>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состояние внутренних систем отопления;</w:t>
      </w:r>
    </w:p>
    <w:p w:rsidR="003F71B9" w:rsidRPr="0018654D" w:rsidRDefault="003F71B9" w:rsidP="001C2033">
      <w:pPr>
        <w:pStyle w:val="ab"/>
        <w:numPr>
          <w:ilvl w:val="0"/>
          <w:numId w:val="3"/>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отсутствие приборов учета у некоторых потребителей.</w:t>
      </w:r>
    </w:p>
    <w:p w:rsidR="004E7099" w:rsidRPr="0018654D" w:rsidRDefault="003F71B9"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Износ сетей</w:t>
      </w:r>
      <w:r w:rsidRPr="0018654D">
        <w:rPr>
          <w:rFonts w:ascii="Times New Roman" w:hAnsi="Times New Roman" w:cs="Times New Roman"/>
          <w:sz w:val="28"/>
          <w:szCs w:val="28"/>
        </w:rPr>
        <w:t xml:space="preserve"> – наиболее существенная проблема организации качественного теплоснабжения.  Старение</w:t>
      </w:r>
      <w:r w:rsidR="004E7099" w:rsidRPr="0018654D">
        <w:rPr>
          <w:rFonts w:ascii="Times New Roman" w:hAnsi="Times New Roman" w:cs="Times New Roman"/>
          <w:sz w:val="28"/>
          <w:szCs w:val="28"/>
        </w:rPr>
        <w:t xml:space="preserve">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w:t>
      </w:r>
      <w:r w:rsidR="0007215D">
        <w:rPr>
          <w:rFonts w:ascii="Times New Roman" w:hAnsi="Times New Roman" w:cs="Times New Roman"/>
          <w:sz w:val="28"/>
          <w:szCs w:val="28"/>
        </w:rPr>
        <w:t>зии, отложений солей жесткости и</w:t>
      </w:r>
      <w:r w:rsidR="004E7099" w:rsidRPr="0018654D">
        <w:rPr>
          <w:rFonts w:ascii="Times New Roman" w:hAnsi="Times New Roman" w:cs="Times New Roman"/>
          <w:sz w:val="28"/>
          <w:szCs w:val="28"/>
        </w:rPr>
        <w:t xml:space="preserve"> прочих причин, снижают качество сетевой воды.</w:t>
      </w:r>
    </w:p>
    <w:p w:rsidR="004E7099" w:rsidRPr="0018654D" w:rsidRDefault="004E7099"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lastRenderedPageBreak/>
        <w:t>Повышение качества теплоснабжения может быть достигнуто путем реконструкции тепловых сетей.</w:t>
      </w:r>
    </w:p>
    <w:p w:rsidR="004E7099" w:rsidRPr="0018654D" w:rsidRDefault="004E7099"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Состояние внутренних систем отопления</w:t>
      </w:r>
      <w:r w:rsidRPr="0018654D">
        <w:rPr>
          <w:rFonts w:ascii="Times New Roman" w:hAnsi="Times New Roman" w:cs="Times New Roman"/>
          <w:sz w:val="28"/>
          <w:szCs w:val="28"/>
        </w:rPr>
        <w:t xml:space="preserve"> – управляющие организации уделяют достаточное </w:t>
      </w:r>
      <w:r w:rsidR="004E02DD" w:rsidRPr="0018654D">
        <w:rPr>
          <w:rFonts w:ascii="Times New Roman" w:hAnsi="Times New Roman" w:cs="Times New Roman"/>
          <w:sz w:val="28"/>
          <w:szCs w:val="28"/>
        </w:rPr>
        <w:t>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w:t>
      </w:r>
    </w:p>
    <w:p w:rsidR="004E02DD" w:rsidRPr="0018654D" w:rsidRDefault="004E02D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Отсутствие приборов учета у части потребителей</w:t>
      </w:r>
      <w:r w:rsidRPr="0018654D">
        <w:rPr>
          <w:rFonts w:ascii="Times New Roman" w:hAnsi="Times New Roman" w:cs="Times New Roman"/>
          <w:sz w:val="28"/>
          <w:szCs w:val="28"/>
        </w:rPr>
        <w:t xml:space="preserve"> –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w:t>
      </w:r>
    </w:p>
    <w:p w:rsidR="004E02DD" w:rsidRPr="0018654D" w:rsidRDefault="004E02D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sz w:val="28"/>
          <w:szCs w:val="28"/>
        </w:rPr>
        <w:t>Из рассмотренных выше проблем, наиболее существенной является износ сетей. Решению проблемы следует уделить особое внимание.</w:t>
      </w:r>
    </w:p>
    <w:p w:rsidR="005D6E0D" w:rsidRPr="0018654D" w:rsidRDefault="005D6E0D" w:rsidP="001C2033">
      <w:pPr>
        <w:spacing w:line="240" w:lineRule="auto"/>
        <w:jc w:val="center"/>
        <w:rPr>
          <w:rFonts w:ascii="Times New Roman" w:hAnsi="Times New Roman" w:cs="Times New Roman"/>
          <w:b/>
          <w:sz w:val="28"/>
          <w:szCs w:val="28"/>
        </w:rPr>
      </w:pPr>
      <w:r w:rsidRPr="0018654D">
        <w:rPr>
          <w:rFonts w:ascii="Times New Roman" w:hAnsi="Times New Roman" w:cs="Times New Roman"/>
          <w:b/>
          <w:sz w:val="28"/>
          <w:szCs w:val="28"/>
        </w:rPr>
        <w:t>12.2 Существующие проблемы организации надежного и безопасного теплоснабжения</w:t>
      </w:r>
    </w:p>
    <w:p w:rsidR="005D6E0D" w:rsidRPr="0018654D" w:rsidRDefault="005D6E0D" w:rsidP="001C2033">
      <w:pPr>
        <w:spacing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Организация надежного и безопасного теплоснабжения </w:t>
      </w:r>
      <w:r w:rsidR="000177BE" w:rsidRPr="0018654D">
        <w:rPr>
          <w:rFonts w:ascii="Times New Roman" w:hAnsi="Times New Roman" w:cs="Times New Roman"/>
          <w:sz w:val="28"/>
          <w:szCs w:val="28"/>
        </w:rPr>
        <w:t>Губкинского</w:t>
      </w:r>
      <w:r w:rsidR="008611DC" w:rsidRPr="0018654D">
        <w:rPr>
          <w:rFonts w:ascii="Times New Roman" w:hAnsi="Times New Roman" w:cs="Times New Roman"/>
          <w:sz w:val="28"/>
          <w:szCs w:val="28"/>
        </w:rPr>
        <w:t xml:space="preserve"> городского округа</w:t>
      </w:r>
      <w:r w:rsidRPr="0018654D">
        <w:rPr>
          <w:rFonts w:ascii="Times New Roman" w:hAnsi="Times New Roman" w:cs="Times New Roman"/>
          <w:sz w:val="28"/>
          <w:szCs w:val="28"/>
        </w:rPr>
        <w:t xml:space="preserve"> </w:t>
      </w:r>
      <w:r w:rsidR="00886B3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это комплекс организационно-технических мероприятий, из которых можно выделить следующие:</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оценка остаточного ресурса тепловых сетей;</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план перекладки тепловых сетей на территории поселения;</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диспетчеризация;</w:t>
      </w:r>
    </w:p>
    <w:p w:rsidR="005D6E0D" w:rsidRPr="0018654D" w:rsidRDefault="005D6E0D" w:rsidP="001C2033">
      <w:pPr>
        <w:pStyle w:val="ab"/>
        <w:numPr>
          <w:ilvl w:val="0"/>
          <w:numId w:val="1"/>
        </w:numPr>
        <w:spacing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методы определения мест утечек.</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Остаточный ресурс тепловых </w:t>
      </w:r>
      <w:r w:rsidRPr="0018654D">
        <w:rPr>
          <w:rFonts w:ascii="Times New Roman" w:hAnsi="Times New Roman" w:cs="Times New Roman"/>
          <w:sz w:val="28"/>
          <w:szCs w:val="28"/>
        </w:rPr>
        <w:t>сетей – коэффициент, характеризующий реальную степень готовности системы и ее элементов к надежной работе в течение заданного временного периода.</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Определение обычно проводят с помощью инженерной диагностики - </w:t>
      </w:r>
      <w:r w:rsidRPr="0018654D">
        <w:rPr>
          <w:rFonts w:ascii="Times New Roman" w:hAnsi="Times New Roman" w:cs="Times New Roman"/>
          <w:sz w:val="28"/>
          <w:szCs w:val="28"/>
        </w:rPr>
        <w:t>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Диспетчеризация - </w:t>
      </w:r>
      <w:r w:rsidRPr="0018654D">
        <w:rPr>
          <w:rFonts w:ascii="Times New Roman" w:hAnsi="Times New Roman" w:cs="Times New Roman"/>
          <w:sz w:val="28"/>
          <w:szCs w:val="28"/>
        </w:rPr>
        <w:t xml:space="preserve">организации круглосуточного контроля за состоянием тепловых сетей и работой оборудования систем теплоснабжения. Тепловые сети от </w:t>
      </w:r>
      <w:r w:rsidR="0011262F" w:rsidRPr="0018654D">
        <w:rPr>
          <w:rFonts w:ascii="Times New Roman" w:hAnsi="Times New Roman" w:cs="Times New Roman"/>
          <w:sz w:val="28"/>
          <w:szCs w:val="28"/>
        </w:rPr>
        <w:t xml:space="preserve">котельных </w:t>
      </w:r>
      <w:r w:rsidRPr="0018654D">
        <w:rPr>
          <w:rFonts w:ascii="Times New Roman" w:hAnsi="Times New Roman" w:cs="Times New Roman"/>
          <w:sz w:val="28"/>
          <w:szCs w:val="28"/>
        </w:rPr>
        <w:t xml:space="preserve">характеризуются </w:t>
      </w:r>
      <w:r w:rsidR="0011262F" w:rsidRPr="0018654D">
        <w:rPr>
          <w:rFonts w:ascii="Times New Roman" w:hAnsi="Times New Roman" w:cs="Times New Roman"/>
          <w:sz w:val="28"/>
          <w:szCs w:val="28"/>
        </w:rPr>
        <w:t>низким</w:t>
      </w:r>
      <w:r w:rsidRPr="0018654D">
        <w:rPr>
          <w:rFonts w:ascii="Times New Roman" w:hAnsi="Times New Roman" w:cs="Times New Roman"/>
          <w:sz w:val="28"/>
          <w:szCs w:val="28"/>
        </w:rPr>
        <w:t xml:space="preserve"> уровнем диспетчеризации. Отсутствие диспетчеризации приводит к</w:t>
      </w:r>
      <w:r w:rsidR="00886B37">
        <w:rPr>
          <w:rFonts w:ascii="Times New Roman" w:hAnsi="Times New Roman" w:cs="Times New Roman"/>
          <w:sz w:val="28"/>
          <w:szCs w:val="28"/>
        </w:rPr>
        <w:t xml:space="preserve"> </w:t>
      </w:r>
      <w:r w:rsidRPr="0018654D">
        <w:rPr>
          <w:rFonts w:ascii="Times New Roman" w:hAnsi="Times New Roman" w:cs="Times New Roman"/>
          <w:sz w:val="28"/>
          <w:szCs w:val="28"/>
        </w:rPr>
        <w:t xml:space="preserve">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w:t>
      </w:r>
      <w:r w:rsidRPr="0018654D">
        <w:rPr>
          <w:rFonts w:ascii="Times New Roman" w:hAnsi="Times New Roman" w:cs="Times New Roman"/>
          <w:sz w:val="28"/>
          <w:szCs w:val="28"/>
        </w:rPr>
        <w:lastRenderedPageBreak/>
        <w:t>проектов перекладки, тепловых сетей, рекомендуется применять трубопроводы с системой оперативного дистанционного контроля (ОДК).</w:t>
      </w:r>
    </w:p>
    <w:p w:rsidR="005D6E0D" w:rsidRPr="0018654D" w:rsidRDefault="005D6E0D" w:rsidP="001C2033">
      <w:pPr>
        <w:spacing w:line="240" w:lineRule="auto"/>
        <w:ind w:firstLine="709"/>
        <w:contextualSpacing/>
        <w:jc w:val="both"/>
        <w:rPr>
          <w:rFonts w:ascii="Times New Roman" w:hAnsi="Times New Roman" w:cs="Times New Roman"/>
          <w:sz w:val="28"/>
          <w:szCs w:val="28"/>
        </w:rPr>
      </w:pPr>
      <w:r w:rsidRPr="0018654D">
        <w:rPr>
          <w:rFonts w:ascii="Times New Roman" w:hAnsi="Times New Roman" w:cs="Times New Roman"/>
          <w:b/>
          <w:sz w:val="28"/>
          <w:szCs w:val="28"/>
        </w:rPr>
        <w:t xml:space="preserve">Методы определения мест утечек </w:t>
      </w:r>
      <w:r w:rsidRPr="0018654D">
        <w:rPr>
          <w:rFonts w:ascii="Times New Roman" w:hAnsi="Times New Roman" w:cs="Times New Roman"/>
          <w:sz w:val="28"/>
          <w:szCs w:val="28"/>
        </w:rPr>
        <w:t xml:space="preserve">– </w:t>
      </w:r>
      <w:r w:rsidR="0011262F" w:rsidRPr="0018654D">
        <w:rPr>
          <w:rFonts w:ascii="Times New Roman" w:hAnsi="Times New Roman" w:cs="Times New Roman"/>
          <w:sz w:val="28"/>
          <w:szCs w:val="28"/>
        </w:rPr>
        <w:t>методы</w:t>
      </w:r>
      <w:r w:rsidR="00DF25AB" w:rsidRPr="0018654D">
        <w:rPr>
          <w:rFonts w:ascii="Times New Roman" w:hAnsi="Times New Roman" w:cs="Times New Roman"/>
          <w:sz w:val="28"/>
          <w:szCs w:val="28"/>
        </w:rPr>
        <w:t>,</w:t>
      </w:r>
      <w:r w:rsidR="0011262F" w:rsidRPr="0018654D">
        <w:rPr>
          <w:rFonts w:ascii="Times New Roman" w:hAnsi="Times New Roman" w:cs="Times New Roman"/>
          <w:sz w:val="28"/>
          <w:szCs w:val="28"/>
        </w:rPr>
        <w:t xml:space="preserve"> применяемы</w:t>
      </w:r>
      <w:r w:rsidR="00DF25AB" w:rsidRPr="0018654D">
        <w:rPr>
          <w:rFonts w:ascii="Times New Roman" w:hAnsi="Times New Roman" w:cs="Times New Roman"/>
          <w:sz w:val="28"/>
          <w:szCs w:val="28"/>
        </w:rPr>
        <w:t>е</w:t>
      </w:r>
      <w:r w:rsidR="0011262F" w:rsidRPr="0018654D">
        <w:rPr>
          <w:rFonts w:ascii="Times New Roman" w:hAnsi="Times New Roman" w:cs="Times New Roman"/>
          <w:sz w:val="28"/>
          <w:szCs w:val="28"/>
        </w:rPr>
        <w:t xml:space="preserve"> на предприятиях</w:t>
      </w:r>
      <w:r w:rsidR="00DF25AB" w:rsidRPr="0018654D">
        <w:rPr>
          <w:rFonts w:ascii="Times New Roman" w:hAnsi="Times New Roman" w:cs="Times New Roman"/>
          <w:sz w:val="28"/>
          <w:szCs w:val="28"/>
        </w:rPr>
        <w:t>,</w:t>
      </w:r>
      <w:r w:rsidRPr="0018654D">
        <w:rPr>
          <w:rFonts w:ascii="Times New Roman" w:hAnsi="Times New Roman" w:cs="Times New Roman"/>
          <w:sz w:val="28"/>
          <w:szCs w:val="28"/>
        </w:rPr>
        <w:t xml:space="preserve"> описаны в п</w:t>
      </w:r>
      <w:r w:rsidR="00DF25AB" w:rsidRPr="0018654D">
        <w:rPr>
          <w:rFonts w:ascii="Times New Roman" w:hAnsi="Times New Roman" w:cs="Times New Roman"/>
          <w:sz w:val="28"/>
          <w:szCs w:val="28"/>
        </w:rPr>
        <w:t>.</w:t>
      </w:r>
      <w:r w:rsidR="0011262F" w:rsidRPr="0018654D">
        <w:rPr>
          <w:rFonts w:ascii="Times New Roman" w:hAnsi="Times New Roman" w:cs="Times New Roman"/>
          <w:sz w:val="28"/>
          <w:szCs w:val="28"/>
        </w:rPr>
        <w:t xml:space="preserve"> </w:t>
      </w:r>
      <w:r w:rsidRPr="0018654D">
        <w:rPr>
          <w:rFonts w:ascii="Times New Roman" w:hAnsi="Times New Roman" w:cs="Times New Roman"/>
          <w:sz w:val="28"/>
          <w:szCs w:val="28"/>
        </w:rPr>
        <w:t>3.10.</w:t>
      </w:r>
    </w:p>
    <w:p w:rsidR="00485504" w:rsidRPr="00507B45" w:rsidRDefault="00485504" w:rsidP="001C2033">
      <w:pPr>
        <w:pStyle w:val="1"/>
        <w:jc w:val="center"/>
        <w:rPr>
          <w:b w:val="0"/>
          <w:sz w:val="28"/>
          <w:szCs w:val="28"/>
        </w:rPr>
      </w:pPr>
      <w:bookmarkStart w:id="14" w:name="_Toc13750879"/>
      <w:bookmarkStart w:id="15" w:name="_Toc77662008"/>
      <w:r w:rsidRPr="0018654D">
        <w:rPr>
          <w:sz w:val="28"/>
          <w:szCs w:val="28"/>
        </w:rPr>
        <w:t xml:space="preserve">Глава 2. Существующее и перспективное потребление тепловой энергии </w:t>
      </w:r>
      <w:r w:rsidRPr="00507B45">
        <w:rPr>
          <w:sz w:val="28"/>
          <w:szCs w:val="28"/>
        </w:rPr>
        <w:t>на цели теплоснабжения</w:t>
      </w:r>
      <w:bookmarkEnd w:id="14"/>
      <w:bookmarkEnd w:id="15"/>
    </w:p>
    <w:p w:rsidR="00FA4123" w:rsidRPr="00507B45" w:rsidRDefault="00FA4123" w:rsidP="001C2033">
      <w:pPr>
        <w:spacing w:line="240" w:lineRule="auto"/>
        <w:ind w:firstLine="567"/>
        <w:jc w:val="both"/>
        <w:rPr>
          <w:rFonts w:ascii="Times New Roman" w:hAnsi="Times New Roman" w:cs="Times New Roman"/>
          <w:b/>
          <w:sz w:val="28"/>
          <w:szCs w:val="28"/>
        </w:rPr>
      </w:pPr>
      <w:r w:rsidRPr="00507B45">
        <w:rPr>
          <w:rFonts w:ascii="Times New Roman" w:hAnsi="Times New Roman" w:cs="Times New Roman"/>
          <w:b/>
          <w:sz w:val="28"/>
          <w:szCs w:val="28"/>
        </w:rPr>
        <w:t xml:space="preserve">2.1. </w:t>
      </w:r>
      <w:r w:rsidR="00886B37" w:rsidRPr="00507B45">
        <w:rPr>
          <w:rFonts w:ascii="Times New Roman" w:hAnsi="Times New Roman" w:cs="Times New Roman"/>
          <w:b/>
          <w:sz w:val="28"/>
          <w:szCs w:val="28"/>
        </w:rPr>
        <w:t>Базовый</w:t>
      </w:r>
      <w:r w:rsidR="003E3930" w:rsidRPr="00507B45">
        <w:rPr>
          <w:rFonts w:ascii="Times New Roman" w:hAnsi="Times New Roman" w:cs="Times New Roman"/>
          <w:b/>
          <w:sz w:val="28"/>
          <w:szCs w:val="28"/>
        </w:rPr>
        <w:t xml:space="preserve"> уровнь потребления тепла на цели теплоснабжения Губкинского городского округа</w:t>
      </w:r>
      <w:r w:rsidR="00886B37" w:rsidRPr="00507B45">
        <w:rPr>
          <w:rFonts w:ascii="Times New Roman" w:hAnsi="Times New Roman" w:cs="Times New Roman"/>
          <w:b/>
          <w:sz w:val="28"/>
          <w:szCs w:val="28"/>
        </w:rPr>
        <w:t xml:space="preserve"> Белгородской области</w:t>
      </w:r>
    </w:p>
    <w:p w:rsidR="007C54A1" w:rsidRDefault="003E3930"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Описания базового уровня потребления</w:t>
      </w:r>
      <w:r w:rsidRPr="003E3930">
        <w:rPr>
          <w:rFonts w:ascii="Times New Roman" w:hAnsi="Times New Roman" w:cs="Times New Roman"/>
          <w:sz w:val="28"/>
          <w:szCs w:val="28"/>
        </w:rPr>
        <w:t xml:space="preserve"> тепла на цели теплоснабжения</w:t>
      </w:r>
      <w:r>
        <w:rPr>
          <w:rFonts w:ascii="Times New Roman" w:hAnsi="Times New Roman" w:cs="Times New Roman"/>
          <w:sz w:val="28"/>
          <w:szCs w:val="28"/>
        </w:rPr>
        <w:t xml:space="preserve"> </w:t>
      </w:r>
      <w:r w:rsidRPr="003E3930">
        <w:rPr>
          <w:rFonts w:ascii="Times New Roman" w:hAnsi="Times New Roman" w:cs="Times New Roman"/>
          <w:sz w:val="28"/>
          <w:szCs w:val="28"/>
        </w:rPr>
        <w:t xml:space="preserve">Губкинского городского округа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приведено в </w:t>
      </w:r>
      <w:r w:rsidR="001F60D7">
        <w:rPr>
          <w:rFonts w:ascii="Times New Roman" w:hAnsi="Times New Roman" w:cs="Times New Roman"/>
          <w:sz w:val="28"/>
          <w:szCs w:val="28"/>
        </w:rPr>
        <w:br/>
      </w:r>
      <w:r>
        <w:rPr>
          <w:rFonts w:ascii="Times New Roman" w:hAnsi="Times New Roman" w:cs="Times New Roman"/>
          <w:sz w:val="28"/>
          <w:szCs w:val="28"/>
        </w:rPr>
        <w:t xml:space="preserve">таблице </w:t>
      </w:r>
      <w:r w:rsidR="00134857" w:rsidRPr="00134857">
        <w:rPr>
          <w:rFonts w:ascii="Times New Roman" w:hAnsi="Times New Roman" w:cs="Times New Roman"/>
          <w:sz w:val="28"/>
          <w:szCs w:val="28"/>
        </w:rPr>
        <w:t>2</w:t>
      </w:r>
      <w:r w:rsidR="00851A35">
        <w:rPr>
          <w:rFonts w:ascii="Times New Roman" w:hAnsi="Times New Roman" w:cs="Times New Roman"/>
          <w:sz w:val="28"/>
          <w:szCs w:val="28"/>
        </w:rPr>
        <w:t>4</w:t>
      </w:r>
      <w:r>
        <w:rPr>
          <w:rFonts w:ascii="Times New Roman" w:hAnsi="Times New Roman" w:cs="Times New Roman"/>
          <w:sz w:val="28"/>
          <w:szCs w:val="28"/>
        </w:rPr>
        <w:t>.</w:t>
      </w:r>
    </w:p>
    <w:p w:rsidR="003E3930" w:rsidRPr="00185739" w:rsidRDefault="003E3930" w:rsidP="001C2033">
      <w:pPr>
        <w:tabs>
          <w:tab w:val="left" w:pos="7939"/>
          <w:tab w:val="right" w:pos="9355"/>
        </w:tabs>
        <w:spacing w:line="240" w:lineRule="auto"/>
        <w:ind w:firstLine="567"/>
        <w:rPr>
          <w:rFonts w:ascii="Times New Roman" w:hAnsi="Times New Roman" w:cs="Times New Roman"/>
          <w:sz w:val="24"/>
          <w:szCs w:val="24"/>
        </w:rPr>
      </w:pPr>
      <w:r>
        <w:rPr>
          <w:rFonts w:ascii="Times New Roman" w:hAnsi="Times New Roman" w:cs="Times New Roman"/>
          <w:sz w:val="28"/>
          <w:szCs w:val="28"/>
        </w:rPr>
        <w:tab/>
      </w:r>
      <w:r>
        <w:rPr>
          <w:rFonts w:ascii="Times New Roman" w:hAnsi="Times New Roman" w:cs="Times New Roman"/>
          <w:sz w:val="28"/>
          <w:szCs w:val="28"/>
        </w:rPr>
        <w:tab/>
      </w:r>
      <w:r w:rsidRPr="003E3930">
        <w:rPr>
          <w:rFonts w:ascii="Times New Roman" w:hAnsi="Times New Roman" w:cs="Times New Roman"/>
          <w:sz w:val="24"/>
          <w:szCs w:val="24"/>
        </w:rPr>
        <w:t xml:space="preserve">Таблица </w:t>
      </w:r>
      <w:r w:rsidR="00134857" w:rsidRPr="00185739">
        <w:rPr>
          <w:rFonts w:ascii="Times New Roman" w:hAnsi="Times New Roman" w:cs="Times New Roman"/>
          <w:sz w:val="24"/>
          <w:szCs w:val="24"/>
        </w:rPr>
        <w:t>2</w:t>
      </w:r>
      <w:r w:rsidR="00851A35">
        <w:rPr>
          <w:rFonts w:ascii="Times New Roman" w:hAnsi="Times New Roman" w:cs="Times New Roman"/>
          <w:sz w:val="24"/>
          <w:szCs w:val="24"/>
        </w:rPr>
        <w:t>4</w:t>
      </w:r>
    </w:p>
    <w:p w:rsidR="003E3930" w:rsidRPr="003E3930" w:rsidRDefault="002D4D8B" w:rsidP="001C2033">
      <w:pPr>
        <w:spacing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Б</w:t>
      </w:r>
      <w:r w:rsidR="003E3930" w:rsidRPr="003E3930">
        <w:rPr>
          <w:rFonts w:ascii="Times New Roman" w:hAnsi="Times New Roman" w:cs="Times New Roman"/>
          <w:b/>
          <w:sz w:val="24"/>
          <w:szCs w:val="24"/>
        </w:rPr>
        <w:t>азов</w:t>
      </w:r>
      <w:r>
        <w:rPr>
          <w:rFonts w:ascii="Times New Roman" w:hAnsi="Times New Roman" w:cs="Times New Roman"/>
          <w:b/>
          <w:sz w:val="24"/>
          <w:szCs w:val="24"/>
        </w:rPr>
        <w:t>ый уровнь</w:t>
      </w:r>
      <w:r w:rsidR="003E3930" w:rsidRPr="003E3930">
        <w:rPr>
          <w:rFonts w:ascii="Times New Roman" w:hAnsi="Times New Roman" w:cs="Times New Roman"/>
          <w:b/>
          <w:sz w:val="24"/>
          <w:szCs w:val="24"/>
        </w:rPr>
        <w:t xml:space="preserve"> потребления тепла на цели теплоснабжения Губкинского городского округа</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730"/>
        <w:gridCol w:w="2693"/>
        <w:gridCol w:w="1560"/>
        <w:gridCol w:w="1559"/>
        <w:gridCol w:w="1354"/>
      </w:tblGrid>
      <w:tr w:rsidR="00626A89" w:rsidRPr="006464A6" w:rsidTr="006464A6">
        <w:trPr>
          <w:trHeight w:val="816"/>
          <w:tblHeader/>
        </w:trPr>
        <w:tc>
          <w:tcPr>
            <w:tcW w:w="675" w:type="dxa"/>
            <w:vMerge w:val="restart"/>
            <w:shd w:val="clear" w:color="auto" w:fill="auto"/>
            <w:vAlign w:val="center"/>
            <w:hideMark/>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 xml:space="preserve">№ </w:t>
            </w:r>
            <w:r w:rsidR="00B30967" w:rsidRPr="006464A6">
              <w:rPr>
                <w:rFonts w:ascii="Times New Roman" w:eastAsia="Times New Roman" w:hAnsi="Times New Roman" w:cs="Times New Roman"/>
                <w:b/>
                <w:bCs/>
                <w:sz w:val="20"/>
                <w:szCs w:val="20"/>
              </w:rPr>
              <w:t>п/п</w:t>
            </w:r>
          </w:p>
        </w:tc>
        <w:tc>
          <w:tcPr>
            <w:tcW w:w="1730" w:type="dxa"/>
            <w:vMerge w:val="restart"/>
            <w:vAlign w:val="center"/>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Наименование источника тепловой энергии</w:t>
            </w:r>
          </w:p>
        </w:tc>
        <w:tc>
          <w:tcPr>
            <w:tcW w:w="2693" w:type="dxa"/>
            <w:vMerge w:val="restart"/>
            <w:shd w:val="clear" w:color="auto" w:fill="auto"/>
            <w:noWrap/>
            <w:vAlign w:val="center"/>
            <w:hideMark/>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Наименование ЕТО</w:t>
            </w:r>
          </w:p>
        </w:tc>
        <w:tc>
          <w:tcPr>
            <w:tcW w:w="3119" w:type="dxa"/>
            <w:gridSpan w:val="2"/>
            <w:shd w:val="clear" w:color="auto" w:fill="auto"/>
            <w:noWrap/>
            <w:vAlign w:val="center"/>
            <w:hideMark/>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Расчетные тепловые нагрузки, Гкал/ч</w:t>
            </w:r>
          </w:p>
        </w:tc>
        <w:tc>
          <w:tcPr>
            <w:tcW w:w="1354" w:type="dxa"/>
            <w:vMerge w:val="restart"/>
            <w:shd w:val="clear" w:color="auto" w:fill="auto"/>
            <w:vAlign w:val="center"/>
            <w:hideMark/>
          </w:tcPr>
          <w:p w:rsidR="00DE39C8" w:rsidRPr="006464A6" w:rsidRDefault="00DE39C8"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Всего суммарная нагрузка</w:t>
            </w:r>
          </w:p>
        </w:tc>
      </w:tr>
      <w:tr w:rsidR="00626A89" w:rsidRPr="006464A6" w:rsidTr="006464A6">
        <w:trPr>
          <w:trHeight w:val="1349"/>
          <w:tblHeader/>
        </w:trPr>
        <w:tc>
          <w:tcPr>
            <w:tcW w:w="675" w:type="dxa"/>
            <w:vMerge/>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p>
        </w:tc>
        <w:tc>
          <w:tcPr>
            <w:tcW w:w="1730" w:type="dxa"/>
            <w:vMerge/>
            <w:vAlign w:val="center"/>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p>
        </w:tc>
        <w:tc>
          <w:tcPr>
            <w:tcW w:w="2693" w:type="dxa"/>
            <w:vMerge/>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p>
        </w:tc>
        <w:tc>
          <w:tcPr>
            <w:tcW w:w="1560" w:type="dxa"/>
            <w:shd w:val="clear" w:color="auto" w:fill="auto"/>
            <w:textDirection w:val="btLr"/>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отопление и вентиляция</w:t>
            </w:r>
          </w:p>
        </w:tc>
        <w:tc>
          <w:tcPr>
            <w:tcW w:w="1559" w:type="dxa"/>
            <w:shd w:val="clear" w:color="auto" w:fill="auto"/>
            <w:textDirection w:val="btLr"/>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r w:rsidRPr="006464A6">
              <w:rPr>
                <w:rFonts w:ascii="Times New Roman" w:eastAsia="Times New Roman" w:hAnsi="Times New Roman" w:cs="Times New Roman"/>
                <w:b/>
                <w:bCs/>
                <w:sz w:val="20"/>
                <w:szCs w:val="20"/>
              </w:rPr>
              <w:t>горячее водоснабже</w:t>
            </w:r>
            <w:r w:rsidR="007C54A1" w:rsidRPr="006464A6">
              <w:rPr>
                <w:rFonts w:ascii="Times New Roman" w:eastAsia="Times New Roman" w:hAnsi="Times New Roman" w:cs="Times New Roman"/>
                <w:b/>
                <w:bCs/>
                <w:sz w:val="20"/>
                <w:szCs w:val="20"/>
              </w:rPr>
              <w:t>-</w:t>
            </w:r>
            <w:r w:rsidRPr="006464A6">
              <w:rPr>
                <w:rFonts w:ascii="Times New Roman" w:eastAsia="Times New Roman" w:hAnsi="Times New Roman" w:cs="Times New Roman"/>
                <w:b/>
                <w:bCs/>
                <w:sz w:val="20"/>
                <w:szCs w:val="20"/>
              </w:rPr>
              <w:t>ние</w:t>
            </w:r>
          </w:p>
        </w:tc>
        <w:tc>
          <w:tcPr>
            <w:tcW w:w="1354" w:type="dxa"/>
            <w:vMerge/>
            <w:vAlign w:val="center"/>
            <w:hideMark/>
          </w:tcPr>
          <w:p w:rsidR="003E3930" w:rsidRPr="006464A6" w:rsidRDefault="003E3930" w:rsidP="006464A6">
            <w:pPr>
              <w:spacing w:after="0" w:line="240" w:lineRule="auto"/>
              <w:jc w:val="center"/>
              <w:rPr>
                <w:rFonts w:ascii="Times New Roman" w:eastAsia="Times New Roman" w:hAnsi="Times New Roman" w:cs="Times New Roman"/>
                <w:b/>
                <w:bCs/>
                <w:sz w:val="20"/>
                <w:szCs w:val="20"/>
              </w:rPr>
            </w:pPr>
          </w:p>
        </w:tc>
      </w:tr>
      <w:tr w:rsidR="00017AB2" w:rsidRPr="006464A6" w:rsidTr="00017AB2">
        <w:trPr>
          <w:trHeight w:val="300"/>
        </w:trPr>
        <w:tc>
          <w:tcPr>
            <w:tcW w:w="675" w:type="dxa"/>
            <w:shd w:val="clear" w:color="auto" w:fill="auto"/>
            <w:noWrap/>
            <w:vAlign w:val="center"/>
            <w:hideMark/>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Губкинская ТЭЦ</w:t>
            </w:r>
          </w:p>
        </w:tc>
        <w:tc>
          <w:tcPr>
            <w:tcW w:w="2693" w:type="dxa"/>
            <w:shd w:val="clear" w:color="auto" w:fill="auto"/>
            <w:noWrap/>
            <w:vAlign w:val="center"/>
            <w:hideMark/>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92,872347</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8,752623</w:t>
            </w:r>
          </w:p>
        </w:tc>
        <w:tc>
          <w:tcPr>
            <w:tcW w:w="1354" w:type="dxa"/>
            <w:shd w:val="clear" w:color="auto" w:fill="auto"/>
            <w:noWrap/>
            <w:vAlign w:val="center"/>
            <w:hideMark/>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101,624970</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котельная Журавлики</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90,083880</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8,575103</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98,658983</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3.</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БМК-22</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11,079908</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1,128718</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12,208626</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4.</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Школа №8</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0,373891</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0,011220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0,385111</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5.</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Школа №10</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0,472525</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0,081675</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0,554200</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6.</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Орленок</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0,332304</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0,143305</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0,475609</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7.</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Школа №9</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0,100000</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0,000000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0,100000</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8.</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Аверино</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0,548849</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0,051547</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0,600396</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9.</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Архангельское</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0,340810</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0,000000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0,340810</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10.</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Авангард 1</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0,769283</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0,000000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0,769283</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11.</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Авангард 2</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0,365533</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0,015433</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0,380966</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12.</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Б.Дворы 1</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0,654732</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0,083443</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0,738175</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13.</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Б.Дворы 2</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0,681534</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0,023100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0,704634</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lastRenderedPageBreak/>
              <w:t>14.</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Истобное</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0,403056</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0,000000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0,403056</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15.</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Сергиевка</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0,524490</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0,000000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0,524490</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16.</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Уколово</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0,321600</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0,000660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0,322260</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17.</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Юрьевка</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0,326440</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0,008910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0,335350</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18.</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Русановка</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0,113400</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0,000000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0,113400</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19.</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Скородное больница</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0,833726</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0,155500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0,989226</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20.</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Скородное школа</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0,296540</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0,000000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0,296540</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21.</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Ивановка</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0,153441</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0,000000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0,153441</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22.</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Казацкая степь дома</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0,125493</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0,000000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0,125493</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23.</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Никаноровка</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1,237847</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0,059249</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1,297096</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24.</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Салтыково</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0,149749</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0,000000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0,149749</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25.</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Сапрыкино</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0,448600</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0,000000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0,448600</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26.</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БМК Лукьяновка</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0,561191</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0,042815</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0,604006</w:t>
            </w:r>
          </w:p>
        </w:tc>
      </w:tr>
      <w:tr w:rsidR="00017AB2" w:rsidRPr="006464A6" w:rsidTr="00017AB2">
        <w:trPr>
          <w:trHeight w:val="300"/>
        </w:trPr>
        <w:tc>
          <w:tcPr>
            <w:tcW w:w="675" w:type="dxa"/>
            <w:shd w:val="clear" w:color="auto" w:fill="auto"/>
            <w:noWrap/>
            <w:vAlign w:val="center"/>
          </w:tcPr>
          <w:p w:rsidR="00017AB2" w:rsidRPr="006464A6" w:rsidRDefault="00017AB2" w:rsidP="00017AB2">
            <w:pPr>
              <w:spacing w:after="0" w:line="240" w:lineRule="auto"/>
              <w:jc w:val="center"/>
              <w:rPr>
                <w:rFonts w:ascii="Times New Roman" w:hAnsi="Times New Roman" w:cs="Times New Roman"/>
                <w:sz w:val="20"/>
                <w:szCs w:val="20"/>
              </w:rPr>
            </w:pPr>
            <w:r w:rsidRPr="006464A6">
              <w:rPr>
                <w:rFonts w:ascii="Times New Roman" w:hAnsi="Times New Roman" w:cs="Times New Roman"/>
                <w:sz w:val="20"/>
                <w:szCs w:val="20"/>
              </w:rPr>
              <w:t>27.</w:t>
            </w:r>
          </w:p>
        </w:tc>
        <w:tc>
          <w:tcPr>
            <w:tcW w:w="1730" w:type="dxa"/>
            <w:vAlign w:val="center"/>
          </w:tcPr>
          <w:p w:rsidR="00017AB2" w:rsidRPr="006464A6" w:rsidRDefault="00017AB2" w:rsidP="00017AB2">
            <w:pPr>
              <w:spacing w:after="0" w:line="240" w:lineRule="auto"/>
              <w:jc w:val="center"/>
              <w:rPr>
                <w:rFonts w:ascii="Times New Roman" w:eastAsia="Times New Roman" w:hAnsi="Times New Roman" w:cs="Times New Roman"/>
                <w:sz w:val="20"/>
                <w:szCs w:val="20"/>
              </w:rPr>
            </w:pPr>
            <w:r w:rsidRPr="006464A6">
              <w:rPr>
                <w:rFonts w:ascii="Times New Roman" w:eastAsia="Times New Roman" w:hAnsi="Times New Roman" w:cs="Times New Roman"/>
                <w:sz w:val="20"/>
                <w:szCs w:val="20"/>
              </w:rPr>
              <w:t>Казацкая степь школа</w:t>
            </w:r>
          </w:p>
        </w:tc>
        <w:tc>
          <w:tcPr>
            <w:tcW w:w="2693" w:type="dxa"/>
            <w:shd w:val="clear" w:color="auto" w:fill="auto"/>
            <w:noWrap/>
            <w:vAlign w:val="center"/>
          </w:tcPr>
          <w:p w:rsidR="00017AB2" w:rsidRPr="006464A6" w:rsidRDefault="00017AB2" w:rsidP="00017AB2">
            <w:pPr>
              <w:spacing w:after="0" w:line="240" w:lineRule="auto"/>
              <w:jc w:val="center"/>
              <w:rPr>
                <w:rFonts w:ascii="Times New Roman" w:eastAsia="Times New Roman" w:hAnsi="Times New Roman" w:cs="Times New Roman"/>
                <w:color w:val="7030A0"/>
                <w:sz w:val="20"/>
                <w:szCs w:val="20"/>
              </w:rPr>
            </w:pPr>
            <w:r w:rsidRPr="006464A6">
              <w:rPr>
                <w:rFonts w:ascii="Times New Roman" w:eastAsia="Times New Roman" w:hAnsi="Times New Roman" w:cs="Times New Roman"/>
                <w:sz w:val="20"/>
                <w:szCs w:val="20"/>
              </w:rPr>
              <w:t>АО «Квадра»-«Белгородская генерация»</w:t>
            </w:r>
          </w:p>
        </w:tc>
        <w:tc>
          <w:tcPr>
            <w:tcW w:w="1560"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0,130000</w:t>
            </w:r>
          </w:p>
        </w:tc>
        <w:tc>
          <w:tcPr>
            <w:tcW w:w="1559"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0,000000</w:t>
            </w:r>
          </w:p>
        </w:tc>
        <w:tc>
          <w:tcPr>
            <w:tcW w:w="1354" w:type="dxa"/>
            <w:shd w:val="clear" w:color="auto" w:fill="auto"/>
            <w:noWrap/>
            <w:vAlign w:val="center"/>
          </w:tcPr>
          <w:p w:rsidR="00017AB2" w:rsidRPr="00017AB2" w:rsidRDefault="00017AB2" w:rsidP="00017AB2">
            <w:pPr>
              <w:spacing w:after="0"/>
              <w:jc w:val="center"/>
              <w:rPr>
                <w:rFonts w:ascii="Times New Roman" w:hAnsi="Times New Roman" w:cs="Times New Roman"/>
                <w:sz w:val="20"/>
                <w:szCs w:val="20"/>
              </w:rPr>
            </w:pPr>
            <w:r w:rsidRPr="00017AB2">
              <w:rPr>
                <w:rFonts w:ascii="Times New Roman" w:hAnsi="Times New Roman" w:cs="Times New Roman"/>
                <w:sz w:val="20"/>
                <w:szCs w:val="20"/>
              </w:rPr>
              <w:t>0,130000</w:t>
            </w:r>
          </w:p>
        </w:tc>
      </w:tr>
    </w:tbl>
    <w:p w:rsidR="00F23728" w:rsidRDefault="00F23728"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9E1B2E" w:rsidRDefault="009E1B2E" w:rsidP="00F23728">
      <w:pPr>
        <w:spacing w:line="240" w:lineRule="auto"/>
        <w:jc w:val="both"/>
        <w:rPr>
          <w:rFonts w:ascii="Times New Roman" w:hAnsi="Times New Roman" w:cs="Times New Roman"/>
          <w:sz w:val="28"/>
          <w:szCs w:val="28"/>
        </w:rPr>
      </w:pPr>
    </w:p>
    <w:p w:rsidR="0007215D" w:rsidRDefault="0007215D" w:rsidP="00F23728">
      <w:pPr>
        <w:spacing w:line="240" w:lineRule="auto"/>
        <w:jc w:val="both"/>
        <w:rPr>
          <w:rFonts w:ascii="Times New Roman" w:hAnsi="Times New Roman" w:cs="Times New Roman"/>
          <w:sz w:val="28"/>
          <w:szCs w:val="28"/>
        </w:rPr>
      </w:pPr>
    </w:p>
    <w:p w:rsidR="003E3930" w:rsidRDefault="001F60D7" w:rsidP="001C2033">
      <w:pPr>
        <w:spacing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Информация о потреблении</w:t>
      </w:r>
      <w:r w:rsidR="002D4D8B">
        <w:rPr>
          <w:rFonts w:ascii="Times New Roman" w:hAnsi="Times New Roman" w:cs="Times New Roman"/>
          <w:sz w:val="28"/>
          <w:szCs w:val="28"/>
        </w:rPr>
        <w:t xml:space="preserve"> </w:t>
      </w:r>
      <w:r w:rsidR="002D4D8B" w:rsidRPr="002D4D8B">
        <w:rPr>
          <w:rFonts w:ascii="Times New Roman" w:hAnsi="Times New Roman" w:cs="Times New Roman"/>
          <w:sz w:val="28"/>
          <w:szCs w:val="28"/>
        </w:rPr>
        <w:t>тепловой энергии потребителями систем теплоснабжени</w:t>
      </w:r>
      <w:r w:rsidR="002D4D8B">
        <w:rPr>
          <w:rFonts w:ascii="Times New Roman" w:hAnsi="Times New Roman" w:cs="Times New Roman"/>
          <w:sz w:val="28"/>
          <w:szCs w:val="28"/>
        </w:rPr>
        <w:t xml:space="preserve">я Губкинского городского округа </w:t>
      </w:r>
      <w:r w:rsidR="007C54A1">
        <w:rPr>
          <w:rFonts w:ascii="Times New Roman" w:hAnsi="Times New Roman" w:cs="Times New Roman"/>
          <w:sz w:val="28"/>
          <w:szCs w:val="28"/>
        </w:rPr>
        <w:t xml:space="preserve">Белгородской области </w:t>
      </w:r>
      <w:r w:rsidR="002D4D8B">
        <w:rPr>
          <w:rFonts w:ascii="Times New Roman" w:hAnsi="Times New Roman" w:cs="Times New Roman"/>
          <w:sz w:val="28"/>
          <w:szCs w:val="28"/>
        </w:rPr>
        <w:t xml:space="preserve">представлена в таблице </w:t>
      </w:r>
      <w:r w:rsidR="00134857" w:rsidRPr="00134857">
        <w:rPr>
          <w:rFonts w:ascii="Times New Roman" w:hAnsi="Times New Roman" w:cs="Times New Roman"/>
          <w:sz w:val="28"/>
          <w:szCs w:val="28"/>
        </w:rPr>
        <w:t>2</w:t>
      </w:r>
      <w:r w:rsidR="00851A35">
        <w:rPr>
          <w:rFonts w:ascii="Times New Roman" w:hAnsi="Times New Roman" w:cs="Times New Roman"/>
          <w:sz w:val="28"/>
          <w:szCs w:val="28"/>
        </w:rPr>
        <w:t>5</w:t>
      </w:r>
      <w:r w:rsidR="002D4D8B">
        <w:rPr>
          <w:rFonts w:ascii="Times New Roman" w:hAnsi="Times New Roman" w:cs="Times New Roman"/>
          <w:sz w:val="28"/>
          <w:szCs w:val="28"/>
        </w:rPr>
        <w:t>.</w:t>
      </w:r>
    </w:p>
    <w:p w:rsidR="002D4D8B" w:rsidRPr="002C2C15" w:rsidRDefault="002D4D8B" w:rsidP="001C2033">
      <w:pPr>
        <w:tabs>
          <w:tab w:val="left" w:pos="7939"/>
          <w:tab w:val="right" w:pos="9355"/>
        </w:tabs>
        <w:spacing w:line="240" w:lineRule="auto"/>
        <w:ind w:firstLine="567"/>
        <w:jc w:val="right"/>
        <w:rPr>
          <w:rFonts w:ascii="Times New Roman" w:hAnsi="Times New Roman" w:cs="Times New Roman"/>
          <w:sz w:val="24"/>
          <w:szCs w:val="24"/>
        </w:rPr>
      </w:pPr>
      <w:r w:rsidRPr="003E3930">
        <w:rPr>
          <w:rFonts w:ascii="Times New Roman" w:hAnsi="Times New Roman" w:cs="Times New Roman"/>
          <w:sz w:val="24"/>
          <w:szCs w:val="24"/>
        </w:rPr>
        <w:t xml:space="preserve">Таблица </w:t>
      </w:r>
      <w:r w:rsidR="00134857" w:rsidRPr="002C2C15">
        <w:rPr>
          <w:rFonts w:ascii="Times New Roman" w:hAnsi="Times New Roman" w:cs="Times New Roman"/>
          <w:sz w:val="24"/>
          <w:szCs w:val="24"/>
        </w:rPr>
        <w:t>2</w:t>
      </w:r>
      <w:r w:rsidR="00851A35">
        <w:rPr>
          <w:rFonts w:ascii="Times New Roman" w:hAnsi="Times New Roman" w:cs="Times New Roman"/>
          <w:sz w:val="24"/>
          <w:szCs w:val="24"/>
        </w:rPr>
        <w:t>5</w:t>
      </w:r>
    </w:p>
    <w:p w:rsidR="002D4D8B" w:rsidRPr="003E3930" w:rsidRDefault="002D4D8B" w:rsidP="001C2033">
      <w:pPr>
        <w:spacing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П</w:t>
      </w:r>
      <w:r w:rsidRPr="002D4D8B">
        <w:rPr>
          <w:rFonts w:ascii="Times New Roman" w:hAnsi="Times New Roman" w:cs="Times New Roman"/>
          <w:b/>
          <w:sz w:val="24"/>
          <w:szCs w:val="24"/>
        </w:rPr>
        <w:t>отребление тепловой энергии потребителями систем теплоснабжения Губкинского городского округа</w:t>
      </w:r>
      <w:r w:rsidR="001F60D7">
        <w:rPr>
          <w:rFonts w:ascii="Times New Roman" w:hAnsi="Times New Roman" w:cs="Times New Roman"/>
          <w:b/>
          <w:sz w:val="24"/>
          <w:szCs w:val="24"/>
        </w:rPr>
        <w:t xml:space="preserve"> Белгородской области</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985"/>
        <w:gridCol w:w="2126"/>
        <w:gridCol w:w="1701"/>
        <w:gridCol w:w="1559"/>
        <w:gridCol w:w="1525"/>
      </w:tblGrid>
      <w:tr w:rsidR="00DE39C8" w:rsidRPr="00626A89" w:rsidTr="00626A89">
        <w:trPr>
          <w:trHeight w:val="816"/>
          <w:tblHeader/>
        </w:trPr>
        <w:tc>
          <w:tcPr>
            <w:tcW w:w="675" w:type="dxa"/>
            <w:vMerge w:val="restart"/>
            <w:shd w:val="clear" w:color="auto" w:fill="auto"/>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 xml:space="preserve">№ </w:t>
            </w:r>
            <w:r w:rsidR="00BD311F" w:rsidRPr="00626A89">
              <w:rPr>
                <w:rFonts w:ascii="Times New Roman" w:eastAsia="Times New Roman" w:hAnsi="Times New Roman" w:cs="Times New Roman"/>
                <w:b/>
                <w:bCs/>
                <w:color w:val="000000"/>
                <w:sz w:val="20"/>
                <w:szCs w:val="20"/>
              </w:rPr>
              <w:t>п/п</w:t>
            </w:r>
          </w:p>
        </w:tc>
        <w:tc>
          <w:tcPr>
            <w:tcW w:w="1985" w:type="dxa"/>
            <w:vMerge w:val="restart"/>
            <w:vAlign w:val="center"/>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Наименование источника тепловой энергии</w:t>
            </w:r>
          </w:p>
        </w:tc>
        <w:tc>
          <w:tcPr>
            <w:tcW w:w="2126" w:type="dxa"/>
            <w:vMerge w:val="restart"/>
            <w:shd w:val="clear" w:color="auto" w:fill="auto"/>
            <w:noWrap/>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Наименование ЕТО</w:t>
            </w:r>
          </w:p>
        </w:tc>
        <w:tc>
          <w:tcPr>
            <w:tcW w:w="3260" w:type="dxa"/>
            <w:gridSpan w:val="2"/>
            <w:shd w:val="clear" w:color="auto" w:fill="auto"/>
            <w:noWrap/>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Потребление тепловой энергии, тыс. Гкал</w:t>
            </w:r>
          </w:p>
        </w:tc>
        <w:tc>
          <w:tcPr>
            <w:tcW w:w="1525" w:type="dxa"/>
            <w:vMerge w:val="restart"/>
            <w:shd w:val="clear" w:color="auto" w:fill="auto"/>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Всего суммарная нагрузка</w:t>
            </w:r>
          </w:p>
        </w:tc>
      </w:tr>
      <w:tr w:rsidR="00DE39C8" w:rsidRPr="00626A89" w:rsidTr="00626A89">
        <w:trPr>
          <w:trHeight w:val="1349"/>
          <w:tblHeader/>
        </w:trPr>
        <w:tc>
          <w:tcPr>
            <w:tcW w:w="675" w:type="dxa"/>
            <w:vMerge/>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p>
        </w:tc>
        <w:tc>
          <w:tcPr>
            <w:tcW w:w="1985" w:type="dxa"/>
            <w:vMerge/>
            <w:vAlign w:val="center"/>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p>
        </w:tc>
        <w:tc>
          <w:tcPr>
            <w:tcW w:w="2126" w:type="dxa"/>
            <w:vMerge/>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p>
        </w:tc>
        <w:tc>
          <w:tcPr>
            <w:tcW w:w="1701" w:type="dxa"/>
            <w:shd w:val="clear" w:color="auto" w:fill="auto"/>
            <w:textDirection w:val="btLr"/>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отопление и вентиляция</w:t>
            </w:r>
          </w:p>
        </w:tc>
        <w:tc>
          <w:tcPr>
            <w:tcW w:w="1559" w:type="dxa"/>
            <w:shd w:val="clear" w:color="auto" w:fill="auto"/>
            <w:textDirection w:val="btLr"/>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r w:rsidRPr="00626A89">
              <w:rPr>
                <w:rFonts w:ascii="Times New Roman" w:eastAsia="Times New Roman" w:hAnsi="Times New Roman" w:cs="Times New Roman"/>
                <w:b/>
                <w:bCs/>
                <w:color w:val="000000"/>
                <w:sz w:val="20"/>
                <w:szCs w:val="20"/>
              </w:rPr>
              <w:t>горячее водоснабже</w:t>
            </w:r>
            <w:r w:rsidR="007C54A1" w:rsidRPr="00626A89">
              <w:rPr>
                <w:rFonts w:ascii="Times New Roman" w:eastAsia="Times New Roman" w:hAnsi="Times New Roman" w:cs="Times New Roman"/>
                <w:b/>
                <w:bCs/>
                <w:color w:val="000000"/>
                <w:sz w:val="20"/>
                <w:szCs w:val="20"/>
              </w:rPr>
              <w:t>-</w:t>
            </w:r>
            <w:r w:rsidRPr="00626A89">
              <w:rPr>
                <w:rFonts w:ascii="Times New Roman" w:eastAsia="Times New Roman" w:hAnsi="Times New Roman" w:cs="Times New Roman"/>
                <w:b/>
                <w:bCs/>
                <w:color w:val="000000"/>
                <w:sz w:val="20"/>
                <w:szCs w:val="20"/>
              </w:rPr>
              <w:t>ние</w:t>
            </w:r>
          </w:p>
        </w:tc>
        <w:tc>
          <w:tcPr>
            <w:tcW w:w="1525" w:type="dxa"/>
            <w:vMerge/>
            <w:vAlign w:val="center"/>
            <w:hideMark/>
          </w:tcPr>
          <w:p w:rsidR="00DE39C8" w:rsidRPr="00626A89" w:rsidRDefault="00DE39C8" w:rsidP="00626A89">
            <w:pPr>
              <w:spacing w:after="0" w:line="240" w:lineRule="auto"/>
              <w:jc w:val="center"/>
              <w:rPr>
                <w:rFonts w:ascii="Times New Roman" w:eastAsia="Times New Roman" w:hAnsi="Times New Roman" w:cs="Times New Roman"/>
                <w:b/>
                <w:bCs/>
                <w:color w:val="000000"/>
                <w:sz w:val="20"/>
                <w:szCs w:val="20"/>
              </w:rPr>
            </w:pPr>
          </w:p>
        </w:tc>
      </w:tr>
      <w:tr w:rsidR="00AA0FF5" w:rsidRPr="00626A89" w:rsidTr="00AA0FF5">
        <w:trPr>
          <w:trHeight w:val="300"/>
        </w:trPr>
        <w:tc>
          <w:tcPr>
            <w:tcW w:w="675" w:type="dxa"/>
            <w:shd w:val="clear" w:color="auto" w:fill="auto"/>
            <w:noWrap/>
            <w:vAlign w:val="center"/>
            <w:hideMark/>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Губкинская ТЭЦ</w:t>
            </w:r>
          </w:p>
        </w:tc>
        <w:tc>
          <w:tcPr>
            <w:tcW w:w="2126" w:type="dxa"/>
            <w:shd w:val="clear" w:color="auto" w:fill="auto"/>
            <w:noWrap/>
            <w:vAlign w:val="center"/>
            <w:hideMark/>
          </w:tcPr>
          <w:p w:rsidR="00AA0FF5" w:rsidRPr="00626A89" w:rsidRDefault="00AA0FF5" w:rsidP="00AA0FF5">
            <w:pPr>
              <w:spacing w:after="0" w:line="240" w:lineRule="auto"/>
              <w:jc w:val="center"/>
              <w:rPr>
                <w:rFonts w:ascii="Times New Roman" w:eastAsia="Times New Roman" w:hAnsi="Times New Roman" w:cs="Times New Roman"/>
                <w:color w:val="000000"/>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161957,932</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54039,48</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215997,412</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котельная «Журавлики»</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147347,606</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25775,008</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173122,614</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3.</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БМК-22,                п.Троицкий</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19103,596</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6288,912</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25392,508</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4.</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Школа №8</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414,623</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414,623</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5.</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Школа №10</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740,473</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100,809</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841,282</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6.</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Орленок</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687,726</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338,3</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1026,026</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7.</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Школа №9</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106,018</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106,018</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8.</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Аверино</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853,722</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7,634</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861,356</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9.</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Архангельское</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749,17</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749,17</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10.</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Авангард 1</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1456,571</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1456,571</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11.</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Авангард 2</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651,804</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144,269</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796,073</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12.</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Бобровы Дворы 1</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1216,404</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360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1576,404</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13.</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Бобровы Дворы 2</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840,892</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33,048</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873,94</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14.</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Истобное</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756,223</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756,223</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lastRenderedPageBreak/>
              <w:t>15.</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Котельная Сергиевка</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607,357</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19,004</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626,361</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16.</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Уколово</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559,722</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0,801</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560,523</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17.</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Юрьевка</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519,082</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519,082</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18.</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Русановка</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90,424</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90,424</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19.</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Скородное больница</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1592,458</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162,32</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1754,778</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20.</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Скородное школа</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592,376</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592,376</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21.</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Ивановка</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334,738</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334,738</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22.</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Казацкая Степь дома</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285,37</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285,37</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23.</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Никаноровка</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2198,304</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360,08</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2558,384</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24.</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Салтыково</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270,85</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270,85</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25.</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Сапрыкино</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685,303</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685,303</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26.</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БМК Лукьяновка</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1051,806</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363,584</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1415,39</w:t>
            </w:r>
          </w:p>
        </w:tc>
      </w:tr>
      <w:tr w:rsidR="00AA0FF5" w:rsidRPr="00626A89" w:rsidTr="00AA0FF5">
        <w:trPr>
          <w:trHeight w:val="300"/>
        </w:trPr>
        <w:tc>
          <w:tcPr>
            <w:tcW w:w="675"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27.</w:t>
            </w:r>
          </w:p>
        </w:tc>
        <w:tc>
          <w:tcPr>
            <w:tcW w:w="1985" w:type="dxa"/>
            <w:vAlign w:val="center"/>
          </w:tcPr>
          <w:p w:rsidR="00AA0FF5" w:rsidRPr="00626A89" w:rsidRDefault="00AA0FF5" w:rsidP="00AA0FF5">
            <w:pPr>
              <w:spacing w:after="0" w:line="240" w:lineRule="auto"/>
              <w:jc w:val="center"/>
              <w:rPr>
                <w:rFonts w:ascii="Times New Roman" w:hAnsi="Times New Roman" w:cs="Times New Roman"/>
                <w:color w:val="000000"/>
                <w:sz w:val="20"/>
                <w:szCs w:val="20"/>
              </w:rPr>
            </w:pPr>
            <w:r w:rsidRPr="00626A89">
              <w:rPr>
                <w:rFonts w:ascii="Times New Roman" w:hAnsi="Times New Roman" w:cs="Times New Roman"/>
                <w:color w:val="000000"/>
                <w:sz w:val="20"/>
                <w:szCs w:val="20"/>
              </w:rPr>
              <w:t>Казацкая Степь школа</w:t>
            </w:r>
          </w:p>
        </w:tc>
        <w:tc>
          <w:tcPr>
            <w:tcW w:w="2126" w:type="dxa"/>
            <w:shd w:val="clear" w:color="auto" w:fill="auto"/>
            <w:noWrap/>
            <w:vAlign w:val="center"/>
          </w:tcPr>
          <w:p w:rsidR="00AA0FF5" w:rsidRPr="00626A89" w:rsidRDefault="00AA0FF5" w:rsidP="00AA0FF5">
            <w:pPr>
              <w:spacing w:after="0" w:line="240" w:lineRule="auto"/>
              <w:jc w:val="center"/>
              <w:rPr>
                <w:rFonts w:ascii="Times New Roman" w:hAnsi="Times New Roman" w:cs="Times New Roman"/>
                <w:sz w:val="20"/>
                <w:szCs w:val="20"/>
              </w:rPr>
            </w:pPr>
            <w:r w:rsidRPr="00626A89">
              <w:rPr>
                <w:rFonts w:ascii="Times New Roman" w:eastAsia="Times New Roman" w:hAnsi="Times New Roman" w:cs="Times New Roman"/>
                <w:color w:val="000000"/>
                <w:sz w:val="20"/>
                <w:szCs w:val="20"/>
              </w:rPr>
              <w:t>АО «Квадра»-«Белгородская генерация»</w:t>
            </w:r>
          </w:p>
        </w:tc>
        <w:tc>
          <w:tcPr>
            <w:tcW w:w="1701"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157,467</w:t>
            </w:r>
          </w:p>
        </w:tc>
        <w:tc>
          <w:tcPr>
            <w:tcW w:w="1559"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0</w:t>
            </w:r>
          </w:p>
        </w:tc>
        <w:tc>
          <w:tcPr>
            <w:tcW w:w="1525" w:type="dxa"/>
            <w:shd w:val="clear" w:color="auto" w:fill="auto"/>
            <w:noWrap/>
            <w:vAlign w:val="center"/>
          </w:tcPr>
          <w:p w:rsidR="00AA0FF5" w:rsidRPr="00AA0FF5" w:rsidRDefault="00AA0FF5" w:rsidP="00AA0FF5">
            <w:pPr>
              <w:spacing w:after="0"/>
              <w:jc w:val="center"/>
              <w:rPr>
                <w:rFonts w:ascii="Times New Roman" w:hAnsi="Times New Roman" w:cs="Times New Roman"/>
                <w:sz w:val="20"/>
                <w:szCs w:val="20"/>
              </w:rPr>
            </w:pPr>
            <w:r w:rsidRPr="00AA0FF5">
              <w:rPr>
                <w:rFonts w:ascii="Times New Roman" w:hAnsi="Times New Roman" w:cs="Times New Roman"/>
                <w:sz w:val="20"/>
                <w:szCs w:val="20"/>
              </w:rPr>
              <w:t>157,467</w:t>
            </w:r>
          </w:p>
        </w:tc>
      </w:tr>
    </w:tbl>
    <w:p w:rsidR="003E3930" w:rsidRDefault="003E3930"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9E1B2E" w:rsidRDefault="009E1B2E" w:rsidP="001C2033">
      <w:pPr>
        <w:spacing w:line="240" w:lineRule="auto"/>
        <w:ind w:firstLine="567"/>
        <w:jc w:val="both"/>
        <w:rPr>
          <w:rFonts w:ascii="Times New Roman" w:hAnsi="Times New Roman" w:cs="Times New Roman"/>
          <w:sz w:val="28"/>
          <w:szCs w:val="28"/>
        </w:rPr>
      </w:pPr>
    </w:p>
    <w:p w:rsidR="00DE39C8" w:rsidRDefault="007D64B5" w:rsidP="00B06A3D">
      <w:pPr>
        <w:spacing w:line="240" w:lineRule="auto"/>
        <w:ind w:firstLine="567"/>
        <w:jc w:val="center"/>
        <w:rPr>
          <w:rFonts w:ascii="Times New Roman" w:hAnsi="Times New Roman" w:cs="Times New Roman"/>
          <w:b/>
          <w:sz w:val="28"/>
          <w:szCs w:val="28"/>
        </w:rPr>
      </w:pPr>
      <w:r w:rsidRPr="007D64B5">
        <w:rPr>
          <w:rFonts w:ascii="Times New Roman" w:hAnsi="Times New Roman" w:cs="Times New Roman"/>
          <w:b/>
          <w:sz w:val="28"/>
          <w:szCs w:val="28"/>
        </w:rPr>
        <w:lastRenderedPageBreak/>
        <w:t>2.2.</w:t>
      </w:r>
      <w:r w:rsidR="00DE39C8" w:rsidRPr="00507B45">
        <w:rPr>
          <w:rFonts w:ascii="Times New Roman" w:hAnsi="Times New Roman" w:cs="Times New Roman"/>
          <w:sz w:val="28"/>
          <w:szCs w:val="28"/>
        </w:rPr>
        <w:t xml:space="preserve"> </w:t>
      </w:r>
      <w:r w:rsidR="00DE39C8" w:rsidRPr="00507B45">
        <w:rPr>
          <w:rFonts w:ascii="Times New Roman" w:hAnsi="Times New Roman" w:cs="Times New Roman"/>
          <w:b/>
          <w:sz w:val="28"/>
          <w:szCs w:val="28"/>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7C54A1" w:rsidRPr="00DE39C8" w:rsidRDefault="002D682A" w:rsidP="001C2033">
      <w:pPr>
        <w:spacing w:line="240" w:lineRule="auto"/>
        <w:ind w:firstLine="567"/>
        <w:jc w:val="both"/>
        <w:rPr>
          <w:rFonts w:ascii="Times New Roman" w:hAnsi="Times New Roman" w:cs="Times New Roman"/>
          <w:sz w:val="28"/>
          <w:szCs w:val="28"/>
        </w:rPr>
      </w:pPr>
      <w:r w:rsidRPr="002D682A">
        <w:rPr>
          <w:rFonts w:ascii="Times New Roman" w:hAnsi="Times New Roman" w:cs="Times New Roman"/>
          <w:sz w:val="28"/>
          <w:szCs w:val="28"/>
        </w:rPr>
        <w:t xml:space="preserve">Сведения </w:t>
      </w:r>
      <w:r>
        <w:rPr>
          <w:rFonts w:ascii="Times New Roman" w:hAnsi="Times New Roman" w:cs="Times New Roman"/>
          <w:sz w:val="28"/>
          <w:szCs w:val="28"/>
        </w:rPr>
        <w:t xml:space="preserve">о движении строительных фондов Губкинского городского округа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приведены в таблице </w:t>
      </w:r>
      <w:r w:rsidR="00134857" w:rsidRPr="00134857">
        <w:rPr>
          <w:rFonts w:ascii="Times New Roman" w:hAnsi="Times New Roman" w:cs="Times New Roman"/>
          <w:sz w:val="28"/>
          <w:szCs w:val="28"/>
        </w:rPr>
        <w:t>2</w:t>
      </w:r>
      <w:r w:rsidR="00851A35">
        <w:rPr>
          <w:rFonts w:ascii="Times New Roman" w:hAnsi="Times New Roman" w:cs="Times New Roman"/>
          <w:sz w:val="28"/>
          <w:szCs w:val="28"/>
        </w:rPr>
        <w:t>6</w:t>
      </w:r>
      <w:r>
        <w:rPr>
          <w:rFonts w:ascii="Times New Roman" w:hAnsi="Times New Roman" w:cs="Times New Roman"/>
          <w:sz w:val="28"/>
          <w:szCs w:val="28"/>
        </w:rPr>
        <w:t>.</w:t>
      </w:r>
    </w:p>
    <w:p w:rsidR="003E3930" w:rsidRPr="002D682A" w:rsidRDefault="002D682A" w:rsidP="001C2033">
      <w:pPr>
        <w:spacing w:line="240" w:lineRule="auto"/>
        <w:ind w:firstLine="567"/>
        <w:jc w:val="right"/>
        <w:rPr>
          <w:rFonts w:ascii="Times New Roman" w:hAnsi="Times New Roman" w:cs="Times New Roman"/>
          <w:sz w:val="24"/>
          <w:szCs w:val="24"/>
        </w:rPr>
      </w:pPr>
      <w:r w:rsidRPr="002D682A">
        <w:rPr>
          <w:rFonts w:ascii="Times New Roman" w:hAnsi="Times New Roman" w:cs="Times New Roman"/>
          <w:sz w:val="24"/>
          <w:szCs w:val="24"/>
        </w:rPr>
        <w:t xml:space="preserve">Таблица </w:t>
      </w:r>
      <w:r w:rsidR="00134857" w:rsidRPr="002C2C15">
        <w:rPr>
          <w:rFonts w:ascii="Times New Roman" w:hAnsi="Times New Roman" w:cs="Times New Roman"/>
          <w:sz w:val="24"/>
          <w:szCs w:val="24"/>
        </w:rPr>
        <w:t>2</w:t>
      </w:r>
      <w:r w:rsidR="00851A35">
        <w:rPr>
          <w:rFonts w:ascii="Times New Roman" w:hAnsi="Times New Roman" w:cs="Times New Roman"/>
          <w:sz w:val="24"/>
          <w:szCs w:val="24"/>
        </w:rPr>
        <w:t>6</w:t>
      </w:r>
      <w:r w:rsidRPr="002D682A">
        <w:rPr>
          <w:rFonts w:ascii="Times New Roman" w:hAnsi="Times New Roman" w:cs="Times New Roman"/>
          <w:sz w:val="24"/>
          <w:szCs w:val="24"/>
        </w:rPr>
        <w:t>.</w:t>
      </w:r>
    </w:p>
    <w:p w:rsidR="002D682A" w:rsidRPr="002D682A" w:rsidRDefault="002D682A" w:rsidP="001C2033">
      <w:pPr>
        <w:spacing w:line="240" w:lineRule="auto"/>
        <w:ind w:firstLine="567"/>
        <w:jc w:val="center"/>
        <w:rPr>
          <w:rFonts w:ascii="Times New Roman" w:hAnsi="Times New Roman" w:cs="Times New Roman"/>
          <w:b/>
          <w:sz w:val="24"/>
          <w:szCs w:val="24"/>
        </w:rPr>
      </w:pPr>
      <w:r w:rsidRPr="002D682A">
        <w:rPr>
          <w:rFonts w:ascii="Times New Roman" w:hAnsi="Times New Roman" w:cs="Times New Roman"/>
          <w:b/>
          <w:sz w:val="24"/>
          <w:szCs w:val="24"/>
        </w:rPr>
        <w:t xml:space="preserve">Сведения о движении строительных фондов Губкинского </w:t>
      </w:r>
      <w:r>
        <w:rPr>
          <w:rFonts w:ascii="Times New Roman" w:hAnsi="Times New Roman" w:cs="Times New Roman"/>
          <w:b/>
          <w:sz w:val="24"/>
          <w:szCs w:val="24"/>
        </w:rPr>
        <w:t>городского округа</w:t>
      </w:r>
      <w:r w:rsidR="007C54A1">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68"/>
        <w:gridCol w:w="3777"/>
      </w:tblGrid>
      <w:tr w:rsidR="002D682A" w:rsidRPr="002D682A" w:rsidTr="002D682A">
        <w:trPr>
          <w:trHeight w:val="300"/>
        </w:trPr>
        <w:tc>
          <w:tcPr>
            <w:tcW w:w="2979" w:type="pct"/>
            <w:shd w:val="clear" w:color="auto" w:fill="auto"/>
            <w:noWrap/>
            <w:vAlign w:val="center"/>
            <w:hideMark/>
          </w:tcPr>
          <w:p w:rsidR="002D682A" w:rsidRPr="002D682A" w:rsidRDefault="002D682A" w:rsidP="001C2033">
            <w:pPr>
              <w:spacing w:after="0" w:line="240" w:lineRule="auto"/>
              <w:jc w:val="center"/>
              <w:rPr>
                <w:rFonts w:ascii="Times New Roman" w:eastAsia="Times New Roman" w:hAnsi="Times New Roman" w:cs="Times New Roman"/>
                <w:b/>
                <w:bCs/>
                <w:color w:val="000000"/>
              </w:rPr>
            </w:pPr>
            <w:r w:rsidRPr="002D682A">
              <w:rPr>
                <w:rFonts w:ascii="Times New Roman" w:eastAsia="Times New Roman" w:hAnsi="Times New Roman" w:cs="Times New Roman"/>
                <w:b/>
                <w:bCs/>
                <w:color w:val="000000"/>
              </w:rPr>
              <w:t>Годы</w:t>
            </w:r>
          </w:p>
        </w:tc>
        <w:tc>
          <w:tcPr>
            <w:tcW w:w="2021" w:type="pct"/>
            <w:shd w:val="clear" w:color="auto" w:fill="auto"/>
            <w:noWrap/>
            <w:vAlign w:val="center"/>
          </w:tcPr>
          <w:p w:rsidR="002D682A" w:rsidRPr="002D682A" w:rsidRDefault="00E927AB" w:rsidP="00AA0FF5">
            <w:pPr>
              <w:spacing w:after="0" w:line="240" w:lineRule="auto"/>
              <w:jc w:val="center"/>
              <w:rPr>
                <w:rFonts w:ascii="Times New Roman" w:eastAsia="Times New Roman" w:hAnsi="Times New Roman" w:cs="Times New Roman"/>
                <w:b/>
                <w:bCs/>
                <w:color w:val="000000"/>
              </w:rPr>
            </w:pPr>
            <w:r>
              <w:rPr>
                <w:rFonts w:ascii="Times New Roman" w:eastAsia="Times New Roman" w:hAnsi="Times New Roman" w:cs="Times New Roman"/>
                <w:b/>
                <w:bCs/>
                <w:color w:val="000000"/>
              </w:rPr>
              <w:t>202</w:t>
            </w:r>
            <w:r w:rsidR="00AA0FF5">
              <w:rPr>
                <w:rFonts w:ascii="Times New Roman" w:eastAsia="Times New Roman" w:hAnsi="Times New Roman" w:cs="Times New Roman"/>
                <w:b/>
                <w:bCs/>
                <w:color w:val="000000"/>
              </w:rPr>
              <w:t>4</w:t>
            </w:r>
          </w:p>
        </w:tc>
      </w:tr>
      <w:tr w:rsidR="002D682A" w:rsidRPr="002D682A" w:rsidTr="002D682A">
        <w:trPr>
          <w:trHeight w:val="6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Общая отапливаемая площадь строительных фондов на начало года</w:t>
            </w:r>
          </w:p>
        </w:tc>
        <w:tc>
          <w:tcPr>
            <w:tcW w:w="2021" w:type="pct"/>
            <w:shd w:val="clear" w:color="auto" w:fill="auto"/>
            <w:vAlign w:val="center"/>
          </w:tcPr>
          <w:p w:rsidR="002D682A" w:rsidRPr="002D682A" w:rsidRDefault="00455D5C" w:rsidP="001C2033">
            <w:pPr>
              <w:spacing w:after="0" w:line="240" w:lineRule="auto"/>
              <w:jc w:val="center"/>
              <w:rPr>
                <w:rFonts w:ascii="Times New Roman" w:eastAsia="Times New Roman" w:hAnsi="Times New Roman" w:cs="Times New Roman"/>
                <w:color w:val="000000"/>
              </w:rPr>
            </w:pPr>
            <w:r w:rsidRPr="00455D5C">
              <w:rPr>
                <w:rFonts w:ascii="Times New Roman" w:eastAsia="Times New Roman" w:hAnsi="Times New Roman" w:cs="Times New Roman"/>
                <w:color w:val="000000"/>
              </w:rPr>
              <w:t>1990660,56</w:t>
            </w:r>
          </w:p>
        </w:tc>
      </w:tr>
      <w:tr w:rsidR="002D682A" w:rsidRPr="002D682A" w:rsidTr="002D682A">
        <w:trPr>
          <w:trHeight w:val="6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Прибыло общей отапливаемой площади, в том числе:</w:t>
            </w:r>
          </w:p>
        </w:tc>
        <w:tc>
          <w:tcPr>
            <w:tcW w:w="2021" w:type="pct"/>
            <w:shd w:val="clear" w:color="auto" w:fill="auto"/>
            <w:vAlign w:val="center"/>
          </w:tcPr>
          <w:p w:rsidR="002D682A" w:rsidRPr="002D682A" w:rsidRDefault="00455D5C"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новое строительство, в том числе:</w:t>
            </w:r>
          </w:p>
        </w:tc>
        <w:tc>
          <w:tcPr>
            <w:tcW w:w="2021" w:type="pct"/>
            <w:shd w:val="clear" w:color="auto" w:fill="auto"/>
            <w:vAlign w:val="center"/>
          </w:tcPr>
          <w:p w:rsidR="002D682A" w:rsidRPr="002D682A" w:rsidRDefault="00455D5C"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многоквартирные жилые здания</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индивидуальная жилищная застройка</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Выбыло общей отапливаемой площади</w:t>
            </w:r>
          </w:p>
        </w:tc>
        <w:tc>
          <w:tcPr>
            <w:tcW w:w="2021" w:type="pct"/>
            <w:shd w:val="clear" w:color="auto" w:fill="auto"/>
            <w:vAlign w:val="center"/>
          </w:tcPr>
          <w:p w:rsidR="002D682A" w:rsidRPr="002D682A" w:rsidRDefault="00772B4A" w:rsidP="001C203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r>
      <w:tr w:rsidR="002D682A" w:rsidRPr="002D682A" w:rsidTr="002D682A">
        <w:trPr>
          <w:trHeight w:val="300"/>
        </w:trPr>
        <w:tc>
          <w:tcPr>
            <w:tcW w:w="2979" w:type="pct"/>
            <w:shd w:val="clear" w:color="auto" w:fill="auto"/>
            <w:vAlign w:val="center"/>
            <w:hideMark/>
          </w:tcPr>
          <w:p w:rsidR="002D682A" w:rsidRPr="002D682A" w:rsidRDefault="002D682A" w:rsidP="001C2033">
            <w:pPr>
              <w:spacing w:after="0" w:line="240" w:lineRule="auto"/>
              <w:rPr>
                <w:rFonts w:ascii="Times New Roman" w:eastAsia="Times New Roman" w:hAnsi="Times New Roman" w:cs="Times New Roman"/>
                <w:color w:val="000000"/>
              </w:rPr>
            </w:pPr>
            <w:r w:rsidRPr="002D682A">
              <w:rPr>
                <w:rFonts w:ascii="Times New Roman" w:eastAsia="Times New Roman" w:hAnsi="Times New Roman" w:cs="Times New Roman"/>
                <w:color w:val="000000"/>
              </w:rPr>
              <w:t>Общая отапливаемая площадь на конец года</w:t>
            </w:r>
          </w:p>
        </w:tc>
        <w:tc>
          <w:tcPr>
            <w:tcW w:w="2021" w:type="pct"/>
            <w:shd w:val="clear" w:color="auto" w:fill="auto"/>
            <w:vAlign w:val="center"/>
          </w:tcPr>
          <w:p w:rsidR="002D682A" w:rsidRPr="002D682A" w:rsidRDefault="00455D5C" w:rsidP="001C2033">
            <w:pPr>
              <w:spacing w:after="0" w:line="240" w:lineRule="auto"/>
              <w:jc w:val="center"/>
              <w:rPr>
                <w:rFonts w:ascii="Times New Roman" w:eastAsia="Times New Roman" w:hAnsi="Times New Roman" w:cs="Times New Roman"/>
                <w:color w:val="000000"/>
              </w:rPr>
            </w:pPr>
            <w:r w:rsidRPr="00455D5C">
              <w:rPr>
                <w:rFonts w:ascii="Times New Roman" w:eastAsia="Times New Roman" w:hAnsi="Times New Roman" w:cs="Times New Roman"/>
                <w:color w:val="000000"/>
              </w:rPr>
              <w:t>1990660,56</w:t>
            </w:r>
          </w:p>
        </w:tc>
      </w:tr>
    </w:tbl>
    <w:p w:rsidR="005B0636" w:rsidRDefault="005B0636" w:rsidP="001C2033">
      <w:pPr>
        <w:spacing w:line="240" w:lineRule="auto"/>
        <w:ind w:firstLine="567"/>
        <w:jc w:val="both"/>
        <w:rPr>
          <w:rFonts w:ascii="Times New Roman" w:hAnsi="Times New Roman" w:cs="Times New Roman"/>
          <w:sz w:val="28"/>
          <w:szCs w:val="28"/>
        </w:rPr>
      </w:pPr>
      <w:r w:rsidRPr="005B0636">
        <w:rPr>
          <w:rFonts w:ascii="Times New Roman" w:hAnsi="Times New Roman" w:cs="Times New Roman"/>
          <w:sz w:val="28"/>
          <w:szCs w:val="28"/>
        </w:rPr>
        <w:t xml:space="preserve">Деление территории в генеральном плане </w:t>
      </w:r>
      <w:r>
        <w:rPr>
          <w:rFonts w:ascii="Times New Roman" w:hAnsi="Times New Roman" w:cs="Times New Roman"/>
          <w:sz w:val="28"/>
          <w:szCs w:val="28"/>
        </w:rPr>
        <w:t>г. Губкин</w:t>
      </w:r>
      <w:r w:rsidRPr="005B0636">
        <w:rPr>
          <w:rFonts w:ascii="Times New Roman" w:hAnsi="Times New Roman" w:cs="Times New Roman"/>
          <w:sz w:val="28"/>
          <w:szCs w:val="28"/>
        </w:rPr>
        <w:t xml:space="preserve"> с использованием кадастровых элементов</w:t>
      </w:r>
      <w:r>
        <w:rPr>
          <w:rFonts w:ascii="Times New Roman" w:hAnsi="Times New Roman" w:cs="Times New Roman"/>
          <w:sz w:val="28"/>
          <w:szCs w:val="28"/>
        </w:rPr>
        <w:t xml:space="preserve"> представлено на рисунке </w:t>
      </w:r>
      <w:r w:rsidR="00176BC4">
        <w:rPr>
          <w:rFonts w:ascii="Times New Roman" w:hAnsi="Times New Roman" w:cs="Times New Roman"/>
          <w:sz w:val="28"/>
          <w:szCs w:val="28"/>
        </w:rPr>
        <w:t>4</w:t>
      </w:r>
      <w:r>
        <w:rPr>
          <w:rFonts w:ascii="Times New Roman" w:hAnsi="Times New Roman" w:cs="Times New Roman"/>
          <w:sz w:val="28"/>
          <w:szCs w:val="28"/>
        </w:rPr>
        <w:t>.</w:t>
      </w:r>
    </w:p>
    <w:p w:rsidR="005B0636" w:rsidRDefault="005B0636" w:rsidP="001C2033">
      <w:pPr>
        <w:spacing w:line="240" w:lineRule="auto"/>
        <w:ind w:firstLine="567"/>
        <w:jc w:val="both"/>
        <w:rPr>
          <w:rFonts w:ascii="Times New Roman" w:hAnsi="Times New Roman" w:cs="Times New Roman"/>
          <w:sz w:val="28"/>
          <w:szCs w:val="28"/>
        </w:rPr>
      </w:pPr>
      <w:r>
        <w:rPr>
          <w:noProof/>
        </w:rPr>
        <w:drawing>
          <wp:inline distT="0" distB="0" distL="0" distR="0">
            <wp:extent cx="4779034" cy="334357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4778043" cy="3342879"/>
                    </a:xfrm>
                    <a:prstGeom prst="rect">
                      <a:avLst/>
                    </a:prstGeom>
                  </pic:spPr>
                </pic:pic>
              </a:graphicData>
            </a:graphic>
          </wp:inline>
        </w:drawing>
      </w:r>
    </w:p>
    <w:p w:rsidR="00D47BD6" w:rsidRDefault="005B0636" w:rsidP="001C2033">
      <w:pPr>
        <w:spacing w:line="240" w:lineRule="auto"/>
        <w:ind w:firstLine="567"/>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176BC4">
        <w:rPr>
          <w:rFonts w:ascii="Times New Roman" w:hAnsi="Times New Roman" w:cs="Times New Roman"/>
          <w:sz w:val="28"/>
          <w:szCs w:val="28"/>
        </w:rPr>
        <w:t>4</w:t>
      </w:r>
      <w:r>
        <w:rPr>
          <w:rFonts w:ascii="Times New Roman" w:hAnsi="Times New Roman" w:cs="Times New Roman"/>
          <w:sz w:val="28"/>
          <w:szCs w:val="28"/>
        </w:rPr>
        <w:t xml:space="preserve">. </w:t>
      </w:r>
      <w:r w:rsidRPr="005B0636">
        <w:rPr>
          <w:rFonts w:ascii="Times New Roman" w:hAnsi="Times New Roman" w:cs="Times New Roman"/>
          <w:sz w:val="28"/>
          <w:szCs w:val="28"/>
        </w:rPr>
        <w:t>Деление территории в генеральном плане г. Губкин с использованием кадастровых элементов</w:t>
      </w:r>
    </w:p>
    <w:p w:rsidR="005B0636" w:rsidRDefault="005B0636" w:rsidP="001C2033">
      <w:pPr>
        <w:spacing w:line="240" w:lineRule="auto"/>
        <w:ind w:firstLine="567"/>
        <w:jc w:val="both"/>
        <w:rPr>
          <w:rFonts w:ascii="Times New Roman" w:hAnsi="Times New Roman" w:cs="Times New Roman"/>
          <w:sz w:val="28"/>
          <w:szCs w:val="28"/>
        </w:rPr>
      </w:pPr>
      <w:r w:rsidRPr="005B0636">
        <w:rPr>
          <w:rFonts w:ascii="Times New Roman" w:hAnsi="Times New Roman" w:cs="Times New Roman"/>
          <w:sz w:val="28"/>
          <w:szCs w:val="28"/>
        </w:rPr>
        <w:lastRenderedPageBreak/>
        <w:t>Деление территории в генеральном плане</w:t>
      </w:r>
      <w:r>
        <w:rPr>
          <w:rFonts w:ascii="Times New Roman" w:hAnsi="Times New Roman" w:cs="Times New Roman"/>
          <w:sz w:val="28"/>
          <w:szCs w:val="28"/>
        </w:rPr>
        <w:t xml:space="preserve"> Губкинского </w:t>
      </w:r>
      <w:r w:rsidR="00D47BD6">
        <w:rPr>
          <w:rFonts w:ascii="Times New Roman" w:hAnsi="Times New Roman" w:cs="Times New Roman"/>
          <w:sz w:val="28"/>
          <w:szCs w:val="28"/>
        </w:rPr>
        <w:t>городского округа</w:t>
      </w:r>
      <w:r>
        <w:rPr>
          <w:rFonts w:ascii="Times New Roman" w:hAnsi="Times New Roman" w:cs="Times New Roman"/>
          <w:sz w:val="28"/>
          <w:szCs w:val="28"/>
        </w:rPr>
        <w:t xml:space="preserve">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представлено на рисунке 5.</w:t>
      </w:r>
    </w:p>
    <w:p w:rsidR="00D47BD6" w:rsidRDefault="00D47BD6" w:rsidP="001C2033">
      <w:pPr>
        <w:spacing w:line="240" w:lineRule="auto"/>
        <w:ind w:firstLine="567"/>
        <w:jc w:val="both"/>
        <w:rPr>
          <w:rFonts w:ascii="Times New Roman" w:hAnsi="Times New Roman" w:cs="Times New Roman"/>
          <w:sz w:val="28"/>
          <w:szCs w:val="28"/>
        </w:rPr>
      </w:pPr>
      <w:r>
        <w:rPr>
          <w:noProof/>
        </w:rPr>
        <w:drawing>
          <wp:inline distT="0" distB="0" distL="0" distR="0">
            <wp:extent cx="5896559" cy="5724939"/>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srcRect l="669"/>
                    <a:stretch/>
                  </pic:blipFill>
                  <pic:spPr bwMode="auto">
                    <a:xfrm>
                      <a:off x="0" y="0"/>
                      <a:ext cx="5900641" cy="5728902"/>
                    </a:xfrm>
                    <a:prstGeom prst="rect">
                      <a:avLst/>
                    </a:prstGeom>
                    <a:ln>
                      <a:noFill/>
                    </a:ln>
                    <a:extLst>
                      <a:ext uri="{53640926-AAD7-44D8-BBD7-CCE9431645EC}">
                        <a14:shadowObscured xmlns:a14="http://schemas.microsoft.com/office/drawing/2010/main"/>
                      </a:ext>
                    </a:extLst>
                  </pic:spPr>
                </pic:pic>
              </a:graphicData>
            </a:graphic>
          </wp:inline>
        </w:drawing>
      </w: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D31514">
      <w:pPr>
        <w:spacing w:line="240" w:lineRule="auto"/>
        <w:ind w:firstLine="567"/>
        <w:jc w:val="center"/>
        <w:rPr>
          <w:rFonts w:ascii="Times New Roman" w:hAnsi="Times New Roman" w:cs="Times New Roman"/>
          <w:sz w:val="28"/>
          <w:szCs w:val="28"/>
        </w:rPr>
      </w:pPr>
      <w:r>
        <w:rPr>
          <w:rFonts w:ascii="Times New Roman" w:hAnsi="Times New Roman" w:cs="Times New Roman"/>
          <w:sz w:val="28"/>
          <w:szCs w:val="28"/>
        </w:rPr>
        <w:t xml:space="preserve">Рисунок 5. </w:t>
      </w:r>
      <w:r w:rsidRPr="00D47BD6">
        <w:rPr>
          <w:rFonts w:ascii="Times New Roman" w:hAnsi="Times New Roman" w:cs="Times New Roman"/>
          <w:sz w:val="28"/>
          <w:szCs w:val="28"/>
        </w:rPr>
        <w:t>Деление территории в генеральном плане Губкинского городского округа</w:t>
      </w:r>
      <w:r w:rsidR="007C54A1">
        <w:rPr>
          <w:rFonts w:ascii="Times New Roman" w:hAnsi="Times New Roman" w:cs="Times New Roman"/>
          <w:sz w:val="28"/>
          <w:szCs w:val="28"/>
        </w:rPr>
        <w:t xml:space="preserve"> Белгородской области</w:t>
      </w: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D47BD6" w:rsidRDefault="00D47BD6" w:rsidP="001C2033">
      <w:pPr>
        <w:spacing w:line="240" w:lineRule="auto"/>
        <w:ind w:firstLine="567"/>
        <w:jc w:val="both"/>
        <w:rPr>
          <w:rFonts w:ascii="Times New Roman" w:hAnsi="Times New Roman" w:cs="Times New Roman"/>
          <w:sz w:val="28"/>
          <w:szCs w:val="28"/>
        </w:rPr>
      </w:pPr>
    </w:p>
    <w:p w:rsidR="005B0636" w:rsidRDefault="005B0636" w:rsidP="001C2033">
      <w:pPr>
        <w:spacing w:line="240" w:lineRule="auto"/>
        <w:ind w:firstLine="567"/>
        <w:jc w:val="both"/>
        <w:rPr>
          <w:rFonts w:ascii="Times New Roman" w:hAnsi="Times New Roman" w:cs="Times New Roman"/>
          <w:sz w:val="28"/>
          <w:szCs w:val="28"/>
        </w:rPr>
      </w:pPr>
    </w:p>
    <w:p w:rsidR="003E3930" w:rsidRPr="00507B45" w:rsidRDefault="00D4104D" w:rsidP="00B06A3D">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lastRenderedPageBreak/>
        <w:t>2.3</w:t>
      </w:r>
      <w:r w:rsidR="007D64B5">
        <w:rPr>
          <w:rFonts w:ascii="Times New Roman" w:hAnsi="Times New Roman" w:cs="Times New Roman"/>
          <w:b/>
          <w:sz w:val="28"/>
          <w:szCs w:val="28"/>
        </w:rPr>
        <w:t>.</w:t>
      </w:r>
      <w:r w:rsidRPr="00507B45">
        <w:rPr>
          <w:rFonts w:ascii="Times New Roman" w:hAnsi="Times New Roman" w:cs="Times New Roman"/>
          <w:b/>
          <w:sz w:val="28"/>
          <w:szCs w:val="28"/>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3E3930" w:rsidRPr="00507B45" w:rsidRDefault="00B06A26"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Перспективый удельный расход тепловой энергии на отопление, вентиляцию и горячее водоснабжение составит 0,2</w:t>
      </w:r>
      <w:r w:rsidR="008E3911">
        <w:rPr>
          <w:rFonts w:ascii="Times New Roman" w:hAnsi="Times New Roman" w:cs="Times New Roman"/>
          <w:sz w:val="28"/>
          <w:szCs w:val="28"/>
        </w:rPr>
        <w:t>20</w:t>
      </w:r>
      <w:r w:rsidRPr="00507B45">
        <w:rPr>
          <w:rFonts w:ascii="Times New Roman" w:hAnsi="Times New Roman" w:cs="Times New Roman"/>
          <w:sz w:val="28"/>
          <w:szCs w:val="28"/>
        </w:rPr>
        <w:t xml:space="preserve"> Гкал/м</w:t>
      </w:r>
      <w:r w:rsidRPr="00507B45">
        <w:rPr>
          <w:rFonts w:ascii="Times New Roman" w:hAnsi="Times New Roman" w:cs="Times New Roman"/>
          <w:sz w:val="28"/>
          <w:szCs w:val="28"/>
          <w:vertAlign w:val="superscript"/>
        </w:rPr>
        <w:t>2</w:t>
      </w:r>
      <w:r w:rsidRPr="00507B45">
        <w:rPr>
          <w:rFonts w:ascii="Times New Roman" w:hAnsi="Times New Roman" w:cs="Times New Roman"/>
          <w:sz w:val="28"/>
          <w:szCs w:val="28"/>
        </w:rPr>
        <w:t>.</w:t>
      </w:r>
    </w:p>
    <w:p w:rsidR="00B06A26" w:rsidRPr="00507B45" w:rsidRDefault="00B06A26" w:rsidP="00B06A3D">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2.4</w:t>
      </w:r>
      <w:r w:rsidR="007D64B5">
        <w:rPr>
          <w:rFonts w:ascii="Times New Roman" w:hAnsi="Times New Roman" w:cs="Times New Roman"/>
          <w:b/>
          <w:sz w:val="28"/>
          <w:szCs w:val="28"/>
        </w:rPr>
        <w:t>.</w:t>
      </w:r>
      <w:r w:rsidR="003B1892" w:rsidRPr="00507B45">
        <w:rPr>
          <w:rFonts w:ascii="Times New Roman" w:hAnsi="Times New Roman" w:cs="Times New Roman"/>
          <w:b/>
          <w:sz w:val="28"/>
          <w:szCs w:val="28"/>
        </w:rPr>
        <w:t xml:space="preserve">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p w:rsidR="003B1892" w:rsidRPr="00507B45" w:rsidRDefault="003B1892"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 xml:space="preserve">Прогноз приростов объёмов потребления тепловой энергии и теплоносителя представлен в таблице </w:t>
      </w:r>
      <w:r w:rsidR="00134857" w:rsidRPr="00507B45">
        <w:rPr>
          <w:rFonts w:ascii="Times New Roman" w:hAnsi="Times New Roman" w:cs="Times New Roman"/>
          <w:sz w:val="28"/>
          <w:szCs w:val="28"/>
        </w:rPr>
        <w:t>2</w:t>
      </w:r>
      <w:r w:rsidR="00851A35">
        <w:rPr>
          <w:rFonts w:ascii="Times New Roman" w:hAnsi="Times New Roman" w:cs="Times New Roman"/>
          <w:sz w:val="28"/>
          <w:szCs w:val="28"/>
        </w:rPr>
        <w:t>7</w:t>
      </w:r>
      <w:r w:rsidRPr="00507B45">
        <w:rPr>
          <w:rFonts w:ascii="Times New Roman" w:hAnsi="Times New Roman" w:cs="Times New Roman"/>
          <w:sz w:val="28"/>
          <w:szCs w:val="28"/>
        </w:rPr>
        <w:t>.</w:t>
      </w:r>
    </w:p>
    <w:p w:rsidR="003B1892" w:rsidRPr="00507B45" w:rsidRDefault="003B1892" w:rsidP="001C2033">
      <w:pPr>
        <w:spacing w:after="0" w:line="240" w:lineRule="auto"/>
        <w:ind w:firstLine="567"/>
        <w:jc w:val="right"/>
        <w:rPr>
          <w:rFonts w:ascii="Times New Roman" w:hAnsi="Times New Roman" w:cs="Times New Roman"/>
          <w:sz w:val="24"/>
          <w:szCs w:val="24"/>
        </w:rPr>
      </w:pPr>
      <w:r w:rsidRPr="00507B45">
        <w:rPr>
          <w:rFonts w:ascii="Times New Roman" w:hAnsi="Times New Roman" w:cs="Times New Roman"/>
          <w:sz w:val="28"/>
          <w:szCs w:val="28"/>
        </w:rPr>
        <w:t xml:space="preserve"> </w:t>
      </w:r>
      <w:r w:rsidRPr="00507B45">
        <w:rPr>
          <w:rFonts w:ascii="Times New Roman" w:hAnsi="Times New Roman" w:cs="Times New Roman"/>
          <w:sz w:val="24"/>
          <w:szCs w:val="24"/>
        </w:rPr>
        <w:t xml:space="preserve">Таблица </w:t>
      </w:r>
      <w:r w:rsidR="00134857" w:rsidRPr="00507B45">
        <w:rPr>
          <w:rFonts w:ascii="Times New Roman" w:hAnsi="Times New Roman" w:cs="Times New Roman"/>
          <w:sz w:val="24"/>
          <w:szCs w:val="24"/>
        </w:rPr>
        <w:t>2</w:t>
      </w:r>
      <w:r w:rsidR="00851A35">
        <w:rPr>
          <w:rFonts w:ascii="Times New Roman" w:hAnsi="Times New Roman" w:cs="Times New Roman"/>
          <w:sz w:val="24"/>
          <w:szCs w:val="24"/>
        </w:rPr>
        <w:t>7</w:t>
      </w:r>
      <w:r w:rsidRPr="00507B45">
        <w:rPr>
          <w:rFonts w:ascii="Times New Roman" w:hAnsi="Times New Roman" w:cs="Times New Roman"/>
          <w:sz w:val="24"/>
          <w:szCs w:val="24"/>
        </w:rPr>
        <w:t>.</w:t>
      </w:r>
    </w:p>
    <w:p w:rsidR="003B1892" w:rsidRPr="00507B45" w:rsidRDefault="003B1892" w:rsidP="001C2033">
      <w:pPr>
        <w:spacing w:after="0" w:line="240" w:lineRule="auto"/>
        <w:ind w:firstLine="567"/>
        <w:jc w:val="center"/>
        <w:rPr>
          <w:rFonts w:ascii="Times New Roman" w:hAnsi="Times New Roman" w:cs="Times New Roman"/>
          <w:b/>
          <w:sz w:val="24"/>
          <w:szCs w:val="24"/>
        </w:rPr>
      </w:pPr>
      <w:r w:rsidRPr="00507B45">
        <w:rPr>
          <w:rFonts w:ascii="Times New Roman" w:hAnsi="Times New Roman" w:cs="Times New Roman"/>
          <w:b/>
          <w:sz w:val="24"/>
          <w:szCs w:val="24"/>
        </w:rPr>
        <w:t>Прогноз приростов объёмов потребления тепловой энергии и теплоносителя Губкинского городского округа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6"/>
        <w:gridCol w:w="2762"/>
        <w:gridCol w:w="3321"/>
        <w:gridCol w:w="2596"/>
      </w:tblGrid>
      <w:tr w:rsidR="003B1892" w:rsidRPr="005910A6" w:rsidTr="005910A6">
        <w:trPr>
          <w:trHeight w:val="816"/>
          <w:tblHeader/>
        </w:trPr>
        <w:tc>
          <w:tcPr>
            <w:tcW w:w="356" w:type="pct"/>
            <w:vMerge w:val="restart"/>
            <w:shd w:val="clear" w:color="auto" w:fill="auto"/>
            <w:vAlign w:val="center"/>
            <w:hideMark/>
          </w:tcPr>
          <w:p w:rsidR="003B1892" w:rsidRPr="005910A6" w:rsidRDefault="003B1892" w:rsidP="005910A6">
            <w:pPr>
              <w:spacing w:after="0" w:line="240" w:lineRule="auto"/>
              <w:jc w:val="center"/>
              <w:rPr>
                <w:rFonts w:ascii="Times New Roman" w:eastAsia="Times New Roman" w:hAnsi="Times New Roman" w:cs="Times New Roman"/>
                <w:b/>
                <w:bCs/>
                <w:color w:val="000000"/>
                <w:sz w:val="20"/>
                <w:szCs w:val="20"/>
              </w:rPr>
            </w:pPr>
            <w:r w:rsidRPr="005910A6">
              <w:rPr>
                <w:rFonts w:ascii="Times New Roman" w:eastAsia="Times New Roman" w:hAnsi="Times New Roman" w:cs="Times New Roman"/>
                <w:b/>
                <w:bCs/>
                <w:color w:val="000000"/>
                <w:sz w:val="20"/>
                <w:szCs w:val="20"/>
              </w:rPr>
              <w:t xml:space="preserve">№ </w:t>
            </w:r>
            <w:r w:rsidR="00507B45" w:rsidRPr="005910A6">
              <w:rPr>
                <w:rFonts w:ascii="Times New Roman" w:eastAsia="Times New Roman" w:hAnsi="Times New Roman" w:cs="Times New Roman"/>
                <w:b/>
                <w:bCs/>
                <w:color w:val="000000"/>
                <w:sz w:val="20"/>
                <w:szCs w:val="20"/>
              </w:rPr>
              <w:t>пп.</w:t>
            </w:r>
          </w:p>
        </w:tc>
        <w:tc>
          <w:tcPr>
            <w:tcW w:w="1478" w:type="pct"/>
            <w:vMerge w:val="restart"/>
            <w:vAlign w:val="center"/>
          </w:tcPr>
          <w:p w:rsidR="003B1892" w:rsidRPr="005910A6" w:rsidRDefault="003B1892" w:rsidP="005910A6">
            <w:pPr>
              <w:spacing w:after="0" w:line="240" w:lineRule="auto"/>
              <w:jc w:val="center"/>
              <w:rPr>
                <w:rFonts w:ascii="Times New Roman" w:eastAsia="Times New Roman" w:hAnsi="Times New Roman" w:cs="Times New Roman"/>
                <w:b/>
                <w:bCs/>
                <w:color w:val="000000"/>
                <w:sz w:val="20"/>
                <w:szCs w:val="20"/>
              </w:rPr>
            </w:pPr>
            <w:r w:rsidRPr="005910A6">
              <w:rPr>
                <w:rFonts w:ascii="Times New Roman" w:eastAsia="Times New Roman" w:hAnsi="Times New Roman" w:cs="Times New Roman"/>
                <w:b/>
                <w:bCs/>
                <w:color w:val="000000"/>
                <w:sz w:val="20"/>
                <w:szCs w:val="20"/>
              </w:rPr>
              <w:t>Наименование источника тепловой энергии</w:t>
            </w:r>
          </w:p>
        </w:tc>
        <w:tc>
          <w:tcPr>
            <w:tcW w:w="1777" w:type="pct"/>
            <w:vMerge w:val="restart"/>
            <w:shd w:val="clear" w:color="auto" w:fill="auto"/>
            <w:noWrap/>
            <w:vAlign w:val="center"/>
            <w:hideMark/>
          </w:tcPr>
          <w:p w:rsidR="003B1892" w:rsidRPr="005910A6" w:rsidRDefault="003B1892" w:rsidP="005910A6">
            <w:pPr>
              <w:spacing w:after="0" w:line="240" w:lineRule="auto"/>
              <w:jc w:val="center"/>
              <w:rPr>
                <w:rFonts w:ascii="Times New Roman" w:eastAsia="Times New Roman" w:hAnsi="Times New Roman" w:cs="Times New Roman"/>
                <w:b/>
                <w:bCs/>
                <w:color w:val="000000"/>
                <w:sz w:val="20"/>
                <w:szCs w:val="20"/>
              </w:rPr>
            </w:pPr>
            <w:r w:rsidRPr="005910A6">
              <w:rPr>
                <w:rFonts w:ascii="Times New Roman" w:eastAsia="Times New Roman" w:hAnsi="Times New Roman" w:cs="Times New Roman"/>
                <w:b/>
                <w:bCs/>
                <w:color w:val="000000"/>
                <w:sz w:val="20"/>
                <w:szCs w:val="20"/>
              </w:rPr>
              <w:t>Прирост объёма потребления тепловой энергии, Гкал/год</w:t>
            </w:r>
          </w:p>
        </w:tc>
        <w:tc>
          <w:tcPr>
            <w:tcW w:w="1389" w:type="pct"/>
            <w:vMerge w:val="restart"/>
            <w:shd w:val="clear" w:color="auto" w:fill="auto"/>
            <w:vAlign w:val="center"/>
            <w:hideMark/>
          </w:tcPr>
          <w:p w:rsidR="003B1892" w:rsidRPr="005910A6" w:rsidRDefault="003B1892" w:rsidP="005910A6">
            <w:pPr>
              <w:spacing w:after="0" w:line="240" w:lineRule="auto"/>
              <w:jc w:val="center"/>
              <w:rPr>
                <w:rFonts w:ascii="Times New Roman" w:eastAsia="Times New Roman" w:hAnsi="Times New Roman" w:cs="Times New Roman"/>
                <w:b/>
                <w:bCs/>
                <w:color w:val="000000"/>
                <w:sz w:val="20"/>
                <w:szCs w:val="20"/>
              </w:rPr>
            </w:pPr>
            <w:r w:rsidRPr="005910A6">
              <w:rPr>
                <w:rFonts w:ascii="Times New Roman" w:eastAsia="Times New Roman" w:hAnsi="Times New Roman" w:cs="Times New Roman"/>
                <w:b/>
                <w:bCs/>
                <w:color w:val="000000"/>
                <w:sz w:val="20"/>
                <w:szCs w:val="20"/>
              </w:rPr>
              <w:t>Перспективная</w:t>
            </w:r>
          </w:p>
          <w:p w:rsidR="003B1892" w:rsidRPr="005910A6" w:rsidRDefault="003B1892" w:rsidP="005910A6">
            <w:pPr>
              <w:spacing w:after="0" w:line="240" w:lineRule="auto"/>
              <w:jc w:val="center"/>
              <w:rPr>
                <w:rFonts w:ascii="Times New Roman" w:eastAsia="Times New Roman" w:hAnsi="Times New Roman" w:cs="Times New Roman"/>
                <w:b/>
                <w:bCs/>
                <w:color w:val="000000"/>
                <w:sz w:val="20"/>
                <w:szCs w:val="20"/>
              </w:rPr>
            </w:pPr>
            <w:r w:rsidRPr="005910A6">
              <w:rPr>
                <w:rFonts w:ascii="Times New Roman" w:eastAsia="Times New Roman" w:hAnsi="Times New Roman" w:cs="Times New Roman"/>
                <w:b/>
                <w:bCs/>
                <w:color w:val="000000"/>
                <w:sz w:val="20"/>
                <w:szCs w:val="20"/>
              </w:rPr>
              <w:t>нормативная подпитка, м</w:t>
            </w:r>
            <w:r w:rsidRPr="005910A6">
              <w:rPr>
                <w:rFonts w:ascii="Times New Roman" w:eastAsia="Times New Roman" w:hAnsi="Times New Roman" w:cs="Times New Roman"/>
                <w:b/>
                <w:bCs/>
                <w:color w:val="000000"/>
                <w:sz w:val="20"/>
                <w:szCs w:val="20"/>
                <w:vertAlign w:val="superscript"/>
              </w:rPr>
              <w:t>3</w:t>
            </w:r>
            <w:r w:rsidRPr="005910A6">
              <w:rPr>
                <w:rFonts w:ascii="Times New Roman" w:eastAsia="Times New Roman" w:hAnsi="Times New Roman" w:cs="Times New Roman"/>
                <w:b/>
                <w:bCs/>
                <w:color w:val="000000"/>
                <w:sz w:val="20"/>
                <w:szCs w:val="20"/>
              </w:rPr>
              <w:t>/ч</w:t>
            </w:r>
          </w:p>
        </w:tc>
      </w:tr>
      <w:tr w:rsidR="003B1892" w:rsidRPr="005910A6" w:rsidTr="005910A6">
        <w:trPr>
          <w:trHeight w:val="509"/>
          <w:tblHeader/>
        </w:trPr>
        <w:tc>
          <w:tcPr>
            <w:tcW w:w="356" w:type="pct"/>
            <w:vMerge/>
            <w:vAlign w:val="center"/>
            <w:hideMark/>
          </w:tcPr>
          <w:p w:rsidR="003B1892" w:rsidRPr="005910A6" w:rsidRDefault="003B1892" w:rsidP="005910A6">
            <w:pPr>
              <w:spacing w:after="0" w:line="240" w:lineRule="auto"/>
              <w:jc w:val="center"/>
              <w:rPr>
                <w:rFonts w:ascii="Times New Roman" w:eastAsia="Times New Roman" w:hAnsi="Times New Roman" w:cs="Times New Roman"/>
                <w:b/>
                <w:bCs/>
                <w:color w:val="000000"/>
                <w:sz w:val="20"/>
                <w:szCs w:val="20"/>
              </w:rPr>
            </w:pPr>
          </w:p>
        </w:tc>
        <w:tc>
          <w:tcPr>
            <w:tcW w:w="1478" w:type="pct"/>
            <w:vMerge/>
            <w:vAlign w:val="center"/>
          </w:tcPr>
          <w:p w:rsidR="003B1892" w:rsidRPr="005910A6" w:rsidRDefault="003B1892" w:rsidP="005910A6">
            <w:pPr>
              <w:spacing w:after="0" w:line="240" w:lineRule="auto"/>
              <w:jc w:val="center"/>
              <w:rPr>
                <w:rFonts w:ascii="Times New Roman" w:eastAsia="Times New Roman" w:hAnsi="Times New Roman" w:cs="Times New Roman"/>
                <w:b/>
                <w:bCs/>
                <w:color w:val="000000"/>
                <w:sz w:val="20"/>
                <w:szCs w:val="20"/>
              </w:rPr>
            </w:pPr>
          </w:p>
        </w:tc>
        <w:tc>
          <w:tcPr>
            <w:tcW w:w="1777" w:type="pct"/>
            <w:vMerge/>
            <w:vAlign w:val="center"/>
            <w:hideMark/>
          </w:tcPr>
          <w:p w:rsidR="003B1892" w:rsidRPr="005910A6" w:rsidRDefault="003B1892" w:rsidP="005910A6">
            <w:pPr>
              <w:spacing w:after="0" w:line="240" w:lineRule="auto"/>
              <w:jc w:val="center"/>
              <w:rPr>
                <w:rFonts w:ascii="Times New Roman" w:eastAsia="Times New Roman" w:hAnsi="Times New Roman" w:cs="Times New Roman"/>
                <w:b/>
                <w:bCs/>
                <w:color w:val="000000"/>
                <w:sz w:val="20"/>
                <w:szCs w:val="20"/>
              </w:rPr>
            </w:pPr>
          </w:p>
        </w:tc>
        <w:tc>
          <w:tcPr>
            <w:tcW w:w="1389" w:type="pct"/>
            <w:vMerge/>
            <w:vAlign w:val="center"/>
            <w:hideMark/>
          </w:tcPr>
          <w:p w:rsidR="003B1892" w:rsidRPr="005910A6" w:rsidRDefault="003B1892" w:rsidP="005910A6">
            <w:pPr>
              <w:spacing w:after="0" w:line="240" w:lineRule="auto"/>
              <w:jc w:val="center"/>
              <w:rPr>
                <w:rFonts w:ascii="Times New Roman" w:eastAsia="Times New Roman" w:hAnsi="Times New Roman" w:cs="Times New Roman"/>
                <w:b/>
                <w:bCs/>
                <w:color w:val="000000"/>
                <w:sz w:val="20"/>
                <w:szCs w:val="20"/>
              </w:rPr>
            </w:pPr>
          </w:p>
        </w:tc>
      </w:tr>
      <w:tr w:rsidR="005910A6" w:rsidRPr="005910A6" w:rsidTr="005910A6">
        <w:trPr>
          <w:trHeight w:val="300"/>
        </w:trPr>
        <w:tc>
          <w:tcPr>
            <w:tcW w:w="356" w:type="pct"/>
            <w:shd w:val="clear" w:color="auto" w:fill="auto"/>
            <w:noWrap/>
            <w:vAlign w:val="center"/>
            <w:hideMark/>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Губкинская ТЭЦ</w:t>
            </w:r>
          </w:p>
        </w:tc>
        <w:tc>
          <w:tcPr>
            <w:tcW w:w="1777" w:type="pct"/>
            <w:shd w:val="clear" w:color="auto" w:fill="auto"/>
            <w:noWrap/>
            <w:vAlign w:val="center"/>
            <w:hideMark/>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-14923</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22,1</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котельная «Журавлики»</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-1859</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13,7</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3.</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БМК-22, п. Троицкий</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-1744</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1,008</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4.</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Школа №8</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-43</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0,048</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5.</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Школа №10</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0,027</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6.</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Орленок</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32</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0,028</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7.</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Школа №9</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-14</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0,009</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8.</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Аверино</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-57</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0,094</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9.</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Архангельское</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-16</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0,049</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10.</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Авангард 1</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-148</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0,06</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11.</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Авангард 2</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-35</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0,027</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12.</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Бобровы Дворы 1</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-14</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0,09</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13.</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Бобровы Дворы 2</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-70</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0,058</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14.</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Истобное</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-79</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0,049</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15.</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Котельная Сергиевка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-50</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0,099</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16.</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Уколово</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-39</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0,02</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17.</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Юрьевка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-51</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0,027</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18.</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Русановка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-7</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0,007</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19.</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Скородное больница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-114</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0,073</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20.</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Скородное школа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-81</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0,021</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21.</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Ивановка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-50</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0,011</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22.</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Казацкая Степь дома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-7</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0,013</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lastRenderedPageBreak/>
              <w:t>23.</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Никаноровка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-122</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0,113</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24.</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Салтыково</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-16</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0,012</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25.</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Сапрыкино</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-71</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0,095</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26.</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БМК Лукьяновка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-69</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0,178</w:t>
            </w:r>
          </w:p>
        </w:tc>
      </w:tr>
      <w:tr w:rsidR="005910A6" w:rsidRPr="005910A6" w:rsidTr="005910A6">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27.</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Казацкая Степь школа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sz w:val="20"/>
                <w:szCs w:val="20"/>
              </w:rPr>
            </w:pPr>
            <w:r w:rsidRPr="005910A6">
              <w:rPr>
                <w:rFonts w:ascii="Times New Roman" w:hAnsi="Times New Roman" w:cs="Times New Roman"/>
                <w:sz w:val="20"/>
                <w:szCs w:val="20"/>
              </w:rPr>
              <w:t>0,009</w:t>
            </w:r>
          </w:p>
        </w:tc>
      </w:tr>
    </w:tbl>
    <w:p w:rsidR="003B1892" w:rsidRPr="00507B45" w:rsidRDefault="003B1892" w:rsidP="001C2033">
      <w:pPr>
        <w:spacing w:line="240" w:lineRule="auto"/>
        <w:ind w:firstLine="567"/>
        <w:jc w:val="both"/>
        <w:rPr>
          <w:rFonts w:ascii="Times New Roman" w:hAnsi="Times New Roman" w:cs="Times New Roman"/>
          <w:sz w:val="28"/>
          <w:szCs w:val="28"/>
        </w:rPr>
      </w:pPr>
    </w:p>
    <w:p w:rsidR="00D4104D" w:rsidRPr="00507B45" w:rsidRDefault="00D1542B" w:rsidP="00B06A3D">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p w:rsidR="00D1542B" w:rsidRDefault="00552E6B" w:rsidP="001C2033">
      <w:pPr>
        <w:spacing w:line="240" w:lineRule="auto"/>
        <w:ind w:firstLine="567"/>
        <w:jc w:val="both"/>
        <w:rPr>
          <w:rFonts w:ascii="Times New Roman" w:hAnsi="Times New Roman" w:cs="Times New Roman"/>
          <w:sz w:val="28"/>
          <w:szCs w:val="28"/>
        </w:rPr>
      </w:pPr>
      <w:r w:rsidRPr="00507B45">
        <w:rPr>
          <w:rFonts w:ascii="Times New Roman" w:hAnsi="Times New Roman" w:cs="Times New Roman"/>
          <w:sz w:val="28"/>
          <w:szCs w:val="28"/>
        </w:rPr>
        <w:t>Прогнозы приростов объемов потребления тепловой</w:t>
      </w:r>
      <w:r w:rsidRPr="00552E6B">
        <w:rPr>
          <w:rFonts w:ascii="Times New Roman" w:hAnsi="Times New Roman" w:cs="Times New Roman"/>
          <w:sz w:val="28"/>
          <w:szCs w:val="28"/>
        </w:rPr>
        <w:t xml:space="preserve"> энергии (мощности) и теплоносителя с разделением по видам теплопотребления в расчетных элементах территориального деления</w:t>
      </w:r>
      <w:r>
        <w:rPr>
          <w:rFonts w:ascii="Times New Roman" w:hAnsi="Times New Roman" w:cs="Times New Roman"/>
          <w:sz w:val="28"/>
          <w:szCs w:val="28"/>
        </w:rPr>
        <w:t xml:space="preserve"> представены в таблице </w:t>
      </w:r>
      <w:r w:rsidR="00134857" w:rsidRPr="00134857">
        <w:rPr>
          <w:rFonts w:ascii="Times New Roman" w:hAnsi="Times New Roman" w:cs="Times New Roman"/>
          <w:sz w:val="28"/>
          <w:szCs w:val="28"/>
        </w:rPr>
        <w:t>2</w:t>
      </w:r>
      <w:r w:rsidR="00851A35">
        <w:rPr>
          <w:rFonts w:ascii="Times New Roman" w:hAnsi="Times New Roman" w:cs="Times New Roman"/>
          <w:sz w:val="28"/>
          <w:szCs w:val="28"/>
        </w:rPr>
        <w:t>8</w:t>
      </w:r>
      <w:r>
        <w:rPr>
          <w:rFonts w:ascii="Times New Roman" w:hAnsi="Times New Roman" w:cs="Times New Roman"/>
          <w:sz w:val="28"/>
          <w:szCs w:val="28"/>
        </w:rPr>
        <w:t>.</w:t>
      </w:r>
    </w:p>
    <w:p w:rsidR="00552E6B" w:rsidRPr="002D682A" w:rsidRDefault="00552E6B" w:rsidP="001C2033">
      <w:pPr>
        <w:spacing w:after="0" w:line="240" w:lineRule="auto"/>
        <w:ind w:firstLine="567"/>
        <w:jc w:val="right"/>
        <w:rPr>
          <w:rFonts w:ascii="Times New Roman" w:hAnsi="Times New Roman" w:cs="Times New Roman"/>
          <w:sz w:val="24"/>
          <w:szCs w:val="24"/>
        </w:rPr>
      </w:pPr>
      <w:r w:rsidRPr="002D682A">
        <w:rPr>
          <w:rFonts w:ascii="Times New Roman" w:hAnsi="Times New Roman" w:cs="Times New Roman"/>
          <w:sz w:val="24"/>
          <w:szCs w:val="24"/>
        </w:rPr>
        <w:t xml:space="preserve">Таблица </w:t>
      </w:r>
      <w:r w:rsidR="00134857" w:rsidRPr="002C2C15">
        <w:rPr>
          <w:rFonts w:ascii="Times New Roman" w:hAnsi="Times New Roman" w:cs="Times New Roman"/>
          <w:sz w:val="24"/>
          <w:szCs w:val="24"/>
        </w:rPr>
        <w:t>2</w:t>
      </w:r>
      <w:r w:rsidR="00851A35">
        <w:rPr>
          <w:rFonts w:ascii="Times New Roman" w:hAnsi="Times New Roman" w:cs="Times New Roman"/>
          <w:sz w:val="24"/>
          <w:szCs w:val="24"/>
        </w:rPr>
        <w:t>8</w:t>
      </w:r>
      <w:r w:rsidRPr="002D682A">
        <w:rPr>
          <w:rFonts w:ascii="Times New Roman" w:hAnsi="Times New Roman" w:cs="Times New Roman"/>
          <w:sz w:val="24"/>
          <w:szCs w:val="24"/>
        </w:rPr>
        <w:t>.</w:t>
      </w:r>
    </w:p>
    <w:p w:rsidR="00552E6B" w:rsidRPr="002D682A" w:rsidRDefault="00552E6B" w:rsidP="001C2033">
      <w:pPr>
        <w:spacing w:after="0" w:line="240" w:lineRule="auto"/>
        <w:ind w:firstLine="567"/>
        <w:jc w:val="center"/>
        <w:rPr>
          <w:rFonts w:ascii="Times New Roman" w:hAnsi="Times New Roman" w:cs="Times New Roman"/>
          <w:b/>
          <w:sz w:val="24"/>
          <w:szCs w:val="24"/>
        </w:rPr>
      </w:pPr>
      <w:r w:rsidRPr="003B1892">
        <w:rPr>
          <w:rFonts w:ascii="Times New Roman" w:hAnsi="Times New Roman" w:cs="Times New Roman"/>
          <w:b/>
          <w:sz w:val="24"/>
          <w:szCs w:val="24"/>
        </w:rPr>
        <w:t>Прогноз приростов объёмов потребления тепловой энергии</w:t>
      </w:r>
      <w:r>
        <w:rPr>
          <w:rFonts w:ascii="Times New Roman" w:hAnsi="Times New Roman" w:cs="Times New Roman"/>
          <w:b/>
          <w:sz w:val="24"/>
          <w:szCs w:val="24"/>
        </w:rPr>
        <w:t xml:space="preserve"> и теплоносителя</w:t>
      </w:r>
      <w:r w:rsidRPr="002D682A">
        <w:rPr>
          <w:rFonts w:ascii="Times New Roman" w:hAnsi="Times New Roman" w:cs="Times New Roman"/>
          <w:b/>
          <w:sz w:val="24"/>
          <w:szCs w:val="24"/>
        </w:rPr>
        <w:t xml:space="preserve"> Губкинского </w:t>
      </w:r>
      <w:r>
        <w:rPr>
          <w:rFonts w:ascii="Times New Roman" w:hAnsi="Times New Roman" w:cs="Times New Roman"/>
          <w:b/>
          <w:sz w:val="24"/>
          <w:szCs w:val="24"/>
        </w:rPr>
        <w:t>городского округа</w:t>
      </w:r>
      <w:r w:rsidR="007C54A1">
        <w:rPr>
          <w:rFonts w:ascii="Times New Roman" w:hAnsi="Times New Roman" w:cs="Times New Roman"/>
          <w:b/>
          <w:sz w:val="24"/>
          <w:szCs w:val="24"/>
        </w:rPr>
        <w:t xml:space="preserve"> Белгородской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6"/>
        <w:gridCol w:w="2762"/>
        <w:gridCol w:w="3321"/>
        <w:gridCol w:w="2596"/>
      </w:tblGrid>
      <w:tr w:rsidR="00552E6B" w:rsidRPr="005910A6" w:rsidTr="000A21D7">
        <w:trPr>
          <w:trHeight w:val="816"/>
          <w:tblHeader/>
        </w:trPr>
        <w:tc>
          <w:tcPr>
            <w:tcW w:w="356" w:type="pct"/>
            <w:vMerge w:val="restart"/>
            <w:shd w:val="clear" w:color="auto" w:fill="auto"/>
            <w:vAlign w:val="center"/>
            <w:hideMark/>
          </w:tcPr>
          <w:p w:rsidR="00552E6B" w:rsidRPr="005910A6" w:rsidRDefault="00552E6B" w:rsidP="005910A6">
            <w:pPr>
              <w:spacing w:after="0" w:line="240" w:lineRule="auto"/>
              <w:jc w:val="center"/>
              <w:rPr>
                <w:rFonts w:ascii="Times New Roman" w:eastAsia="Times New Roman" w:hAnsi="Times New Roman" w:cs="Times New Roman"/>
                <w:b/>
                <w:bCs/>
                <w:color w:val="000000"/>
                <w:sz w:val="20"/>
                <w:szCs w:val="20"/>
              </w:rPr>
            </w:pPr>
            <w:r w:rsidRPr="005910A6">
              <w:rPr>
                <w:rFonts w:ascii="Times New Roman" w:eastAsia="Times New Roman" w:hAnsi="Times New Roman" w:cs="Times New Roman"/>
                <w:b/>
                <w:bCs/>
                <w:color w:val="000000"/>
                <w:sz w:val="20"/>
                <w:szCs w:val="20"/>
              </w:rPr>
              <w:t xml:space="preserve">№ </w:t>
            </w:r>
            <w:r w:rsidR="00507B45" w:rsidRPr="005910A6">
              <w:rPr>
                <w:rFonts w:ascii="Times New Roman" w:eastAsia="Times New Roman" w:hAnsi="Times New Roman" w:cs="Times New Roman"/>
                <w:b/>
                <w:bCs/>
                <w:color w:val="000000"/>
                <w:sz w:val="20"/>
                <w:szCs w:val="20"/>
              </w:rPr>
              <w:t>пп.</w:t>
            </w:r>
          </w:p>
        </w:tc>
        <w:tc>
          <w:tcPr>
            <w:tcW w:w="1478" w:type="pct"/>
            <w:vMerge w:val="restart"/>
            <w:vAlign w:val="center"/>
          </w:tcPr>
          <w:p w:rsidR="00552E6B" w:rsidRPr="005910A6" w:rsidRDefault="00552E6B" w:rsidP="005910A6">
            <w:pPr>
              <w:spacing w:after="0" w:line="240" w:lineRule="auto"/>
              <w:jc w:val="center"/>
              <w:rPr>
                <w:rFonts w:ascii="Times New Roman" w:eastAsia="Times New Roman" w:hAnsi="Times New Roman" w:cs="Times New Roman"/>
                <w:b/>
                <w:bCs/>
                <w:color w:val="000000"/>
                <w:sz w:val="20"/>
                <w:szCs w:val="20"/>
              </w:rPr>
            </w:pPr>
            <w:r w:rsidRPr="005910A6">
              <w:rPr>
                <w:rFonts w:ascii="Times New Roman" w:eastAsia="Times New Roman" w:hAnsi="Times New Roman" w:cs="Times New Roman"/>
                <w:b/>
                <w:bCs/>
                <w:color w:val="000000"/>
                <w:sz w:val="20"/>
                <w:szCs w:val="20"/>
              </w:rPr>
              <w:t>Наименование источника тепловой энергии</w:t>
            </w:r>
          </w:p>
        </w:tc>
        <w:tc>
          <w:tcPr>
            <w:tcW w:w="1777" w:type="pct"/>
            <w:vMerge w:val="restart"/>
            <w:shd w:val="clear" w:color="auto" w:fill="auto"/>
            <w:noWrap/>
            <w:vAlign w:val="center"/>
            <w:hideMark/>
          </w:tcPr>
          <w:p w:rsidR="00552E6B" w:rsidRPr="005910A6" w:rsidRDefault="00B201A4" w:rsidP="005910A6">
            <w:pPr>
              <w:spacing w:after="0" w:line="240" w:lineRule="auto"/>
              <w:jc w:val="center"/>
              <w:rPr>
                <w:rFonts w:ascii="Times New Roman" w:eastAsia="Times New Roman" w:hAnsi="Times New Roman" w:cs="Times New Roman"/>
                <w:b/>
                <w:bCs/>
                <w:color w:val="000000"/>
                <w:sz w:val="20"/>
                <w:szCs w:val="20"/>
              </w:rPr>
            </w:pPr>
            <w:r w:rsidRPr="005910A6">
              <w:rPr>
                <w:rFonts w:ascii="Times New Roman" w:eastAsia="Times New Roman" w:hAnsi="Times New Roman" w:cs="Times New Roman"/>
                <w:b/>
                <w:bCs/>
                <w:color w:val="000000"/>
                <w:sz w:val="20"/>
                <w:szCs w:val="20"/>
              </w:rPr>
              <w:t>Прогноз</w:t>
            </w:r>
            <w:r w:rsidR="00552E6B" w:rsidRPr="005910A6">
              <w:rPr>
                <w:rFonts w:ascii="Times New Roman" w:eastAsia="Times New Roman" w:hAnsi="Times New Roman" w:cs="Times New Roman"/>
                <w:b/>
                <w:bCs/>
                <w:color w:val="000000"/>
                <w:sz w:val="20"/>
                <w:szCs w:val="20"/>
              </w:rPr>
              <w:t xml:space="preserve"> объёма тепловой энергии</w:t>
            </w:r>
            <w:r w:rsidR="002E6A6D" w:rsidRPr="005910A6">
              <w:rPr>
                <w:rFonts w:ascii="Times New Roman" w:eastAsia="Times New Roman" w:hAnsi="Times New Roman" w:cs="Times New Roman"/>
                <w:b/>
                <w:bCs/>
                <w:color w:val="000000"/>
                <w:sz w:val="20"/>
                <w:szCs w:val="20"/>
              </w:rPr>
              <w:t xml:space="preserve"> на отопление и вентиляцию</w:t>
            </w:r>
            <w:r w:rsidR="00552E6B" w:rsidRPr="005910A6">
              <w:rPr>
                <w:rFonts w:ascii="Times New Roman" w:eastAsia="Times New Roman" w:hAnsi="Times New Roman" w:cs="Times New Roman"/>
                <w:b/>
                <w:bCs/>
                <w:color w:val="000000"/>
                <w:sz w:val="20"/>
                <w:szCs w:val="20"/>
              </w:rPr>
              <w:t>, Гкал/год</w:t>
            </w:r>
          </w:p>
        </w:tc>
        <w:tc>
          <w:tcPr>
            <w:tcW w:w="1389" w:type="pct"/>
            <w:vMerge w:val="restart"/>
            <w:shd w:val="clear" w:color="auto" w:fill="auto"/>
            <w:vAlign w:val="center"/>
            <w:hideMark/>
          </w:tcPr>
          <w:p w:rsidR="00552E6B" w:rsidRPr="005910A6" w:rsidRDefault="00B201A4" w:rsidP="005910A6">
            <w:pPr>
              <w:spacing w:after="0" w:line="240" w:lineRule="auto"/>
              <w:jc w:val="center"/>
              <w:rPr>
                <w:rFonts w:ascii="Times New Roman" w:eastAsia="Times New Roman" w:hAnsi="Times New Roman" w:cs="Times New Roman"/>
                <w:b/>
                <w:bCs/>
                <w:color w:val="000000"/>
                <w:sz w:val="20"/>
                <w:szCs w:val="20"/>
              </w:rPr>
            </w:pPr>
            <w:r w:rsidRPr="005910A6">
              <w:rPr>
                <w:rFonts w:ascii="Times New Roman" w:eastAsia="Times New Roman" w:hAnsi="Times New Roman" w:cs="Times New Roman"/>
                <w:b/>
                <w:bCs/>
                <w:color w:val="000000"/>
                <w:sz w:val="20"/>
                <w:szCs w:val="20"/>
              </w:rPr>
              <w:t>Прогноз</w:t>
            </w:r>
            <w:r w:rsidR="002E6A6D" w:rsidRPr="005910A6">
              <w:rPr>
                <w:rFonts w:ascii="Times New Roman" w:eastAsia="Times New Roman" w:hAnsi="Times New Roman" w:cs="Times New Roman"/>
                <w:b/>
                <w:bCs/>
                <w:color w:val="000000"/>
                <w:sz w:val="20"/>
                <w:szCs w:val="20"/>
              </w:rPr>
              <w:t xml:space="preserve"> объёма тепловой энергии горячее водоснабжение, Гкал/год</w:t>
            </w:r>
          </w:p>
        </w:tc>
      </w:tr>
      <w:tr w:rsidR="00552E6B" w:rsidRPr="005910A6" w:rsidTr="000A21D7">
        <w:trPr>
          <w:trHeight w:val="509"/>
          <w:tblHeader/>
        </w:trPr>
        <w:tc>
          <w:tcPr>
            <w:tcW w:w="356" w:type="pct"/>
            <w:vMerge/>
            <w:vAlign w:val="center"/>
            <w:hideMark/>
          </w:tcPr>
          <w:p w:rsidR="00552E6B" w:rsidRPr="005910A6" w:rsidRDefault="00552E6B" w:rsidP="005910A6">
            <w:pPr>
              <w:spacing w:after="0" w:line="240" w:lineRule="auto"/>
              <w:jc w:val="center"/>
              <w:rPr>
                <w:rFonts w:ascii="Times New Roman" w:eastAsia="Times New Roman" w:hAnsi="Times New Roman" w:cs="Times New Roman"/>
                <w:b/>
                <w:bCs/>
                <w:color w:val="000000"/>
                <w:sz w:val="20"/>
                <w:szCs w:val="20"/>
              </w:rPr>
            </w:pPr>
          </w:p>
        </w:tc>
        <w:tc>
          <w:tcPr>
            <w:tcW w:w="1478" w:type="pct"/>
            <w:vMerge/>
            <w:vAlign w:val="center"/>
          </w:tcPr>
          <w:p w:rsidR="00552E6B" w:rsidRPr="005910A6" w:rsidRDefault="00552E6B" w:rsidP="005910A6">
            <w:pPr>
              <w:spacing w:after="0" w:line="240" w:lineRule="auto"/>
              <w:jc w:val="center"/>
              <w:rPr>
                <w:rFonts w:ascii="Times New Roman" w:eastAsia="Times New Roman" w:hAnsi="Times New Roman" w:cs="Times New Roman"/>
                <w:b/>
                <w:bCs/>
                <w:color w:val="000000"/>
                <w:sz w:val="20"/>
                <w:szCs w:val="20"/>
              </w:rPr>
            </w:pPr>
          </w:p>
        </w:tc>
        <w:tc>
          <w:tcPr>
            <w:tcW w:w="1777" w:type="pct"/>
            <w:vMerge/>
            <w:vAlign w:val="center"/>
            <w:hideMark/>
          </w:tcPr>
          <w:p w:rsidR="00552E6B" w:rsidRPr="005910A6" w:rsidRDefault="00552E6B" w:rsidP="005910A6">
            <w:pPr>
              <w:spacing w:after="0" w:line="240" w:lineRule="auto"/>
              <w:jc w:val="center"/>
              <w:rPr>
                <w:rFonts w:ascii="Times New Roman" w:eastAsia="Times New Roman" w:hAnsi="Times New Roman" w:cs="Times New Roman"/>
                <w:b/>
                <w:bCs/>
                <w:color w:val="000000"/>
                <w:sz w:val="20"/>
                <w:szCs w:val="20"/>
              </w:rPr>
            </w:pPr>
          </w:p>
        </w:tc>
        <w:tc>
          <w:tcPr>
            <w:tcW w:w="1389" w:type="pct"/>
            <w:vMerge/>
            <w:vAlign w:val="center"/>
            <w:hideMark/>
          </w:tcPr>
          <w:p w:rsidR="00552E6B" w:rsidRPr="005910A6" w:rsidRDefault="00552E6B" w:rsidP="005910A6">
            <w:pPr>
              <w:spacing w:after="0" w:line="240" w:lineRule="auto"/>
              <w:jc w:val="center"/>
              <w:rPr>
                <w:rFonts w:ascii="Times New Roman" w:eastAsia="Times New Roman" w:hAnsi="Times New Roman" w:cs="Times New Roman"/>
                <w:b/>
                <w:bCs/>
                <w:color w:val="000000"/>
                <w:sz w:val="20"/>
                <w:szCs w:val="20"/>
              </w:rPr>
            </w:pPr>
          </w:p>
        </w:tc>
      </w:tr>
      <w:tr w:rsidR="005910A6" w:rsidRPr="005910A6" w:rsidTr="000A21D7">
        <w:trPr>
          <w:trHeight w:val="300"/>
        </w:trPr>
        <w:tc>
          <w:tcPr>
            <w:tcW w:w="356" w:type="pct"/>
            <w:shd w:val="clear" w:color="auto" w:fill="auto"/>
            <w:noWrap/>
            <w:vAlign w:val="center"/>
            <w:hideMark/>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Губкинская ТЭЦ</w:t>
            </w:r>
          </w:p>
        </w:tc>
        <w:tc>
          <w:tcPr>
            <w:tcW w:w="1777" w:type="pct"/>
            <w:shd w:val="clear" w:color="auto" w:fill="auto"/>
            <w:noWrap/>
            <w:vAlign w:val="center"/>
            <w:hideMark/>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161374,6</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53844,9</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котельная «Журавлики»</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151332,6</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26472,1</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3.</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БМК-22, п. Троицкий</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20161,1</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6637,0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4.</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Школа №8</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421,8</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5.</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Школа №10</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745,8</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101,5</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6.</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Орленок</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630,9</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310,3</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7.</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Школа №9</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100,9</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8.</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Аверино</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941,8</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8,4</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9.</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Архангельское</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726,9</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10.</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Авангард 1</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1454,9</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11.</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Авангард 2</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668,5</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148,0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12.</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Бобровы Дворы 1</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1306,5</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386,7</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13.</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Бобровы Дворы 2</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856,1</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33,6</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14.</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Истобное</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814,6</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15.</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Котельная Сергиевка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629,8</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19,7</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16.</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Уколово</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501,3</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0,7</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17.</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Юрьевка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468,2</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18.</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Русановка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82,2</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19.</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Скородное больница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1534,2</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156,4</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lastRenderedPageBreak/>
              <w:t>20.</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Скородное школа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608,6</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21.</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Ивановка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367,9</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22.</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Казацкая Степь дома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291,9</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23.</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Никаноровка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2270,0</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371,8</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24.</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Салтыково</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257,4</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25.</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Сапрыкино</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699,9</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26.</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БМК Лукьяновка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1102,5</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381,1</w:t>
            </w:r>
          </w:p>
        </w:tc>
      </w:tr>
      <w:tr w:rsidR="005910A6" w:rsidRPr="005910A6" w:rsidTr="000A21D7">
        <w:trPr>
          <w:trHeight w:val="300"/>
        </w:trPr>
        <w:tc>
          <w:tcPr>
            <w:tcW w:w="356" w:type="pct"/>
            <w:shd w:val="clear" w:color="auto" w:fill="auto"/>
            <w:noWrap/>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27.</w:t>
            </w:r>
          </w:p>
        </w:tc>
        <w:tc>
          <w:tcPr>
            <w:tcW w:w="1478" w:type="pct"/>
            <w:vAlign w:val="center"/>
          </w:tcPr>
          <w:p w:rsidR="005910A6" w:rsidRPr="005910A6" w:rsidRDefault="005910A6" w:rsidP="005910A6">
            <w:pPr>
              <w:spacing w:after="0" w:line="240" w:lineRule="auto"/>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Казацкая Степь школа</w:t>
            </w:r>
          </w:p>
        </w:tc>
        <w:tc>
          <w:tcPr>
            <w:tcW w:w="1777"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170,8</w:t>
            </w:r>
          </w:p>
        </w:tc>
        <w:tc>
          <w:tcPr>
            <w:tcW w:w="1389" w:type="pct"/>
            <w:shd w:val="clear" w:color="auto" w:fill="auto"/>
            <w:noWrap/>
            <w:vAlign w:val="center"/>
          </w:tcPr>
          <w:p w:rsidR="005910A6" w:rsidRPr="005910A6" w:rsidRDefault="005910A6" w:rsidP="005910A6">
            <w:pPr>
              <w:spacing w:after="0"/>
              <w:jc w:val="center"/>
              <w:rPr>
                <w:rFonts w:ascii="Times New Roman" w:hAnsi="Times New Roman" w:cs="Times New Roman"/>
                <w:color w:val="000000"/>
                <w:sz w:val="20"/>
                <w:szCs w:val="20"/>
              </w:rPr>
            </w:pPr>
            <w:r w:rsidRPr="005910A6">
              <w:rPr>
                <w:rFonts w:ascii="Times New Roman" w:hAnsi="Times New Roman" w:cs="Times New Roman"/>
                <w:color w:val="000000"/>
                <w:sz w:val="20"/>
                <w:szCs w:val="20"/>
              </w:rPr>
              <w:t>0,0</w:t>
            </w:r>
          </w:p>
        </w:tc>
      </w:tr>
    </w:tbl>
    <w:p w:rsidR="00D4104D" w:rsidRDefault="00D4104D" w:rsidP="001C2033">
      <w:pPr>
        <w:spacing w:line="240" w:lineRule="auto"/>
        <w:ind w:firstLine="567"/>
        <w:jc w:val="both"/>
        <w:rPr>
          <w:rFonts w:ascii="Times New Roman" w:hAnsi="Times New Roman" w:cs="Times New Roman"/>
          <w:sz w:val="28"/>
          <w:szCs w:val="28"/>
        </w:rPr>
      </w:pPr>
    </w:p>
    <w:p w:rsidR="00133A35" w:rsidRPr="00507B45" w:rsidRDefault="00133A35" w:rsidP="00C82C36">
      <w:pPr>
        <w:spacing w:line="240" w:lineRule="auto"/>
        <w:ind w:firstLine="567"/>
        <w:jc w:val="center"/>
        <w:rPr>
          <w:rFonts w:ascii="Times New Roman" w:hAnsi="Times New Roman" w:cs="Times New Roman"/>
          <w:b/>
          <w:sz w:val="28"/>
          <w:szCs w:val="28"/>
        </w:rPr>
      </w:pPr>
      <w:r w:rsidRPr="00507B45">
        <w:rPr>
          <w:rFonts w:ascii="Times New Roman" w:hAnsi="Times New Roman" w:cs="Times New Roman"/>
          <w:b/>
          <w:sz w:val="28"/>
          <w:szCs w:val="28"/>
        </w:rPr>
        <w:t xml:space="preserve">2.5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w:t>
      </w:r>
      <w:r w:rsidR="00A75EBF">
        <w:rPr>
          <w:rFonts w:ascii="Times New Roman" w:hAnsi="Times New Roman" w:cs="Times New Roman"/>
          <w:b/>
          <w:sz w:val="28"/>
          <w:szCs w:val="28"/>
        </w:rPr>
        <w:t>каждом этапе</w:t>
      </w:r>
    </w:p>
    <w:p w:rsidR="00D4104D" w:rsidRDefault="00B61894" w:rsidP="001C2033">
      <w:pPr>
        <w:spacing w:line="240" w:lineRule="auto"/>
        <w:ind w:firstLine="567"/>
        <w:contextualSpacing/>
        <w:jc w:val="both"/>
        <w:rPr>
          <w:rFonts w:ascii="Times New Roman" w:hAnsi="Times New Roman" w:cs="Times New Roman"/>
          <w:sz w:val="28"/>
          <w:szCs w:val="28"/>
        </w:rPr>
      </w:pPr>
      <w:r w:rsidRPr="00507B45">
        <w:rPr>
          <w:rFonts w:ascii="Times New Roman" w:hAnsi="Times New Roman" w:cs="Times New Roman"/>
          <w:sz w:val="28"/>
          <w:szCs w:val="28"/>
        </w:rPr>
        <w:t>Информация о прирост</w:t>
      </w:r>
      <w:r w:rsidR="004C3210" w:rsidRPr="00507B45">
        <w:rPr>
          <w:rFonts w:ascii="Times New Roman" w:hAnsi="Times New Roman" w:cs="Times New Roman"/>
          <w:sz w:val="28"/>
          <w:szCs w:val="28"/>
        </w:rPr>
        <w:t>е</w:t>
      </w:r>
      <w:r w:rsidRPr="00507B45">
        <w:rPr>
          <w:rFonts w:ascii="Times New Roman" w:hAnsi="Times New Roman" w:cs="Times New Roman"/>
          <w:sz w:val="28"/>
          <w:szCs w:val="28"/>
        </w:rPr>
        <w:t xml:space="preserve"> объемов потребления</w:t>
      </w:r>
      <w:r w:rsidRPr="00B61894">
        <w:rPr>
          <w:rFonts w:ascii="Times New Roman" w:hAnsi="Times New Roman" w:cs="Times New Roman"/>
          <w:sz w:val="28"/>
          <w:szCs w:val="28"/>
        </w:rPr>
        <w:t xml:space="preserve"> тепловой энергии (мощности) и теплоносителя </w:t>
      </w:r>
      <w:r w:rsidR="004C3210">
        <w:rPr>
          <w:rFonts w:ascii="Times New Roman" w:hAnsi="Times New Roman" w:cs="Times New Roman"/>
          <w:sz w:val="28"/>
          <w:szCs w:val="28"/>
        </w:rPr>
        <w:t xml:space="preserve">на </w:t>
      </w:r>
      <w:r w:rsidRPr="00B61894">
        <w:rPr>
          <w:rFonts w:ascii="Times New Roman" w:hAnsi="Times New Roman" w:cs="Times New Roman"/>
          <w:sz w:val="28"/>
          <w:szCs w:val="28"/>
        </w:rPr>
        <w:t>объекта</w:t>
      </w:r>
      <w:r w:rsidR="004C3210">
        <w:rPr>
          <w:rFonts w:ascii="Times New Roman" w:hAnsi="Times New Roman" w:cs="Times New Roman"/>
          <w:sz w:val="28"/>
          <w:szCs w:val="28"/>
        </w:rPr>
        <w:t>х</w:t>
      </w:r>
      <w:r w:rsidRPr="00B61894">
        <w:rPr>
          <w:rFonts w:ascii="Times New Roman" w:hAnsi="Times New Roman" w:cs="Times New Roman"/>
          <w:sz w:val="28"/>
          <w:szCs w:val="28"/>
        </w:rPr>
        <w:t>, расположенны</w:t>
      </w:r>
      <w:r w:rsidR="004C3210">
        <w:rPr>
          <w:rFonts w:ascii="Times New Roman" w:hAnsi="Times New Roman" w:cs="Times New Roman"/>
          <w:sz w:val="28"/>
          <w:szCs w:val="28"/>
        </w:rPr>
        <w:t>х</w:t>
      </w:r>
      <w:r w:rsidRPr="00B61894">
        <w:rPr>
          <w:rFonts w:ascii="Times New Roman" w:hAnsi="Times New Roman" w:cs="Times New Roman"/>
          <w:sz w:val="28"/>
          <w:szCs w:val="28"/>
        </w:rPr>
        <w:t xml:space="preserve"> в производственных зонах</w:t>
      </w:r>
      <w:r>
        <w:rPr>
          <w:rFonts w:ascii="Times New Roman" w:hAnsi="Times New Roman" w:cs="Times New Roman"/>
          <w:sz w:val="28"/>
          <w:szCs w:val="28"/>
        </w:rPr>
        <w:t xml:space="preserve">, а также о возможных </w:t>
      </w:r>
      <w:r w:rsidRPr="00B61894">
        <w:rPr>
          <w:rFonts w:ascii="Times New Roman" w:hAnsi="Times New Roman" w:cs="Times New Roman"/>
          <w:sz w:val="28"/>
          <w:szCs w:val="28"/>
        </w:rPr>
        <w:t>изменен</w:t>
      </w:r>
      <w:r w:rsidR="00A75EBF">
        <w:rPr>
          <w:rFonts w:ascii="Times New Roman" w:hAnsi="Times New Roman" w:cs="Times New Roman"/>
          <w:sz w:val="28"/>
          <w:szCs w:val="28"/>
        </w:rPr>
        <w:t>и</w:t>
      </w:r>
      <w:r>
        <w:rPr>
          <w:rFonts w:ascii="Times New Roman" w:hAnsi="Times New Roman" w:cs="Times New Roman"/>
          <w:sz w:val="28"/>
          <w:szCs w:val="28"/>
        </w:rPr>
        <w:t>ях</w:t>
      </w:r>
      <w:r w:rsidRPr="00B61894">
        <w:rPr>
          <w:rFonts w:ascii="Times New Roman" w:hAnsi="Times New Roman" w:cs="Times New Roman"/>
          <w:sz w:val="28"/>
          <w:szCs w:val="28"/>
        </w:rPr>
        <w:t xml:space="preserve"> производственных зон и </w:t>
      </w:r>
      <w:proofErr w:type="gramStart"/>
      <w:r w:rsidRPr="00B61894">
        <w:rPr>
          <w:rFonts w:ascii="Times New Roman" w:hAnsi="Times New Roman" w:cs="Times New Roman"/>
          <w:sz w:val="28"/>
          <w:szCs w:val="28"/>
        </w:rPr>
        <w:t>их перепрофилирования</w:t>
      </w:r>
      <w:proofErr w:type="gramEnd"/>
      <w:r w:rsidRPr="00B61894">
        <w:rPr>
          <w:rFonts w:ascii="Times New Roman" w:hAnsi="Times New Roman" w:cs="Times New Roman"/>
          <w:sz w:val="28"/>
          <w:szCs w:val="28"/>
        </w:rPr>
        <w:t xml:space="preserve"> и приростов объемов потребления тепловой энергии (мощности) производственными объектами</w:t>
      </w:r>
      <w:r>
        <w:rPr>
          <w:rFonts w:ascii="Times New Roman" w:hAnsi="Times New Roman" w:cs="Times New Roman"/>
          <w:sz w:val="28"/>
          <w:szCs w:val="28"/>
        </w:rPr>
        <w:t xml:space="preserve"> в текущей версии актуализации схемы теплоснабжения Губкинского городского округа </w:t>
      </w:r>
      <w:r w:rsidR="007C54A1">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отсутствует. </w:t>
      </w:r>
    </w:p>
    <w:p w:rsidR="00485504" w:rsidRPr="0018654D" w:rsidRDefault="00485504" w:rsidP="001C2033">
      <w:pPr>
        <w:spacing w:line="240" w:lineRule="auto"/>
        <w:ind w:firstLine="567"/>
        <w:contextualSpacing/>
        <w:jc w:val="both"/>
        <w:rPr>
          <w:rFonts w:ascii="Times New Roman" w:hAnsi="Times New Roman" w:cs="Times New Roman"/>
          <w:sz w:val="28"/>
          <w:szCs w:val="28"/>
        </w:rPr>
      </w:pPr>
      <w:r w:rsidRPr="0018654D">
        <w:rPr>
          <w:rFonts w:ascii="Times New Roman" w:hAnsi="Times New Roman" w:cs="Times New Roman"/>
          <w:sz w:val="28"/>
          <w:szCs w:val="28"/>
        </w:rPr>
        <w:t>За базовый уровень потребления тепловой энергии на нужды теплоснабжения муниципального образования принимается объем тепловой энергии, определенный для расчетных температур наружного воздуха, по данным о подключенной нагрузке потребителей за 20</w:t>
      </w:r>
      <w:r w:rsidR="00FD746A" w:rsidRPr="0018654D">
        <w:rPr>
          <w:rFonts w:ascii="Times New Roman" w:hAnsi="Times New Roman" w:cs="Times New Roman"/>
          <w:sz w:val="28"/>
          <w:szCs w:val="28"/>
        </w:rPr>
        <w:t>2</w:t>
      </w:r>
      <w:r w:rsidR="007211C8">
        <w:rPr>
          <w:rFonts w:ascii="Times New Roman" w:hAnsi="Times New Roman" w:cs="Times New Roman"/>
          <w:sz w:val="28"/>
          <w:szCs w:val="28"/>
        </w:rPr>
        <w:t>4</w:t>
      </w:r>
      <w:r w:rsidR="00A75EBF">
        <w:rPr>
          <w:rFonts w:ascii="Times New Roman" w:hAnsi="Times New Roman" w:cs="Times New Roman"/>
          <w:sz w:val="28"/>
          <w:szCs w:val="28"/>
        </w:rPr>
        <w:t xml:space="preserve"> год</w:t>
      </w:r>
      <w:r w:rsidRPr="0018654D">
        <w:rPr>
          <w:rFonts w:ascii="Times New Roman" w:hAnsi="Times New Roman" w:cs="Times New Roman"/>
          <w:sz w:val="28"/>
          <w:szCs w:val="28"/>
        </w:rPr>
        <w:t>.</w:t>
      </w:r>
    </w:p>
    <w:p w:rsidR="00485504" w:rsidRDefault="00485504" w:rsidP="001C2033">
      <w:pPr>
        <w:spacing w:line="240" w:lineRule="auto"/>
        <w:ind w:firstLine="567"/>
        <w:contextualSpacing/>
        <w:jc w:val="both"/>
        <w:rPr>
          <w:rFonts w:ascii="Times New Roman" w:hAnsi="Times New Roman" w:cs="Times New Roman"/>
          <w:sz w:val="28"/>
          <w:szCs w:val="28"/>
        </w:rPr>
      </w:pPr>
      <w:r w:rsidRPr="0018654D">
        <w:rPr>
          <w:rFonts w:ascii="Times New Roman" w:hAnsi="Times New Roman" w:cs="Times New Roman"/>
          <w:sz w:val="28"/>
          <w:szCs w:val="28"/>
        </w:rPr>
        <w:t xml:space="preserve">Значение подключенной тепловой нагрузки к котельным представлено в таблице </w:t>
      </w:r>
      <w:r w:rsidR="002C4E19">
        <w:rPr>
          <w:rFonts w:ascii="Times New Roman" w:hAnsi="Times New Roman" w:cs="Times New Roman"/>
          <w:sz w:val="28"/>
          <w:szCs w:val="28"/>
        </w:rPr>
        <w:t>2</w:t>
      </w:r>
      <w:r w:rsidR="00851A35">
        <w:rPr>
          <w:rFonts w:ascii="Times New Roman" w:hAnsi="Times New Roman" w:cs="Times New Roman"/>
          <w:sz w:val="28"/>
          <w:szCs w:val="28"/>
        </w:rPr>
        <w:t>9</w:t>
      </w:r>
      <w:r w:rsidRPr="0018654D">
        <w:rPr>
          <w:rFonts w:ascii="Times New Roman" w:hAnsi="Times New Roman" w:cs="Times New Roman"/>
          <w:sz w:val="28"/>
          <w:szCs w:val="28"/>
        </w:rPr>
        <w:t>.</w:t>
      </w:r>
    </w:p>
    <w:p w:rsidR="00485504" w:rsidRPr="002C2C15" w:rsidRDefault="00485504" w:rsidP="001C2033">
      <w:pPr>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2C4E19">
        <w:rPr>
          <w:rFonts w:ascii="Times New Roman" w:hAnsi="Times New Roman" w:cs="Times New Roman"/>
          <w:sz w:val="24"/>
          <w:szCs w:val="24"/>
        </w:rPr>
        <w:t>2</w:t>
      </w:r>
      <w:r w:rsidR="00851A35">
        <w:rPr>
          <w:rFonts w:ascii="Times New Roman" w:hAnsi="Times New Roman" w:cs="Times New Roman"/>
          <w:sz w:val="24"/>
          <w:szCs w:val="24"/>
        </w:rPr>
        <w:t>9</w:t>
      </w:r>
    </w:p>
    <w:p w:rsidR="00485504" w:rsidRPr="0047474D" w:rsidRDefault="00485504" w:rsidP="001C2033">
      <w:pPr>
        <w:spacing w:line="240" w:lineRule="auto"/>
        <w:ind w:firstLine="567"/>
        <w:jc w:val="center"/>
        <w:rPr>
          <w:rFonts w:ascii="Times New Roman" w:hAnsi="Times New Roman" w:cs="Times New Roman"/>
          <w:b/>
          <w:sz w:val="24"/>
          <w:szCs w:val="24"/>
        </w:rPr>
      </w:pPr>
      <w:r w:rsidRPr="0047474D">
        <w:rPr>
          <w:rFonts w:ascii="Times New Roman" w:hAnsi="Times New Roman" w:cs="Times New Roman"/>
          <w:b/>
          <w:sz w:val="24"/>
          <w:szCs w:val="28"/>
        </w:rPr>
        <w:t>Значение подключенной тепловой нагрузки к котельным</w:t>
      </w:r>
    </w:p>
    <w:tbl>
      <w:tblPr>
        <w:tblW w:w="9356" w:type="dxa"/>
        <w:tblInd w:w="5" w:type="dxa"/>
        <w:tblLayout w:type="fixed"/>
        <w:tblCellMar>
          <w:left w:w="0" w:type="dxa"/>
          <w:right w:w="0" w:type="dxa"/>
        </w:tblCellMar>
        <w:tblLook w:val="01E0" w:firstRow="1" w:lastRow="1" w:firstColumn="1" w:lastColumn="1" w:noHBand="0" w:noVBand="0"/>
      </w:tblPr>
      <w:tblGrid>
        <w:gridCol w:w="498"/>
        <w:gridCol w:w="5172"/>
        <w:gridCol w:w="3686"/>
      </w:tblGrid>
      <w:tr w:rsidR="0047474D"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485504" w:rsidRPr="007211C8" w:rsidRDefault="00485504"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b/>
                <w:bCs/>
                <w:sz w:val="20"/>
                <w:szCs w:val="20"/>
              </w:rPr>
              <w:t>№ п/п</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485504" w:rsidRPr="007211C8" w:rsidRDefault="00485504"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b/>
                <w:sz w:val="20"/>
                <w:szCs w:val="20"/>
              </w:rPr>
              <w:t>Источник тепловой энергии</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485504" w:rsidRPr="007211C8" w:rsidRDefault="007543A4"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b/>
                <w:sz w:val="20"/>
                <w:szCs w:val="20"/>
              </w:rPr>
              <w:t>Присоединенная тепловая нагрузка (с учетом потерь), Гкал/ч</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1.</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Губкинская ТЭЦ</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119,42</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2.</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котельная «Журавлики»</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108,66</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3.</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БМК-22, п. Троицкий</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13,51</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4.</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Школа №8</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0,46</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5.</w:t>
            </w:r>
          </w:p>
        </w:tc>
        <w:tc>
          <w:tcPr>
            <w:tcW w:w="5172" w:type="dxa"/>
            <w:tcBorders>
              <w:top w:val="single" w:sz="4" w:space="0" w:color="000000"/>
              <w:left w:val="single" w:sz="4" w:space="0" w:color="000000"/>
              <w:bottom w:val="single" w:sz="4" w:space="0" w:color="000000"/>
              <w:right w:val="single" w:sz="4" w:space="0" w:color="000000"/>
            </w:tcBorders>
            <w:vAlign w:val="center"/>
            <w:hideMark/>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Школа №10</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0,57</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lastRenderedPageBreak/>
              <w:t>6.</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Орленок</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0,49</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7.</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Школа №9</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0,10</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8.</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Аверино</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0,78</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9.</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Архангельское</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0,46</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10.</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Авангард 1</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0,88</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11.</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Авангард 2</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0,41</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12.</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Бобровы Дворы 1</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0,94</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13.</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Бобровы Дворы 2</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0,81</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14.</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Истобное</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0,50</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15.</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Котельная Сергиевка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0,76</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16.</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Уколово</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0,35</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17.</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Юрьевка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0,36</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18.</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Русановка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0,11</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19.</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Скородное больница</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1,16</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20.</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Скородное школа</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0,32</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21.</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Ивановка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0,16</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22.</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Казацкая Степь дома</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0,13</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23.</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Никаноровка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1,47</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24.</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Салтыково</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0,17</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25.</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Сапрыкино</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0,67</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26.</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БМК Лукьяновка</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1,12</w:t>
            </w:r>
          </w:p>
        </w:tc>
      </w:tr>
      <w:tr w:rsidR="007211C8" w:rsidRPr="007211C8" w:rsidTr="007211C8">
        <w:trPr>
          <w:trHeight w:val="20"/>
        </w:trPr>
        <w:tc>
          <w:tcPr>
            <w:tcW w:w="498"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27.</w:t>
            </w:r>
          </w:p>
        </w:tc>
        <w:tc>
          <w:tcPr>
            <w:tcW w:w="5172"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line="240" w:lineRule="auto"/>
              <w:jc w:val="center"/>
              <w:rPr>
                <w:rFonts w:ascii="Times New Roman" w:hAnsi="Times New Roman" w:cs="Times New Roman"/>
                <w:sz w:val="20"/>
                <w:szCs w:val="20"/>
              </w:rPr>
            </w:pPr>
            <w:r w:rsidRPr="007211C8">
              <w:rPr>
                <w:rFonts w:ascii="Times New Roman" w:hAnsi="Times New Roman" w:cs="Times New Roman"/>
                <w:sz w:val="20"/>
                <w:szCs w:val="20"/>
              </w:rPr>
              <w:t>Казацкая Степь школа</w:t>
            </w:r>
          </w:p>
        </w:tc>
        <w:tc>
          <w:tcPr>
            <w:tcW w:w="3686" w:type="dxa"/>
            <w:tcBorders>
              <w:top w:val="single" w:sz="4" w:space="0" w:color="000000"/>
              <w:left w:val="single" w:sz="4" w:space="0" w:color="000000"/>
              <w:bottom w:val="single" w:sz="4" w:space="0" w:color="000000"/>
              <w:right w:val="single" w:sz="4" w:space="0" w:color="000000"/>
            </w:tcBorders>
            <w:vAlign w:val="center"/>
          </w:tcPr>
          <w:p w:rsidR="007211C8" w:rsidRPr="007211C8" w:rsidRDefault="007211C8" w:rsidP="007211C8">
            <w:pPr>
              <w:spacing w:after="0"/>
              <w:jc w:val="center"/>
              <w:rPr>
                <w:rFonts w:ascii="Times New Roman" w:hAnsi="Times New Roman" w:cs="Times New Roman"/>
                <w:sz w:val="20"/>
                <w:szCs w:val="20"/>
              </w:rPr>
            </w:pPr>
            <w:r w:rsidRPr="007211C8">
              <w:rPr>
                <w:rFonts w:ascii="Times New Roman" w:hAnsi="Times New Roman" w:cs="Times New Roman"/>
                <w:sz w:val="20"/>
                <w:szCs w:val="20"/>
              </w:rPr>
              <w:t>0,13</w:t>
            </w:r>
          </w:p>
        </w:tc>
      </w:tr>
    </w:tbl>
    <w:p w:rsidR="00185739" w:rsidRDefault="00185739" w:rsidP="00BB3A5E">
      <w:pPr>
        <w:pStyle w:val="1"/>
        <w:jc w:val="center"/>
        <w:rPr>
          <w:sz w:val="28"/>
          <w:szCs w:val="28"/>
        </w:rPr>
      </w:pPr>
      <w:bookmarkStart w:id="16" w:name="_Toc77662009"/>
      <w:r w:rsidRPr="00185739">
        <w:rPr>
          <w:sz w:val="28"/>
          <w:szCs w:val="28"/>
        </w:rPr>
        <w:t>Глава 3. Элект</w:t>
      </w:r>
      <w:r w:rsidR="007C54A1">
        <w:rPr>
          <w:sz w:val="28"/>
          <w:szCs w:val="28"/>
        </w:rPr>
        <w:t>р</w:t>
      </w:r>
      <w:r w:rsidRPr="00185739">
        <w:rPr>
          <w:sz w:val="28"/>
          <w:szCs w:val="28"/>
        </w:rPr>
        <w:t>онная модель системы теплоснабжения городского</w:t>
      </w:r>
      <w:r w:rsidR="00561ED6">
        <w:rPr>
          <w:sz w:val="28"/>
          <w:szCs w:val="28"/>
        </w:rPr>
        <w:t xml:space="preserve"> </w:t>
      </w:r>
      <w:r w:rsidRPr="00185739">
        <w:rPr>
          <w:sz w:val="28"/>
          <w:szCs w:val="28"/>
        </w:rPr>
        <w:t>округа</w:t>
      </w:r>
      <w:bookmarkEnd w:id="16"/>
      <w:r w:rsidR="00507B45">
        <w:rPr>
          <w:sz w:val="28"/>
          <w:szCs w:val="28"/>
        </w:rPr>
        <w:t xml:space="preserve"> Белгородской области</w:t>
      </w:r>
    </w:p>
    <w:p w:rsidR="00185739" w:rsidRDefault="00185739" w:rsidP="00E704CC">
      <w:pPr>
        <w:spacing w:line="240" w:lineRule="auto"/>
        <w:jc w:val="both"/>
        <w:rPr>
          <w:rFonts w:ascii="Times New Roman" w:hAnsi="Times New Roman" w:cs="Times New Roman"/>
          <w:sz w:val="28"/>
          <w:szCs w:val="28"/>
        </w:rPr>
      </w:pPr>
      <w:r>
        <w:rPr>
          <w:rFonts w:ascii="Times New Roman" w:hAnsi="Times New Roman" w:cs="Times New Roman"/>
          <w:sz w:val="28"/>
          <w:szCs w:val="28"/>
        </w:rPr>
        <w:tab/>
        <w:t>Электронная модель системы теплоснабжения Гу</w:t>
      </w:r>
      <w:r w:rsidR="00561ED6">
        <w:rPr>
          <w:rFonts w:ascii="Times New Roman" w:hAnsi="Times New Roman" w:cs="Times New Roman"/>
          <w:sz w:val="28"/>
          <w:szCs w:val="28"/>
        </w:rPr>
        <w:t>б</w:t>
      </w:r>
      <w:r>
        <w:rPr>
          <w:rFonts w:ascii="Times New Roman" w:hAnsi="Times New Roman" w:cs="Times New Roman"/>
          <w:sz w:val="28"/>
          <w:szCs w:val="28"/>
        </w:rPr>
        <w:t xml:space="preserve">кинского городского округа </w:t>
      </w:r>
      <w:r w:rsidR="00507B45">
        <w:rPr>
          <w:rFonts w:ascii="Times New Roman" w:hAnsi="Times New Roman" w:cs="Times New Roman"/>
          <w:sz w:val="28"/>
          <w:szCs w:val="28"/>
        </w:rPr>
        <w:t xml:space="preserve">Белгородской области </w:t>
      </w:r>
      <w:r>
        <w:rPr>
          <w:rFonts w:ascii="Times New Roman" w:hAnsi="Times New Roman" w:cs="Times New Roman"/>
          <w:sz w:val="28"/>
          <w:szCs w:val="28"/>
        </w:rPr>
        <w:t xml:space="preserve">разработана в геоинформационной системе </w:t>
      </w:r>
      <w:r w:rsidRPr="00185739">
        <w:rPr>
          <w:rFonts w:ascii="Times New Roman" w:hAnsi="Times New Roman" w:cs="Times New Roman"/>
          <w:sz w:val="28"/>
          <w:szCs w:val="28"/>
        </w:rPr>
        <w:t>ZuluGIS</w:t>
      </w:r>
      <w:r>
        <w:rPr>
          <w:rFonts w:ascii="Times New Roman" w:hAnsi="Times New Roman" w:cs="Times New Roman"/>
          <w:sz w:val="28"/>
          <w:szCs w:val="28"/>
        </w:rPr>
        <w:t>.</w:t>
      </w:r>
    </w:p>
    <w:p w:rsidR="000B1903" w:rsidRDefault="000B1903" w:rsidP="00E704CC">
      <w:pPr>
        <w:spacing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Гидравлический расчёт тепловых сетей Губкинского городского округа представлен в таблице </w:t>
      </w:r>
      <w:r w:rsidR="00851A35">
        <w:rPr>
          <w:rFonts w:ascii="Times New Roman" w:hAnsi="Times New Roman" w:cs="Times New Roman"/>
          <w:sz w:val="28"/>
          <w:szCs w:val="28"/>
        </w:rPr>
        <w:t>30</w:t>
      </w:r>
      <w:r>
        <w:rPr>
          <w:rFonts w:ascii="Times New Roman" w:hAnsi="Times New Roman" w:cs="Times New Roman"/>
          <w:sz w:val="28"/>
          <w:szCs w:val="28"/>
        </w:rPr>
        <w:t>.</w:t>
      </w:r>
    </w:p>
    <w:p w:rsidR="000B1903" w:rsidRPr="002C2C15" w:rsidRDefault="000B1903" w:rsidP="000B1903">
      <w:pPr>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851A35">
        <w:rPr>
          <w:rFonts w:ascii="Times New Roman" w:hAnsi="Times New Roman" w:cs="Times New Roman"/>
          <w:sz w:val="24"/>
          <w:szCs w:val="24"/>
        </w:rPr>
        <w:t>30</w:t>
      </w:r>
    </w:p>
    <w:p w:rsidR="000B1903" w:rsidRDefault="000B1903" w:rsidP="000B1903">
      <w:pPr>
        <w:spacing w:line="240" w:lineRule="auto"/>
        <w:ind w:firstLine="567"/>
        <w:jc w:val="center"/>
        <w:rPr>
          <w:rFonts w:ascii="Times New Roman" w:hAnsi="Times New Roman" w:cs="Times New Roman"/>
          <w:b/>
          <w:sz w:val="24"/>
          <w:szCs w:val="28"/>
        </w:rPr>
      </w:pPr>
      <w:r>
        <w:rPr>
          <w:rFonts w:ascii="Times New Roman" w:hAnsi="Times New Roman" w:cs="Times New Roman"/>
          <w:b/>
          <w:sz w:val="24"/>
          <w:szCs w:val="28"/>
        </w:rPr>
        <w:t>Гидравлический расчёт тепловых сетей</w:t>
      </w:r>
      <w:r w:rsidRPr="000B1903">
        <w:rPr>
          <w:rFonts w:ascii="Times New Roman" w:hAnsi="Times New Roman" w:cs="Times New Roman"/>
          <w:b/>
          <w:sz w:val="24"/>
          <w:szCs w:val="28"/>
        </w:rPr>
        <w:t xml:space="preserve"> Губкинского городского округа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094"/>
        <w:gridCol w:w="1259"/>
        <w:gridCol w:w="666"/>
        <w:gridCol w:w="666"/>
        <w:gridCol w:w="767"/>
        <w:gridCol w:w="1031"/>
        <w:gridCol w:w="904"/>
        <w:gridCol w:w="889"/>
        <w:gridCol w:w="566"/>
      </w:tblGrid>
      <w:tr w:rsidR="005D7708" w:rsidRPr="00177072" w:rsidTr="00177072">
        <w:trPr>
          <w:trHeight w:val="1290"/>
          <w:tblHeader/>
        </w:trPr>
        <w:tc>
          <w:tcPr>
            <w:tcW w:w="269" w:type="pct"/>
            <w:vMerge w:val="restart"/>
            <w:shd w:val="clear" w:color="auto" w:fill="auto"/>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 п/п</w:t>
            </w:r>
          </w:p>
        </w:tc>
        <w:tc>
          <w:tcPr>
            <w:tcW w:w="1120" w:type="pct"/>
            <w:vMerge w:val="restart"/>
            <w:shd w:val="clear" w:color="auto" w:fill="auto"/>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Наименование источника</w:t>
            </w:r>
          </w:p>
        </w:tc>
        <w:tc>
          <w:tcPr>
            <w:tcW w:w="1797" w:type="pct"/>
            <w:gridSpan w:val="4"/>
            <w:shd w:val="clear" w:color="auto" w:fill="auto"/>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Расход сетевой водым 3/час</w:t>
            </w:r>
          </w:p>
        </w:tc>
        <w:tc>
          <w:tcPr>
            <w:tcW w:w="552" w:type="pct"/>
            <w:vMerge w:val="restart"/>
            <w:shd w:val="clear" w:color="auto" w:fill="auto"/>
            <w:noWrap/>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К потерь</w:t>
            </w:r>
          </w:p>
        </w:tc>
        <w:tc>
          <w:tcPr>
            <w:tcW w:w="484" w:type="pct"/>
            <w:shd w:val="clear" w:color="auto" w:fill="auto"/>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Расход сетевой воды с учетом комп. т.п.</w:t>
            </w:r>
          </w:p>
        </w:tc>
        <w:tc>
          <w:tcPr>
            <w:tcW w:w="778" w:type="pct"/>
            <w:gridSpan w:val="2"/>
            <w:shd w:val="clear" w:color="auto" w:fill="auto"/>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Давление на коллекторе источника, МПа</w:t>
            </w:r>
          </w:p>
        </w:tc>
      </w:tr>
      <w:tr w:rsidR="005D7708" w:rsidRPr="00177072" w:rsidTr="00177072">
        <w:trPr>
          <w:trHeight w:val="300"/>
          <w:tblHeader/>
        </w:trPr>
        <w:tc>
          <w:tcPr>
            <w:tcW w:w="269" w:type="pct"/>
            <w:vMerge/>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p>
        </w:tc>
        <w:tc>
          <w:tcPr>
            <w:tcW w:w="1120" w:type="pct"/>
            <w:vMerge/>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p>
        </w:tc>
        <w:tc>
          <w:tcPr>
            <w:tcW w:w="674" w:type="pct"/>
            <w:shd w:val="clear" w:color="auto" w:fill="auto"/>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Gот</w:t>
            </w:r>
          </w:p>
        </w:tc>
        <w:tc>
          <w:tcPr>
            <w:tcW w:w="356" w:type="pct"/>
            <w:shd w:val="clear" w:color="auto" w:fill="auto"/>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Gгвс</w:t>
            </w:r>
          </w:p>
        </w:tc>
        <w:tc>
          <w:tcPr>
            <w:tcW w:w="356" w:type="pct"/>
            <w:shd w:val="clear" w:color="auto" w:fill="auto"/>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Gв</w:t>
            </w:r>
          </w:p>
        </w:tc>
        <w:tc>
          <w:tcPr>
            <w:tcW w:w="410" w:type="pct"/>
            <w:shd w:val="clear" w:color="auto" w:fill="auto"/>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Gоб</w:t>
            </w:r>
          </w:p>
        </w:tc>
        <w:tc>
          <w:tcPr>
            <w:tcW w:w="552" w:type="pct"/>
            <w:vMerge/>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p>
        </w:tc>
        <w:tc>
          <w:tcPr>
            <w:tcW w:w="484" w:type="pct"/>
            <w:shd w:val="clear" w:color="auto" w:fill="auto"/>
            <w:noWrap/>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м3/ч</w:t>
            </w:r>
          </w:p>
        </w:tc>
        <w:tc>
          <w:tcPr>
            <w:tcW w:w="476" w:type="pct"/>
            <w:shd w:val="clear" w:color="auto" w:fill="auto"/>
            <w:noWrap/>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Рп</w:t>
            </w:r>
          </w:p>
        </w:tc>
        <w:tc>
          <w:tcPr>
            <w:tcW w:w="303" w:type="pct"/>
            <w:shd w:val="clear" w:color="auto" w:fill="auto"/>
            <w:noWrap/>
            <w:vAlign w:val="center"/>
            <w:hideMark/>
          </w:tcPr>
          <w:p w:rsidR="005D7708" w:rsidRPr="00177072" w:rsidRDefault="005D7708" w:rsidP="00177072">
            <w:pPr>
              <w:spacing w:after="0" w:line="240" w:lineRule="auto"/>
              <w:jc w:val="center"/>
              <w:rPr>
                <w:rFonts w:ascii="Times New Roman" w:eastAsia="Times New Roman" w:hAnsi="Times New Roman" w:cs="Times New Roman"/>
                <w:b/>
                <w:sz w:val="20"/>
                <w:szCs w:val="20"/>
              </w:rPr>
            </w:pPr>
            <w:r w:rsidRPr="00177072">
              <w:rPr>
                <w:rFonts w:ascii="Times New Roman" w:eastAsia="Times New Roman" w:hAnsi="Times New Roman" w:cs="Times New Roman"/>
                <w:b/>
                <w:sz w:val="20"/>
                <w:szCs w:val="20"/>
              </w:rPr>
              <w:t>Ро</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1.</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Губкинская ТЭЦ</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1881,0</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361,0</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271,1</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2513,1</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1,29</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3242</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1,4</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0,4</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2.</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котельная Журавлики</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1888,9</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173,6</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82,2</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2144,7</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1,19</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2552</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3.</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БМК- 22</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436,7</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4,0</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440,7</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1,1</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485</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0,50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0,30</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4.</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Школа №8</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14,5</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0,3</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14,8</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1,29</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19,1</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0,27</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0,17</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5.</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Школа №10</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14,2</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2,3</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4,7</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21,2</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1,05</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22,3</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0,40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0,15</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6.</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Орленок</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13,3</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4,1</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17,4</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1,05</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18,3</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0,40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0,15</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7.</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Школа №9</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4,4</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4,4</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1,2</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5,3</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0,30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0,15</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8.</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Аверино</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17,8</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3,9</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21,7</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1,35</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29,3</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0,50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0,20</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lastRenderedPageBreak/>
              <w:t>9.</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Архангельское</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13,6</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13,6</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1,28</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17,4</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0,40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0,25</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10.</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Авангард 1</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30,8</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30,8</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1,14</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35,1</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0,52</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0,25</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11.</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Авангард 2</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14,6</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14,6</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1,08</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15,8</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0,30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0,10</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12.</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Бобровы Дворы 1</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26,2</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2,4</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28,6</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1,21</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34,6</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0,50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0,30</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13.</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Бобровы Дворы 2</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23,0</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0,7</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4,2</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28,0</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1,25</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35,0</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0,40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0,20</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14.</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Истобное</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16,1</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16,1</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1,3</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21,0</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0,50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0,20</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15.</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Сергиевка</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15,6</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5,2</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20,8</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1,68</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34,9</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0,50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0,30</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16.</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Уколово</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1,3</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0,02</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1,3</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1,12</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1,5</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0,45</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0,10</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17.</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Юрьевка</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13,1</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0,3</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13,4</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1,21</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16,2</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0,40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0,15</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18.</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Русановка</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2,5</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1,5</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4,0</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1,07</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4,3</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0,37</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0,35</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19.</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Скородное больница</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33,1</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33,1</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1,22</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40,3</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0,55</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0,20</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20.</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Скородное школа</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11,9</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11,9</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1,23</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14,6</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0,28</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0,13</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21.</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Ивановка</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6,1</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6,1</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1,08</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6,6</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0,35</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0,25</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22.</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Казацкая степь дома</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6,5</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6,5</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1,15</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7,4</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0,30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0,12</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23.</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Никаноровка</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42,3</w:t>
            </w:r>
          </w:p>
        </w:tc>
        <w:tc>
          <w:tcPr>
            <w:tcW w:w="356" w:type="pct"/>
            <w:shd w:val="clear" w:color="auto" w:fill="auto"/>
            <w:noWrap/>
            <w:vAlign w:val="center"/>
            <w:hideMark/>
          </w:tcPr>
          <w:p w:rsidR="00EF4D68"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7,2</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49,5</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1,1</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54,5</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0,60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0,20</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24.</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Салтыково</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5,6</w:t>
            </w:r>
          </w:p>
        </w:tc>
        <w:tc>
          <w:tcPr>
            <w:tcW w:w="356" w:type="pct"/>
            <w:shd w:val="clear" w:color="auto" w:fill="auto"/>
            <w:noWrap/>
            <w:vAlign w:val="center"/>
            <w:hideMark/>
          </w:tcPr>
          <w:p w:rsidR="00EF4D68"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5,6</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1,27</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7,1</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0,30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0,10</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25.</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Сапрыкино</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17,9</w:t>
            </w:r>
          </w:p>
        </w:tc>
        <w:tc>
          <w:tcPr>
            <w:tcW w:w="356" w:type="pct"/>
            <w:shd w:val="clear" w:color="auto" w:fill="auto"/>
            <w:noWrap/>
            <w:vAlign w:val="center"/>
            <w:hideMark/>
          </w:tcPr>
          <w:p w:rsidR="00EF4D68"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17,9</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1,62</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29,1</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0,50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0,20</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26.</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БМК  Лукьяновка</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19,6</w:t>
            </w:r>
          </w:p>
        </w:tc>
        <w:tc>
          <w:tcPr>
            <w:tcW w:w="356" w:type="pct"/>
            <w:shd w:val="clear" w:color="auto" w:fill="auto"/>
            <w:noWrap/>
            <w:vAlign w:val="center"/>
            <w:hideMark/>
          </w:tcPr>
          <w:p w:rsidR="00EF4D68"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19,6</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1,46</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28,6</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0,50</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0,25</w:t>
            </w:r>
          </w:p>
        </w:tc>
      </w:tr>
      <w:tr w:rsidR="00EF4D68" w:rsidRPr="00177072" w:rsidTr="00177072">
        <w:trPr>
          <w:trHeight w:val="300"/>
        </w:trPr>
        <w:tc>
          <w:tcPr>
            <w:tcW w:w="269"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27.</w:t>
            </w:r>
          </w:p>
        </w:tc>
        <w:tc>
          <w:tcPr>
            <w:tcW w:w="1120" w:type="pct"/>
            <w:shd w:val="clear" w:color="auto" w:fill="auto"/>
            <w:noWrap/>
            <w:vAlign w:val="center"/>
            <w:hideMark/>
          </w:tcPr>
          <w:p w:rsidR="00EF4D68" w:rsidRPr="00177072" w:rsidRDefault="00EF4D68"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Казацкая степь школа</w:t>
            </w:r>
          </w:p>
        </w:tc>
        <w:tc>
          <w:tcPr>
            <w:tcW w:w="67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5,3</w:t>
            </w:r>
          </w:p>
        </w:tc>
        <w:tc>
          <w:tcPr>
            <w:tcW w:w="356" w:type="pct"/>
            <w:shd w:val="clear" w:color="auto" w:fill="auto"/>
            <w:noWrap/>
            <w:vAlign w:val="center"/>
            <w:hideMark/>
          </w:tcPr>
          <w:p w:rsidR="00EF4D68"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356" w:type="pct"/>
            <w:shd w:val="clear" w:color="auto" w:fill="auto"/>
            <w:noWrap/>
            <w:vAlign w:val="center"/>
            <w:hideMark/>
          </w:tcPr>
          <w:p w:rsidR="00EF4D68"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w:t>
            </w:r>
          </w:p>
        </w:tc>
        <w:tc>
          <w:tcPr>
            <w:tcW w:w="410"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5,3</w:t>
            </w:r>
          </w:p>
        </w:tc>
        <w:tc>
          <w:tcPr>
            <w:tcW w:w="552"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1,06</w:t>
            </w:r>
          </w:p>
        </w:tc>
        <w:tc>
          <w:tcPr>
            <w:tcW w:w="484"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5,6</w:t>
            </w:r>
          </w:p>
        </w:tc>
        <w:tc>
          <w:tcPr>
            <w:tcW w:w="476"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0,11</w:t>
            </w:r>
          </w:p>
        </w:tc>
        <w:tc>
          <w:tcPr>
            <w:tcW w:w="303" w:type="pct"/>
            <w:shd w:val="clear" w:color="auto" w:fill="auto"/>
            <w:noWrap/>
            <w:vAlign w:val="center"/>
            <w:hideMark/>
          </w:tcPr>
          <w:p w:rsidR="00EF4D68" w:rsidRPr="00177072" w:rsidRDefault="00EF4D68"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0,06</w:t>
            </w:r>
          </w:p>
        </w:tc>
      </w:tr>
    </w:tbl>
    <w:p w:rsidR="000B1903" w:rsidRPr="0047474D" w:rsidRDefault="000B1903" w:rsidP="000B1903">
      <w:pPr>
        <w:spacing w:line="240" w:lineRule="auto"/>
        <w:ind w:firstLine="567"/>
        <w:jc w:val="center"/>
        <w:rPr>
          <w:rFonts w:ascii="Times New Roman" w:hAnsi="Times New Roman" w:cs="Times New Roman"/>
          <w:b/>
          <w:sz w:val="24"/>
          <w:szCs w:val="24"/>
        </w:rPr>
      </w:pPr>
    </w:p>
    <w:p w:rsidR="00485504" w:rsidRPr="001238FF" w:rsidRDefault="00485504" w:rsidP="001C2033">
      <w:pPr>
        <w:pStyle w:val="1"/>
        <w:jc w:val="center"/>
        <w:rPr>
          <w:b w:val="0"/>
          <w:sz w:val="28"/>
          <w:szCs w:val="28"/>
        </w:rPr>
      </w:pPr>
      <w:bookmarkStart w:id="17" w:name="_Toc13750880"/>
      <w:bookmarkStart w:id="18" w:name="_Toc77662010"/>
      <w:r w:rsidRPr="001238FF">
        <w:rPr>
          <w:sz w:val="28"/>
          <w:szCs w:val="28"/>
        </w:rPr>
        <w:t xml:space="preserve">Глава </w:t>
      </w:r>
      <w:r w:rsidR="00185739">
        <w:rPr>
          <w:sz w:val="28"/>
          <w:szCs w:val="28"/>
        </w:rPr>
        <w:t>4</w:t>
      </w:r>
      <w:r w:rsidRPr="001238FF">
        <w:rPr>
          <w:sz w:val="28"/>
          <w:szCs w:val="28"/>
        </w:rPr>
        <w:t>. Существующие и перспективные балансы тепловой мощности источников тепловой энергии и тепловой нагрузки потребителей.</w:t>
      </w:r>
      <w:bookmarkEnd w:id="17"/>
      <w:bookmarkEnd w:id="18"/>
    </w:p>
    <w:p w:rsidR="00085ED3" w:rsidRPr="00085ED3" w:rsidRDefault="00085ED3" w:rsidP="00085ED3">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Информация о балансе топливно-энергетических ресурсов </w:t>
      </w:r>
      <w:r w:rsidRPr="00085ED3">
        <w:rPr>
          <w:rFonts w:ascii="Times New Roman" w:hAnsi="Times New Roman" w:cs="Times New Roman"/>
          <w:sz w:val="28"/>
          <w:szCs w:val="28"/>
        </w:rPr>
        <w:t>Губкинского городского округа Белгородской области</w:t>
      </w:r>
      <w:r>
        <w:rPr>
          <w:rFonts w:ascii="Times New Roman" w:hAnsi="Times New Roman" w:cs="Times New Roman"/>
          <w:sz w:val="28"/>
          <w:szCs w:val="28"/>
        </w:rPr>
        <w:t xml:space="preserve"> на 202</w:t>
      </w:r>
      <w:r w:rsidR="00177072">
        <w:rPr>
          <w:rFonts w:ascii="Times New Roman" w:hAnsi="Times New Roman" w:cs="Times New Roman"/>
          <w:sz w:val="28"/>
          <w:szCs w:val="28"/>
        </w:rPr>
        <w:t>5</w:t>
      </w:r>
      <w:r>
        <w:rPr>
          <w:rFonts w:ascii="Times New Roman" w:hAnsi="Times New Roman" w:cs="Times New Roman"/>
          <w:sz w:val="28"/>
          <w:szCs w:val="28"/>
        </w:rPr>
        <w:t>-202</w:t>
      </w:r>
      <w:r w:rsidR="00177072">
        <w:rPr>
          <w:rFonts w:ascii="Times New Roman" w:hAnsi="Times New Roman" w:cs="Times New Roman"/>
          <w:sz w:val="28"/>
          <w:szCs w:val="28"/>
        </w:rPr>
        <w:t>9</w:t>
      </w:r>
      <w:r>
        <w:rPr>
          <w:rFonts w:ascii="Times New Roman" w:hAnsi="Times New Roman" w:cs="Times New Roman"/>
          <w:sz w:val="28"/>
          <w:szCs w:val="28"/>
        </w:rPr>
        <w:t xml:space="preserve"> гг. представлена в таблице 3</w:t>
      </w:r>
      <w:r w:rsidR="00851A35">
        <w:rPr>
          <w:rFonts w:ascii="Times New Roman" w:hAnsi="Times New Roman" w:cs="Times New Roman"/>
          <w:sz w:val="28"/>
          <w:szCs w:val="28"/>
        </w:rPr>
        <w:t>1</w:t>
      </w:r>
      <w:r>
        <w:rPr>
          <w:rFonts w:ascii="Times New Roman" w:hAnsi="Times New Roman" w:cs="Times New Roman"/>
          <w:sz w:val="28"/>
          <w:szCs w:val="28"/>
        </w:rPr>
        <w:t>.</w:t>
      </w:r>
    </w:p>
    <w:p w:rsidR="00485504" w:rsidRPr="001238FF" w:rsidRDefault="00485504" w:rsidP="001C2033">
      <w:pPr>
        <w:spacing w:after="0" w:line="240" w:lineRule="auto"/>
        <w:ind w:firstLine="567"/>
        <w:jc w:val="both"/>
        <w:rPr>
          <w:rFonts w:ascii="Times New Roman" w:hAnsi="Times New Roman" w:cs="Times New Roman"/>
          <w:sz w:val="28"/>
          <w:szCs w:val="28"/>
        </w:rPr>
      </w:pPr>
      <w:r w:rsidRPr="001238FF">
        <w:rPr>
          <w:rFonts w:ascii="Times New Roman" w:hAnsi="Times New Roman" w:cs="Times New Roman"/>
          <w:sz w:val="28"/>
          <w:szCs w:val="28"/>
        </w:rPr>
        <w:t xml:space="preserve">Перспективные балансы тепловой мощности источников тепловой энергии и тепловой нагрузки представлены в таблице </w:t>
      </w:r>
      <w:r w:rsidR="000B1903">
        <w:rPr>
          <w:rFonts w:ascii="Times New Roman" w:hAnsi="Times New Roman" w:cs="Times New Roman"/>
          <w:sz w:val="28"/>
          <w:szCs w:val="28"/>
        </w:rPr>
        <w:t>3</w:t>
      </w:r>
      <w:r w:rsidR="00851A35">
        <w:rPr>
          <w:rFonts w:ascii="Times New Roman" w:hAnsi="Times New Roman" w:cs="Times New Roman"/>
          <w:sz w:val="28"/>
          <w:szCs w:val="28"/>
        </w:rPr>
        <w:t>2</w:t>
      </w:r>
      <w:r w:rsidRPr="001238FF">
        <w:rPr>
          <w:rFonts w:ascii="Times New Roman" w:hAnsi="Times New Roman" w:cs="Times New Roman"/>
          <w:sz w:val="28"/>
          <w:szCs w:val="28"/>
        </w:rPr>
        <w:t>.</w:t>
      </w:r>
    </w:p>
    <w:p w:rsidR="00085ED3" w:rsidRPr="00085ED3" w:rsidRDefault="00085ED3" w:rsidP="00085ED3">
      <w:pPr>
        <w:spacing w:after="0" w:line="240" w:lineRule="auto"/>
        <w:ind w:firstLine="567"/>
        <w:jc w:val="both"/>
        <w:rPr>
          <w:rFonts w:ascii="Times New Roman" w:hAnsi="Times New Roman" w:cs="Times New Roman"/>
          <w:sz w:val="28"/>
          <w:szCs w:val="24"/>
        </w:rPr>
      </w:pPr>
      <w:r>
        <w:rPr>
          <w:rFonts w:ascii="Times New Roman" w:hAnsi="Times New Roman" w:cs="Times New Roman"/>
          <w:sz w:val="28"/>
          <w:szCs w:val="24"/>
        </w:rPr>
        <w:t>Существующие</w:t>
      </w:r>
      <w:r w:rsidRPr="00085ED3">
        <w:rPr>
          <w:rFonts w:ascii="Times New Roman" w:hAnsi="Times New Roman" w:cs="Times New Roman"/>
          <w:sz w:val="28"/>
          <w:szCs w:val="24"/>
        </w:rPr>
        <w:t xml:space="preserve"> балансы тепловой мощности источников тепловой энергии и тепловой нагрузки представлены в таблице 3</w:t>
      </w:r>
      <w:r w:rsidR="00851A35">
        <w:rPr>
          <w:rFonts w:ascii="Times New Roman" w:hAnsi="Times New Roman" w:cs="Times New Roman"/>
          <w:sz w:val="28"/>
          <w:szCs w:val="24"/>
        </w:rPr>
        <w:t>3</w:t>
      </w:r>
      <w:r w:rsidRPr="00085ED3">
        <w:rPr>
          <w:rFonts w:ascii="Times New Roman" w:hAnsi="Times New Roman" w:cs="Times New Roman"/>
          <w:sz w:val="28"/>
          <w:szCs w:val="24"/>
        </w:rPr>
        <w:t>.</w:t>
      </w:r>
    </w:p>
    <w:p w:rsidR="00085ED3" w:rsidRPr="0047474D" w:rsidRDefault="00085ED3" w:rsidP="00085ED3">
      <w:pPr>
        <w:spacing w:after="0" w:line="240" w:lineRule="auto"/>
        <w:ind w:firstLine="567"/>
        <w:jc w:val="both"/>
        <w:rPr>
          <w:rFonts w:ascii="Times New Roman" w:hAnsi="Times New Roman" w:cs="Times New Roman"/>
          <w:sz w:val="24"/>
          <w:szCs w:val="24"/>
        </w:rPr>
        <w:sectPr w:rsidR="00085ED3" w:rsidRPr="0047474D" w:rsidSect="00C65DEA">
          <w:footerReference w:type="default" r:id="rId19"/>
          <w:pgSz w:w="11906" w:h="16838"/>
          <w:pgMar w:top="1134" w:right="850" w:bottom="1134" w:left="1701" w:header="709" w:footer="57" w:gutter="0"/>
          <w:cols w:space="708"/>
          <w:docGrid w:linePitch="360"/>
        </w:sectPr>
      </w:pPr>
    </w:p>
    <w:p w:rsidR="00085ED3" w:rsidRDefault="00085ED3" w:rsidP="00085ED3">
      <w:pPr>
        <w:spacing w:after="0"/>
        <w:jc w:val="right"/>
        <w:rPr>
          <w:rFonts w:ascii="Times New Roman" w:hAnsi="Times New Roman"/>
          <w:b/>
          <w:sz w:val="24"/>
          <w:szCs w:val="24"/>
        </w:rPr>
      </w:pPr>
      <w:r w:rsidRPr="00085ED3">
        <w:rPr>
          <w:rFonts w:ascii="Times New Roman" w:hAnsi="Times New Roman"/>
          <w:sz w:val="24"/>
          <w:szCs w:val="24"/>
        </w:rPr>
        <w:lastRenderedPageBreak/>
        <w:t>Таблица 3</w:t>
      </w:r>
      <w:r w:rsidR="00851A35">
        <w:rPr>
          <w:rFonts w:ascii="Times New Roman" w:hAnsi="Times New Roman"/>
          <w:sz w:val="24"/>
          <w:szCs w:val="24"/>
        </w:rPr>
        <w:t>1</w:t>
      </w:r>
    </w:p>
    <w:p w:rsidR="00085ED3" w:rsidRDefault="00085ED3" w:rsidP="00085ED3">
      <w:pPr>
        <w:spacing w:after="0"/>
        <w:jc w:val="center"/>
        <w:rPr>
          <w:rFonts w:ascii="Times New Roman" w:hAnsi="Times New Roman"/>
          <w:b/>
          <w:sz w:val="24"/>
          <w:szCs w:val="24"/>
        </w:rPr>
      </w:pPr>
      <w:r>
        <w:rPr>
          <w:rFonts w:ascii="Times New Roman" w:hAnsi="Times New Roman"/>
          <w:b/>
          <w:sz w:val="24"/>
          <w:szCs w:val="24"/>
        </w:rPr>
        <w:t>Б</w:t>
      </w:r>
      <w:r w:rsidRPr="00085ED3">
        <w:rPr>
          <w:rFonts w:ascii="Times New Roman" w:hAnsi="Times New Roman"/>
          <w:b/>
          <w:sz w:val="24"/>
          <w:szCs w:val="24"/>
        </w:rPr>
        <w:t>аланс топливно-энергетических ресурсов Губкинского городского округа Белгородской области на 202</w:t>
      </w:r>
      <w:r w:rsidR="00177072">
        <w:rPr>
          <w:rFonts w:ascii="Times New Roman" w:hAnsi="Times New Roman"/>
          <w:b/>
          <w:sz w:val="24"/>
          <w:szCs w:val="24"/>
        </w:rPr>
        <w:t>5</w:t>
      </w:r>
      <w:r w:rsidRPr="00085ED3">
        <w:rPr>
          <w:rFonts w:ascii="Times New Roman" w:hAnsi="Times New Roman"/>
          <w:b/>
          <w:sz w:val="24"/>
          <w:szCs w:val="24"/>
        </w:rPr>
        <w:t>-202</w:t>
      </w:r>
      <w:r w:rsidR="00177072">
        <w:rPr>
          <w:rFonts w:ascii="Times New Roman" w:hAnsi="Times New Roman"/>
          <w:b/>
          <w:sz w:val="24"/>
          <w:szCs w:val="24"/>
        </w:rPr>
        <w:t>9</w:t>
      </w:r>
      <w:r w:rsidRPr="00085ED3">
        <w:rPr>
          <w:rFonts w:ascii="Times New Roman" w:hAnsi="Times New Roman"/>
          <w:b/>
          <w:sz w:val="24"/>
          <w:szCs w:val="24"/>
        </w:rPr>
        <w:t xml:space="preserve"> г</w:t>
      </w:r>
      <w:r w:rsidR="00092981">
        <w:rPr>
          <w:rFonts w:ascii="Times New Roman" w:hAnsi="Times New Roman"/>
          <w:b/>
          <w:sz w:val="24"/>
          <w:szCs w:val="24"/>
        </w:rPr>
        <w:t>.</w:t>
      </w:r>
      <w:r w:rsidRPr="00085ED3">
        <w:rPr>
          <w:rFonts w:ascii="Times New Roman" w:hAnsi="Times New Roman"/>
          <w:b/>
          <w:sz w:val="24"/>
          <w:szCs w:val="24"/>
        </w:rPr>
        <w:t>г</w:t>
      </w:r>
      <w:r w:rsidR="00092981">
        <w:rPr>
          <w:rFonts w:ascii="Times New Roman" w:hAnsi="Times New Roman"/>
          <w:b/>
          <w:sz w:val="24"/>
          <w:szCs w:val="24"/>
        </w:rPr>
        <w:t>.</w:t>
      </w:r>
    </w:p>
    <w:p w:rsidR="00085ED3" w:rsidRPr="00085ED3" w:rsidRDefault="00085ED3" w:rsidP="00085ED3">
      <w:pPr>
        <w:spacing w:after="0"/>
        <w:jc w:val="right"/>
        <w:rPr>
          <w:rFonts w:ascii="Times New Roman" w:hAnsi="Times New Roman"/>
          <w:sz w:val="24"/>
          <w:szCs w:val="24"/>
        </w:rPr>
      </w:pPr>
    </w:p>
    <w:tbl>
      <w:tblPr>
        <w:tblW w:w="5000" w:type="pct"/>
        <w:tblLook w:val="04A0" w:firstRow="1" w:lastRow="0" w:firstColumn="1" w:lastColumn="0" w:noHBand="0" w:noVBand="1"/>
      </w:tblPr>
      <w:tblGrid>
        <w:gridCol w:w="578"/>
        <w:gridCol w:w="4272"/>
        <w:gridCol w:w="2819"/>
        <w:gridCol w:w="2746"/>
        <w:gridCol w:w="2605"/>
        <w:gridCol w:w="2674"/>
      </w:tblGrid>
      <w:tr w:rsidR="00085ED3" w:rsidRPr="00177072" w:rsidTr="00177072">
        <w:trPr>
          <w:trHeight w:val="1337"/>
          <w:tblHeader/>
        </w:trPr>
        <w:tc>
          <w:tcPr>
            <w:tcW w:w="18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085ED3" w:rsidRPr="00177072" w:rsidRDefault="00085ED3" w:rsidP="00177072">
            <w:pPr>
              <w:spacing w:after="0" w:line="240" w:lineRule="auto"/>
              <w:jc w:val="center"/>
              <w:rPr>
                <w:rFonts w:ascii="Times New Roman" w:eastAsia="Times New Roman" w:hAnsi="Times New Roman" w:cs="Times New Roman"/>
                <w:b/>
                <w:bCs/>
                <w:sz w:val="20"/>
                <w:szCs w:val="20"/>
              </w:rPr>
            </w:pPr>
            <w:r w:rsidRPr="00177072">
              <w:rPr>
                <w:rFonts w:ascii="Times New Roman" w:eastAsia="Times New Roman" w:hAnsi="Times New Roman" w:cs="Times New Roman"/>
                <w:b/>
                <w:bCs/>
                <w:sz w:val="20"/>
                <w:szCs w:val="20"/>
              </w:rPr>
              <w:t>№ п/п</w:t>
            </w:r>
          </w:p>
        </w:tc>
        <w:tc>
          <w:tcPr>
            <w:tcW w:w="1361" w:type="pct"/>
            <w:tcBorders>
              <w:top w:val="single" w:sz="4" w:space="0" w:color="auto"/>
              <w:left w:val="nil"/>
              <w:bottom w:val="single" w:sz="4" w:space="0" w:color="auto"/>
              <w:right w:val="single" w:sz="4" w:space="0" w:color="auto"/>
            </w:tcBorders>
            <w:shd w:val="clear" w:color="000000" w:fill="FFFFFF"/>
            <w:vAlign w:val="center"/>
            <w:hideMark/>
          </w:tcPr>
          <w:p w:rsidR="00085ED3" w:rsidRPr="00177072" w:rsidRDefault="00085ED3" w:rsidP="00177072">
            <w:pPr>
              <w:spacing w:after="0" w:line="240" w:lineRule="auto"/>
              <w:jc w:val="center"/>
              <w:rPr>
                <w:rFonts w:ascii="Times New Roman" w:eastAsia="Times New Roman" w:hAnsi="Times New Roman" w:cs="Times New Roman"/>
                <w:b/>
                <w:bCs/>
                <w:sz w:val="20"/>
                <w:szCs w:val="20"/>
              </w:rPr>
            </w:pPr>
            <w:r w:rsidRPr="00177072">
              <w:rPr>
                <w:rFonts w:ascii="Times New Roman" w:eastAsia="Times New Roman" w:hAnsi="Times New Roman" w:cs="Times New Roman"/>
                <w:b/>
                <w:bCs/>
                <w:sz w:val="20"/>
                <w:szCs w:val="20"/>
              </w:rPr>
              <w:t>Наименование источника тепловой энергии</w:t>
            </w:r>
          </w:p>
        </w:tc>
        <w:tc>
          <w:tcPr>
            <w:tcW w:w="898" w:type="pct"/>
            <w:tcBorders>
              <w:top w:val="single" w:sz="4" w:space="0" w:color="auto"/>
              <w:left w:val="nil"/>
              <w:bottom w:val="single" w:sz="4" w:space="0" w:color="auto"/>
              <w:right w:val="single" w:sz="4" w:space="0" w:color="auto"/>
            </w:tcBorders>
            <w:shd w:val="clear" w:color="auto" w:fill="FFFFFF" w:themeFill="background1"/>
            <w:vAlign w:val="center"/>
            <w:hideMark/>
          </w:tcPr>
          <w:p w:rsidR="00085ED3" w:rsidRPr="00177072" w:rsidRDefault="00085ED3" w:rsidP="00177072">
            <w:pPr>
              <w:spacing w:after="0" w:line="240" w:lineRule="auto"/>
              <w:jc w:val="center"/>
              <w:rPr>
                <w:rFonts w:ascii="Times New Roman" w:eastAsia="Times New Roman" w:hAnsi="Times New Roman" w:cs="Times New Roman"/>
                <w:b/>
                <w:bCs/>
                <w:sz w:val="20"/>
                <w:szCs w:val="20"/>
              </w:rPr>
            </w:pPr>
            <w:r w:rsidRPr="00177072">
              <w:rPr>
                <w:rFonts w:ascii="Times New Roman" w:eastAsia="Times New Roman" w:hAnsi="Times New Roman" w:cs="Times New Roman"/>
                <w:b/>
                <w:bCs/>
                <w:sz w:val="20"/>
                <w:szCs w:val="20"/>
              </w:rPr>
              <w:t>Отпуск тепловой энергии с коллекторов источника тепловой энергии, Гкал/год</w:t>
            </w:r>
          </w:p>
        </w:tc>
        <w:tc>
          <w:tcPr>
            <w:tcW w:w="875" w:type="pct"/>
            <w:tcBorders>
              <w:top w:val="single" w:sz="4" w:space="0" w:color="auto"/>
              <w:left w:val="nil"/>
              <w:bottom w:val="single" w:sz="4" w:space="0" w:color="auto"/>
              <w:right w:val="nil"/>
            </w:tcBorders>
            <w:shd w:val="clear" w:color="auto" w:fill="FFFFFF" w:themeFill="background1"/>
            <w:vAlign w:val="center"/>
            <w:hideMark/>
          </w:tcPr>
          <w:p w:rsidR="00085ED3" w:rsidRPr="00177072" w:rsidRDefault="00085ED3" w:rsidP="00177072">
            <w:pPr>
              <w:spacing w:after="0" w:line="240" w:lineRule="auto"/>
              <w:jc w:val="center"/>
              <w:rPr>
                <w:rFonts w:ascii="Times New Roman" w:eastAsia="Times New Roman" w:hAnsi="Times New Roman" w:cs="Times New Roman"/>
                <w:b/>
                <w:bCs/>
                <w:color w:val="000000"/>
                <w:sz w:val="20"/>
                <w:szCs w:val="20"/>
              </w:rPr>
            </w:pPr>
            <w:r w:rsidRPr="00177072">
              <w:rPr>
                <w:rFonts w:ascii="Times New Roman" w:eastAsia="Times New Roman" w:hAnsi="Times New Roman" w:cs="Times New Roman"/>
                <w:b/>
                <w:bCs/>
                <w:color w:val="000000"/>
                <w:sz w:val="20"/>
                <w:szCs w:val="20"/>
              </w:rPr>
              <w:t>Тепловые потери при транспортировке теповой энергии, Гкал/год</w:t>
            </w:r>
          </w:p>
        </w:tc>
        <w:tc>
          <w:tcPr>
            <w:tcW w:w="83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085ED3" w:rsidRPr="00177072" w:rsidRDefault="00085ED3" w:rsidP="00177072">
            <w:pPr>
              <w:spacing w:after="0" w:line="240" w:lineRule="auto"/>
              <w:jc w:val="center"/>
              <w:rPr>
                <w:rFonts w:ascii="Times New Roman" w:eastAsia="Times New Roman" w:hAnsi="Times New Roman" w:cs="Times New Roman"/>
                <w:b/>
                <w:bCs/>
                <w:sz w:val="20"/>
                <w:szCs w:val="20"/>
              </w:rPr>
            </w:pPr>
            <w:r w:rsidRPr="00177072">
              <w:rPr>
                <w:rFonts w:ascii="Times New Roman" w:eastAsia="Times New Roman" w:hAnsi="Times New Roman" w:cs="Times New Roman"/>
                <w:b/>
                <w:bCs/>
                <w:sz w:val="20"/>
                <w:szCs w:val="20"/>
              </w:rPr>
              <w:t>Расход тепловой энергии на хозяйственные нужды,  Гкал/год</w:t>
            </w:r>
          </w:p>
        </w:tc>
        <w:tc>
          <w:tcPr>
            <w:tcW w:w="852" w:type="pct"/>
            <w:tcBorders>
              <w:top w:val="single" w:sz="4" w:space="0" w:color="auto"/>
              <w:left w:val="nil"/>
              <w:bottom w:val="single" w:sz="4" w:space="0" w:color="auto"/>
              <w:right w:val="single" w:sz="4" w:space="0" w:color="auto"/>
            </w:tcBorders>
            <w:shd w:val="clear" w:color="auto" w:fill="FFFFFF" w:themeFill="background1"/>
            <w:vAlign w:val="center"/>
            <w:hideMark/>
          </w:tcPr>
          <w:p w:rsidR="00085ED3" w:rsidRPr="00177072" w:rsidRDefault="00085ED3" w:rsidP="00177072">
            <w:pPr>
              <w:spacing w:after="0" w:line="240" w:lineRule="auto"/>
              <w:jc w:val="center"/>
              <w:rPr>
                <w:rFonts w:ascii="Times New Roman" w:eastAsia="Times New Roman" w:hAnsi="Times New Roman" w:cs="Times New Roman"/>
                <w:b/>
                <w:bCs/>
                <w:sz w:val="20"/>
                <w:szCs w:val="20"/>
              </w:rPr>
            </w:pPr>
            <w:r w:rsidRPr="00177072">
              <w:rPr>
                <w:rFonts w:ascii="Times New Roman" w:eastAsia="Times New Roman" w:hAnsi="Times New Roman" w:cs="Times New Roman"/>
                <w:b/>
                <w:bCs/>
                <w:sz w:val="20"/>
                <w:szCs w:val="20"/>
              </w:rPr>
              <w:t>Отпуск тепловой энергии из тепловой сети (полезный отпуск конечным потребителям), Гкал/год</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1.</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Губкинская ТЭЦ</w:t>
            </w:r>
          </w:p>
        </w:tc>
        <w:tc>
          <w:tcPr>
            <w:tcW w:w="898" w:type="pct"/>
            <w:tcBorders>
              <w:top w:val="single" w:sz="4" w:space="0" w:color="auto"/>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303 318</w:t>
            </w:r>
          </w:p>
        </w:tc>
        <w:tc>
          <w:tcPr>
            <w:tcW w:w="875" w:type="pct"/>
            <w:tcBorders>
              <w:top w:val="single" w:sz="4" w:space="0" w:color="auto"/>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87 055</w:t>
            </w:r>
          </w:p>
        </w:tc>
        <w:tc>
          <w:tcPr>
            <w:tcW w:w="830" w:type="pct"/>
            <w:tcBorders>
              <w:top w:val="single" w:sz="4" w:space="0" w:color="auto"/>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1 043</w:t>
            </w:r>
          </w:p>
        </w:tc>
        <w:tc>
          <w:tcPr>
            <w:tcW w:w="852" w:type="pct"/>
            <w:tcBorders>
              <w:top w:val="single" w:sz="4" w:space="0" w:color="auto"/>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215 219</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2.</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котельная «Журавлики»</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203 811</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25 975</w:t>
            </w:r>
          </w:p>
        </w:tc>
        <w:tc>
          <w:tcPr>
            <w:tcW w:w="830"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32</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177 805</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3.</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БМК-22, п. Троицкий</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31 559</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4 761</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26 798</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4.</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Школа №8</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733</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311</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422</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5.</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Школа №10</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897</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49</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847</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6.</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Орленок</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941</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941</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7.</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Школа №9</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112</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11</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101</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8.</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Аверино</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1 261</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310</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950</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9.</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Архангельское</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999</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272</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727</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10.</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Авангард 1</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1 606</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151</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1 455</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11.</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Авангард 2</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890</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74</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817</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12.</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Бобровы Дворы 1</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2 509</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816</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1 693</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13.</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Бобровы Дворы 2</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1 052</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162</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890</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14.</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Истобное</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1 080</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265</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815</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15.</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Котельная Сергеевка</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1 080</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430</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649</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16.</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Уколово</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531</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29</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502</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17.</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Юрьевка</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507</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39</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468</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18.</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Русановка</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84</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82</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19.</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Скородное больница</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2 095</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404</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1 691</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20.</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Скородное школа</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635</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26</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609</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21.</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Ивановка</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378</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10</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368</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lastRenderedPageBreak/>
              <w:t>22.</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Казацкая Степь дома</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331</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40</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292</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23.</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Никаноровка</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3 285</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643</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2 642</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24.</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Салтыково</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302</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45</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257</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25.</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Сапрыкино</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958</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258</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700</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26.</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БМК Лукьяновка</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2 235</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752</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1 484</w:t>
            </w:r>
          </w:p>
        </w:tc>
      </w:tr>
      <w:tr w:rsidR="00177072" w:rsidRPr="00177072" w:rsidTr="00177072">
        <w:trPr>
          <w:trHeight w:val="300"/>
        </w:trPr>
        <w:tc>
          <w:tcPr>
            <w:tcW w:w="184" w:type="pct"/>
            <w:tcBorders>
              <w:top w:val="nil"/>
              <w:left w:val="single" w:sz="4" w:space="0" w:color="auto"/>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27.</w:t>
            </w:r>
          </w:p>
        </w:tc>
        <w:tc>
          <w:tcPr>
            <w:tcW w:w="1361"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line="240" w:lineRule="auto"/>
              <w:jc w:val="center"/>
              <w:rPr>
                <w:rFonts w:ascii="Times New Roman" w:eastAsia="Times New Roman" w:hAnsi="Times New Roman" w:cs="Times New Roman"/>
                <w:color w:val="000000"/>
                <w:sz w:val="20"/>
                <w:szCs w:val="20"/>
              </w:rPr>
            </w:pPr>
            <w:r w:rsidRPr="00177072">
              <w:rPr>
                <w:rFonts w:ascii="Times New Roman" w:eastAsia="Times New Roman" w:hAnsi="Times New Roman" w:cs="Times New Roman"/>
                <w:color w:val="000000"/>
                <w:sz w:val="20"/>
                <w:szCs w:val="20"/>
              </w:rPr>
              <w:t>Казацкая Степь школа</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174</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3</w:t>
            </w:r>
          </w:p>
        </w:tc>
        <w:tc>
          <w:tcPr>
            <w:tcW w:w="830" w:type="pct"/>
            <w:tcBorders>
              <w:top w:val="nil"/>
              <w:left w:val="nil"/>
              <w:bottom w:val="single" w:sz="4" w:space="0" w:color="auto"/>
              <w:right w:val="single" w:sz="4" w:space="0" w:color="auto"/>
            </w:tcBorders>
            <w:shd w:val="clear" w:color="000000" w:fill="FFFFFF"/>
            <w:noWrap/>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0</w:t>
            </w:r>
          </w:p>
        </w:tc>
        <w:tc>
          <w:tcPr>
            <w:tcW w:w="852" w:type="pct"/>
            <w:tcBorders>
              <w:top w:val="nil"/>
              <w:left w:val="nil"/>
              <w:bottom w:val="single" w:sz="4" w:space="0" w:color="auto"/>
              <w:right w:val="single" w:sz="4" w:space="0" w:color="auto"/>
            </w:tcBorders>
            <w:shd w:val="clear" w:color="000000" w:fill="FFFFFF"/>
            <w:vAlign w:val="center"/>
            <w:hideMark/>
          </w:tcPr>
          <w:p w:rsidR="00177072" w:rsidRPr="00177072" w:rsidRDefault="00177072" w:rsidP="00177072">
            <w:pPr>
              <w:spacing w:after="0"/>
              <w:jc w:val="center"/>
              <w:rPr>
                <w:rFonts w:ascii="Times New Roman" w:hAnsi="Times New Roman" w:cs="Times New Roman"/>
                <w:sz w:val="20"/>
                <w:szCs w:val="20"/>
              </w:rPr>
            </w:pPr>
            <w:r w:rsidRPr="00177072">
              <w:rPr>
                <w:rFonts w:ascii="Times New Roman" w:hAnsi="Times New Roman" w:cs="Times New Roman"/>
                <w:sz w:val="20"/>
                <w:szCs w:val="20"/>
              </w:rPr>
              <w:t>171</w:t>
            </w:r>
          </w:p>
        </w:tc>
      </w:tr>
      <w:tr w:rsidR="00177072" w:rsidRPr="00177072" w:rsidTr="00177072">
        <w:trPr>
          <w:trHeight w:val="315"/>
        </w:trPr>
        <w:tc>
          <w:tcPr>
            <w:tcW w:w="184" w:type="pct"/>
            <w:vMerge w:val="restart"/>
            <w:tcBorders>
              <w:top w:val="single" w:sz="4" w:space="0" w:color="auto"/>
              <w:left w:val="single" w:sz="4" w:space="0" w:color="auto"/>
              <w:right w:val="nil"/>
            </w:tcBorders>
            <w:shd w:val="clear" w:color="auto" w:fill="auto"/>
            <w:vAlign w:val="center"/>
            <w:hideMark/>
          </w:tcPr>
          <w:p w:rsidR="00177072" w:rsidRPr="00177072" w:rsidRDefault="00177072" w:rsidP="00177072">
            <w:pPr>
              <w:spacing w:after="0" w:line="240" w:lineRule="auto"/>
              <w:jc w:val="center"/>
              <w:rPr>
                <w:rFonts w:ascii="Times New Roman" w:eastAsia="Times New Roman" w:hAnsi="Times New Roman" w:cs="Times New Roman"/>
                <w:sz w:val="20"/>
                <w:szCs w:val="20"/>
              </w:rPr>
            </w:pPr>
          </w:p>
        </w:tc>
        <w:tc>
          <w:tcPr>
            <w:tcW w:w="1361" w:type="pct"/>
            <w:tcBorders>
              <w:top w:val="nil"/>
              <w:left w:val="single" w:sz="4" w:space="0" w:color="auto"/>
              <w:bottom w:val="single" w:sz="4" w:space="0" w:color="auto"/>
              <w:right w:val="single" w:sz="4" w:space="0" w:color="auto"/>
            </w:tcBorders>
            <w:shd w:val="clear" w:color="auto" w:fill="auto"/>
            <w:vAlign w:val="center"/>
            <w:hideMark/>
          </w:tcPr>
          <w:p w:rsidR="00177072" w:rsidRPr="00177072" w:rsidRDefault="00177072" w:rsidP="00177072">
            <w:pPr>
              <w:spacing w:after="0" w:line="240" w:lineRule="auto"/>
              <w:jc w:val="center"/>
              <w:rPr>
                <w:rFonts w:ascii="Times New Roman" w:eastAsia="Times New Roman" w:hAnsi="Times New Roman" w:cs="Times New Roman"/>
                <w:b/>
                <w:bCs/>
                <w:color w:val="000000"/>
                <w:sz w:val="20"/>
                <w:szCs w:val="20"/>
              </w:rPr>
            </w:pPr>
            <w:r w:rsidRPr="00177072">
              <w:rPr>
                <w:rFonts w:ascii="Times New Roman" w:eastAsia="Times New Roman" w:hAnsi="Times New Roman" w:cs="Times New Roman"/>
                <w:b/>
                <w:bCs/>
                <w:color w:val="000000"/>
                <w:sz w:val="20"/>
                <w:szCs w:val="20"/>
              </w:rPr>
              <w:t>Всего:</w:t>
            </w:r>
          </w:p>
        </w:tc>
        <w:tc>
          <w:tcPr>
            <w:tcW w:w="898"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b/>
                <w:bCs/>
                <w:color w:val="000000"/>
                <w:sz w:val="20"/>
                <w:szCs w:val="20"/>
              </w:rPr>
            </w:pPr>
            <w:r w:rsidRPr="00177072">
              <w:rPr>
                <w:rFonts w:ascii="Times New Roman" w:hAnsi="Times New Roman" w:cs="Times New Roman"/>
                <w:b/>
                <w:bCs/>
                <w:color w:val="000000"/>
                <w:sz w:val="20"/>
                <w:szCs w:val="20"/>
              </w:rPr>
              <w:t>563 363</w:t>
            </w:r>
          </w:p>
        </w:tc>
        <w:tc>
          <w:tcPr>
            <w:tcW w:w="875"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b/>
                <w:bCs/>
                <w:color w:val="000000"/>
                <w:sz w:val="20"/>
                <w:szCs w:val="20"/>
              </w:rPr>
            </w:pPr>
            <w:r w:rsidRPr="00177072">
              <w:rPr>
                <w:rFonts w:ascii="Times New Roman" w:hAnsi="Times New Roman" w:cs="Times New Roman"/>
                <w:b/>
                <w:bCs/>
                <w:color w:val="000000"/>
                <w:sz w:val="20"/>
                <w:szCs w:val="20"/>
              </w:rPr>
              <w:t>122 894</w:t>
            </w:r>
          </w:p>
        </w:tc>
        <w:tc>
          <w:tcPr>
            <w:tcW w:w="830"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b/>
                <w:bCs/>
                <w:color w:val="000000"/>
                <w:sz w:val="20"/>
                <w:szCs w:val="20"/>
              </w:rPr>
            </w:pPr>
            <w:r w:rsidRPr="00177072">
              <w:rPr>
                <w:rFonts w:ascii="Times New Roman" w:hAnsi="Times New Roman" w:cs="Times New Roman"/>
                <w:b/>
                <w:bCs/>
                <w:color w:val="000000"/>
                <w:sz w:val="20"/>
                <w:szCs w:val="20"/>
              </w:rPr>
              <w:t>1 075</w:t>
            </w:r>
          </w:p>
        </w:tc>
        <w:tc>
          <w:tcPr>
            <w:tcW w:w="852" w:type="pct"/>
            <w:tcBorders>
              <w:top w:val="nil"/>
              <w:left w:val="nil"/>
              <w:bottom w:val="single" w:sz="4" w:space="0" w:color="auto"/>
              <w:right w:val="single" w:sz="4" w:space="0" w:color="auto"/>
            </w:tcBorders>
            <w:shd w:val="clear" w:color="auto" w:fill="auto"/>
            <w:vAlign w:val="center"/>
            <w:hideMark/>
          </w:tcPr>
          <w:p w:rsidR="00177072" w:rsidRPr="00177072" w:rsidRDefault="00177072" w:rsidP="00177072">
            <w:pPr>
              <w:spacing w:after="0"/>
              <w:jc w:val="center"/>
              <w:rPr>
                <w:rFonts w:ascii="Times New Roman" w:hAnsi="Times New Roman" w:cs="Times New Roman"/>
                <w:b/>
                <w:bCs/>
                <w:color w:val="000000"/>
                <w:sz w:val="20"/>
                <w:szCs w:val="20"/>
              </w:rPr>
            </w:pPr>
            <w:r w:rsidRPr="00177072">
              <w:rPr>
                <w:rFonts w:ascii="Times New Roman" w:hAnsi="Times New Roman" w:cs="Times New Roman"/>
                <w:b/>
                <w:bCs/>
                <w:color w:val="000000"/>
                <w:sz w:val="20"/>
                <w:szCs w:val="20"/>
              </w:rPr>
              <w:t>439 394</w:t>
            </w:r>
          </w:p>
        </w:tc>
      </w:tr>
      <w:tr w:rsidR="00177072" w:rsidRPr="00177072" w:rsidTr="00177072">
        <w:trPr>
          <w:trHeight w:val="315"/>
        </w:trPr>
        <w:tc>
          <w:tcPr>
            <w:tcW w:w="184" w:type="pct"/>
            <w:vMerge/>
            <w:tcBorders>
              <w:left w:val="single" w:sz="4" w:space="0" w:color="auto"/>
              <w:right w:val="nil"/>
            </w:tcBorders>
            <w:shd w:val="clear" w:color="auto" w:fill="auto"/>
            <w:vAlign w:val="center"/>
            <w:hideMark/>
          </w:tcPr>
          <w:p w:rsidR="00177072" w:rsidRPr="00177072" w:rsidRDefault="00177072" w:rsidP="00177072">
            <w:pPr>
              <w:spacing w:after="0" w:line="240" w:lineRule="auto"/>
              <w:jc w:val="center"/>
              <w:rPr>
                <w:rFonts w:ascii="Times New Roman" w:eastAsia="Times New Roman" w:hAnsi="Times New Roman" w:cs="Times New Roman"/>
                <w:b/>
                <w:bCs/>
                <w:color w:val="000000"/>
                <w:sz w:val="20"/>
                <w:szCs w:val="20"/>
              </w:rPr>
            </w:pPr>
          </w:p>
        </w:tc>
        <w:tc>
          <w:tcPr>
            <w:tcW w:w="1361" w:type="pct"/>
            <w:tcBorders>
              <w:top w:val="nil"/>
              <w:left w:val="single" w:sz="4" w:space="0" w:color="auto"/>
              <w:bottom w:val="single" w:sz="4" w:space="0" w:color="auto"/>
              <w:right w:val="single" w:sz="4" w:space="0" w:color="auto"/>
            </w:tcBorders>
            <w:shd w:val="clear" w:color="auto" w:fill="auto"/>
            <w:noWrap/>
            <w:vAlign w:val="center"/>
            <w:hideMark/>
          </w:tcPr>
          <w:p w:rsidR="00177072" w:rsidRPr="00177072" w:rsidRDefault="00177072"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в т.ч регулируемая деятельность</w:t>
            </w:r>
          </w:p>
        </w:tc>
        <w:tc>
          <w:tcPr>
            <w:tcW w:w="898" w:type="pct"/>
            <w:tcBorders>
              <w:top w:val="nil"/>
              <w:left w:val="nil"/>
              <w:bottom w:val="single" w:sz="4" w:space="0" w:color="auto"/>
              <w:right w:val="single" w:sz="4" w:space="0" w:color="auto"/>
            </w:tcBorders>
            <w:shd w:val="clear" w:color="auto" w:fill="auto"/>
            <w:noWrap/>
            <w:vAlign w:val="center"/>
            <w:hideMark/>
          </w:tcPr>
          <w:p w:rsidR="00177072" w:rsidRPr="00177072" w:rsidRDefault="00177072" w:rsidP="00177072">
            <w:pPr>
              <w:spacing w:after="0"/>
              <w:jc w:val="center"/>
              <w:rPr>
                <w:rFonts w:ascii="Times New Roman" w:hAnsi="Times New Roman" w:cs="Times New Roman"/>
                <w:b/>
                <w:bCs/>
                <w:sz w:val="20"/>
                <w:szCs w:val="20"/>
              </w:rPr>
            </w:pPr>
            <w:r w:rsidRPr="00177072">
              <w:rPr>
                <w:rFonts w:ascii="Times New Roman" w:hAnsi="Times New Roman" w:cs="Times New Roman"/>
                <w:b/>
                <w:bCs/>
                <w:sz w:val="20"/>
                <w:szCs w:val="20"/>
              </w:rPr>
              <w:t>560 543</w:t>
            </w:r>
          </w:p>
        </w:tc>
        <w:tc>
          <w:tcPr>
            <w:tcW w:w="875" w:type="pct"/>
            <w:tcBorders>
              <w:top w:val="nil"/>
              <w:left w:val="nil"/>
              <w:bottom w:val="single" w:sz="4" w:space="0" w:color="auto"/>
              <w:right w:val="single" w:sz="4" w:space="0" w:color="auto"/>
            </w:tcBorders>
            <w:shd w:val="clear" w:color="auto" w:fill="auto"/>
            <w:noWrap/>
            <w:vAlign w:val="center"/>
            <w:hideMark/>
          </w:tcPr>
          <w:p w:rsidR="00177072" w:rsidRPr="00177072" w:rsidRDefault="00177072" w:rsidP="00177072">
            <w:pPr>
              <w:spacing w:after="0"/>
              <w:jc w:val="center"/>
              <w:rPr>
                <w:rFonts w:ascii="Times New Roman" w:hAnsi="Times New Roman" w:cs="Times New Roman"/>
                <w:b/>
                <w:bCs/>
                <w:sz w:val="20"/>
                <w:szCs w:val="20"/>
              </w:rPr>
            </w:pPr>
            <w:r w:rsidRPr="00177072">
              <w:rPr>
                <w:rFonts w:ascii="Times New Roman" w:hAnsi="Times New Roman" w:cs="Times New Roman"/>
                <w:b/>
                <w:bCs/>
                <w:sz w:val="20"/>
                <w:szCs w:val="20"/>
              </w:rPr>
              <w:t>122 596</w:t>
            </w:r>
          </w:p>
        </w:tc>
        <w:tc>
          <w:tcPr>
            <w:tcW w:w="830" w:type="pct"/>
            <w:tcBorders>
              <w:top w:val="nil"/>
              <w:left w:val="nil"/>
              <w:bottom w:val="single" w:sz="4" w:space="0" w:color="auto"/>
              <w:right w:val="single" w:sz="4" w:space="0" w:color="auto"/>
            </w:tcBorders>
            <w:shd w:val="clear" w:color="auto" w:fill="auto"/>
            <w:noWrap/>
            <w:vAlign w:val="center"/>
            <w:hideMark/>
          </w:tcPr>
          <w:p w:rsidR="00177072" w:rsidRPr="00177072" w:rsidRDefault="00177072" w:rsidP="00177072">
            <w:pPr>
              <w:spacing w:after="0"/>
              <w:jc w:val="center"/>
              <w:rPr>
                <w:rFonts w:ascii="Times New Roman" w:hAnsi="Times New Roman" w:cs="Times New Roman"/>
                <w:b/>
                <w:bCs/>
                <w:sz w:val="20"/>
                <w:szCs w:val="20"/>
              </w:rPr>
            </w:pPr>
            <w:r w:rsidRPr="00177072">
              <w:rPr>
                <w:rFonts w:ascii="Times New Roman" w:hAnsi="Times New Roman" w:cs="Times New Roman"/>
                <w:b/>
                <w:bCs/>
                <w:sz w:val="20"/>
                <w:szCs w:val="20"/>
              </w:rPr>
              <w:t>1 075</w:t>
            </w:r>
          </w:p>
        </w:tc>
        <w:tc>
          <w:tcPr>
            <w:tcW w:w="852" w:type="pct"/>
            <w:tcBorders>
              <w:top w:val="nil"/>
              <w:left w:val="nil"/>
              <w:bottom w:val="single" w:sz="4" w:space="0" w:color="auto"/>
              <w:right w:val="single" w:sz="4" w:space="0" w:color="auto"/>
            </w:tcBorders>
            <w:shd w:val="clear" w:color="auto" w:fill="auto"/>
            <w:noWrap/>
            <w:vAlign w:val="center"/>
            <w:hideMark/>
          </w:tcPr>
          <w:p w:rsidR="00177072" w:rsidRPr="00177072" w:rsidRDefault="00177072" w:rsidP="00177072">
            <w:pPr>
              <w:spacing w:after="0"/>
              <w:jc w:val="center"/>
              <w:rPr>
                <w:rFonts w:ascii="Times New Roman" w:hAnsi="Times New Roman" w:cs="Times New Roman"/>
                <w:b/>
                <w:bCs/>
                <w:sz w:val="20"/>
                <w:szCs w:val="20"/>
              </w:rPr>
            </w:pPr>
            <w:r w:rsidRPr="00177072">
              <w:rPr>
                <w:rFonts w:ascii="Times New Roman" w:hAnsi="Times New Roman" w:cs="Times New Roman"/>
                <w:b/>
                <w:bCs/>
                <w:sz w:val="20"/>
                <w:szCs w:val="20"/>
              </w:rPr>
              <w:t>436 873</w:t>
            </w:r>
          </w:p>
        </w:tc>
      </w:tr>
      <w:tr w:rsidR="00177072" w:rsidRPr="00177072" w:rsidTr="00177072">
        <w:trPr>
          <w:trHeight w:val="315"/>
        </w:trPr>
        <w:tc>
          <w:tcPr>
            <w:tcW w:w="184" w:type="pct"/>
            <w:vMerge/>
            <w:tcBorders>
              <w:left w:val="single" w:sz="4" w:space="0" w:color="auto"/>
              <w:bottom w:val="single" w:sz="4" w:space="0" w:color="auto"/>
              <w:right w:val="nil"/>
            </w:tcBorders>
            <w:shd w:val="clear" w:color="auto" w:fill="auto"/>
            <w:vAlign w:val="center"/>
            <w:hideMark/>
          </w:tcPr>
          <w:p w:rsidR="00177072" w:rsidRPr="00177072" w:rsidRDefault="00177072" w:rsidP="00177072">
            <w:pPr>
              <w:spacing w:after="0" w:line="240" w:lineRule="auto"/>
              <w:jc w:val="center"/>
              <w:rPr>
                <w:rFonts w:ascii="Times New Roman" w:eastAsia="Times New Roman" w:hAnsi="Times New Roman" w:cs="Times New Roman"/>
                <w:b/>
                <w:bCs/>
                <w:sz w:val="20"/>
                <w:szCs w:val="20"/>
              </w:rPr>
            </w:pPr>
          </w:p>
        </w:tc>
        <w:tc>
          <w:tcPr>
            <w:tcW w:w="1361" w:type="pct"/>
            <w:tcBorders>
              <w:top w:val="nil"/>
              <w:left w:val="single" w:sz="4" w:space="0" w:color="auto"/>
              <w:bottom w:val="single" w:sz="4" w:space="0" w:color="auto"/>
              <w:right w:val="single" w:sz="4" w:space="0" w:color="auto"/>
            </w:tcBorders>
            <w:shd w:val="clear" w:color="auto" w:fill="auto"/>
            <w:noWrap/>
            <w:vAlign w:val="center"/>
            <w:hideMark/>
          </w:tcPr>
          <w:p w:rsidR="00177072" w:rsidRPr="00177072" w:rsidRDefault="00177072" w:rsidP="00177072">
            <w:pPr>
              <w:spacing w:after="0" w:line="240" w:lineRule="auto"/>
              <w:jc w:val="center"/>
              <w:rPr>
                <w:rFonts w:ascii="Times New Roman" w:eastAsia="Times New Roman" w:hAnsi="Times New Roman" w:cs="Times New Roman"/>
                <w:sz w:val="20"/>
                <w:szCs w:val="20"/>
              </w:rPr>
            </w:pPr>
            <w:r w:rsidRPr="00177072">
              <w:rPr>
                <w:rFonts w:ascii="Times New Roman" w:eastAsia="Times New Roman" w:hAnsi="Times New Roman" w:cs="Times New Roman"/>
                <w:sz w:val="20"/>
                <w:szCs w:val="20"/>
              </w:rPr>
              <w:t>нерегулируемая деятельность (монокотельные)</w:t>
            </w:r>
          </w:p>
        </w:tc>
        <w:tc>
          <w:tcPr>
            <w:tcW w:w="898" w:type="pct"/>
            <w:tcBorders>
              <w:top w:val="nil"/>
              <w:left w:val="nil"/>
              <w:bottom w:val="single" w:sz="4" w:space="0" w:color="auto"/>
              <w:right w:val="single" w:sz="4" w:space="0" w:color="auto"/>
            </w:tcBorders>
            <w:shd w:val="clear" w:color="auto" w:fill="auto"/>
            <w:noWrap/>
            <w:vAlign w:val="center"/>
            <w:hideMark/>
          </w:tcPr>
          <w:p w:rsidR="00177072" w:rsidRPr="00177072" w:rsidRDefault="00177072" w:rsidP="00177072">
            <w:pPr>
              <w:spacing w:after="0"/>
              <w:jc w:val="center"/>
              <w:rPr>
                <w:rFonts w:ascii="Times New Roman" w:hAnsi="Times New Roman" w:cs="Times New Roman"/>
                <w:b/>
                <w:bCs/>
                <w:color w:val="000000"/>
                <w:sz w:val="20"/>
                <w:szCs w:val="20"/>
              </w:rPr>
            </w:pPr>
            <w:r w:rsidRPr="00177072">
              <w:rPr>
                <w:rFonts w:ascii="Times New Roman" w:hAnsi="Times New Roman" w:cs="Times New Roman"/>
                <w:b/>
                <w:bCs/>
                <w:color w:val="000000"/>
                <w:sz w:val="20"/>
                <w:szCs w:val="20"/>
              </w:rPr>
              <w:t>2 820</w:t>
            </w:r>
          </w:p>
        </w:tc>
        <w:tc>
          <w:tcPr>
            <w:tcW w:w="875" w:type="pct"/>
            <w:tcBorders>
              <w:top w:val="nil"/>
              <w:left w:val="nil"/>
              <w:bottom w:val="single" w:sz="4" w:space="0" w:color="auto"/>
              <w:right w:val="single" w:sz="4" w:space="0" w:color="auto"/>
            </w:tcBorders>
            <w:shd w:val="clear" w:color="auto" w:fill="auto"/>
            <w:noWrap/>
            <w:vAlign w:val="center"/>
            <w:hideMark/>
          </w:tcPr>
          <w:p w:rsidR="00177072" w:rsidRPr="00177072" w:rsidRDefault="00177072" w:rsidP="00177072">
            <w:pPr>
              <w:spacing w:after="0"/>
              <w:jc w:val="center"/>
              <w:rPr>
                <w:rFonts w:ascii="Times New Roman" w:hAnsi="Times New Roman" w:cs="Times New Roman"/>
                <w:b/>
                <w:bCs/>
                <w:color w:val="000000"/>
                <w:sz w:val="20"/>
                <w:szCs w:val="20"/>
              </w:rPr>
            </w:pPr>
            <w:r w:rsidRPr="00177072">
              <w:rPr>
                <w:rFonts w:ascii="Times New Roman" w:hAnsi="Times New Roman" w:cs="Times New Roman"/>
                <w:b/>
                <w:bCs/>
                <w:color w:val="000000"/>
                <w:sz w:val="20"/>
                <w:szCs w:val="20"/>
              </w:rPr>
              <w:t>298</w:t>
            </w:r>
          </w:p>
        </w:tc>
        <w:tc>
          <w:tcPr>
            <w:tcW w:w="830" w:type="pct"/>
            <w:tcBorders>
              <w:top w:val="nil"/>
              <w:left w:val="nil"/>
              <w:bottom w:val="single" w:sz="4" w:space="0" w:color="auto"/>
              <w:right w:val="single" w:sz="4" w:space="0" w:color="auto"/>
            </w:tcBorders>
            <w:shd w:val="clear" w:color="auto" w:fill="auto"/>
            <w:noWrap/>
            <w:vAlign w:val="center"/>
            <w:hideMark/>
          </w:tcPr>
          <w:p w:rsidR="00177072" w:rsidRPr="00177072" w:rsidRDefault="00177072" w:rsidP="00177072">
            <w:pPr>
              <w:spacing w:after="0"/>
              <w:jc w:val="center"/>
              <w:rPr>
                <w:rFonts w:ascii="Times New Roman" w:hAnsi="Times New Roman" w:cs="Times New Roman"/>
                <w:b/>
                <w:bCs/>
                <w:color w:val="000000"/>
                <w:sz w:val="20"/>
                <w:szCs w:val="20"/>
              </w:rPr>
            </w:pPr>
            <w:r w:rsidRPr="00177072">
              <w:rPr>
                <w:rFonts w:ascii="Times New Roman" w:hAnsi="Times New Roman" w:cs="Times New Roman"/>
                <w:b/>
                <w:bCs/>
                <w:color w:val="000000"/>
                <w:sz w:val="20"/>
                <w:szCs w:val="20"/>
              </w:rPr>
              <w:t>0</w:t>
            </w:r>
          </w:p>
        </w:tc>
        <w:tc>
          <w:tcPr>
            <w:tcW w:w="852" w:type="pct"/>
            <w:tcBorders>
              <w:top w:val="nil"/>
              <w:left w:val="nil"/>
              <w:bottom w:val="single" w:sz="4" w:space="0" w:color="auto"/>
              <w:right w:val="single" w:sz="4" w:space="0" w:color="auto"/>
            </w:tcBorders>
            <w:shd w:val="clear" w:color="auto" w:fill="auto"/>
            <w:noWrap/>
            <w:vAlign w:val="center"/>
            <w:hideMark/>
          </w:tcPr>
          <w:p w:rsidR="00177072" w:rsidRPr="00177072" w:rsidRDefault="00177072" w:rsidP="00177072">
            <w:pPr>
              <w:spacing w:after="0"/>
              <w:jc w:val="center"/>
              <w:rPr>
                <w:rFonts w:ascii="Times New Roman" w:hAnsi="Times New Roman" w:cs="Times New Roman"/>
                <w:b/>
                <w:bCs/>
                <w:color w:val="000000"/>
                <w:sz w:val="20"/>
                <w:szCs w:val="20"/>
              </w:rPr>
            </w:pPr>
            <w:r w:rsidRPr="00177072">
              <w:rPr>
                <w:rFonts w:ascii="Times New Roman" w:hAnsi="Times New Roman" w:cs="Times New Roman"/>
                <w:b/>
                <w:bCs/>
                <w:color w:val="000000"/>
                <w:sz w:val="20"/>
                <w:szCs w:val="20"/>
              </w:rPr>
              <w:t>2 522</w:t>
            </w:r>
          </w:p>
        </w:tc>
      </w:tr>
    </w:tbl>
    <w:p w:rsidR="00085ED3" w:rsidRDefault="00085ED3" w:rsidP="00085ED3">
      <w:pPr>
        <w:spacing w:after="0"/>
        <w:jc w:val="center"/>
        <w:rPr>
          <w:rFonts w:ascii="Times New Roman" w:hAnsi="Times New Roman"/>
          <w:b/>
          <w:sz w:val="24"/>
          <w:szCs w:val="24"/>
        </w:rPr>
      </w:pPr>
    </w:p>
    <w:p w:rsidR="00085ED3" w:rsidRDefault="00085ED3" w:rsidP="00085ED3">
      <w:pPr>
        <w:spacing w:after="0"/>
        <w:jc w:val="right"/>
        <w:rPr>
          <w:rFonts w:ascii="Times New Roman" w:hAnsi="Times New Roman"/>
          <w:b/>
          <w:sz w:val="24"/>
          <w:szCs w:val="24"/>
        </w:rPr>
      </w:pPr>
      <w:r w:rsidRPr="00210294">
        <w:rPr>
          <w:rFonts w:ascii="Times New Roman" w:hAnsi="Times New Roman"/>
          <w:sz w:val="24"/>
          <w:szCs w:val="24"/>
        </w:rPr>
        <w:t xml:space="preserve">Таблица </w:t>
      </w:r>
      <w:r>
        <w:rPr>
          <w:rFonts w:ascii="Times New Roman" w:hAnsi="Times New Roman"/>
          <w:sz w:val="24"/>
          <w:szCs w:val="24"/>
        </w:rPr>
        <w:t>3</w:t>
      </w:r>
      <w:r w:rsidR="00851A35">
        <w:rPr>
          <w:rFonts w:ascii="Times New Roman" w:hAnsi="Times New Roman"/>
          <w:sz w:val="24"/>
          <w:szCs w:val="24"/>
        </w:rPr>
        <w:t>2</w:t>
      </w:r>
    </w:p>
    <w:p w:rsidR="00085ED3" w:rsidRPr="00210294" w:rsidRDefault="00085ED3" w:rsidP="00085ED3">
      <w:pPr>
        <w:spacing w:after="0"/>
        <w:jc w:val="center"/>
        <w:rPr>
          <w:rFonts w:ascii="Times New Roman" w:hAnsi="Times New Roman"/>
          <w:sz w:val="24"/>
          <w:szCs w:val="24"/>
        </w:rPr>
      </w:pPr>
      <w:r>
        <w:rPr>
          <w:rFonts w:ascii="Times New Roman" w:hAnsi="Times New Roman"/>
          <w:b/>
          <w:sz w:val="24"/>
          <w:szCs w:val="24"/>
        </w:rPr>
        <w:t>П</w:t>
      </w:r>
      <w:r w:rsidRPr="00210294">
        <w:rPr>
          <w:rFonts w:ascii="Times New Roman" w:hAnsi="Times New Roman"/>
          <w:b/>
          <w:sz w:val="24"/>
          <w:szCs w:val="24"/>
        </w:rPr>
        <w:t xml:space="preserve">ерспективный </w:t>
      </w:r>
      <w:r w:rsidRPr="00085ED3">
        <w:rPr>
          <w:rFonts w:ascii="Times New Roman" w:hAnsi="Times New Roman"/>
          <w:b/>
          <w:sz w:val="24"/>
          <w:szCs w:val="24"/>
        </w:rPr>
        <w:t>баланс тепловой мощности источников тепловой энергии</w:t>
      </w:r>
    </w:p>
    <w:p w:rsidR="00085ED3" w:rsidRDefault="00085ED3" w:rsidP="00085ED3">
      <w:pPr>
        <w:spacing w:after="0"/>
        <w:ind w:firstLine="567"/>
        <w:jc w:val="right"/>
        <w:rPr>
          <w:rFonts w:ascii="Times New Roman" w:hAnsi="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0"/>
        <w:gridCol w:w="2434"/>
        <w:gridCol w:w="1850"/>
        <w:gridCol w:w="1849"/>
        <w:gridCol w:w="2313"/>
        <w:gridCol w:w="2477"/>
        <w:gridCol w:w="2040"/>
        <w:gridCol w:w="1751"/>
      </w:tblGrid>
      <w:tr w:rsidR="00085ED3" w:rsidRPr="00C06C44" w:rsidTr="00C06C44">
        <w:trPr>
          <w:trHeight w:val="1195"/>
          <w:tblHeader/>
        </w:trPr>
        <w:tc>
          <w:tcPr>
            <w:tcW w:w="312" w:type="pct"/>
            <w:shd w:val="clear" w:color="auto" w:fill="FFFFFF"/>
            <w:vAlign w:val="center"/>
            <w:hideMark/>
          </w:tcPr>
          <w:p w:rsidR="00085ED3" w:rsidRPr="00C06C44" w:rsidRDefault="00085ED3" w:rsidP="00C06C44">
            <w:pPr>
              <w:spacing w:after="0" w:line="240" w:lineRule="auto"/>
              <w:jc w:val="center"/>
              <w:rPr>
                <w:rFonts w:ascii="Times New Roman" w:eastAsia="Times New Roman" w:hAnsi="Times New Roman" w:cs="Times New Roman"/>
                <w:b/>
                <w:bCs/>
                <w:color w:val="000000"/>
                <w:sz w:val="20"/>
                <w:szCs w:val="20"/>
              </w:rPr>
            </w:pPr>
            <w:r w:rsidRPr="00C06C44">
              <w:rPr>
                <w:rFonts w:ascii="Times New Roman" w:eastAsia="Times New Roman" w:hAnsi="Times New Roman" w:cs="Times New Roman"/>
                <w:b/>
                <w:bCs/>
                <w:color w:val="000000"/>
                <w:sz w:val="20"/>
                <w:szCs w:val="20"/>
              </w:rPr>
              <w:t>№ пп.</w:t>
            </w:r>
          </w:p>
        </w:tc>
        <w:tc>
          <w:tcPr>
            <w:tcW w:w="775" w:type="pct"/>
            <w:shd w:val="clear" w:color="auto" w:fill="FFFFFF"/>
            <w:vAlign w:val="center"/>
            <w:hideMark/>
          </w:tcPr>
          <w:p w:rsidR="00085ED3" w:rsidRPr="00C06C44" w:rsidRDefault="00085ED3" w:rsidP="00C06C44">
            <w:pPr>
              <w:spacing w:after="0" w:line="240" w:lineRule="auto"/>
              <w:jc w:val="center"/>
              <w:rPr>
                <w:rFonts w:ascii="Times New Roman" w:eastAsia="Times New Roman" w:hAnsi="Times New Roman" w:cs="Times New Roman"/>
                <w:b/>
                <w:bCs/>
                <w:color w:val="000000"/>
                <w:sz w:val="20"/>
                <w:szCs w:val="20"/>
              </w:rPr>
            </w:pPr>
            <w:r w:rsidRPr="00C06C44">
              <w:rPr>
                <w:rFonts w:ascii="Times New Roman" w:eastAsia="Times New Roman" w:hAnsi="Times New Roman" w:cs="Times New Roman"/>
                <w:b/>
                <w:bCs/>
                <w:color w:val="000000"/>
                <w:sz w:val="20"/>
                <w:szCs w:val="20"/>
              </w:rPr>
              <w:t>Источник тепловой энергии</w:t>
            </w:r>
          </w:p>
        </w:tc>
        <w:tc>
          <w:tcPr>
            <w:tcW w:w="589" w:type="pct"/>
            <w:shd w:val="clear" w:color="auto" w:fill="FFFFFF"/>
            <w:vAlign w:val="center"/>
            <w:hideMark/>
          </w:tcPr>
          <w:p w:rsidR="00085ED3" w:rsidRPr="00C06C44" w:rsidRDefault="00085ED3" w:rsidP="00C06C44">
            <w:pPr>
              <w:spacing w:after="0" w:line="240" w:lineRule="auto"/>
              <w:jc w:val="center"/>
              <w:rPr>
                <w:rFonts w:ascii="Times New Roman" w:eastAsia="Times New Roman" w:hAnsi="Times New Roman" w:cs="Times New Roman"/>
                <w:b/>
                <w:bCs/>
                <w:color w:val="000000"/>
                <w:sz w:val="20"/>
                <w:szCs w:val="20"/>
              </w:rPr>
            </w:pPr>
            <w:r w:rsidRPr="00C06C44">
              <w:rPr>
                <w:rFonts w:ascii="Times New Roman" w:eastAsia="Times New Roman" w:hAnsi="Times New Roman" w:cs="Times New Roman"/>
                <w:b/>
                <w:bCs/>
                <w:color w:val="000000"/>
                <w:sz w:val="20"/>
                <w:szCs w:val="20"/>
              </w:rPr>
              <w:t>Установленная мощность, Гкал/ч</w:t>
            </w:r>
          </w:p>
        </w:tc>
        <w:tc>
          <w:tcPr>
            <w:tcW w:w="589" w:type="pct"/>
            <w:shd w:val="clear" w:color="auto" w:fill="FFFFFF"/>
            <w:vAlign w:val="center"/>
            <w:hideMark/>
          </w:tcPr>
          <w:p w:rsidR="00085ED3" w:rsidRPr="00C06C44" w:rsidRDefault="00085ED3" w:rsidP="00C06C44">
            <w:pPr>
              <w:spacing w:after="0" w:line="240" w:lineRule="auto"/>
              <w:jc w:val="center"/>
              <w:rPr>
                <w:rFonts w:ascii="Times New Roman" w:eastAsia="Times New Roman" w:hAnsi="Times New Roman" w:cs="Times New Roman"/>
                <w:b/>
                <w:bCs/>
                <w:color w:val="000000"/>
                <w:sz w:val="20"/>
                <w:szCs w:val="20"/>
              </w:rPr>
            </w:pPr>
            <w:r w:rsidRPr="00C06C44">
              <w:rPr>
                <w:rFonts w:ascii="Times New Roman" w:eastAsia="Times New Roman" w:hAnsi="Times New Roman" w:cs="Times New Roman"/>
                <w:b/>
                <w:bCs/>
                <w:color w:val="000000"/>
                <w:sz w:val="20"/>
                <w:szCs w:val="20"/>
              </w:rPr>
              <w:t>Располагаемая мощность, Гкал/ч</w:t>
            </w:r>
          </w:p>
        </w:tc>
        <w:tc>
          <w:tcPr>
            <w:tcW w:w="737" w:type="pct"/>
            <w:shd w:val="clear" w:color="auto" w:fill="FFFFFF"/>
            <w:vAlign w:val="center"/>
            <w:hideMark/>
          </w:tcPr>
          <w:p w:rsidR="00085ED3" w:rsidRPr="00C06C44" w:rsidRDefault="00085ED3" w:rsidP="00C06C44">
            <w:pPr>
              <w:spacing w:after="0" w:line="240" w:lineRule="auto"/>
              <w:jc w:val="center"/>
              <w:rPr>
                <w:rFonts w:ascii="Times New Roman" w:eastAsia="Times New Roman" w:hAnsi="Times New Roman" w:cs="Times New Roman"/>
                <w:b/>
                <w:bCs/>
                <w:color w:val="000000"/>
                <w:sz w:val="20"/>
                <w:szCs w:val="20"/>
              </w:rPr>
            </w:pPr>
            <w:r w:rsidRPr="00C06C44">
              <w:rPr>
                <w:rFonts w:ascii="Times New Roman" w:eastAsia="Times New Roman" w:hAnsi="Times New Roman" w:cs="Times New Roman"/>
                <w:b/>
                <w:bCs/>
                <w:color w:val="000000"/>
                <w:sz w:val="20"/>
                <w:szCs w:val="20"/>
              </w:rPr>
              <w:t>Мощность источника, нетто Гкал/ч</w:t>
            </w:r>
          </w:p>
        </w:tc>
        <w:tc>
          <w:tcPr>
            <w:tcW w:w="789" w:type="pct"/>
            <w:shd w:val="clear" w:color="auto" w:fill="FFFFFF"/>
            <w:vAlign w:val="center"/>
            <w:hideMark/>
          </w:tcPr>
          <w:p w:rsidR="00085ED3" w:rsidRPr="00C06C44" w:rsidRDefault="00085ED3" w:rsidP="00C06C44">
            <w:pPr>
              <w:spacing w:after="0" w:line="240" w:lineRule="auto"/>
              <w:jc w:val="center"/>
              <w:rPr>
                <w:rFonts w:ascii="Times New Roman" w:eastAsia="Times New Roman" w:hAnsi="Times New Roman" w:cs="Times New Roman"/>
                <w:b/>
                <w:bCs/>
                <w:color w:val="000000"/>
                <w:sz w:val="20"/>
                <w:szCs w:val="20"/>
              </w:rPr>
            </w:pPr>
            <w:r w:rsidRPr="00C06C44">
              <w:rPr>
                <w:rFonts w:ascii="Times New Roman" w:eastAsia="Times New Roman" w:hAnsi="Times New Roman" w:cs="Times New Roman"/>
                <w:b/>
                <w:bCs/>
                <w:color w:val="000000"/>
                <w:sz w:val="20"/>
                <w:szCs w:val="20"/>
              </w:rPr>
              <w:t>Присоединенная тепловая нагрузка (с учетом потерь), Гкал/ч</w:t>
            </w:r>
          </w:p>
        </w:tc>
        <w:tc>
          <w:tcPr>
            <w:tcW w:w="650" w:type="pct"/>
            <w:shd w:val="clear" w:color="auto" w:fill="FFFFFF"/>
            <w:vAlign w:val="center"/>
            <w:hideMark/>
          </w:tcPr>
          <w:p w:rsidR="00085ED3" w:rsidRPr="00C06C44" w:rsidRDefault="00085ED3" w:rsidP="00C06C44">
            <w:pPr>
              <w:spacing w:after="0" w:line="240" w:lineRule="auto"/>
              <w:jc w:val="center"/>
              <w:rPr>
                <w:rFonts w:ascii="Times New Roman" w:eastAsia="Times New Roman" w:hAnsi="Times New Roman" w:cs="Times New Roman"/>
                <w:b/>
                <w:bCs/>
                <w:color w:val="000000"/>
                <w:sz w:val="20"/>
                <w:szCs w:val="20"/>
              </w:rPr>
            </w:pPr>
            <w:r w:rsidRPr="00C06C44">
              <w:rPr>
                <w:rFonts w:ascii="Times New Roman" w:eastAsia="Times New Roman" w:hAnsi="Times New Roman" w:cs="Times New Roman"/>
                <w:b/>
                <w:bCs/>
                <w:color w:val="000000"/>
                <w:sz w:val="20"/>
                <w:szCs w:val="20"/>
              </w:rPr>
              <w:t>Тепловые потери при транспортировке тепловой энергии, Гкал/год</w:t>
            </w:r>
          </w:p>
        </w:tc>
        <w:tc>
          <w:tcPr>
            <w:tcW w:w="558" w:type="pct"/>
            <w:shd w:val="clear" w:color="auto" w:fill="FFFFFF"/>
            <w:vAlign w:val="center"/>
            <w:hideMark/>
          </w:tcPr>
          <w:p w:rsidR="00085ED3" w:rsidRPr="00C06C44" w:rsidRDefault="00085ED3" w:rsidP="00C06C44">
            <w:pPr>
              <w:spacing w:after="0" w:line="240" w:lineRule="auto"/>
              <w:jc w:val="center"/>
              <w:rPr>
                <w:rFonts w:ascii="Times New Roman" w:eastAsia="Times New Roman" w:hAnsi="Times New Roman" w:cs="Times New Roman"/>
                <w:b/>
                <w:bCs/>
                <w:color w:val="000000"/>
                <w:sz w:val="20"/>
                <w:szCs w:val="20"/>
              </w:rPr>
            </w:pPr>
            <w:r w:rsidRPr="00C06C44">
              <w:rPr>
                <w:rFonts w:ascii="Times New Roman" w:eastAsia="Times New Roman" w:hAnsi="Times New Roman" w:cs="Times New Roman"/>
                <w:b/>
                <w:bCs/>
                <w:color w:val="000000"/>
                <w:sz w:val="20"/>
                <w:szCs w:val="20"/>
              </w:rPr>
              <w:t>Отпуск тепловой энергии с коллекторов источника тепловой энергии, Гкал/год</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1.</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Губкинская ТЭЦ</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157,5</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157,5</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157,5</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119,42</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87055</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303318</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2.</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котельная «Журавлики»</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150</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150</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150</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108,66</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25975</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203811</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3.</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БМК-22, п. Троицкий</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19,5</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19,5</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19,5</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13,51</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4761</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31559</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4.</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Школа №8</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0,7</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0,7</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0,7</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0,46</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311</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733</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5.</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Школа №10</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1,23</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1,23</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1,23</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0,57</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49</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897</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lastRenderedPageBreak/>
              <w:t>6.</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Орленок</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0,49</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941</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7.</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Школа №9</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0,10</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11</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112</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8.</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Аверино</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4,3</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4,3</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4,3</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0,78</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310</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1261</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9.</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Архангельское</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1,88</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1,88</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1,88</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0,46</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272</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999</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10.</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Авангард 1</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3,26</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3,26</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3,26</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0,88</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151</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1606</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11.</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Авангард 2</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0,558</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0,558</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0,558</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0,41</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74</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890</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12.</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Бобровы Дворы 1</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2,49</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2,49</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2,49</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0,94</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816</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2509</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13.</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Бобровы Дворы 2</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1,2</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1,2</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1,2</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0,81</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162</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1052</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14.</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Истобное</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2,47</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2,47</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2,47</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0,50</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265</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1080</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15.</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Котельная Сергеевка</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2,6</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2,6</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2,6</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0,76</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430</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1080</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16.</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Уколово</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1,3</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1,3</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1,3</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0,35</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29</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531</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17.</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Юрьевка</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1,2</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1,2</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1,2</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0,36</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39</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507</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18.</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Русановка</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0,126</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0,126</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0,126</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0,11</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84</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19.</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Скородное больница</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2,73</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2,73</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2,73</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1,16</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404</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2095</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20.</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Скородное школа</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0,325</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0,325</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0,325</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0,32</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26</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635</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21.</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Ивановка</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0,39</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0,39</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0,39</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0,16</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10</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378</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22.</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Казацкая Степь дома</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0,126</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0,126</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0,126</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0,13</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40</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331</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23.</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Никаноровка</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1,8</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1,8</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1,8</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1,47</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643</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3285</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24.</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Салтыково</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0,325</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0,325</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0,325</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0,17</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45</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302</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25.</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Сапрыкино</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4,3</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4,3</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4,3</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0,67</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258</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958</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26.</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БМК Лукьяновка</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1,5</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1,12</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752</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2235</w:t>
            </w:r>
          </w:p>
        </w:tc>
      </w:tr>
      <w:tr w:rsidR="00C06C44" w:rsidRPr="00C06C44" w:rsidTr="00C06C44">
        <w:trPr>
          <w:trHeight w:val="288"/>
        </w:trPr>
        <w:tc>
          <w:tcPr>
            <w:tcW w:w="312"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27.</w:t>
            </w:r>
          </w:p>
        </w:tc>
        <w:tc>
          <w:tcPr>
            <w:tcW w:w="775" w:type="pct"/>
            <w:shd w:val="clear" w:color="auto" w:fill="FFFFFF"/>
            <w:noWrap/>
            <w:vAlign w:val="center"/>
            <w:hideMark/>
          </w:tcPr>
          <w:p w:rsidR="00C06C44" w:rsidRPr="00C06C44" w:rsidRDefault="00C06C44" w:rsidP="00C06C44">
            <w:pPr>
              <w:spacing w:after="0" w:line="240" w:lineRule="auto"/>
              <w:jc w:val="center"/>
              <w:rPr>
                <w:rFonts w:ascii="Times New Roman" w:eastAsia="Times New Roman" w:hAnsi="Times New Roman" w:cs="Times New Roman"/>
                <w:color w:val="000000"/>
                <w:sz w:val="20"/>
                <w:szCs w:val="20"/>
              </w:rPr>
            </w:pPr>
            <w:r w:rsidRPr="00C06C44">
              <w:rPr>
                <w:rFonts w:ascii="Times New Roman" w:eastAsia="Times New Roman" w:hAnsi="Times New Roman" w:cs="Times New Roman"/>
                <w:color w:val="000000"/>
                <w:sz w:val="20"/>
                <w:szCs w:val="20"/>
              </w:rPr>
              <w:t>Казацкая Степь школа</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0,13</w:t>
            </w:r>
          </w:p>
        </w:tc>
        <w:tc>
          <w:tcPr>
            <w:tcW w:w="5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0,13</w:t>
            </w:r>
          </w:p>
        </w:tc>
        <w:tc>
          <w:tcPr>
            <w:tcW w:w="737"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0,13</w:t>
            </w:r>
          </w:p>
        </w:tc>
        <w:tc>
          <w:tcPr>
            <w:tcW w:w="789"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0,13</w:t>
            </w:r>
          </w:p>
        </w:tc>
        <w:tc>
          <w:tcPr>
            <w:tcW w:w="650"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3</w:t>
            </w:r>
          </w:p>
        </w:tc>
        <w:tc>
          <w:tcPr>
            <w:tcW w:w="558" w:type="pct"/>
            <w:shd w:val="clear" w:color="auto" w:fill="FFFFFF"/>
            <w:noWrap/>
            <w:vAlign w:val="center"/>
            <w:hideMark/>
          </w:tcPr>
          <w:p w:rsidR="00C06C44" w:rsidRPr="00C06C44" w:rsidRDefault="00C06C44" w:rsidP="00C06C44">
            <w:pPr>
              <w:spacing w:after="0"/>
              <w:jc w:val="center"/>
              <w:rPr>
                <w:rFonts w:ascii="Times New Roman" w:hAnsi="Times New Roman" w:cs="Times New Roman"/>
                <w:sz w:val="20"/>
                <w:szCs w:val="20"/>
              </w:rPr>
            </w:pPr>
            <w:r w:rsidRPr="00C06C44">
              <w:rPr>
                <w:rFonts w:ascii="Times New Roman" w:hAnsi="Times New Roman" w:cs="Times New Roman"/>
                <w:sz w:val="20"/>
                <w:szCs w:val="20"/>
              </w:rPr>
              <w:t>174</w:t>
            </w:r>
          </w:p>
        </w:tc>
      </w:tr>
    </w:tbl>
    <w:p w:rsidR="00085ED3" w:rsidRDefault="00085ED3" w:rsidP="001C2033">
      <w:pPr>
        <w:spacing w:after="0" w:line="240" w:lineRule="auto"/>
        <w:ind w:firstLine="567"/>
        <w:jc w:val="right"/>
        <w:rPr>
          <w:rFonts w:ascii="Times New Roman" w:hAnsi="Times New Roman" w:cs="Times New Roman"/>
          <w:sz w:val="24"/>
          <w:szCs w:val="24"/>
        </w:rPr>
      </w:pPr>
    </w:p>
    <w:p w:rsidR="00085ED3" w:rsidRDefault="00085ED3" w:rsidP="001C2033">
      <w:pPr>
        <w:spacing w:after="0" w:line="240" w:lineRule="auto"/>
        <w:ind w:firstLine="567"/>
        <w:jc w:val="right"/>
        <w:rPr>
          <w:rFonts w:ascii="Times New Roman" w:hAnsi="Times New Roman" w:cs="Times New Roman"/>
          <w:sz w:val="24"/>
          <w:szCs w:val="24"/>
        </w:rPr>
      </w:pPr>
    </w:p>
    <w:p w:rsidR="00485504" w:rsidRPr="002C2C15" w:rsidRDefault="00485504" w:rsidP="001C2033">
      <w:pPr>
        <w:spacing w:after="0" w:line="240" w:lineRule="auto"/>
        <w:ind w:firstLine="567"/>
        <w:jc w:val="right"/>
        <w:rPr>
          <w:rFonts w:ascii="Times New Roman" w:hAnsi="Times New Roman" w:cs="Times New Roman"/>
          <w:sz w:val="24"/>
          <w:szCs w:val="24"/>
        </w:rPr>
      </w:pPr>
      <w:r w:rsidRPr="0047474D">
        <w:rPr>
          <w:rFonts w:ascii="Times New Roman" w:hAnsi="Times New Roman" w:cs="Times New Roman"/>
          <w:sz w:val="24"/>
          <w:szCs w:val="24"/>
        </w:rPr>
        <w:lastRenderedPageBreak/>
        <w:t xml:space="preserve">Таблица </w:t>
      </w:r>
      <w:r w:rsidR="000B1903">
        <w:rPr>
          <w:rFonts w:ascii="Times New Roman" w:hAnsi="Times New Roman" w:cs="Times New Roman"/>
          <w:sz w:val="24"/>
          <w:szCs w:val="24"/>
        </w:rPr>
        <w:t>3</w:t>
      </w:r>
      <w:r w:rsidR="00851A35">
        <w:rPr>
          <w:rFonts w:ascii="Times New Roman" w:hAnsi="Times New Roman" w:cs="Times New Roman"/>
          <w:sz w:val="24"/>
          <w:szCs w:val="24"/>
        </w:rPr>
        <w:t>3</w:t>
      </w:r>
    </w:p>
    <w:p w:rsidR="00485504" w:rsidRPr="0047474D" w:rsidRDefault="00085ED3" w:rsidP="001C2033">
      <w:pPr>
        <w:spacing w:after="0" w:line="240" w:lineRule="auto"/>
        <w:ind w:firstLine="567"/>
        <w:jc w:val="center"/>
        <w:rPr>
          <w:rFonts w:ascii="Times New Roman" w:hAnsi="Times New Roman" w:cs="Times New Roman"/>
          <w:b/>
          <w:sz w:val="24"/>
          <w:szCs w:val="24"/>
        </w:rPr>
      </w:pPr>
      <w:r>
        <w:rPr>
          <w:rFonts w:ascii="Times New Roman" w:hAnsi="Times New Roman" w:cs="Times New Roman"/>
          <w:b/>
          <w:sz w:val="24"/>
          <w:szCs w:val="24"/>
        </w:rPr>
        <w:t>Существующие</w:t>
      </w:r>
      <w:r w:rsidR="00485504" w:rsidRPr="0047474D">
        <w:rPr>
          <w:rFonts w:ascii="Times New Roman" w:hAnsi="Times New Roman" w:cs="Times New Roman"/>
          <w:b/>
          <w:sz w:val="24"/>
          <w:szCs w:val="24"/>
        </w:rPr>
        <w:t xml:space="preserve"> балансы тепловой мощности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3"/>
        <w:gridCol w:w="3334"/>
        <w:gridCol w:w="2220"/>
        <w:gridCol w:w="2236"/>
        <w:gridCol w:w="1855"/>
        <w:gridCol w:w="2903"/>
        <w:gridCol w:w="1943"/>
      </w:tblGrid>
      <w:tr w:rsidR="0047474D" w:rsidRPr="003F275B" w:rsidTr="003F275B">
        <w:trPr>
          <w:trHeight w:val="200"/>
        </w:trPr>
        <w:tc>
          <w:tcPr>
            <w:tcW w:w="383" w:type="pct"/>
            <w:shd w:val="clear" w:color="auto" w:fill="auto"/>
            <w:noWrap/>
            <w:vAlign w:val="center"/>
            <w:hideMark/>
          </w:tcPr>
          <w:p w:rsidR="00485504" w:rsidRPr="003F275B" w:rsidRDefault="00485504"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 п/п</w:t>
            </w:r>
          </w:p>
        </w:tc>
        <w:tc>
          <w:tcPr>
            <w:tcW w:w="1062" w:type="pct"/>
            <w:shd w:val="clear" w:color="auto" w:fill="auto"/>
            <w:vAlign w:val="center"/>
            <w:hideMark/>
          </w:tcPr>
          <w:p w:rsidR="00485504" w:rsidRPr="003F275B" w:rsidRDefault="00485504"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Наименование источника</w:t>
            </w:r>
            <w:r w:rsidRPr="003F275B">
              <w:rPr>
                <w:rFonts w:ascii="Times New Roman" w:eastAsia="Times New Roman" w:hAnsi="Times New Roman" w:cs="Times New Roman"/>
                <w:sz w:val="20"/>
                <w:szCs w:val="20"/>
              </w:rPr>
              <w:br/>
              <w:t>теплоснабжения тепловой энергии</w:t>
            </w:r>
          </w:p>
        </w:tc>
        <w:tc>
          <w:tcPr>
            <w:tcW w:w="707" w:type="pct"/>
            <w:shd w:val="clear" w:color="auto" w:fill="auto"/>
            <w:vAlign w:val="center"/>
            <w:hideMark/>
          </w:tcPr>
          <w:p w:rsidR="00485504" w:rsidRPr="003F275B" w:rsidRDefault="00485504"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Установленная тепловая</w:t>
            </w:r>
            <w:r w:rsidRPr="003F275B">
              <w:rPr>
                <w:rFonts w:ascii="Times New Roman" w:eastAsia="Times New Roman" w:hAnsi="Times New Roman" w:cs="Times New Roman"/>
                <w:sz w:val="20"/>
                <w:szCs w:val="20"/>
              </w:rPr>
              <w:br/>
              <w:t>мощность, Гкал/ч</w:t>
            </w:r>
          </w:p>
        </w:tc>
        <w:tc>
          <w:tcPr>
            <w:tcW w:w="712" w:type="pct"/>
            <w:shd w:val="clear" w:color="auto" w:fill="auto"/>
            <w:vAlign w:val="center"/>
            <w:hideMark/>
          </w:tcPr>
          <w:p w:rsidR="00485504" w:rsidRPr="003F275B" w:rsidRDefault="00485504"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Располагаемая тепловая</w:t>
            </w:r>
            <w:r w:rsidRPr="003F275B">
              <w:rPr>
                <w:rFonts w:ascii="Times New Roman" w:eastAsia="Times New Roman" w:hAnsi="Times New Roman" w:cs="Times New Roman"/>
                <w:sz w:val="20"/>
                <w:szCs w:val="20"/>
              </w:rPr>
              <w:br/>
              <w:t>мощность, Гкал/ч</w:t>
            </w:r>
          </w:p>
        </w:tc>
        <w:tc>
          <w:tcPr>
            <w:tcW w:w="591" w:type="pct"/>
            <w:vAlign w:val="center"/>
          </w:tcPr>
          <w:p w:rsidR="00485504" w:rsidRPr="003F275B" w:rsidRDefault="00485504"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Расход тепловой энергии на хозяйственные нужды,  Гкал/год</w:t>
            </w:r>
          </w:p>
        </w:tc>
        <w:tc>
          <w:tcPr>
            <w:tcW w:w="925" w:type="pct"/>
            <w:shd w:val="clear" w:color="auto" w:fill="auto"/>
            <w:vAlign w:val="center"/>
            <w:hideMark/>
          </w:tcPr>
          <w:p w:rsidR="00485504" w:rsidRPr="003F275B" w:rsidRDefault="00485504"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Присоединенная тепловая нагрузка (с учетом потерь), Гкал/ч</w:t>
            </w:r>
          </w:p>
        </w:tc>
        <w:tc>
          <w:tcPr>
            <w:tcW w:w="619" w:type="pct"/>
            <w:shd w:val="clear" w:color="auto" w:fill="auto"/>
            <w:vAlign w:val="center"/>
            <w:hideMark/>
          </w:tcPr>
          <w:p w:rsidR="00485504" w:rsidRPr="003F275B" w:rsidRDefault="00485504"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Резерв  тепловой мощности, Гкал/час</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1.</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Губкинская ТЭЦ</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157,5</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157,5</w:t>
            </w:r>
          </w:p>
        </w:tc>
        <w:tc>
          <w:tcPr>
            <w:tcW w:w="591" w:type="pct"/>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837,414</w:t>
            </w:r>
          </w:p>
        </w:tc>
        <w:tc>
          <w:tcPr>
            <w:tcW w:w="925" w:type="pct"/>
            <w:shd w:val="clear" w:color="auto" w:fill="auto"/>
            <w:vAlign w:val="center"/>
            <w:hideMark/>
          </w:tcPr>
          <w:p w:rsidR="003F275B" w:rsidRPr="003F275B" w:rsidRDefault="003F275B" w:rsidP="003F275B">
            <w:pPr>
              <w:spacing w:after="0" w:line="240" w:lineRule="auto"/>
              <w:jc w:val="center"/>
              <w:rPr>
                <w:rFonts w:ascii="Times New Roman" w:hAnsi="Times New Roman" w:cs="Times New Roman"/>
                <w:sz w:val="20"/>
                <w:szCs w:val="20"/>
              </w:rPr>
            </w:pPr>
            <w:r w:rsidRPr="003F275B">
              <w:rPr>
                <w:rFonts w:ascii="Times New Roman" w:hAnsi="Times New Roman" w:cs="Times New Roman"/>
                <w:sz w:val="20"/>
                <w:szCs w:val="20"/>
              </w:rPr>
              <w:t>119,42</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43,57</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2.</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котельная «Журавлики»</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150</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150</w:t>
            </w:r>
          </w:p>
        </w:tc>
        <w:tc>
          <w:tcPr>
            <w:tcW w:w="591" w:type="pct"/>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25,458</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108,66</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43,63</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3.</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БМК-22, п. Троицкий</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19,5</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19,5</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13,51</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6,68</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4.</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Школа №8</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0,7</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0,7</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0,46</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0,29</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5.</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Школа №10</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1,23</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1,23</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0,57</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0,67</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6.</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Орленок</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1,5</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1,5</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0,49</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1,02</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7.</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Школа №9</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0,10</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0,00</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8.</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Аверино</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4,3</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4,3</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0,78</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3,62</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9.</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Архангельское</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1,88</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1,88</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0,46</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1,48</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10.</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Авангард 1</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3,26</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3,26</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0,88</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2,43</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11.</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Авангард 2</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0,558</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0,558</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0,41</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0,16</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12.</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Бобровы Дворы 1</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2,49</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2,49</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0,94</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1,67</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13.</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Бобровы Дворы 2</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1,2</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1,2</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0,81</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0,44</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14.</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Истобное</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2,47</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2,47</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0,50</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2,01</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15.</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Котельная Сергиевка</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2,6</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2,6</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0,76</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1,97</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16.</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Уколово</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1,3</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1,3</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0,35</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0,96</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17.</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Юрьевка</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1,2</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1,2</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0,36</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0,84</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18.</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Русановка</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0,126</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0,126</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0,11</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0,01</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19.</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Скородное больница</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2,73</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2,73</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1,16</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1,65</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20.</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Скородное школа</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0,325</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0,325</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0,32</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0,00</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21.</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Ивановка</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0,39</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0,39</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0,16</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0,23</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22.</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Казацкая Степь дома</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0,126</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0,126</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0,13</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0,00</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23.</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Никаноровка</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1,8</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1,8</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1,47</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0,45</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24.</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Салтыково</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0,325</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0,325</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0,17</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0,16</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25.</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Сапрыкино</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4,3</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4,3</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0,67</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3,75</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26.</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БМК Лукьяновка</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1,5</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1,5</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1,12</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0,73</w:t>
            </w:r>
          </w:p>
        </w:tc>
      </w:tr>
      <w:tr w:rsidR="003F275B" w:rsidRPr="003F275B" w:rsidTr="003F275B">
        <w:trPr>
          <w:trHeight w:val="240"/>
        </w:trPr>
        <w:tc>
          <w:tcPr>
            <w:tcW w:w="383" w:type="pct"/>
            <w:shd w:val="clear" w:color="auto" w:fill="auto"/>
            <w:noWrap/>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27.</w:t>
            </w:r>
          </w:p>
        </w:tc>
        <w:tc>
          <w:tcPr>
            <w:tcW w:w="1062" w:type="pct"/>
            <w:shd w:val="clear" w:color="auto" w:fill="auto"/>
            <w:vAlign w:val="center"/>
            <w:hideMark/>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Казацкая Степь школа</w:t>
            </w:r>
          </w:p>
        </w:tc>
        <w:tc>
          <w:tcPr>
            <w:tcW w:w="707"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0,13</w:t>
            </w:r>
          </w:p>
        </w:tc>
        <w:tc>
          <w:tcPr>
            <w:tcW w:w="712" w:type="pct"/>
            <w:shd w:val="clear" w:color="auto" w:fill="auto"/>
            <w:vAlign w:val="center"/>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0,13</w:t>
            </w:r>
          </w:p>
        </w:tc>
        <w:tc>
          <w:tcPr>
            <w:tcW w:w="591" w:type="pct"/>
            <w:vAlign w:val="center"/>
          </w:tcPr>
          <w:p w:rsidR="003F275B" w:rsidRPr="003F275B" w:rsidRDefault="003F275B" w:rsidP="003F275B">
            <w:pPr>
              <w:spacing w:after="0" w:line="240" w:lineRule="auto"/>
              <w:jc w:val="center"/>
              <w:rPr>
                <w:rFonts w:ascii="Times New Roman" w:eastAsia="Times New Roman" w:hAnsi="Times New Roman" w:cs="Times New Roman"/>
                <w:sz w:val="20"/>
                <w:szCs w:val="20"/>
              </w:rPr>
            </w:pPr>
            <w:r w:rsidRPr="003F275B">
              <w:rPr>
                <w:rFonts w:ascii="Times New Roman" w:eastAsia="Times New Roman" w:hAnsi="Times New Roman" w:cs="Times New Roman"/>
                <w:sz w:val="20"/>
                <w:szCs w:val="20"/>
              </w:rPr>
              <w:t>-</w:t>
            </w:r>
          </w:p>
        </w:tc>
        <w:tc>
          <w:tcPr>
            <w:tcW w:w="925"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0,13</w:t>
            </w:r>
          </w:p>
        </w:tc>
        <w:tc>
          <w:tcPr>
            <w:tcW w:w="619" w:type="pct"/>
            <w:shd w:val="clear" w:color="auto" w:fill="auto"/>
            <w:vAlign w:val="center"/>
            <w:hideMark/>
          </w:tcPr>
          <w:p w:rsidR="003F275B" w:rsidRPr="003F275B" w:rsidRDefault="003F275B" w:rsidP="003F275B">
            <w:pPr>
              <w:spacing w:after="0"/>
              <w:jc w:val="center"/>
              <w:rPr>
                <w:rFonts w:ascii="Times New Roman" w:hAnsi="Times New Roman" w:cs="Times New Roman"/>
                <w:sz w:val="20"/>
                <w:szCs w:val="20"/>
              </w:rPr>
            </w:pPr>
            <w:r w:rsidRPr="003F275B">
              <w:rPr>
                <w:rFonts w:ascii="Times New Roman" w:hAnsi="Times New Roman" w:cs="Times New Roman"/>
                <w:sz w:val="20"/>
                <w:szCs w:val="20"/>
              </w:rPr>
              <w:t>0,00</w:t>
            </w:r>
          </w:p>
        </w:tc>
      </w:tr>
    </w:tbl>
    <w:p w:rsidR="00485504" w:rsidRPr="0047474D" w:rsidRDefault="00485504" w:rsidP="001C2033">
      <w:pPr>
        <w:spacing w:after="0" w:line="240" w:lineRule="auto"/>
        <w:ind w:firstLine="567"/>
        <w:jc w:val="both"/>
        <w:rPr>
          <w:rFonts w:ascii="Times New Roman" w:hAnsi="Times New Roman" w:cs="Times New Roman"/>
          <w:sz w:val="24"/>
          <w:szCs w:val="24"/>
        </w:rPr>
        <w:sectPr w:rsidR="00485504" w:rsidRPr="0047474D" w:rsidSect="00C65DEA">
          <w:pgSz w:w="16838" w:h="11906" w:orient="landscape"/>
          <w:pgMar w:top="1701" w:right="567" w:bottom="1134" w:left="567" w:header="709" w:footer="57" w:gutter="0"/>
          <w:cols w:space="708"/>
          <w:docGrid w:linePitch="360"/>
        </w:sectPr>
      </w:pPr>
    </w:p>
    <w:p w:rsidR="00485504" w:rsidRPr="0018654D" w:rsidRDefault="00485504"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lastRenderedPageBreak/>
        <w:t xml:space="preserve">На котельных дефицита располагаемой мощности не обнаружено. Существующие резервы тепловой мощности позволяют подключить потребителей суммарной тепловой нагрузкой </w:t>
      </w:r>
      <w:r w:rsidR="003F275B" w:rsidRPr="003F275B">
        <w:rPr>
          <w:rFonts w:ascii="Times New Roman" w:hAnsi="Times New Roman" w:cs="Times New Roman"/>
          <w:sz w:val="28"/>
          <w:szCs w:val="28"/>
        </w:rPr>
        <w:t>118,42</w:t>
      </w:r>
      <w:r w:rsidRPr="0018654D">
        <w:rPr>
          <w:rFonts w:ascii="Times New Roman" w:hAnsi="Times New Roman" w:cs="Times New Roman"/>
          <w:sz w:val="28"/>
          <w:szCs w:val="28"/>
        </w:rPr>
        <w:t xml:space="preserve"> Гкал/ч.</w:t>
      </w:r>
    </w:p>
    <w:p w:rsidR="00485504" w:rsidRPr="0018654D" w:rsidRDefault="00485504" w:rsidP="00E704CC">
      <w:pPr>
        <w:pStyle w:val="1"/>
        <w:jc w:val="center"/>
        <w:rPr>
          <w:sz w:val="28"/>
          <w:szCs w:val="28"/>
        </w:rPr>
      </w:pPr>
      <w:bookmarkStart w:id="19" w:name="_Toc77662011"/>
      <w:r w:rsidRPr="0018654D">
        <w:rPr>
          <w:sz w:val="28"/>
          <w:szCs w:val="28"/>
        </w:rPr>
        <w:t xml:space="preserve">Глава </w:t>
      </w:r>
      <w:r w:rsidR="00185739">
        <w:rPr>
          <w:sz w:val="28"/>
          <w:szCs w:val="28"/>
        </w:rPr>
        <w:t>5</w:t>
      </w:r>
      <w:r w:rsidRPr="0018654D">
        <w:rPr>
          <w:sz w:val="28"/>
          <w:szCs w:val="28"/>
        </w:rPr>
        <w:t>. Мастер-план развития систем теплоснабжения</w:t>
      </w:r>
      <w:bookmarkEnd w:id="19"/>
    </w:p>
    <w:p w:rsidR="00D17A6B" w:rsidRPr="0018654D" w:rsidRDefault="00185739" w:rsidP="001C2033">
      <w:pPr>
        <w:pStyle w:val="2"/>
        <w:spacing w:before="0" w:line="240" w:lineRule="auto"/>
        <w:jc w:val="center"/>
        <w:rPr>
          <w:rFonts w:ascii="Times New Roman" w:hAnsi="Times New Roman"/>
          <w:color w:val="auto"/>
          <w:sz w:val="28"/>
          <w:szCs w:val="28"/>
        </w:rPr>
      </w:pPr>
      <w:bookmarkStart w:id="20" w:name="_Toc20998510"/>
      <w:bookmarkStart w:id="21" w:name="_Toc46152744"/>
      <w:bookmarkStart w:id="22" w:name="_Toc76123486"/>
      <w:bookmarkStart w:id="23" w:name="_Toc76123553"/>
      <w:bookmarkStart w:id="24" w:name="_Toc76377970"/>
      <w:bookmarkStart w:id="25" w:name="_Toc77662012"/>
      <w:r>
        <w:rPr>
          <w:rFonts w:ascii="Times New Roman" w:hAnsi="Times New Roman"/>
          <w:color w:val="auto"/>
          <w:sz w:val="28"/>
          <w:szCs w:val="28"/>
        </w:rPr>
        <w:t>5</w:t>
      </w:r>
      <w:r w:rsidR="00D17A6B" w:rsidRPr="0018654D">
        <w:rPr>
          <w:rFonts w:ascii="Times New Roman" w:hAnsi="Times New Roman"/>
          <w:color w:val="auto"/>
          <w:sz w:val="28"/>
          <w:szCs w:val="28"/>
        </w:rPr>
        <w:t>.1.</w:t>
      </w:r>
      <w:r w:rsidR="00D17A6B" w:rsidRPr="0018654D">
        <w:rPr>
          <w:rFonts w:ascii="Times New Roman" w:hAnsi="Times New Roman"/>
          <w:color w:val="auto"/>
          <w:sz w:val="28"/>
          <w:szCs w:val="28"/>
        </w:rPr>
        <w:tab/>
        <w:t>Описание вариантов перспективного развития систем теплоснабжения городского округа</w:t>
      </w:r>
      <w:bookmarkEnd w:id="20"/>
      <w:bookmarkEnd w:id="21"/>
      <w:bookmarkEnd w:id="22"/>
      <w:bookmarkEnd w:id="23"/>
      <w:bookmarkEnd w:id="24"/>
      <w:bookmarkEnd w:id="25"/>
    </w:p>
    <w:p w:rsidR="00D17A6B" w:rsidRPr="0018654D" w:rsidRDefault="00D17A6B" w:rsidP="001C2033">
      <w:pPr>
        <w:spacing w:after="0" w:line="240" w:lineRule="auto"/>
        <w:rPr>
          <w:sz w:val="28"/>
          <w:szCs w:val="28"/>
        </w:rPr>
      </w:pP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Генеральным планом Губкинского городского округа предлагается сохранение отопления многоквартирных жилых домов и объектов общественно-делового назначения от действующих источников тепловой энергии. Для индивидуальных жилых домов предусматривается автономное теплоснабжение. Для проектируемых тепловых сетей принята подземная прокладка в лотковых каналах с устройством камер для обслуживания арматуры. Возможным сценарием развития теплоснабжения поселения является перевооружение существующих котельных.  Другие варианты перспективного развития систем теплоснабжения городского округа не предусмотрены.</w:t>
      </w:r>
    </w:p>
    <w:p w:rsidR="00D17A6B" w:rsidRPr="0018654D" w:rsidRDefault="00D17A6B" w:rsidP="001C2033">
      <w:pPr>
        <w:spacing w:after="0" w:line="240" w:lineRule="auto"/>
        <w:ind w:firstLine="709"/>
        <w:rPr>
          <w:rFonts w:ascii="Times New Roman" w:hAnsi="Times New Roman"/>
          <w:sz w:val="28"/>
          <w:szCs w:val="28"/>
        </w:rPr>
      </w:pPr>
    </w:p>
    <w:p w:rsidR="00D17A6B" w:rsidRPr="0018654D" w:rsidRDefault="00185739" w:rsidP="001C2033">
      <w:pPr>
        <w:pStyle w:val="2"/>
        <w:spacing w:before="0" w:line="240" w:lineRule="auto"/>
        <w:jc w:val="center"/>
        <w:rPr>
          <w:rFonts w:ascii="Times New Roman" w:hAnsi="Times New Roman"/>
          <w:color w:val="auto"/>
          <w:sz w:val="28"/>
          <w:szCs w:val="28"/>
        </w:rPr>
      </w:pPr>
      <w:bookmarkStart w:id="26" w:name="_Toc20998511"/>
      <w:bookmarkStart w:id="27" w:name="_Toc46152745"/>
      <w:bookmarkStart w:id="28" w:name="_Toc76123487"/>
      <w:bookmarkStart w:id="29" w:name="_Toc76123554"/>
      <w:bookmarkStart w:id="30" w:name="_Toc76377971"/>
      <w:bookmarkStart w:id="31" w:name="_Toc77662013"/>
      <w:r>
        <w:rPr>
          <w:rFonts w:ascii="Times New Roman" w:hAnsi="Times New Roman"/>
          <w:color w:val="auto"/>
          <w:sz w:val="28"/>
          <w:szCs w:val="28"/>
        </w:rPr>
        <w:t>5</w:t>
      </w:r>
      <w:r w:rsidR="00D17A6B" w:rsidRPr="0018654D">
        <w:rPr>
          <w:rFonts w:ascii="Times New Roman" w:hAnsi="Times New Roman"/>
          <w:color w:val="auto"/>
          <w:sz w:val="28"/>
          <w:szCs w:val="28"/>
        </w:rPr>
        <w:t>.2.</w:t>
      </w:r>
      <w:r w:rsidR="00D17A6B" w:rsidRPr="0018654D">
        <w:rPr>
          <w:rFonts w:ascii="Times New Roman" w:hAnsi="Times New Roman"/>
          <w:color w:val="auto"/>
          <w:sz w:val="28"/>
          <w:szCs w:val="28"/>
        </w:rPr>
        <w:tab/>
        <w:t>Обоснование выбора приоритетного сценария ра</w:t>
      </w:r>
      <w:r w:rsidR="00B30967">
        <w:rPr>
          <w:rFonts w:ascii="Times New Roman" w:hAnsi="Times New Roman"/>
          <w:color w:val="auto"/>
          <w:sz w:val="28"/>
          <w:szCs w:val="28"/>
        </w:rPr>
        <w:t>звития теплоснабжения</w:t>
      </w:r>
      <w:r w:rsidR="00D17A6B" w:rsidRPr="0018654D">
        <w:rPr>
          <w:rFonts w:ascii="Times New Roman" w:hAnsi="Times New Roman"/>
          <w:color w:val="auto"/>
          <w:sz w:val="28"/>
          <w:szCs w:val="28"/>
        </w:rPr>
        <w:t xml:space="preserve"> городского округа</w:t>
      </w:r>
      <w:bookmarkEnd w:id="26"/>
      <w:bookmarkEnd w:id="27"/>
      <w:bookmarkEnd w:id="28"/>
      <w:bookmarkEnd w:id="29"/>
      <w:bookmarkEnd w:id="30"/>
      <w:bookmarkEnd w:id="31"/>
    </w:p>
    <w:p w:rsidR="00D17A6B" w:rsidRPr="0018654D" w:rsidRDefault="00D17A6B" w:rsidP="001C2033">
      <w:pPr>
        <w:spacing w:after="0" w:line="240" w:lineRule="auto"/>
        <w:rPr>
          <w:sz w:val="28"/>
          <w:szCs w:val="28"/>
        </w:rPr>
      </w:pP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Конкурентно-способным вариантам предъявляются следующие требования:</w:t>
      </w:r>
    </w:p>
    <w:p w:rsidR="00D17A6B" w:rsidRPr="0018654D" w:rsidRDefault="00253006" w:rsidP="001C2033">
      <w:pPr>
        <w:pStyle w:val="ab"/>
        <w:numPr>
          <w:ilvl w:val="0"/>
          <w:numId w:val="43"/>
        </w:numPr>
        <w:spacing w:before="120" w:after="0" w:line="240" w:lineRule="auto"/>
        <w:ind w:left="993" w:hanging="357"/>
        <w:jc w:val="both"/>
        <w:rPr>
          <w:rFonts w:ascii="Times New Roman" w:hAnsi="Times New Roman"/>
          <w:sz w:val="28"/>
          <w:szCs w:val="28"/>
        </w:rPr>
      </w:pPr>
      <w:r>
        <w:rPr>
          <w:rFonts w:ascii="Times New Roman" w:hAnsi="Times New Roman"/>
          <w:sz w:val="28"/>
          <w:szCs w:val="28"/>
        </w:rPr>
        <w:t xml:space="preserve">все </w:t>
      </w:r>
      <w:r w:rsidRPr="0018654D">
        <w:rPr>
          <w:rFonts w:ascii="Times New Roman" w:hAnsi="Times New Roman"/>
          <w:sz w:val="28"/>
          <w:szCs w:val="28"/>
        </w:rPr>
        <w:t>варианты,</w:t>
      </w:r>
      <w:r w:rsidR="00D17A6B" w:rsidRPr="0018654D">
        <w:rPr>
          <w:rFonts w:ascii="Times New Roman" w:hAnsi="Times New Roman"/>
          <w:sz w:val="28"/>
          <w:szCs w:val="28"/>
        </w:rPr>
        <w:t xml:space="preserve"> выбираемые для сравнения должны отвечать обязательным требованиям и кроме того обеспечивать в установленные сроки строительство и сдачу объектов в эксплуатацию, соответствовать требованиям нормативных документов;</w:t>
      </w:r>
    </w:p>
    <w:p w:rsidR="00D17A6B" w:rsidRPr="0018654D" w:rsidRDefault="00D17A6B" w:rsidP="001C2033">
      <w:pPr>
        <w:pStyle w:val="ab"/>
        <w:numPr>
          <w:ilvl w:val="0"/>
          <w:numId w:val="43"/>
        </w:numPr>
        <w:spacing w:after="120" w:line="240" w:lineRule="auto"/>
        <w:ind w:left="993" w:hanging="357"/>
        <w:jc w:val="both"/>
        <w:rPr>
          <w:rFonts w:ascii="Times New Roman" w:hAnsi="Times New Roman"/>
          <w:sz w:val="28"/>
          <w:szCs w:val="28"/>
        </w:rPr>
      </w:pPr>
      <w:r w:rsidRPr="0018654D">
        <w:rPr>
          <w:rFonts w:ascii="Times New Roman" w:hAnsi="Times New Roman"/>
          <w:sz w:val="28"/>
          <w:szCs w:val="28"/>
        </w:rPr>
        <w:t>для правильного выбора проектного решения необходимо обеспечить сопоставимость сравниваемых вариантов;</w:t>
      </w: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Первый вариант перспективного развития систем теплоснабжения городского округа: теплоснабжение потребителей от действующих источников тепловой энергии, плановый ремонт и замена установленного оборудования.</w:t>
      </w: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Второй вариант перспективного развития систем теплоснабжения городского округа: модернизация и техническое перевооружение источников тепловой энергии.</w:t>
      </w:r>
    </w:p>
    <w:p w:rsidR="00D17A6B" w:rsidRPr="0018654D" w:rsidRDefault="00D17A6B" w:rsidP="001C2033">
      <w:pPr>
        <w:spacing w:after="0" w:line="240" w:lineRule="auto"/>
        <w:ind w:firstLine="567"/>
        <w:jc w:val="both"/>
        <w:rPr>
          <w:rFonts w:ascii="Times New Roman" w:hAnsi="Times New Roman"/>
          <w:sz w:val="28"/>
          <w:szCs w:val="28"/>
        </w:rPr>
      </w:pPr>
      <w:r w:rsidRPr="0018654D">
        <w:rPr>
          <w:rFonts w:ascii="Times New Roman" w:hAnsi="Times New Roman"/>
          <w:sz w:val="28"/>
          <w:szCs w:val="28"/>
        </w:rPr>
        <w:t xml:space="preserve">Технико-экономическое сравнение вариантов перспективного развития систем теплоснабжения поселения приведены в таблице </w:t>
      </w:r>
      <w:r w:rsidR="00134857" w:rsidRPr="00134857">
        <w:rPr>
          <w:rFonts w:ascii="Times New Roman" w:hAnsi="Times New Roman"/>
          <w:sz w:val="28"/>
          <w:szCs w:val="28"/>
        </w:rPr>
        <w:t>3</w:t>
      </w:r>
      <w:r w:rsidR="00851A35">
        <w:rPr>
          <w:rFonts w:ascii="Times New Roman" w:hAnsi="Times New Roman"/>
          <w:sz w:val="28"/>
          <w:szCs w:val="28"/>
        </w:rPr>
        <w:t>4</w:t>
      </w:r>
      <w:r w:rsidRPr="0018654D">
        <w:rPr>
          <w:rFonts w:ascii="Times New Roman" w:hAnsi="Times New Roman"/>
          <w:sz w:val="28"/>
          <w:szCs w:val="28"/>
        </w:rPr>
        <w:t>.</w:t>
      </w: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C466E5" w:rsidRDefault="00C466E5" w:rsidP="001C2033">
      <w:pPr>
        <w:spacing w:after="0" w:line="240" w:lineRule="auto"/>
        <w:ind w:firstLine="708"/>
        <w:jc w:val="right"/>
        <w:rPr>
          <w:rFonts w:ascii="Times New Roman" w:hAnsi="Times New Roman"/>
          <w:sz w:val="24"/>
          <w:szCs w:val="24"/>
        </w:rPr>
      </w:pPr>
    </w:p>
    <w:p w:rsidR="00D17A6B" w:rsidRPr="00185739" w:rsidRDefault="00D17A6B" w:rsidP="001C2033">
      <w:pPr>
        <w:spacing w:after="0" w:line="240" w:lineRule="auto"/>
        <w:ind w:firstLine="708"/>
        <w:jc w:val="right"/>
        <w:rPr>
          <w:rFonts w:ascii="Times New Roman" w:hAnsi="Times New Roman"/>
          <w:b/>
          <w:sz w:val="24"/>
          <w:szCs w:val="24"/>
        </w:rPr>
      </w:pPr>
      <w:r w:rsidRPr="0047474D">
        <w:rPr>
          <w:rFonts w:ascii="Times New Roman" w:hAnsi="Times New Roman"/>
          <w:sz w:val="24"/>
          <w:szCs w:val="24"/>
        </w:rPr>
        <w:t xml:space="preserve">Таблица </w:t>
      </w:r>
      <w:r w:rsidR="00134857" w:rsidRPr="00185739">
        <w:rPr>
          <w:rFonts w:ascii="Times New Roman" w:hAnsi="Times New Roman"/>
          <w:sz w:val="24"/>
          <w:szCs w:val="24"/>
        </w:rPr>
        <w:t>3</w:t>
      </w:r>
      <w:r w:rsidR="00851A35">
        <w:rPr>
          <w:rFonts w:ascii="Times New Roman" w:hAnsi="Times New Roman"/>
          <w:sz w:val="24"/>
          <w:szCs w:val="24"/>
        </w:rPr>
        <w:t>4</w:t>
      </w:r>
    </w:p>
    <w:p w:rsidR="00D17A6B" w:rsidRPr="006C54DB" w:rsidRDefault="00D17A6B" w:rsidP="001C2033">
      <w:pPr>
        <w:spacing w:after="0" w:line="240" w:lineRule="auto"/>
        <w:ind w:firstLine="708"/>
        <w:jc w:val="center"/>
        <w:rPr>
          <w:rFonts w:ascii="Times New Roman" w:hAnsi="Times New Roman"/>
          <w:b/>
          <w:sz w:val="28"/>
          <w:szCs w:val="28"/>
        </w:rPr>
      </w:pPr>
      <w:r w:rsidRPr="006C54DB">
        <w:rPr>
          <w:rFonts w:ascii="Times New Roman" w:hAnsi="Times New Roman"/>
          <w:b/>
          <w:sz w:val="28"/>
          <w:szCs w:val="28"/>
        </w:rPr>
        <w:t>Технико-экономические показатели вариантов развития систем теплоснабжения муниципального образования</w:t>
      </w:r>
    </w:p>
    <w:p w:rsidR="006C54DB" w:rsidRPr="0047474D" w:rsidRDefault="006C54DB" w:rsidP="001C2033">
      <w:pPr>
        <w:spacing w:after="0" w:line="240" w:lineRule="auto"/>
        <w:ind w:firstLine="708"/>
        <w:jc w:val="center"/>
        <w:rPr>
          <w:rFonts w:ascii="Times New Roman" w:hAnsi="Times New Roman"/>
          <w:b/>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8"/>
        <w:gridCol w:w="3785"/>
        <w:gridCol w:w="1114"/>
        <w:gridCol w:w="1116"/>
      </w:tblGrid>
      <w:tr w:rsidR="00036953" w:rsidRPr="001D0DBD" w:rsidTr="00D20849">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1D0DBD" w:rsidRDefault="00036953" w:rsidP="00D20849">
            <w:pPr>
              <w:spacing w:after="100" w:afterAutospacing="1" w:line="240" w:lineRule="auto"/>
              <w:jc w:val="center"/>
              <w:rPr>
                <w:rFonts w:ascii="Times New Roman" w:hAnsi="Times New Roman" w:cs="Times New Roman"/>
                <w:b/>
                <w:sz w:val="20"/>
                <w:szCs w:val="20"/>
              </w:rPr>
            </w:pPr>
            <w:r w:rsidRPr="001D0DBD">
              <w:rPr>
                <w:rFonts w:ascii="Times New Roman" w:hAnsi="Times New Roman" w:cs="Times New Roman"/>
                <w:b/>
                <w:sz w:val="20"/>
                <w:szCs w:val="20"/>
              </w:rPr>
              <w:t>№ пп.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1D0DBD" w:rsidRDefault="00036953" w:rsidP="00D20849">
            <w:pPr>
              <w:spacing w:after="100" w:afterAutospacing="1" w:line="240" w:lineRule="auto"/>
              <w:jc w:val="center"/>
              <w:rPr>
                <w:rFonts w:ascii="Times New Roman" w:hAnsi="Times New Roman" w:cs="Times New Roman"/>
                <w:b/>
                <w:sz w:val="20"/>
                <w:szCs w:val="20"/>
              </w:rPr>
            </w:pPr>
            <w:r w:rsidRPr="001D0DBD">
              <w:rPr>
                <w:rFonts w:ascii="Times New Roman" w:hAnsi="Times New Roman" w:cs="Times New Roman"/>
                <w:b/>
                <w:sz w:val="20"/>
                <w:szCs w:val="20"/>
              </w:rPr>
              <w:t>Наименование показателя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1D0DBD" w:rsidRDefault="00036953" w:rsidP="00D20849">
            <w:pPr>
              <w:spacing w:after="100" w:afterAutospacing="1" w:line="240" w:lineRule="auto"/>
              <w:jc w:val="center"/>
              <w:rPr>
                <w:rFonts w:ascii="Times New Roman" w:hAnsi="Times New Roman" w:cs="Times New Roman"/>
                <w:b/>
                <w:sz w:val="20"/>
                <w:szCs w:val="20"/>
              </w:rPr>
            </w:pPr>
            <w:r w:rsidRPr="001D0DBD">
              <w:rPr>
                <w:rFonts w:ascii="Times New Roman" w:hAnsi="Times New Roman" w:cs="Times New Roman"/>
                <w:b/>
                <w:sz w:val="20"/>
                <w:szCs w:val="20"/>
              </w:rPr>
              <w:t>1 вариант</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036953" w:rsidRPr="001D0DBD" w:rsidRDefault="00036953" w:rsidP="00D20849">
            <w:pPr>
              <w:spacing w:after="100" w:afterAutospacing="1" w:line="240" w:lineRule="auto"/>
              <w:jc w:val="center"/>
              <w:rPr>
                <w:rFonts w:ascii="Times New Roman" w:hAnsi="Times New Roman" w:cs="Times New Roman"/>
                <w:b/>
                <w:sz w:val="20"/>
                <w:szCs w:val="20"/>
              </w:rPr>
            </w:pPr>
            <w:r w:rsidRPr="001D0DBD">
              <w:rPr>
                <w:rFonts w:ascii="Times New Roman" w:hAnsi="Times New Roman" w:cs="Times New Roman"/>
                <w:b/>
                <w:sz w:val="20"/>
                <w:szCs w:val="20"/>
              </w:rPr>
              <w:t>2 вариант</w:t>
            </w:r>
          </w:p>
        </w:tc>
      </w:tr>
      <w:tr w:rsidR="001D0DBD" w:rsidRPr="001D0DBD" w:rsidTr="00D20849">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D0DBD" w:rsidRPr="001D0DBD" w:rsidRDefault="001D0DBD" w:rsidP="001D0DBD">
            <w:pPr>
              <w:spacing w:after="100" w:afterAutospacing="1" w:line="240" w:lineRule="auto"/>
              <w:jc w:val="center"/>
              <w:rPr>
                <w:rFonts w:ascii="Times New Roman" w:eastAsia="Times New Roman" w:hAnsi="Times New Roman" w:cs="Times New Roman"/>
                <w:sz w:val="20"/>
                <w:szCs w:val="20"/>
              </w:rPr>
            </w:pPr>
            <w:r w:rsidRPr="001D0DBD">
              <w:rPr>
                <w:rFonts w:ascii="Times New Roman" w:eastAsia="Times New Roman" w:hAnsi="Times New Roman" w:cs="Times New Roman"/>
                <w:sz w:val="20"/>
                <w:szCs w:val="20"/>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D0DBD" w:rsidRPr="001D0DBD" w:rsidRDefault="001D0DBD" w:rsidP="001D0DBD">
            <w:pPr>
              <w:spacing w:after="100" w:afterAutospacing="1" w:line="240" w:lineRule="auto"/>
              <w:jc w:val="center"/>
              <w:rPr>
                <w:rFonts w:ascii="Times New Roman" w:hAnsi="Times New Roman" w:cs="Times New Roman"/>
                <w:sz w:val="20"/>
                <w:szCs w:val="20"/>
              </w:rPr>
            </w:pPr>
            <w:r w:rsidRPr="001D0DBD">
              <w:rPr>
                <w:rFonts w:ascii="Times New Roman" w:hAnsi="Times New Roman" w:cs="Times New Roman"/>
                <w:sz w:val="20"/>
                <w:szCs w:val="20"/>
              </w:rPr>
              <w:t>Капиталовложения, тыс. руб. (без НДС)</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D0DBD" w:rsidRPr="001D0DBD" w:rsidRDefault="001D0DBD" w:rsidP="001D0DBD">
            <w:pPr>
              <w:spacing w:after="100" w:afterAutospacing="1" w:line="240" w:lineRule="auto"/>
              <w:jc w:val="center"/>
              <w:rPr>
                <w:rFonts w:ascii="Times New Roman" w:hAnsi="Times New Roman" w:cs="Times New Roman"/>
                <w:sz w:val="20"/>
                <w:szCs w:val="20"/>
              </w:rPr>
            </w:pPr>
            <w:r w:rsidRPr="001D0DBD">
              <w:rPr>
                <w:rFonts w:ascii="Times New Roman" w:hAnsi="Times New Roman" w:cs="Times New Roman"/>
                <w:sz w:val="20"/>
                <w:szCs w:val="20"/>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D0DBD" w:rsidRPr="001D0DBD" w:rsidRDefault="007C344F" w:rsidP="001D0DBD">
            <w:pPr>
              <w:spacing w:after="100" w:afterAutospacing="1" w:line="240" w:lineRule="auto"/>
              <w:jc w:val="center"/>
              <w:rPr>
                <w:rFonts w:ascii="Times New Roman" w:hAnsi="Times New Roman" w:cs="Times New Roman"/>
                <w:sz w:val="20"/>
                <w:szCs w:val="20"/>
              </w:rPr>
            </w:pPr>
            <w:r>
              <w:rPr>
                <w:rFonts w:ascii="Times New Roman" w:hAnsi="Times New Roman" w:cs="Times New Roman"/>
                <w:sz w:val="20"/>
                <w:szCs w:val="20"/>
              </w:rPr>
              <w:t>463 003,73</w:t>
            </w:r>
          </w:p>
        </w:tc>
      </w:tr>
      <w:tr w:rsidR="001D0DBD" w:rsidRPr="001D0DBD" w:rsidTr="00D20849">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D0DBD" w:rsidRPr="001D0DBD" w:rsidRDefault="001D0DBD" w:rsidP="001D0DBD">
            <w:pPr>
              <w:spacing w:after="100" w:afterAutospacing="1" w:line="240" w:lineRule="auto"/>
              <w:jc w:val="center"/>
              <w:rPr>
                <w:rFonts w:ascii="Times New Roman" w:eastAsia="Times New Roman" w:hAnsi="Times New Roman" w:cs="Times New Roman"/>
                <w:sz w:val="20"/>
                <w:szCs w:val="20"/>
              </w:rPr>
            </w:pPr>
            <w:r w:rsidRPr="001D0DBD">
              <w:rPr>
                <w:rFonts w:ascii="Times New Roman" w:eastAsia="Times New Roman" w:hAnsi="Times New Roman" w:cs="Times New Roman"/>
                <w:sz w:val="20"/>
                <w:szCs w:val="20"/>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D0DBD" w:rsidRPr="001D0DBD" w:rsidRDefault="001D0DBD" w:rsidP="001D0DBD">
            <w:pPr>
              <w:spacing w:after="100" w:afterAutospacing="1" w:line="240" w:lineRule="auto"/>
              <w:jc w:val="center"/>
              <w:rPr>
                <w:rFonts w:ascii="Times New Roman" w:hAnsi="Times New Roman" w:cs="Times New Roman"/>
                <w:sz w:val="20"/>
                <w:szCs w:val="20"/>
              </w:rPr>
            </w:pPr>
            <w:r w:rsidRPr="001D0DBD">
              <w:rPr>
                <w:rFonts w:ascii="Times New Roman" w:hAnsi="Times New Roman" w:cs="Times New Roman"/>
                <w:sz w:val="20"/>
                <w:szCs w:val="20"/>
              </w:rPr>
              <w:t>Полезный отпуск потребителям, Гкал/год</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1D0DBD" w:rsidRPr="001D0DBD" w:rsidRDefault="001D0DBD" w:rsidP="001D0DBD">
            <w:pPr>
              <w:spacing w:after="100" w:afterAutospacing="1" w:line="240" w:lineRule="auto"/>
              <w:jc w:val="center"/>
              <w:rPr>
                <w:rFonts w:ascii="Times New Roman" w:hAnsi="Times New Roman" w:cs="Times New Roman"/>
                <w:sz w:val="20"/>
                <w:szCs w:val="20"/>
              </w:rPr>
            </w:pPr>
            <w:r w:rsidRPr="001D0DBD">
              <w:rPr>
                <w:rFonts w:ascii="Times New Roman" w:hAnsi="Times New Roman" w:cs="Times New Roman"/>
                <w:sz w:val="20"/>
                <w:szCs w:val="20"/>
              </w:rPr>
              <w:t>439394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1D0DBD" w:rsidRPr="001D0DBD" w:rsidRDefault="001D0DBD" w:rsidP="001D0DBD">
            <w:pPr>
              <w:spacing w:after="100" w:afterAutospacing="1" w:line="240" w:lineRule="auto"/>
              <w:jc w:val="center"/>
              <w:rPr>
                <w:rFonts w:ascii="Times New Roman" w:hAnsi="Times New Roman" w:cs="Times New Roman"/>
                <w:sz w:val="20"/>
                <w:szCs w:val="20"/>
              </w:rPr>
            </w:pPr>
            <w:r w:rsidRPr="001D0DBD">
              <w:rPr>
                <w:rFonts w:ascii="Times New Roman" w:hAnsi="Times New Roman" w:cs="Times New Roman"/>
                <w:sz w:val="20"/>
                <w:szCs w:val="20"/>
              </w:rPr>
              <w:t>439394</w:t>
            </w:r>
          </w:p>
        </w:tc>
      </w:tr>
      <w:tr w:rsidR="001D0DBD" w:rsidRPr="001D0DBD" w:rsidTr="00D20849">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D0DBD" w:rsidRPr="001D0DBD" w:rsidRDefault="001D0DBD" w:rsidP="001D0DBD">
            <w:pPr>
              <w:spacing w:after="100" w:afterAutospacing="1" w:line="240" w:lineRule="auto"/>
              <w:jc w:val="center"/>
              <w:rPr>
                <w:rFonts w:ascii="Times New Roman" w:eastAsia="Times New Roman" w:hAnsi="Times New Roman" w:cs="Times New Roman"/>
                <w:sz w:val="20"/>
                <w:szCs w:val="20"/>
              </w:rPr>
            </w:pPr>
            <w:r w:rsidRPr="001D0DBD">
              <w:rPr>
                <w:rFonts w:ascii="Times New Roman" w:eastAsia="Times New Roman" w:hAnsi="Times New Roman" w:cs="Times New Roman"/>
                <w:sz w:val="20"/>
                <w:szCs w:val="20"/>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D0DBD" w:rsidRPr="001D0DBD" w:rsidRDefault="001D0DBD" w:rsidP="001D0DBD">
            <w:pPr>
              <w:spacing w:after="100" w:afterAutospacing="1" w:line="240" w:lineRule="auto"/>
              <w:jc w:val="center"/>
              <w:rPr>
                <w:rFonts w:ascii="Times New Roman" w:hAnsi="Times New Roman" w:cs="Times New Roman"/>
                <w:sz w:val="20"/>
                <w:szCs w:val="20"/>
              </w:rPr>
            </w:pPr>
            <w:r w:rsidRPr="001D0DBD">
              <w:rPr>
                <w:rFonts w:ascii="Times New Roman" w:hAnsi="Times New Roman" w:cs="Times New Roman"/>
                <w:sz w:val="20"/>
                <w:szCs w:val="20"/>
              </w:rPr>
              <w:t>Потери тепловой энергии, Гкал/год</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1D0DBD" w:rsidRPr="001D0DBD" w:rsidRDefault="001D0DBD" w:rsidP="001D0DBD">
            <w:pPr>
              <w:spacing w:after="100" w:afterAutospacing="1" w:line="240" w:lineRule="auto"/>
              <w:jc w:val="center"/>
              <w:rPr>
                <w:rFonts w:ascii="Times New Roman" w:hAnsi="Times New Roman" w:cs="Times New Roman"/>
                <w:sz w:val="20"/>
                <w:szCs w:val="20"/>
              </w:rPr>
            </w:pPr>
            <w:r w:rsidRPr="001D0DBD">
              <w:rPr>
                <w:rFonts w:ascii="Times New Roman" w:hAnsi="Times New Roman" w:cs="Times New Roman"/>
                <w:sz w:val="20"/>
                <w:szCs w:val="20"/>
              </w:rPr>
              <w:t>157887,42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1D0DBD" w:rsidRPr="001D0DBD" w:rsidRDefault="001D0DBD" w:rsidP="001D0DBD">
            <w:pPr>
              <w:spacing w:after="100" w:afterAutospacing="1" w:line="240" w:lineRule="auto"/>
              <w:jc w:val="center"/>
              <w:rPr>
                <w:rFonts w:ascii="Times New Roman" w:hAnsi="Times New Roman" w:cs="Times New Roman"/>
                <w:sz w:val="20"/>
                <w:szCs w:val="20"/>
              </w:rPr>
            </w:pPr>
            <w:r w:rsidRPr="001D0DBD">
              <w:rPr>
                <w:rFonts w:ascii="Times New Roman" w:hAnsi="Times New Roman" w:cs="Times New Roman"/>
                <w:sz w:val="20"/>
                <w:szCs w:val="20"/>
              </w:rPr>
              <w:t>157887,42</w:t>
            </w:r>
          </w:p>
        </w:tc>
      </w:tr>
    </w:tbl>
    <w:p w:rsidR="00092981" w:rsidRDefault="00092981" w:rsidP="001C2033">
      <w:pPr>
        <w:spacing w:after="0" w:line="240" w:lineRule="auto"/>
        <w:ind w:firstLine="567"/>
        <w:jc w:val="both"/>
        <w:rPr>
          <w:rFonts w:ascii="Times New Roman" w:hAnsi="Times New Roman"/>
          <w:sz w:val="28"/>
          <w:szCs w:val="28"/>
        </w:rPr>
      </w:pPr>
    </w:p>
    <w:p w:rsidR="00D17A6B" w:rsidRPr="0018654D" w:rsidRDefault="00D17A6B"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sz w:val="28"/>
          <w:szCs w:val="28"/>
        </w:rPr>
        <w:t>В рассмотренных вариантах р</w:t>
      </w:r>
      <w:r w:rsidR="006C54DB">
        <w:rPr>
          <w:rFonts w:ascii="Times New Roman" w:hAnsi="Times New Roman"/>
          <w:sz w:val="28"/>
          <w:szCs w:val="28"/>
        </w:rPr>
        <w:t xml:space="preserve">азвития системы теплоснабжения </w:t>
      </w:r>
      <w:r w:rsidRPr="0018654D">
        <w:rPr>
          <w:rFonts w:ascii="Times New Roman" w:hAnsi="Times New Roman"/>
          <w:sz w:val="28"/>
          <w:szCs w:val="28"/>
        </w:rPr>
        <w:t xml:space="preserve">потребность произведенной тепловой энергии останется без существенных изменений, но техническое перевооружение источников тепловой энергии положительно скажется на качестве предоставляемых услуг и энергосбережении, </w:t>
      </w:r>
      <w:r w:rsidR="007C54A1">
        <w:rPr>
          <w:rFonts w:ascii="Times New Roman" w:hAnsi="Times New Roman"/>
          <w:sz w:val="28"/>
          <w:szCs w:val="28"/>
        </w:rPr>
        <w:t>в отличии от второго варианта</w:t>
      </w:r>
      <w:r w:rsidRPr="0018654D">
        <w:rPr>
          <w:rFonts w:ascii="Times New Roman" w:hAnsi="Times New Roman"/>
          <w:sz w:val="28"/>
          <w:szCs w:val="28"/>
        </w:rPr>
        <w:t>, в связи с чем второй вариант перспективного развития будет считаться приоритетным.</w:t>
      </w:r>
    </w:p>
    <w:p w:rsidR="00485504" w:rsidRPr="0047474D" w:rsidRDefault="00485504" w:rsidP="001C2033">
      <w:pPr>
        <w:spacing w:after="0" w:line="240" w:lineRule="auto"/>
        <w:ind w:firstLine="567"/>
        <w:jc w:val="both"/>
        <w:rPr>
          <w:rFonts w:ascii="Times New Roman" w:hAnsi="Times New Roman" w:cs="Times New Roman"/>
          <w:sz w:val="24"/>
          <w:szCs w:val="24"/>
        </w:rPr>
      </w:pPr>
    </w:p>
    <w:p w:rsidR="00485504" w:rsidRPr="0047474D" w:rsidRDefault="00485504" w:rsidP="001C2033">
      <w:pPr>
        <w:spacing w:after="0" w:line="240" w:lineRule="auto"/>
        <w:ind w:firstLine="567"/>
        <w:jc w:val="both"/>
        <w:rPr>
          <w:rFonts w:ascii="Times New Roman" w:hAnsi="Times New Roman" w:cs="Times New Roman"/>
          <w:sz w:val="24"/>
          <w:szCs w:val="24"/>
        </w:rPr>
      </w:pPr>
    </w:p>
    <w:p w:rsidR="00485504" w:rsidRPr="0047474D" w:rsidRDefault="00485504" w:rsidP="001C2033">
      <w:pPr>
        <w:pStyle w:val="1"/>
        <w:jc w:val="both"/>
        <w:rPr>
          <w:sz w:val="24"/>
          <w:szCs w:val="28"/>
        </w:rPr>
        <w:sectPr w:rsidR="00485504" w:rsidRPr="0047474D" w:rsidSect="00E704CC">
          <w:pgSz w:w="11906" w:h="16838"/>
          <w:pgMar w:top="1134" w:right="567" w:bottom="1134" w:left="1701" w:header="709" w:footer="57" w:gutter="0"/>
          <w:cols w:space="708"/>
          <w:docGrid w:linePitch="360"/>
        </w:sectPr>
      </w:pPr>
    </w:p>
    <w:p w:rsidR="00485504" w:rsidRPr="0018654D" w:rsidRDefault="00485504" w:rsidP="001C2033">
      <w:pPr>
        <w:pStyle w:val="1"/>
        <w:jc w:val="center"/>
        <w:rPr>
          <w:b w:val="0"/>
          <w:sz w:val="28"/>
          <w:szCs w:val="28"/>
        </w:rPr>
      </w:pPr>
      <w:bookmarkStart w:id="32" w:name="_Toc13750881"/>
      <w:bookmarkStart w:id="33" w:name="_Toc77662014"/>
      <w:r w:rsidRPr="0018654D">
        <w:rPr>
          <w:sz w:val="28"/>
          <w:szCs w:val="28"/>
        </w:rPr>
        <w:lastRenderedPageBreak/>
        <w:t xml:space="preserve">Глава </w:t>
      </w:r>
      <w:r w:rsidR="00185739">
        <w:rPr>
          <w:sz w:val="28"/>
          <w:szCs w:val="28"/>
        </w:rPr>
        <w:t>6</w:t>
      </w:r>
      <w:r w:rsidRPr="0018654D">
        <w:rPr>
          <w:b w:val="0"/>
          <w:sz w:val="28"/>
          <w:szCs w:val="28"/>
        </w:rPr>
        <w:t>.</w:t>
      </w:r>
      <w:r w:rsidRPr="0018654D">
        <w:rPr>
          <w:sz w:val="28"/>
          <w:szCs w:val="28"/>
        </w:rPr>
        <w:t xml:space="preserve"> </w:t>
      </w:r>
      <w:r w:rsidR="00D17A6B" w:rsidRPr="0018654D">
        <w:rPr>
          <w:sz w:val="28"/>
          <w:szCs w:val="28"/>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2"/>
      <w:bookmarkEnd w:id="33"/>
    </w:p>
    <w:p w:rsidR="00485504" w:rsidRPr="0018654D" w:rsidRDefault="00485504" w:rsidP="001C2033">
      <w:pPr>
        <w:spacing w:after="0" w:line="240" w:lineRule="auto"/>
        <w:ind w:firstLine="567"/>
        <w:jc w:val="both"/>
        <w:rPr>
          <w:rFonts w:ascii="Times New Roman" w:hAnsi="Times New Roman" w:cs="Times New Roman"/>
          <w:sz w:val="28"/>
          <w:szCs w:val="28"/>
        </w:rPr>
      </w:pPr>
      <w:r w:rsidRPr="0018654D">
        <w:rPr>
          <w:rFonts w:ascii="Times New Roman" w:hAnsi="Times New Roman" w:cs="Times New Roman"/>
          <w:sz w:val="28"/>
          <w:szCs w:val="28"/>
        </w:rPr>
        <w:t xml:space="preserve">Перспективные и существующие балансы производительности водоподготовительных установок теплоносителя представлены в таблице </w:t>
      </w:r>
      <w:r w:rsidR="00134857" w:rsidRPr="00134857">
        <w:rPr>
          <w:rFonts w:ascii="Times New Roman" w:hAnsi="Times New Roman" w:cs="Times New Roman"/>
          <w:sz w:val="28"/>
          <w:szCs w:val="28"/>
        </w:rPr>
        <w:t>3</w:t>
      </w:r>
      <w:r w:rsidR="00851A35">
        <w:rPr>
          <w:rFonts w:ascii="Times New Roman" w:hAnsi="Times New Roman" w:cs="Times New Roman"/>
          <w:sz w:val="28"/>
          <w:szCs w:val="28"/>
        </w:rPr>
        <w:t>5</w:t>
      </w:r>
      <w:r w:rsidRPr="0018654D">
        <w:rPr>
          <w:rFonts w:ascii="Times New Roman" w:hAnsi="Times New Roman" w:cs="Times New Roman"/>
          <w:sz w:val="28"/>
          <w:szCs w:val="28"/>
        </w:rPr>
        <w:t>.</w:t>
      </w:r>
    </w:p>
    <w:p w:rsidR="00485504" w:rsidRPr="0047474D" w:rsidRDefault="00485504" w:rsidP="001C2033">
      <w:pPr>
        <w:spacing w:after="0" w:line="240" w:lineRule="auto"/>
        <w:ind w:firstLine="567"/>
        <w:jc w:val="both"/>
        <w:rPr>
          <w:rFonts w:ascii="Times New Roman" w:hAnsi="Times New Roman" w:cs="Times New Roman"/>
          <w:sz w:val="24"/>
          <w:szCs w:val="28"/>
        </w:rPr>
      </w:pPr>
    </w:p>
    <w:p w:rsidR="00485504" w:rsidRPr="002C2C15" w:rsidRDefault="00485504" w:rsidP="001C2033">
      <w:pPr>
        <w:spacing w:after="0" w:line="240" w:lineRule="auto"/>
        <w:ind w:firstLine="567"/>
        <w:jc w:val="right"/>
        <w:rPr>
          <w:rFonts w:ascii="Times New Roman" w:hAnsi="Times New Roman" w:cs="Times New Roman"/>
          <w:sz w:val="24"/>
          <w:szCs w:val="28"/>
        </w:rPr>
      </w:pPr>
      <w:r w:rsidRPr="0047474D">
        <w:rPr>
          <w:rFonts w:ascii="Times New Roman" w:hAnsi="Times New Roman" w:cs="Times New Roman"/>
          <w:sz w:val="24"/>
          <w:szCs w:val="28"/>
        </w:rPr>
        <w:t xml:space="preserve">Таблица </w:t>
      </w:r>
      <w:r w:rsidR="00134857" w:rsidRPr="002C2C15">
        <w:rPr>
          <w:rFonts w:ascii="Times New Roman" w:hAnsi="Times New Roman" w:cs="Times New Roman"/>
          <w:sz w:val="24"/>
          <w:szCs w:val="28"/>
        </w:rPr>
        <w:t>3</w:t>
      </w:r>
      <w:r w:rsidR="00851A35">
        <w:rPr>
          <w:rFonts w:ascii="Times New Roman" w:hAnsi="Times New Roman" w:cs="Times New Roman"/>
          <w:sz w:val="24"/>
          <w:szCs w:val="28"/>
        </w:rPr>
        <w:t>5</w:t>
      </w:r>
    </w:p>
    <w:p w:rsidR="00485504" w:rsidRPr="0047474D" w:rsidRDefault="00485504" w:rsidP="001C2033">
      <w:pPr>
        <w:spacing w:after="0" w:line="240" w:lineRule="auto"/>
        <w:ind w:firstLine="567"/>
        <w:jc w:val="center"/>
        <w:rPr>
          <w:rFonts w:ascii="Times New Roman" w:hAnsi="Times New Roman" w:cs="Times New Roman"/>
          <w:b/>
          <w:sz w:val="24"/>
          <w:szCs w:val="28"/>
        </w:rPr>
      </w:pPr>
      <w:r w:rsidRPr="0047474D">
        <w:rPr>
          <w:rFonts w:ascii="Times New Roman" w:hAnsi="Times New Roman" w:cs="Times New Roman"/>
          <w:b/>
          <w:sz w:val="24"/>
          <w:szCs w:val="28"/>
        </w:rPr>
        <w:t>Перспективные и существующие балансы производительности водоподготовительных установок теплоносителя</w:t>
      </w:r>
    </w:p>
    <w:tbl>
      <w:tblPr>
        <w:tblW w:w="14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4"/>
        <w:gridCol w:w="2207"/>
        <w:gridCol w:w="1477"/>
        <w:gridCol w:w="1926"/>
        <w:gridCol w:w="1480"/>
        <w:gridCol w:w="2066"/>
        <w:gridCol w:w="1570"/>
        <w:gridCol w:w="1424"/>
        <w:gridCol w:w="1919"/>
      </w:tblGrid>
      <w:tr w:rsidR="00DC5790" w:rsidRPr="00FA423A" w:rsidTr="00DC5790">
        <w:trPr>
          <w:trHeight w:val="975"/>
          <w:tblHeader/>
          <w:jc w:val="center"/>
        </w:trPr>
        <w:tc>
          <w:tcPr>
            <w:tcW w:w="624" w:type="dxa"/>
            <w:shd w:val="clear" w:color="000000" w:fill="FFFFFF"/>
            <w:vAlign w:val="center"/>
            <w:hideMark/>
          </w:tcPr>
          <w:p w:rsidR="00DC5790" w:rsidRPr="00FA423A" w:rsidRDefault="00DC5790" w:rsidP="008E4ABC">
            <w:pPr>
              <w:spacing w:after="0" w:line="240" w:lineRule="auto"/>
              <w:jc w:val="center"/>
              <w:rPr>
                <w:rFonts w:ascii="Times New Roman" w:eastAsia="Times New Roman" w:hAnsi="Times New Roman"/>
                <w:b/>
                <w:color w:val="000000"/>
                <w:sz w:val="20"/>
                <w:szCs w:val="20"/>
              </w:rPr>
            </w:pPr>
            <w:r w:rsidRPr="00FA423A">
              <w:rPr>
                <w:rFonts w:ascii="Times New Roman" w:eastAsia="Times New Roman" w:hAnsi="Times New Roman"/>
                <w:b/>
                <w:color w:val="000000"/>
                <w:sz w:val="20"/>
                <w:szCs w:val="20"/>
              </w:rPr>
              <w:t>№ пп.</w:t>
            </w:r>
          </w:p>
        </w:tc>
        <w:tc>
          <w:tcPr>
            <w:tcW w:w="2207" w:type="dxa"/>
            <w:shd w:val="clear" w:color="000000" w:fill="FFFFFF"/>
            <w:vAlign w:val="center"/>
            <w:hideMark/>
          </w:tcPr>
          <w:p w:rsidR="00DC5790" w:rsidRPr="00FA423A" w:rsidRDefault="00DC5790" w:rsidP="008E4ABC">
            <w:pPr>
              <w:spacing w:after="0" w:line="240" w:lineRule="auto"/>
              <w:jc w:val="center"/>
              <w:rPr>
                <w:rFonts w:ascii="Times New Roman" w:eastAsia="Times New Roman" w:hAnsi="Times New Roman"/>
                <w:b/>
                <w:color w:val="000000"/>
                <w:sz w:val="20"/>
                <w:szCs w:val="20"/>
              </w:rPr>
            </w:pPr>
            <w:r w:rsidRPr="00FA423A">
              <w:rPr>
                <w:rFonts w:ascii="Times New Roman" w:eastAsia="Times New Roman" w:hAnsi="Times New Roman"/>
                <w:b/>
                <w:color w:val="000000"/>
                <w:sz w:val="20"/>
                <w:szCs w:val="20"/>
              </w:rPr>
              <w:t>Источник тепловой энергии</w:t>
            </w:r>
          </w:p>
        </w:tc>
        <w:tc>
          <w:tcPr>
            <w:tcW w:w="1477" w:type="dxa"/>
            <w:shd w:val="clear" w:color="000000" w:fill="FFFFFF"/>
            <w:vAlign w:val="center"/>
            <w:hideMark/>
          </w:tcPr>
          <w:p w:rsidR="00DC5790" w:rsidRPr="00FA423A" w:rsidRDefault="00DC5790" w:rsidP="008E4ABC">
            <w:pPr>
              <w:spacing w:after="0" w:line="240" w:lineRule="auto"/>
              <w:jc w:val="center"/>
              <w:rPr>
                <w:rFonts w:ascii="Times New Roman" w:eastAsia="Times New Roman" w:hAnsi="Times New Roman"/>
                <w:b/>
                <w:color w:val="000000"/>
                <w:sz w:val="20"/>
                <w:szCs w:val="20"/>
              </w:rPr>
            </w:pPr>
            <w:r w:rsidRPr="00FA423A">
              <w:rPr>
                <w:rFonts w:ascii="Times New Roman" w:eastAsia="Times New Roman" w:hAnsi="Times New Roman"/>
                <w:b/>
                <w:color w:val="000000"/>
                <w:sz w:val="20"/>
                <w:szCs w:val="20"/>
              </w:rPr>
              <w:t>Система тепло-снабжения</w:t>
            </w:r>
          </w:p>
        </w:tc>
        <w:tc>
          <w:tcPr>
            <w:tcW w:w="1926" w:type="dxa"/>
            <w:shd w:val="clear" w:color="000000" w:fill="FFFFFF"/>
            <w:vAlign w:val="center"/>
            <w:hideMark/>
          </w:tcPr>
          <w:p w:rsidR="00DC5790" w:rsidRPr="00FA423A" w:rsidRDefault="00DC5790" w:rsidP="008E4ABC">
            <w:pPr>
              <w:spacing w:after="0" w:line="240" w:lineRule="auto"/>
              <w:jc w:val="center"/>
              <w:rPr>
                <w:rFonts w:ascii="Times New Roman" w:eastAsia="Times New Roman" w:hAnsi="Times New Roman"/>
                <w:b/>
                <w:color w:val="000000"/>
                <w:sz w:val="20"/>
                <w:szCs w:val="20"/>
              </w:rPr>
            </w:pPr>
            <w:r w:rsidRPr="00FA423A">
              <w:rPr>
                <w:rFonts w:ascii="Times New Roman" w:eastAsia="Times New Roman" w:hAnsi="Times New Roman"/>
                <w:b/>
                <w:color w:val="000000"/>
                <w:sz w:val="20"/>
                <w:szCs w:val="20"/>
              </w:rPr>
              <w:t>Объем СЦТ</w:t>
            </w:r>
            <w:r w:rsidRPr="00FA423A">
              <w:rPr>
                <w:rFonts w:ascii="Times New Roman" w:eastAsia="Times New Roman" w:hAnsi="Times New Roman"/>
                <w:b/>
                <w:color w:val="000000"/>
                <w:sz w:val="20"/>
                <w:szCs w:val="20"/>
              </w:rPr>
              <w:br/>
              <w:t>с учетом систем теплопотребления</w:t>
            </w:r>
            <w:r w:rsidRPr="00FA423A">
              <w:rPr>
                <w:rFonts w:ascii="Times New Roman" w:eastAsia="Times New Roman" w:hAnsi="Times New Roman"/>
                <w:b/>
                <w:color w:val="000000"/>
                <w:sz w:val="20"/>
                <w:szCs w:val="20"/>
              </w:rPr>
              <w:br/>
              <w:t>м</w:t>
            </w:r>
            <w:r w:rsidRPr="00FA423A">
              <w:rPr>
                <w:rFonts w:ascii="Times New Roman" w:eastAsia="Times New Roman" w:hAnsi="Times New Roman"/>
                <w:b/>
                <w:color w:val="000000"/>
                <w:sz w:val="20"/>
                <w:szCs w:val="20"/>
                <w:vertAlign w:val="superscript"/>
              </w:rPr>
              <w:t>3</w:t>
            </w:r>
          </w:p>
        </w:tc>
        <w:tc>
          <w:tcPr>
            <w:tcW w:w="1480" w:type="dxa"/>
            <w:shd w:val="clear" w:color="000000" w:fill="FFFFFF"/>
            <w:vAlign w:val="center"/>
            <w:hideMark/>
          </w:tcPr>
          <w:p w:rsidR="00DC5790" w:rsidRPr="00FA423A" w:rsidRDefault="00DC5790" w:rsidP="008E4ABC">
            <w:pPr>
              <w:spacing w:after="0" w:line="240" w:lineRule="auto"/>
              <w:jc w:val="center"/>
              <w:rPr>
                <w:rFonts w:ascii="Times New Roman" w:eastAsia="Times New Roman" w:hAnsi="Times New Roman"/>
                <w:b/>
                <w:color w:val="000000"/>
                <w:sz w:val="20"/>
                <w:szCs w:val="20"/>
              </w:rPr>
            </w:pPr>
            <w:r w:rsidRPr="00FA423A">
              <w:rPr>
                <w:rFonts w:ascii="Times New Roman" w:eastAsia="Times New Roman" w:hAnsi="Times New Roman"/>
                <w:b/>
                <w:color w:val="000000"/>
                <w:sz w:val="20"/>
                <w:szCs w:val="20"/>
              </w:rPr>
              <w:t>Нормативная подпитка, м</w:t>
            </w:r>
            <w:r w:rsidRPr="00FA423A">
              <w:rPr>
                <w:rFonts w:ascii="Times New Roman" w:eastAsia="Times New Roman" w:hAnsi="Times New Roman"/>
                <w:b/>
                <w:color w:val="000000"/>
                <w:sz w:val="20"/>
                <w:szCs w:val="20"/>
                <w:vertAlign w:val="superscript"/>
              </w:rPr>
              <w:t>3</w:t>
            </w:r>
            <w:r w:rsidRPr="00FA423A">
              <w:rPr>
                <w:rFonts w:ascii="Times New Roman" w:eastAsia="Times New Roman" w:hAnsi="Times New Roman"/>
                <w:b/>
                <w:color w:val="000000"/>
                <w:sz w:val="20"/>
                <w:szCs w:val="20"/>
              </w:rPr>
              <w:t>/ч</w:t>
            </w:r>
          </w:p>
        </w:tc>
        <w:tc>
          <w:tcPr>
            <w:tcW w:w="2066" w:type="dxa"/>
            <w:shd w:val="clear" w:color="auto" w:fill="auto"/>
            <w:vAlign w:val="center"/>
            <w:hideMark/>
          </w:tcPr>
          <w:p w:rsidR="00DC5790" w:rsidRPr="00FA423A" w:rsidRDefault="00DC5790" w:rsidP="008E4ABC">
            <w:pPr>
              <w:spacing w:after="0" w:line="240" w:lineRule="auto"/>
              <w:jc w:val="center"/>
              <w:rPr>
                <w:rFonts w:ascii="Times New Roman" w:eastAsia="Times New Roman" w:hAnsi="Times New Roman"/>
                <w:b/>
                <w:color w:val="000000"/>
                <w:sz w:val="20"/>
                <w:szCs w:val="20"/>
              </w:rPr>
            </w:pPr>
            <w:r w:rsidRPr="00FA423A">
              <w:rPr>
                <w:rFonts w:ascii="Times New Roman" w:eastAsia="Times New Roman" w:hAnsi="Times New Roman"/>
                <w:b/>
                <w:color w:val="000000"/>
                <w:sz w:val="20"/>
                <w:szCs w:val="20"/>
              </w:rPr>
              <w:t>Существующая производитель</w:t>
            </w:r>
            <w:r w:rsidRPr="00FA423A">
              <w:rPr>
                <w:rFonts w:ascii="Times New Roman" w:eastAsia="Times New Roman" w:hAnsi="Times New Roman"/>
                <w:b/>
                <w:color w:val="000000"/>
                <w:sz w:val="20"/>
                <w:szCs w:val="20"/>
              </w:rPr>
              <w:br/>
              <w:t xml:space="preserve">ность водоподготовки, </w:t>
            </w:r>
            <w:r w:rsidRPr="00FA423A">
              <w:rPr>
                <w:rFonts w:ascii="Times New Roman" w:eastAsia="Times New Roman" w:hAnsi="Times New Roman"/>
                <w:b/>
                <w:color w:val="000000"/>
                <w:sz w:val="20"/>
                <w:szCs w:val="20"/>
              </w:rPr>
              <w:br/>
              <w:t>м</w:t>
            </w:r>
            <w:r w:rsidRPr="00FA423A">
              <w:rPr>
                <w:rFonts w:ascii="Times New Roman" w:eastAsia="Times New Roman" w:hAnsi="Times New Roman"/>
                <w:b/>
                <w:color w:val="000000"/>
                <w:sz w:val="20"/>
                <w:szCs w:val="20"/>
                <w:vertAlign w:val="superscript"/>
              </w:rPr>
              <w:t>3</w:t>
            </w:r>
            <w:r w:rsidRPr="00FA423A">
              <w:rPr>
                <w:rFonts w:ascii="Times New Roman" w:eastAsia="Times New Roman" w:hAnsi="Times New Roman"/>
                <w:b/>
                <w:color w:val="000000"/>
                <w:sz w:val="20"/>
                <w:szCs w:val="20"/>
              </w:rPr>
              <w:t xml:space="preserve"> /ч</w:t>
            </w:r>
          </w:p>
        </w:tc>
        <w:tc>
          <w:tcPr>
            <w:tcW w:w="1570" w:type="dxa"/>
            <w:shd w:val="clear" w:color="000000" w:fill="FFFFFF"/>
            <w:vAlign w:val="center"/>
            <w:hideMark/>
          </w:tcPr>
          <w:p w:rsidR="00DC5790" w:rsidRPr="00FA423A" w:rsidRDefault="00DC5790" w:rsidP="008E4ABC">
            <w:pPr>
              <w:spacing w:after="0" w:line="240" w:lineRule="auto"/>
              <w:jc w:val="center"/>
              <w:rPr>
                <w:rFonts w:ascii="Times New Roman" w:eastAsia="Times New Roman" w:hAnsi="Times New Roman"/>
                <w:b/>
                <w:color w:val="000000"/>
                <w:sz w:val="20"/>
                <w:szCs w:val="20"/>
              </w:rPr>
            </w:pPr>
            <w:r w:rsidRPr="00FA423A">
              <w:rPr>
                <w:rFonts w:ascii="Times New Roman" w:eastAsia="Times New Roman" w:hAnsi="Times New Roman"/>
                <w:b/>
                <w:color w:val="000000"/>
                <w:sz w:val="20"/>
                <w:szCs w:val="20"/>
              </w:rPr>
              <w:t>Песпектив</w:t>
            </w:r>
            <w:r w:rsidRPr="00FA423A">
              <w:rPr>
                <w:rFonts w:ascii="Times New Roman" w:eastAsia="Times New Roman" w:hAnsi="Times New Roman"/>
                <w:b/>
                <w:color w:val="000000"/>
                <w:sz w:val="20"/>
                <w:szCs w:val="20"/>
              </w:rPr>
              <w:br/>
              <w:t>ный объем СЦТ</w:t>
            </w:r>
            <w:r w:rsidRPr="00FA423A">
              <w:rPr>
                <w:rFonts w:ascii="Times New Roman" w:eastAsia="Times New Roman" w:hAnsi="Times New Roman"/>
                <w:b/>
                <w:color w:val="000000"/>
                <w:sz w:val="20"/>
                <w:szCs w:val="20"/>
              </w:rPr>
              <w:br/>
              <w:t>с учетом систем теплопот-ребления</w:t>
            </w:r>
            <w:r w:rsidRPr="00FA423A">
              <w:rPr>
                <w:rFonts w:ascii="Times New Roman" w:eastAsia="Times New Roman" w:hAnsi="Times New Roman"/>
                <w:b/>
                <w:color w:val="000000"/>
                <w:sz w:val="20"/>
                <w:szCs w:val="20"/>
              </w:rPr>
              <w:br/>
              <w:t>м</w:t>
            </w:r>
            <w:r w:rsidRPr="00FA423A">
              <w:rPr>
                <w:rFonts w:ascii="Times New Roman" w:eastAsia="Times New Roman" w:hAnsi="Times New Roman"/>
                <w:b/>
                <w:color w:val="000000"/>
                <w:sz w:val="20"/>
                <w:szCs w:val="20"/>
                <w:vertAlign w:val="superscript"/>
              </w:rPr>
              <w:t>3</w:t>
            </w:r>
          </w:p>
        </w:tc>
        <w:tc>
          <w:tcPr>
            <w:tcW w:w="1424" w:type="dxa"/>
            <w:shd w:val="clear" w:color="000000" w:fill="FFFFFF"/>
            <w:vAlign w:val="center"/>
            <w:hideMark/>
          </w:tcPr>
          <w:p w:rsidR="00DC5790" w:rsidRPr="00FA423A" w:rsidRDefault="00DC5790" w:rsidP="008E4ABC">
            <w:pPr>
              <w:spacing w:after="0" w:line="240" w:lineRule="auto"/>
              <w:jc w:val="center"/>
              <w:rPr>
                <w:rFonts w:ascii="Times New Roman" w:eastAsia="Times New Roman" w:hAnsi="Times New Roman"/>
                <w:b/>
                <w:color w:val="000000"/>
                <w:sz w:val="20"/>
                <w:szCs w:val="20"/>
              </w:rPr>
            </w:pPr>
            <w:r w:rsidRPr="00FA423A">
              <w:rPr>
                <w:rFonts w:ascii="Times New Roman" w:eastAsia="Times New Roman" w:hAnsi="Times New Roman"/>
                <w:b/>
                <w:color w:val="000000"/>
                <w:sz w:val="20"/>
                <w:szCs w:val="20"/>
              </w:rPr>
              <w:t>Перспектив</w:t>
            </w:r>
            <w:r w:rsidRPr="00FA423A">
              <w:rPr>
                <w:rFonts w:ascii="Times New Roman" w:eastAsia="Times New Roman" w:hAnsi="Times New Roman"/>
                <w:b/>
                <w:color w:val="000000"/>
                <w:sz w:val="20"/>
                <w:szCs w:val="20"/>
              </w:rPr>
              <w:br/>
              <w:t>ная</w:t>
            </w:r>
            <w:r w:rsidRPr="00FA423A">
              <w:rPr>
                <w:rFonts w:ascii="Times New Roman" w:eastAsia="Times New Roman" w:hAnsi="Times New Roman"/>
                <w:b/>
                <w:color w:val="000000"/>
                <w:sz w:val="20"/>
                <w:szCs w:val="20"/>
              </w:rPr>
              <w:br/>
              <w:t>нормативная подпитка, м</w:t>
            </w:r>
            <w:r w:rsidRPr="00FA423A">
              <w:rPr>
                <w:rFonts w:ascii="Times New Roman" w:eastAsia="Times New Roman" w:hAnsi="Times New Roman"/>
                <w:b/>
                <w:color w:val="000000"/>
                <w:sz w:val="20"/>
                <w:szCs w:val="20"/>
                <w:vertAlign w:val="superscript"/>
              </w:rPr>
              <w:t>3</w:t>
            </w:r>
            <w:r w:rsidRPr="00FA423A">
              <w:rPr>
                <w:rFonts w:ascii="Times New Roman" w:eastAsia="Times New Roman" w:hAnsi="Times New Roman"/>
                <w:b/>
                <w:color w:val="000000"/>
                <w:sz w:val="20"/>
                <w:szCs w:val="20"/>
              </w:rPr>
              <w:t>/ч</w:t>
            </w:r>
          </w:p>
        </w:tc>
        <w:tc>
          <w:tcPr>
            <w:tcW w:w="1919" w:type="dxa"/>
            <w:shd w:val="clear" w:color="000000" w:fill="FFFFFF"/>
            <w:vAlign w:val="center"/>
            <w:hideMark/>
          </w:tcPr>
          <w:p w:rsidR="00DC5790" w:rsidRPr="00FA423A" w:rsidRDefault="00DC5790" w:rsidP="008E4ABC">
            <w:pPr>
              <w:spacing w:after="0" w:line="240" w:lineRule="auto"/>
              <w:jc w:val="center"/>
              <w:rPr>
                <w:rFonts w:ascii="Times New Roman" w:eastAsia="Times New Roman" w:hAnsi="Times New Roman"/>
                <w:b/>
                <w:color w:val="000000"/>
                <w:sz w:val="20"/>
                <w:szCs w:val="20"/>
              </w:rPr>
            </w:pPr>
            <w:r w:rsidRPr="00FA423A">
              <w:rPr>
                <w:rFonts w:ascii="Times New Roman" w:eastAsia="Times New Roman" w:hAnsi="Times New Roman"/>
                <w:b/>
                <w:color w:val="000000"/>
                <w:sz w:val="20"/>
                <w:szCs w:val="20"/>
              </w:rPr>
              <w:t>Дефициты (резервы) производи-тельность водоподготовки м</w:t>
            </w:r>
            <w:r w:rsidRPr="00FA423A">
              <w:rPr>
                <w:rFonts w:ascii="Times New Roman" w:eastAsia="Times New Roman" w:hAnsi="Times New Roman"/>
                <w:b/>
                <w:color w:val="000000"/>
                <w:sz w:val="20"/>
                <w:szCs w:val="20"/>
                <w:vertAlign w:val="superscript"/>
              </w:rPr>
              <w:t>3</w:t>
            </w:r>
            <w:r w:rsidRPr="00FA423A">
              <w:rPr>
                <w:rFonts w:ascii="Times New Roman" w:eastAsia="Times New Roman" w:hAnsi="Times New Roman"/>
                <w:b/>
                <w:color w:val="000000"/>
                <w:sz w:val="20"/>
                <w:szCs w:val="20"/>
              </w:rPr>
              <w:t xml:space="preserve"> /ч</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1.</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Губкинская ТЭЦ</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line="240" w:lineRule="auto"/>
              <w:jc w:val="center"/>
              <w:rPr>
                <w:rFonts w:ascii="Times New Roman" w:hAnsi="Times New Roman"/>
                <w:sz w:val="20"/>
                <w:szCs w:val="20"/>
              </w:rPr>
            </w:pPr>
            <w:r w:rsidRPr="00FA423A">
              <w:rPr>
                <w:rFonts w:ascii="Times New Roman" w:hAnsi="Times New Roman"/>
                <w:sz w:val="20"/>
                <w:szCs w:val="20"/>
              </w:rPr>
              <w:t>8825,7</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22,1</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120</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8825,7</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22,1</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97,9</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2.</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котельная «Журавлики»</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5460,1</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13,7</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50</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5460,1</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13,7</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36,3</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3.</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БМК-22, п. Троицкий</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403,1</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1,008</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5,6</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403,1</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1,008</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4,592</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4.</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Школа №8</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19,1</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0,048</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2,4</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19,1</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0,048</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2,352</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5.</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Школа №10</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10,6</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0,027</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2,7</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10,6</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0,027</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2,673</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6.</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Орленок</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11,3</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0,028</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1,1</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11,3</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0,028</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1,072</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7.</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Школа №9</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3,5</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0,009</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3,4</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3,5</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0,009</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3,391</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8.</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Аверино</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37,6</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0,094</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2,7</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37,6</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0,094</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2,606</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9.</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Архангельское</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19,6</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0,049</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5,7</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19,6</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0,049</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5,651</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10.</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Авангард 1</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24,1</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0,06</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2,7</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24,1</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0,06</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2,64</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11.</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Авангард 2</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10,7</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0,027</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1,1</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10,7</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0,027</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1,073</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12.</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Бобровы Дворы 1</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36,1</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0,09</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5,77</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36,1</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0,09</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5,68</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13.</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Бобровы Дворы 2</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23,2</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0,058</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2,3</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23,2</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0,058</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2,242</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14.</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Истобное</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19,4</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0,049</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11,7</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19,4</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0,049</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11,651</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15.</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Котельная Сергиевка</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39,5</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0,099</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5,7</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39,5</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0,099</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5,601</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lastRenderedPageBreak/>
              <w:t>16.</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Уколово</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8,1</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0,02</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2,94</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8,1</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0,02</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2,92</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17.</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Юрьевка</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10,9</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0,027</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5,7</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10,9</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0,027</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5,673</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18.</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Русановка</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2,8</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0,007</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 xml:space="preserve">Не </w:t>
            </w:r>
            <w:r>
              <w:rPr>
                <w:rFonts w:ascii="Times New Roman" w:hAnsi="Times New Roman"/>
                <w:sz w:val="20"/>
                <w:szCs w:val="20"/>
              </w:rPr>
              <w:t>используется</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2,8</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0,007</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 xml:space="preserve">Не </w:t>
            </w:r>
            <w:r>
              <w:rPr>
                <w:rFonts w:ascii="Times New Roman" w:hAnsi="Times New Roman"/>
                <w:sz w:val="20"/>
                <w:szCs w:val="20"/>
              </w:rPr>
              <w:t>используется</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19.</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Скородное больница</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29</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0,073</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5,7</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29</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0,073</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5,627</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20.</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Скородное школа</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8,4</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0,021</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3,4</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8,4</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0,021</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3,379</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21.</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Ивановка</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4,5</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0,011</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11,7</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4,5</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0,011</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11,689</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22.</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Казацкая Степь дома</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5,2</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0,013</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 xml:space="preserve">Не </w:t>
            </w:r>
            <w:r>
              <w:rPr>
                <w:rFonts w:ascii="Times New Roman" w:hAnsi="Times New Roman"/>
                <w:sz w:val="20"/>
                <w:szCs w:val="20"/>
              </w:rPr>
              <w:t>используется</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5,2</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0,013</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 xml:space="preserve">Не </w:t>
            </w:r>
            <w:r>
              <w:rPr>
                <w:rFonts w:ascii="Times New Roman" w:hAnsi="Times New Roman"/>
                <w:sz w:val="20"/>
                <w:szCs w:val="20"/>
              </w:rPr>
              <w:t>используется</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23.</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Никаноровка</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45,4</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0,113</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2,7</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45,4</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0,113</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2,587</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24.</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Салтыково</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4,6</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0,012</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3,4</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4,6</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0,012</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3,388</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25.</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Сапрыкино</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38,1</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0,095</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5,7</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38,1</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0,095</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5,605</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26.</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БМК Лукьяновка</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71,7</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0,178</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3,4</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71,7</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0,178</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3,222</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27.</w:t>
            </w: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Казацкая Степь школа</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закрытая</w:t>
            </w:r>
          </w:p>
        </w:tc>
        <w:tc>
          <w:tcPr>
            <w:tcW w:w="1926"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3,6</w:t>
            </w:r>
          </w:p>
        </w:tc>
        <w:tc>
          <w:tcPr>
            <w:tcW w:w="148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0,009</w:t>
            </w:r>
          </w:p>
        </w:tc>
        <w:tc>
          <w:tcPr>
            <w:tcW w:w="2066" w:type="dxa"/>
            <w:shd w:val="clear" w:color="auto" w:fill="auto"/>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 xml:space="preserve">Не </w:t>
            </w:r>
            <w:r>
              <w:rPr>
                <w:rFonts w:ascii="Times New Roman" w:hAnsi="Times New Roman"/>
                <w:sz w:val="20"/>
                <w:szCs w:val="20"/>
              </w:rPr>
              <w:t>используется</w:t>
            </w:r>
          </w:p>
        </w:tc>
        <w:tc>
          <w:tcPr>
            <w:tcW w:w="1570"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3,6</w:t>
            </w:r>
          </w:p>
        </w:tc>
        <w:tc>
          <w:tcPr>
            <w:tcW w:w="1424"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0,009</w:t>
            </w:r>
          </w:p>
        </w:tc>
        <w:tc>
          <w:tcPr>
            <w:tcW w:w="1919" w:type="dxa"/>
            <w:shd w:val="clear" w:color="000000" w:fill="FFFFFF"/>
            <w:noWrap/>
            <w:vAlign w:val="center"/>
            <w:hideMark/>
          </w:tcPr>
          <w:p w:rsidR="00DC5790" w:rsidRPr="00FA423A" w:rsidRDefault="00DC5790" w:rsidP="008E4ABC">
            <w:pPr>
              <w:spacing w:after="0"/>
              <w:jc w:val="center"/>
              <w:rPr>
                <w:rFonts w:ascii="Times New Roman" w:hAnsi="Times New Roman"/>
                <w:sz w:val="20"/>
                <w:szCs w:val="20"/>
              </w:rPr>
            </w:pPr>
            <w:r w:rsidRPr="00FA423A">
              <w:rPr>
                <w:rFonts w:ascii="Times New Roman" w:hAnsi="Times New Roman"/>
                <w:sz w:val="20"/>
                <w:szCs w:val="20"/>
              </w:rPr>
              <w:t xml:space="preserve">Не </w:t>
            </w:r>
            <w:r>
              <w:rPr>
                <w:rFonts w:ascii="Times New Roman" w:hAnsi="Times New Roman"/>
                <w:sz w:val="20"/>
                <w:szCs w:val="20"/>
              </w:rPr>
              <w:t>используется</w:t>
            </w:r>
          </w:p>
        </w:tc>
      </w:tr>
      <w:tr w:rsidR="00DC5790" w:rsidRPr="00FA423A" w:rsidTr="00DC5790">
        <w:trPr>
          <w:trHeight w:val="255"/>
          <w:jc w:val="center"/>
        </w:trPr>
        <w:tc>
          <w:tcPr>
            <w:tcW w:w="624"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p>
        </w:tc>
        <w:tc>
          <w:tcPr>
            <w:tcW w:w="220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r w:rsidRPr="00FA423A">
              <w:rPr>
                <w:rFonts w:ascii="Times New Roman" w:eastAsia="Times New Roman" w:hAnsi="Times New Roman"/>
                <w:color w:val="000000"/>
                <w:sz w:val="20"/>
                <w:szCs w:val="20"/>
              </w:rPr>
              <w:t>ИТОГО:</w:t>
            </w:r>
          </w:p>
        </w:tc>
        <w:tc>
          <w:tcPr>
            <w:tcW w:w="1477" w:type="dxa"/>
            <w:shd w:val="clear" w:color="000000" w:fill="FFFFFF"/>
            <w:noWrap/>
            <w:vAlign w:val="center"/>
            <w:hideMark/>
          </w:tcPr>
          <w:p w:rsidR="00DC5790" w:rsidRPr="00FA423A" w:rsidRDefault="00DC5790" w:rsidP="008E4ABC">
            <w:pPr>
              <w:spacing w:after="0" w:line="240" w:lineRule="auto"/>
              <w:jc w:val="center"/>
              <w:rPr>
                <w:rFonts w:ascii="Times New Roman" w:eastAsia="Times New Roman" w:hAnsi="Times New Roman"/>
                <w:color w:val="000000"/>
                <w:sz w:val="20"/>
                <w:szCs w:val="20"/>
              </w:rPr>
            </w:pPr>
          </w:p>
        </w:tc>
        <w:tc>
          <w:tcPr>
            <w:tcW w:w="1926" w:type="dxa"/>
            <w:shd w:val="clear" w:color="000000" w:fill="FFFFFF"/>
            <w:noWrap/>
            <w:vAlign w:val="center"/>
            <w:hideMark/>
          </w:tcPr>
          <w:p w:rsidR="00DC5790" w:rsidRPr="00A23AD0" w:rsidRDefault="00DC5790" w:rsidP="008E4ABC">
            <w:pPr>
              <w:spacing w:after="0" w:line="240" w:lineRule="auto"/>
              <w:jc w:val="center"/>
              <w:rPr>
                <w:rFonts w:ascii="Times New Roman" w:hAnsi="Times New Roman"/>
                <w:b/>
                <w:sz w:val="20"/>
                <w:szCs w:val="20"/>
              </w:rPr>
            </w:pPr>
            <w:r w:rsidRPr="00A23AD0">
              <w:rPr>
                <w:rFonts w:ascii="Times New Roman" w:hAnsi="Times New Roman"/>
                <w:b/>
                <w:sz w:val="20"/>
                <w:szCs w:val="20"/>
              </w:rPr>
              <w:t>8825,7</w:t>
            </w:r>
          </w:p>
        </w:tc>
        <w:tc>
          <w:tcPr>
            <w:tcW w:w="1480" w:type="dxa"/>
            <w:shd w:val="clear" w:color="000000" w:fill="FFFFFF"/>
            <w:noWrap/>
            <w:vAlign w:val="center"/>
            <w:hideMark/>
          </w:tcPr>
          <w:p w:rsidR="00DC5790" w:rsidRPr="00A23AD0" w:rsidRDefault="00DC5790" w:rsidP="008E4ABC">
            <w:pPr>
              <w:spacing w:after="0"/>
              <w:jc w:val="center"/>
              <w:rPr>
                <w:rFonts w:ascii="Times New Roman" w:hAnsi="Times New Roman"/>
                <w:b/>
                <w:sz w:val="20"/>
                <w:szCs w:val="20"/>
              </w:rPr>
            </w:pPr>
            <w:r w:rsidRPr="00A23AD0">
              <w:rPr>
                <w:rFonts w:ascii="Times New Roman" w:hAnsi="Times New Roman"/>
                <w:b/>
                <w:sz w:val="20"/>
                <w:szCs w:val="20"/>
              </w:rPr>
              <w:t>22,1</w:t>
            </w:r>
          </w:p>
        </w:tc>
        <w:tc>
          <w:tcPr>
            <w:tcW w:w="2066" w:type="dxa"/>
            <w:shd w:val="clear" w:color="000000" w:fill="FFFFFF"/>
            <w:noWrap/>
            <w:vAlign w:val="center"/>
            <w:hideMark/>
          </w:tcPr>
          <w:p w:rsidR="00DC5790" w:rsidRPr="00A23AD0" w:rsidRDefault="00DC5790" w:rsidP="008E4ABC">
            <w:pPr>
              <w:spacing w:after="0"/>
              <w:jc w:val="center"/>
              <w:rPr>
                <w:rFonts w:ascii="Times New Roman" w:hAnsi="Times New Roman"/>
                <w:b/>
                <w:sz w:val="20"/>
                <w:szCs w:val="20"/>
              </w:rPr>
            </w:pPr>
            <w:r w:rsidRPr="00A23AD0">
              <w:rPr>
                <w:rFonts w:ascii="Times New Roman" w:hAnsi="Times New Roman"/>
                <w:b/>
                <w:sz w:val="20"/>
                <w:szCs w:val="20"/>
              </w:rPr>
              <w:t>120</w:t>
            </w:r>
          </w:p>
        </w:tc>
        <w:tc>
          <w:tcPr>
            <w:tcW w:w="1570" w:type="dxa"/>
            <w:shd w:val="clear" w:color="000000" w:fill="FFFFFF"/>
            <w:noWrap/>
            <w:vAlign w:val="center"/>
            <w:hideMark/>
          </w:tcPr>
          <w:p w:rsidR="00DC5790" w:rsidRPr="00A23AD0" w:rsidRDefault="00DC5790" w:rsidP="008E4ABC">
            <w:pPr>
              <w:spacing w:after="0"/>
              <w:jc w:val="center"/>
              <w:rPr>
                <w:rFonts w:ascii="Times New Roman" w:hAnsi="Times New Roman"/>
                <w:b/>
                <w:sz w:val="20"/>
                <w:szCs w:val="20"/>
              </w:rPr>
            </w:pPr>
            <w:r w:rsidRPr="00A23AD0">
              <w:rPr>
                <w:rFonts w:ascii="Times New Roman" w:hAnsi="Times New Roman"/>
                <w:b/>
                <w:sz w:val="20"/>
                <w:szCs w:val="20"/>
              </w:rPr>
              <w:t>8825,7</w:t>
            </w:r>
          </w:p>
        </w:tc>
        <w:tc>
          <w:tcPr>
            <w:tcW w:w="1424" w:type="dxa"/>
            <w:shd w:val="clear" w:color="000000" w:fill="FFFFFF"/>
            <w:noWrap/>
            <w:vAlign w:val="center"/>
            <w:hideMark/>
          </w:tcPr>
          <w:p w:rsidR="00DC5790" w:rsidRPr="00A23AD0" w:rsidRDefault="00DC5790" w:rsidP="008E4ABC">
            <w:pPr>
              <w:spacing w:after="0"/>
              <w:jc w:val="center"/>
              <w:rPr>
                <w:rFonts w:ascii="Times New Roman" w:hAnsi="Times New Roman"/>
                <w:b/>
                <w:sz w:val="20"/>
                <w:szCs w:val="20"/>
              </w:rPr>
            </w:pPr>
            <w:r w:rsidRPr="00A23AD0">
              <w:rPr>
                <w:rFonts w:ascii="Times New Roman" w:hAnsi="Times New Roman"/>
                <w:b/>
                <w:sz w:val="20"/>
                <w:szCs w:val="20"/>
              </w:rPr>
              <w:t>22,1</w:t>
            </w:r>
          </w:p>
        </w:tc>
        <w:tc>
          <w:tcPr>
            <w:tcW w:w="1919" w:type="dxa"/>
            <w:shd w:val="clear" w:color="000000" w:fill="FFFFFF"/>
            <w:noWrap/>
            <w:vAlign w:val="center"/>
            <w:hideMark/>
          </w:tcPr>
          <w:p w:rsidR="00DC5790" w:rsidRPr="00A23AD0" w:rsidRDefault="00DC5790" w:rsidP="008E4ABC">
            <w:pPr>
              <w:spacing w:after="0"/>
              <w:jc w:val="center"/>
              <w:rPr>
                <w:rFonts w:ascii="Times New Roman" w:hAnsi="Times New Roman"/>
                <w:b/>
                <w:sz w:val="20"/>
                <w:szCs w:val="20"/>
              </w:rPr>
            </w:pPr>
            <w:r w:rsidRPr="00A23AD0">
              <w:rPr>
                <w:rFonts w:ascii="Times New Roman" w:hAnsi="Times New Roman"/>
                <w:b/>
                <w:sz w:val="20"/>
                <w:szCs w:val="20"/>
              </w:rPr>
              <w:t>97,9</w:t>
            </w:r>
          </w:p>
        </w:tc>
      </w:tr>
    </w:tbl>
    <w:p w:rsidR="00485504" w:rsidRPr="0047474D" w:rsidRDefault="00485504" w:rsidP="001C2033">
      <w:pPr>
        <w:spacing w:after="0" w:line="240" w:lineRule="auto"/>
        <w:ind w:firstLine="567"/>
        <w:jc w:val="both"/>
        <w:rPr>
          <w:rFonts w:ascii="Times New Roman" w:hAnsi="Times New Roman" w:cs="Times New Roman"/>
          <w:b/>
          <w:sz w:val="28"/>
          <w:szCs w:val="28"/>
        </w:rPr>
        <w:sectPr w:rsidR="00485504" w:rsidRPr="0047474D" w:rsidSect="001571E0">
          <w:pgSz w:w="16838" w:h="11906" w:orient="landscape"/>
          <w:pgMar w:top="1701" w:right="652" w:bottom="1134" w:left="567" w:header="709" w:footer="57" w:gutter="0"/>
          <w:cols w:space="708"/>
          <w:docGrid w:linePitch="360"/>
        </w:sectPr>
      </w:pPr>
    </w:p>
    <w:p w:rsidR="00485504" w:rsidRPr="0018654D" w:rsidRDefault="00485504" w:rsidP="001C2033">
      <w:pPr>
        <w:pStyle w:val="1"/>
        <w:jc w:val="center"/>
        <w:rPr>
          <w:b w:val="0"/>
          <w:sz w:val="28"/>
          <w:szCs w:val="28"/>
        </w:rPr>
      </w:pPr>
      <w:bookmarkStart w:id="34" w:name="_Toc13750882"/>
      <w:bookmarkStart w:id="35" w:name="_Toc77662015"/>
      <w:r w:rsidRPr="0018654D">
        <w:rPr>
          <w:sz w:val="28"/>
          <w:szCs w:val="28"/>
        </w:rPr>
        <w:lastRenderedPageBreak/>
        <w:t xml:space="preserve">Глава </w:t>
      </w:r>
      <w:r w:rsidR="00185739">
        <w:rPr>
          <w:sz w:val="28"/>
          <w:szCs w:val="28"/>
        </w:rPr>
        <w:t>7</w:t>
      </w:r>
      <w:r w:rsidRPr="0018654D">
        <w:rPr>
          <w:b w:val="0"/>
          <w:sz w:val="28"/>
          <w:szCs w:val="28"/>
        </w:rPr>
        <w:t>.</w:t>
      </w:r>
      <w:r w:rsidRPr="0018654D">
        <w:rPr>
          <w:sz w:val="28"/>
          <w:szCs w:val="28"/>
        </w:rPr>
        <w:t xml:space="preserve"> </w:t>
      </w:r>
      <w:bookmarkEnd w:id="34"/>
      <w:r w:rsidR="00D17A6B" w:rsidRPr="0018654D">
        <w:rPr>
          <w:sz w:val="28"/>
          <w:szCs w:val="28"/>
        </w:rPr>
        <w:t>Предложения по строительству, реконструкции, техническому перевооружению и (или) модернизации источников тепловой энергии</w:t>
      </w:r>
      <w:bookmarkEnd w:id="35"/>
    </w:p>
    <w:p w:rsidR="00485504" w:rsidRPr="0018654D" w:rsidRDefault="00485504" w:rsidP="001C2033">
      <w:pPr>
        <w:spacing w:after="0" w:line="240" w:lineRule="auto"/>
        <w:ind w:firstLine="709"/>
        <w:jc w:val="center"/>
        <w:rPr>
          <w:rFonts w:ascii="Times New Roman" w:hAnsi="Times New Roman" w:cs="Times New Roman"/>
          <w:b/>
          <w:sz w:val="28"/>
          <w:szCs w:val="28"/>
          <w:highlight w:val="red"/>
        </w:rPr>
      </w:pPr>
    </w:p>
    <w:p w:rsidR="00485504" w:rsidRPr="0018654D" w:rsidRDefault="00185739" w:rsidP="001571E0">
      <w:pPr>
        <w:pStyle w:val="ab"/>
        <w:spacing w:after="0" w:line="240" w:lineRule="auto"/>
        <w:ind w:left="0"/>
        <w:jc w:val="center"/>
        <w:rPr>
          <w:rFonts w:ascii="Times New Roman" w:hAnsi="Times New Roman" w:cs="Times New Roman"/>
          <w:b/>
          <w:sz w:val="28"/>
          <w:szCs w:val="28"/>
        </w:rPr>
      </w:pPr>
      <w:r>
        <w:rPr>
          <w:rFonts w:ascii="Times New Roman" w:hAnsi="Times New Roman" w:cs="Times New Roman"/>
          <w:b/>
          <w:sz w:val="28"/>
          <w:szCs w:val="28"/>
        </w:rPr>
        <w:t>7.1</w:t>
      </w:r>
      <w:r w:rsidR="00F70B75">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Определение условий организации централизованного теплоснабжения, индиви</w:t>
      </w:r>
      <w:r w:rsidR="00F70B75">
        <w:rPr>
          <w:rFonts w:ascii="Times New Roman" w:hAnsi="Times New Roman" w:cs="Times New Roman"/>
          <w:b/>
          <w:sz w:val="28"/>
          <w:szCs w:val="28"/>
        </w:rPr>
        <w:t>дуального теплоснабжения, а так</w:t>
      </w:r>
      <w:r w:rsidR="00485504" w:rsidRPr="0018654D">
        <w:rPr>
          <w:rFonts w:ascii="Times New Roman" w:hAnsi="Times New Roman" w:cs="Times New Roman"/>
          <w:b/>
          <w:sz w:val="28"/>
          <w:szCs w:val="28"/>
        </w:rPr>
        <w:t>же поквартирного отопления</w:t>
      </w:r>
    </w:p>
    <w:p w:rsidR="00485504" w:rsidRPr="0018654D" w:rsidRDefault="00485504" w:rsidP="001C2033">
      <w:pPr>
        <w:spacing w:after="0" w:line="240" w:lineRule="auto"/>
        <w:ind w:firstLine="709"/>
        <w:jc w:val="both"/>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Согласно статье 14, Ф</w:t>
      </w:r>
      <w:r w:rsidR="0021266C">
        <w:rPr>
          <w:rFonts w:ascii="Times New Roman" w:hAnsi="Times New Roman" w:cs="Times New Roman"/>
          <w:sz w:val="28"/>
          <w:szCs w:val="28"/>
        </w:rPr>
        <w:t>едерального закона</w:t>
      </w:r>
      <w:r w:rsidRPr="0018654D">
        <w:rPr>
          <w:rFonts w:ascii="Times New Roman" w:hAnsi="Times New Roman" w:cs="Times New Roman"/>
          <w:sz w:val="28"/>
          <w:szCs w:val="28"/>
        </w:rPr>
        <w:t xml:space="preserve"> </w:t>
      </w:r>
      <w:r w:rsidR="0021266C" w:rsidRPr="0018654D">
        <w:rPr>
          <w:rFonts w:ascii="Times New Roman" w:hAnsi="Times New Roman" w:cs="Times New Roman"/>
          <w:sz w:val="28"/>
          <w:szCs w:val="28"/>
        </w:rPr>
        <w:t>«О теплоснабжении»</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от 27.07.2010</w:t>
      </w:r>
      <w:r w:rsidR="0021266C">
        <w:rPr>
          <w:rFonts w:ascii="Times New Roman" w:hAnsi="Times New Roman" w:cs="Times New Roman"/>
          <w:sz w:val="28"/>
          <w:szCs w:val="28"/>
        </w:rPr>
        <w:t xml:space="preserve"> </w:t>
      </w:r>
      <w:r w:rsidRPr="0018654D">
        <w:rPr>
          <w:rFonts w:ascii="Times New Roman" w:hAnsi="Times New Roman" w:cs="Times New Roman"/>
          <w:sz w:val="28"/>
          <w:szCs w:val="28"/>
        </w:rPr>
        <w:t>№190</w:t>
      </w:r>
      <w:r w:rsidR="0021266C">
        <w:rPr>
          <w:rFonts w:ascii="Times New Roman" w:hAnsi="Times New Roman" w:cs="Times New Roman"/>
          <w:sz w:val="28"/>
          <w:szCs w:val="28"/>
        </w:rPr>
        <w:t>-ФЗ</w:t>
      </w:r>
      <w:r w:rsidRPr="0018654D">
        <w:rPr>
          <w:rFonts w:ascii="Times New Roman" w:hAnsi="Times New Roman" w:cs="Times New Roman"/>
          <w:sz w:val="28"/>
          <w:szCs w:val="28"/>
        </w:rPr>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w:t>
      </w:r>
      <w:r w:rsidR="0021266C" w:rsidRPr="0018654D">
        <w:rPr>
          <w:rFonts w:ascii="Times New Roman" w:hAnsi="Times New Roman" w:cs="Times New Roman"/>
          <w:sz w:val="28"/>
          <w:szCs w:val="28"/>
        </w:rPr>
        <w:t>Ф</w:t>
      </w:r>
      <w:r w:rsidR="0021266C">
        <w:rPr>
          <w:rFonts w:ascii="Times New Roman" w:hAnsi="Times New Roman" w:cs="Times New Roman"/>
          <w:sz w:val="28"/>
          <w:szCs w:val="28"/>
        </w:rPr>
        <w:t>едеральным законом</w:t>
      </w:r>
      <w:r w:rsidR="0021266C" w:rsidRPr="0018654D">
        <w:rPr>
          <w:rFonts w:ascii="Times New Roman" w:hAnsi="Times New Roman" w:cs="Times New Roman"/>
          <w:sz w:val="28"/>
          <w:szCs w:val="28"/>
        </w:rPr>
        <w:t xml:space="preserve"> «О теплоснабжении»</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от 27.07.2010</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№190</w:t>
      </w:r>
      <w:r w:rsidR="0021266C">
        <w:rPr>
          <w:rFonts w:ascii="Times New Roman" w:hAnsi="Times New Roman" w:cs="Times New Roman"/>
          <w:sz w:val="28"/>
          <w:szCs w:val="28"/>
        </w:rPr>
        <w:t>-ФЗ</w:t>
      </w:r>
      <w:r w:rsidRPr="0018654D">
        <w:rPr>
          <w:rFonts w:ascii="Times New Roman" w:hAnsi="Times New Roman" w:cs="Times New Roman"/>
          <w:sz w:val="28"/>
          <w:szCs w:val="28"/>
        </w:rPr>
        <w:t xml:space="preserve"> и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w:t>
      </w:r>
      <w:r w:rsidR="0021266C" w:rsidRPr="0018654D">
        <w:rPr>
          <w:rFonts w:ascii="Times New Roman" w:hAnsi="Times New Roman" w:cs="Times New Roman"/>
          <w:sz w:val="28"/>
          <w:szCs w:val="28"/>
        </w:rPr>
        <w:t>лицам,</w:t>
      </w:r>
      <w:r w:rsidRPr="0018654D">
        <w:rPr>
          <w:rFonts w:ascii="Times New Roman" w:hAnsi="Times New Roman" w:cs="Times New Roman"/>
          <w:sz w:val="28"/>
          <w:szCs w:val="28"/>
        </w:rPr>
        <w:t xml:space="preserve">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w:t>
      </w:r>
      <w:r w:rsidRPr="0018654D">
        <w:rPr>
          <w:rFonts w:ascii="Times New Roman" w:hAnsi="Times New Roman" w:cs="Times New Roman"/>
          <w:sz w:val="28"/>
          <w:szCs w:val="28"/>
        </w:rPr>
        <w:lastRenderedPageBreak/>
        <w:t>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lastRenderedPageBreak/>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roofErr w:type="gramStart"/>
      <w:r w:rsidRPr="0018654D">
        <w:rPr>
          <w:rFonts w:ascii="Times New Roman" w:hAnsi="Times New Roman" w:cs="Times New Roman"/>
          <w:sz w:val="28"/>
          <w:szCs w:val="28"/>
        </w:rPr>
        <w:t>С потребителями</w:t>
      </w:r>
      <w:proofErr w:type="gramEnd"/>
      <w:r w:rsidRPr="0018654D">
        <w:rPr>
          <w:rFonts w:ascii="Times New Roman" w:hAnsi="Times New Roman" w:cs="Times New Roman"/>
          <w:sz w:val="28"/>
          <w:szCs w:val="28"/>
        </w:rPr>
        <w:t xml:space="preserve">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Кроме того, согласно </w:t>
      </w:r>
      <w:r w:rsidR="007E73A4">
        <w:rPr>
          <w:rFonts w:ascii="Times New Roman" w:hAnsi="Times New Roman" w:cs="Times New Roman"/>
          <w:sz w:val="28"/>
          <w:szCs w:val="28"/>
        </w:rPr>
        <w:t xml:space="preserve">своду правил (далее – </w:t>
      </w:r>
      <w:r w:rsidRPr="0018654D">
        <w:rPr>
          <w:rFonts w:ascii="Times New Roman" w:hAnsi="Times New Roman" w:cs="Times New Roman"/>
          <w:sz w:val="28"/>
          <w:szCs w:val="28"/>
        </w:rPr>
        <w:t>СП</w:t>
      </w:r>
      <w:r w:rsidR="007E73A4">
        <w:rPr>
          <w:rFonts w:ascii="Times New Roman" w:hAnsi="Times New Roman" w:cs="Times New Roman"/>
          <w:sz w:val="28"/>
          <w:szCs w:val="28"/>
        </w:rPr>
        <w:t>)</w:t>
      </w:r>
      <w:r w:rsidR="007C54A1">
        <w:rPr>
          <w:rFonts w:ascii="Times New Roman" w:hAnsi="Times New Roman" w:cs="Times New Roman"/>
          <w:sz w:val="28"/>
          <w:szCs w:val="28"/>
        </w:rPr>
        <w:t xml:space="preserve"> 42.1</w:t>
      </w:r>
      <w:r w:rsidR="00613956">
        <w:rPr>
          <w:rFonts w:ascii="Times New Roman" w:hAnsi="Times New Roman" w:cs="Times New Roman"/>
          <w:sz w:val="28"/>
          <w:szCs w:val="28"/>
        </w:rPr>
        <w:t>3330.2011 «</w:t>
      </w:r>
      <w:r w:rsidRPr="0018654D">
        <w:rPr>
          <w:rFonts w:ascii="Times New Roman" w:hAnsi="Times New Roman" w:cs="Times New Roman"/>
          <w:sz w:val="28"/>
          <w:szCs w:val="28"/>
        </w:rPr>
        <w:t>Градостроительство. Планировка и застройка</w:t>
      </w:r>
      <w:r w:rsidR="00613956">
        <w:rPr>
          <w:rFonts w:ascii="Times New Roman" w:hAnsi="Times New Roman" w:cs="Times New Roman"/>
          <w:sz w:val="28"/>
          <w:szCs w:val="28"/>
        </w:rPr>
        <w:t xml:space="preserve"> городских и сельских поселений»</w:t>
      </w:r>
      <w:r w:rsidRPr="0018654D">
        <w:rPr>
          <w:rFonts w:ascii="Times New Roman" w:hAnsi="Times New Roman" w:cs="Times New Roman"/>
          <w:sz w:val="28"/>
          <w:szCs w:val="28"/>
        </w:rPr>
        <w:t>,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w:t>
      </w:r>
      <w:r w:rsidR="0021266C">
        <w:rPr>
          <w:rFonts w:ascii="Times New Roman" w:hAnsi="Times New Roman" w:cs="Times New Roman"/>
          <w:sz w:val="28"/>
          <w:szCs w:val="28"/>
        </w:rPr>
        <w:t>.</w:t>
      </w:r>
      <w:r w:rsidRPr="0018654D">
        <w:rPr>
          <w:rFonts w:ascii="Times New Roman" w:hAnsi="Times New Roman" w:cs="Times New Roman"/>
          <w:sz w:val="28"/>
          <w:szCs w:val="28"/>
        </w:rPr>
        <w:t xml:space="preserve">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rsidR="00485504" w:rsidRPr="0018654D" w:rsidRDefault="00613956"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Согласно СП 60.13330.2012 «</w:t>
      </w:r>
      <w:r w:rsidR="00485504" w:rsidRPr="0018654D">
        <w:rPr>
          <w:rFonts w:ascii="Times New Roman" w:hAnsi="Times New Roman" w:cs="Times New Roman"/>
          <w:sz w:val="28"/>
          <w:szCs w:val="28"/>
        </w:rPr>
        <w:t>Отопление, вентиля</w:t>
      </w:r>
      <w:r>
        <w:rPr>
          <w:rFonts w:ascii="Times New Roman" w:hAnsi="Times New Roman" w:cs="Times New Roman"/>
          <w:sz w:val="28"/>
          <w:szCs w:val="28"/>
        </w:rPr>
        <w:t>ция и кондиционирование воздуха»</w:t>
      </w:r>
      <w:r w:rsidR="00485504" w:rsidRPr="0018654D">
        <w:rPr>
          <w:rFonts w:ascii="Times New Roman" w:hAnsi="Times New Roman" w:cs="Times New Roman"/>
          <w:sz w:val="28"/>
          <w:szCs w:val="28"/>
        </w:rPr>
        <w:t>,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sidR="00485504" w:rsidRPr="0018654D">
        <w:rPr>
          <w:rFonts w:ascii="Times New Roman" w:hAnsi="Times New Roman" w:cs="Times New Roman"/>
          <w:sz w:val="28"/>
          <w:szCs w:val="28"/>
          <w:vertAlign w:val="superscript"/>
        </w:rPr>
        <w:t>о</w:t>
      </w:r>
      <w:r w:rsidR="00485504" w:rsidRPr="0018654D">
        <w:rPr>
          <w:rFonts w:ascii="Times New Roman" w:hAnsi="Times New Roman" w:cs="Times New Roman"/>
          <w:sz w:val="28"/>
          <w:szCs w:val="28"/>
        </w:rPr>
        <w:t>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lastRenderedPageBreak/>
        <w:t>Условия организации поквартирного теплоснабжения</w:t>
      </w:r>
      <w:r w:rsidR="007C54A1">
        <w:rPr>
          <w:rFonts w:ascii="Times New Roman" w:hAnsi="Times New Roman" w:cs="Times New Roman"/>
          <w:sz w:val="28"/>
          <w:szCs w:val="28"/>
        </w:rPr>
        <w:t xml:space="preserve"> определены в СП 54.13330.2011 «</w:t>
      </w:r>
      <w:r w:rsidRPr="0018654D">
        <w:rPr>
          <w:rFonts w:ascii="Times New Roman" w:hAnsi="Times New Roman" w:cs="Times New Roman"/>
          <w:sz w:val="28"/>
          <w:szCs w:val="28"/>
        </w:rPr>
        <w:t>Здания жилые многоквартирные</w:t>
      </w:r>
      <w:r w:rsidR="007C54A1">
        <w:rPr>
          <w:rFonts w:ascii="Times New Roman" w:hAnsi="Times New Roman" w:cs="Times New Roman"/>
          <w:sz w:val="28"/>
          <w:szCs w:val="28"/>
        </w:rPr>
        <w:t>» и СП 60.13330.2012 «</w:t>
      </w:r>
      <w:r w:rsidRPr="0018654D">
        <w:rPr>
          <w:rFonts w:ascii="Times New Roman" w:hAnsi="Times New Roman" w:cs="Times New Roman"/>
          <w:sz w:val="28"/>
          <w:szCs w:val="28"/>
        </w:rPr>
        <w:t>Отопление, вентиляция и кондиционирование воздуха</w:t>
      </w:r>
      <w:r w:rsidR="007C54A1">
        <w:rPr>
          <w:rFonts w:ascii="Times New Roman" w:hAnsi="Times New Roman" w:cs="Times New Roman"/>
          <w:sz w:val="28"/>
          <w:szCs w:val="28"/>
        </w:rPr>
        <w:t>»</w:t>
      </w:r>
      <w:r w:rsidRPr="0018654D">
        <w:rPr>
          <w:rFonts w:ascii="Times New Roman" w:hAnsi="Times New Roman" w:cs="Times New Roman"/>
          <w:sz w:val="28"/>
          <w:szCs w:val="28"/>
        </w:rPr>
        <w:t>.</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Согласно п.</w:t>
      </w:r>
      <w:r w:rsidR="0021266C">
        <w:rPr>
          <w:rFonts w:ascii="Times New Roman" w:hAnsi="Times New Roman" w:cs="Times New Roman"/>
          <w:sz w:val="28"/>
          <w:szCs w:val="28"/>
        </w:rPr>
        <w:t xml:space="preserve"> </w:t>
      </w:r>
      <w:r w:rsidRPr="0018654D">
        <w:rPr>
          <w:rFonts w:ascii="Times New Roman" w:hAnsi="Times New Roman" w:cs="Times New Roman"/>
          <w:sz w:val="28"/>
          <w:szCs w:val="28"/>
        </w:rPr>
        <w:t>1</w:t>
      </w:r>
      <w:r w:rsidR="007C54A1">
        <w:rPr>
          <w:rFonts w:ascii="Times New Roman" w:hAnsi="Times New Roman" w:cs="Times New Roman"/>
          <w:sz w:val="28"/>
          <w:szCs w:val="28"/>
        </w:rPr>
        <w:t xml:space="preserve">5, с. 14, </w:t>
      </w:r>
      <w:r w:rsidR="0021266C" w:rsidRPr="0018654D">
        <w:rPr>
          <w:rFonts w:ascii="Times New Roman" w:hAnsi="Times New Roman" w:cs="Times New Roman"/>
          <w:sz w:val="28"/>
          <w:szCs w:val="28"/>
        </w:rPr>
        <w:t>Ф</w:t>
      </w:r>
      <w:r w:rsidR="0021266C">
        <w:rPr>
          <w:rFonts w:ascii="Times New Roman" w:hAnsi="Times New Roman" w:cs="Times New Roman"/>
          <w:sz w:val="28"/>
          <w:szCs w:val="28"/>
        </w:rPr>
        <w:t>едерального закона</w:t>
      </w:r>
      <w:r w:rsidR="0021266C" w:rsidRPr="0018654D">
        <w:rPr>
          <w:rFonts w:ascii="Times New Roman" w:hAnsi="Times New Roman" w:cs="Times New Roman"/>
          <w:sz w:val="28"/>
          <w:szCs w:val="28"/>
        </w:rPr>
        <w:t xml:space="preserve"> «О теплоснабжении»</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от 27.07.2010</w:t>
      </w:r>
      <w:r w:rsidR="0021266C">
        <w:rPr>
          <w:rFonts w:ascii="Times New Roman" w:hAnsi="Times New Roman" w:cs="Times New Roman"/>
          <w:sz w:val="28"/>
          <w:szCs w:val="28"/>
        </w:rPr>
        <w:t xml:space="preserve"> </w:t>
      </w:r>
      <w:r w:rsidR="0021266C" w:rsidRPr="0018654D">
        <w:rPr>
          <w:rFonts w:ascii="Times New Roman" w:hAnsi="Times New Roman" w:cs="Times New Roman"/>
          <w:sz w:val="28"/>
          <w:szCs w:val="28"/>
        </w:rPr>
        <w:t>№190</w:t>
      </w:r>
      <w:r w:rsidR="0021266C">
        <w:rPr>
          <w:rFonts w:ascii="Times New Roman" w:hAnsi="Times New Roman" w:cs="Times New Roman"/>
          <w:sz w:val="28"/>
          <w:szCs w:val="28"/>
        </w:rPr>
        <w:t>-ФЗ</w:t>
      </w:r>
      <w:r w:rsidRPr="0018654D">
        <w:rPr>
          <w:rFonts w:ascii="Times New Roman" w:hAnsi="Times New Roman" w:cs="Times New Roman"/>
          <w:sz w:val="28"/>
          <w:szCs w:val="28"/>
        </w:rPr>
        <w:t>,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485504" w:rsidRPr="0018654D" w:rsidRDefault="00485504" w:rsidP="001C2033">
      <w:pPr>
        <w:pStyle w:val="ab"/>
        <w:spacing w:line="240" w:lineRule="auto"/>
        <w:ind w:firstLine="696"/>
        <w:jc w:val="center"/>
        <w:rPr>
          <w:rFonts w:ascii="Times New Roman" w:hAnsi="Times New Roman" w:cs="Times New Roman"/>
          <w:sz w:val="28"/>
          <w:szCs w:val="28"/>
        </w:rPr>
      </w:pPr>
    </w:p>
    <w:p w:rsidR="00485504" w:rsidRDefault="00185739" w:rsidP="001571E0">
      <w:pPr>
        <w:pStyle w:val="ab"/>
        <w:spacing w:after="0" w:line="240" w:lineRule="auto"/>
        <w:ind w:left="1069"/>
        <w:jc w:val="center"/>
        <w:rPr>
          <w:rFonts w:ascii="Times New Roman" w:hAnsi="Times New Roman" w:cs="Times New Roman"/>
          <w:b/>
          <w:sz w:val="28"/>
          <w:szCs w:val="28"/>
        </w:rPr>
      </w:pPr>
      <w:r>
        <w:rPr>
          <w:rFonts w:ascii="Times New Roman" w:hAnsi="Times New Roman" w:cs="Times New Roman"/>
          <w:b/>
          <w:sz w:val="28"/>
          <w:szCs w:val="28"/>
        </w:rPr>
        <w:t>7.2</w:t>
      </w:r>
      <w:r w:rsidR="0021266C">
        <w:rPr>
          <w:rFonts w:ascii="Times New Roman" w:hAnsi="Times New Roman" w:cs="Times New Roman"/>
          <w:b/>
          <w:sz w:val="28"/>
          <w:szCs w:val="28"/>
        </w:rPr>
        <w:t>.</w:t>
      </w:r>
      <w:r>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Обоснование органи</w:t>
      </w:r>
      <w:r w:rsidR="0021266C">
        <w:rPr>
          <w:rFonts w:ascii="Times New Roman" w:hAnsi="Times New Roman" w:cs="Times New Roman"/>
          <w:b/>
          <w:sz w:val="28"/>
          <w:szCs w:val="28"/>
        </w:rPr>
        <w:t>зации комбинированной выработки</w:t>
      </w:r>
      <w:r w:rsidR="00485504" w:rsidRPr="0018654D">
        <w:rPr>
          <w:rFonts w:ascii="Times New Roman" w:hAnsi="Times New Roman" w:cs="Times New Roman"/>
          <w:b/>
          <w:sz w:val="28"/>
          <w:szCs w:val="28"/>
        </w:rPr>
        <w:t xml:space="preserve"> т</w:t>
      </w:r>
      <w:r w:rsidR="00F70B75">
        <w:rPr>
          <w:rFonts w:ascii="Times New Roman" w:hAnsi="Times New Roman" w:cs="Times New Roman"/>
          <w:b/>
          <w:sz w:val="28"/>
          <w:szCs w:val="28"/>
        </w:rPr>
        <w:t>епловой и электрической энергии</w:t>
      </w:r>
    </w:p>
    <w:p w:rsidR="00F70B75" w:rsidRPr="0018654D" w:rsidRDefault="00F70B75" w:rsidP="001C2033">
      <w:pPr>
        <w:pStyle w:val="ab"/>
        <w:spacing w:after="0" w:line="240" w:lineRule="auto"/>
        <w:ind w:left="1069"/>
        <w:rPr>
          <w:rFonts w:ascii="Times New Roman" w:hAnsi="Times New Roman" w:cs="Times New Roman"/>
          <w:b/>
          <w:sz w:val="28"/>
          <w:szCs w:val="28"/>
        </w:rPr>
      </w:pPr>
    </w:p>
    <w:p w:rsidR="00485504" w:rsidRPr="0018654D" w:rsidRDefault="007F1ABE" w:rsidP="001C2033">
      <w:pPr>
        <w:pStyle w:val="ab"/>
        <w:spacing w:after="0" w:line="240" w:lineRule="auto"/>
        <w:ind w:left="0" w:firstLine="709"/>
        <w:jc w:val="both"/>
        <w:rPr>
          <w:rFonts w:ascii="Times New Roman" w:hAnsi="Times New Roman" w:cs="Times New Roman"/>
          <w:sz w:val="28"/>
          <w:szCs w:val="28"/>
        </w:rPr>
      </w:pPr>
      <w:r w:rsidRPr="007F1ABE">
        <w:rPr>
          <w:rFonts w:ascii="Times New Roman" w:hAnsi="Times New Roman" w:cs="Times New Roman"/>
          <w:sz w:val="28"/>
          <w:szCs w:val="28"/>
        </w:rPr>
        <w:t>Потенциал переоборудования существующих котельных в источники комбинированной выработки тепловой и электрической энергии посредством внедрения газопоршневых установок или микротурбинных установок с системами когенерции им</w:t>
      </w:r>
      <w:r w:rsidR="00613956">
        <w:rPr>
          <w:rFonts w:ascii="Times New Roman" w:hAnsi="Times New Roman" w:cs="Times New Roman"/>
          <w:sz w:val="28"/>
          <w:szCs w:val="28"/>
        </w:rPr>
        <w:t>еется на котельной «Журавлики»</w:t>
      </w:r>
      <w:r w:rsidRPr="007F1ABE">
        <w:rPr>
          <w:rFonts w:ascii="Times New Roman" w:hAnsi="Times New Roman" w:cs="Times New Roman"/>
          <w:sz w:val="28"/>
          <w:szCs w:val="28"/>
        </w:rPr>
        <w:t>. Для определения экономической целесообразности принятия данного решения необходим масштабный комплексный анализ, с учетом сезонности работы данного источника (в настоящее время котельная функционирует в период ОЗП), планов развития нагрузок теплопотребления и электроснабжения муниципального образования, в форме отдельных технико-экономических обоснований по каждому объекту.</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7.3</w:t>
      </w:r>
      <w:r w:rsidR="0021266C">
        <w:rPr>
          <w:rFonts w:ascii="Times New Roman" w:hAnsi="Times New Roman" w:cs="Times New Roman"/>
          <w:b/>
          <w:sz w:val="28"/>
          <w:szCs w:val="28"/>
        </w:rPr>
        <w:t>.</w:t>
      </w:r>
      <w:r>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Обоснование предлагаемых для вывода в резерв (или) вывода из эксплуатации котельных при передаче тепловых нагрузок на др</w:t>
      </w:r>
      <w:r w:rsidR="00F70B75">
        <w:rPr>
          <w:rFonts w:ascii="Times New Roman" w:hAnsi="Times New Roman" w:cs="Times New Roman"/>
          <w:b/>
          <w:sz w:val="28"/>
          <w:szCs w:val="28"/>
        </w:rPr>
        <w:t>угие источники тепловой энергии</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Меры по выводу из эксплуатации, консервации и демонтажу избыточных источников тепловой энергии на территории Губкинского городского округа </w:t>
      </w:r>
      <w:r w:rsidR="007C54A1">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на данном этапе актуализации схемы теплоснабжения не планируются.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На территории Губкинского городского округа </w:t>
      </w:r>
      <w:r w:rsidR="007C54A1">
        <w:rPr>
          <w:rFonts w:ascii="Times New Roman" w:hAnsi="Times New Roman" w:cs="Times New Roman"/>
          <w:sz w:val="28"/>
          <w:szCs w:val="28"/>
        </w:rPr>
        <w:t xml:space="preserve">Белгородской оласти </w:t>
      </w:r>
      <w:r w:rsidRPr="0018654D">
        <w:rPr>
          <w:rFonts w:ascii="Times New Roman" w:hAnsi="Times New Roman" w:cs="Times New Roman"/>
          <w:sz w:val="28"/>
          <w:szCs w:val="28"/>
        </w:rPr>
        <w:t>объектов, подходящих под требования данного пункта не выявлено.</w:t>
      </w:r>
    </w:p>
    <w:p w:rsidR="00485504" w:rsidRPr="0018654D" w:rsidRDefault="00485504" w:rsidP="001C2033">
      <w:pPr>
        <w:pStyle w:val="ab"/>
        <w:spacing w:after="0" w:line="240" w:lineRule="auto"/>
        <w:ind w:left="0" w:firstLine="709"/>
        <w:jc w:val="center"/>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7.4</w:t>
      </w:r>
      <w:r w:rsidR="0021266C">
        <w:rPr>
          <w:rFonts w:ascii="Times New Roman" w:hAnsi="Times New Roman" w:cs="Times New Roman"/>
          <w:b/>
          <w:sz w:val="28"/>
          <w:szCs w:val="28"/>
        </w:rPr>
        <w:t>.</w:t>
      </w:r>
      <w:r>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Обоснование организации индивидуального теплоснабжения в зонах застройки пе</w:t>
      </w:r>
      <w:r w:rsidR="00F70B75">
        <w:rPr>
          <w:rFonts w:ascii="Times New Roman" w:hAnsi="Times New Roman" w:cs="Times New Roman"/>
          <w:b/>
          <w:sz w:val="28"/>
          <w:szCs w:val="28"/>
        </w:rPr>
        <w:t>реселения малоэтажными зданиями</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зонах застройки малоэтажными жилыми домами на территории Губкинского городского округа </w:t>
      </w:r>
      <w:r w:rsidR="007C54A1">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предполагается осуществлять индивидуальное теплоснабжение. Это обусловлено низкой плотностью тепловых нагрузок, в результате чего централизация теплоснабжения является экономически не эффективной.</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7.5 </w:t>
      </w:r>
      <w:r w:rsidR="00485504" w:rsidRPr="0018654D">
        <w:rPr>
          <w:rFonts w:ascii="Times New Roman" w:hAnsi="Times New Roman" w:cs="Times New Roman"/>
          <w:b/>
          <w:sz w:val="28"/>
          <w:szCs w:val="28"/>
        </w:rPr>
        <w:t>Обоснование организации теплоснабжения в производственны</w:t>
      </w:r>
      <w:r w:rsidR="00F70B75">
        <w:rPr>
          <w:rFonts w:ascii="Times New Roman" w:hAnsi="Times New Roman" w:cs="Times New Roman"/>
          <w:b/>
          <w:sz w:val="28"/>
          <w:szCs w:val="28"/>
        </w:rPr>
        <w:t>х зонах на территории поселения</w:t>
      </w:r>
    </w:p>
    <w:p w:rsidR="00F70B75" w:rsidRPr="0018654D" w:rsidRDefault="00F70B75" w:rsidP="001C2033">
      <w:pPr>
        <w:pStyle w:val="ab"/>
        <w:spacing w:after="0" w:line="240" w:lineRule="auto"/>
        <w:ind w:left="709"/>
        <w:jc w:val="both"/>
        <w:rPr>
          <w:rFonts w:ascii="Times New Roman" w:hAnsi="Times New Roman" w:cs="Times New Roman"/>
          <w:b/>
          <w:sz w:val="28"/>
          <w:szCs w:val="28"/>
        </w:rPr>
      </w:pPr>
    </w:p>
    <w:p w:rsidR="00844A67" w:rsidRPr="001C2033"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Промпредприятиям, при наличии своей генерации тепла, сегодня более выгодно получать тепловую энергию от собственных источников, нежели покупать ее на стороне, что является весомым обоснованием наличия децентрализованного теплоснабжения производственных зон.</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1571E0">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7.6 </w:t>
      </w:r>
      <w:r w:rsidR="00485504" w:rsidRPr="0018654D">
        <w:rPr>
          <w:rFonts w:ascii="Times New Roman" w:hAnsi="Times New Roman" w:cs="Times New Roman"/>
          <w:b/>
          <w:sz w:val="28"/>
          <w:szCs w:val="28"/>
        </w:rPr>
        <w:t>Расчет радиусов эффективного теплоснабжения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w:t>
      </w:r>
      <w:r w:rsidR="00F70B75">
        <w:rPr>
          <w:rFonts w:ascii="Times New Roman" w:hAnsi="Times New Roman" w:cs="Times New Roman"/>
          <w:b/>
          <w:sz w:val="28"/>
          <w:szCs w:val="28"/>
        </w:rPr>
        <w:t>ых расходов в указанной системе</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Губкинского городского округа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1) 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2) реконструкция источника теплоснабжения с увеличением установленной тепловой мощности;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lastRenderedPageBreak/>
        <w:t xml:space="preserve">3) техническое перевооружение источника теплоснабжения, с установкой современного основного оборудования на существующую тепловую нагрузку;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4) объединение тепловой нагрузки нескольких источников теплоснабжения с установкой нового источника теплоснабжения;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 5) строительство новых источников теплоснабжения, для обеспечения перспективных тепловых нагрузок. </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Согласно статье </w:t>
      </w:r>
      <w:r w:rsidR="0021266C">
        <w:rPr>
          <w:rFonts w:ascii="Times New Roman" w:hAnsi="Times New Roman" w:cs="Times New Roman"/>
          <w:sz w:val="28"/>
          <w:szCs w:val="28"/>
        </w:rPr>
        <w:t>2 Федерального закона от 27.07.20</w:t>
      </w:r>
      <w:r w:rsidRPr="0018654D">
        <w:rPr>
          <w:rFonts w:ascii="Times New Roman" w:hAnsi="Times New Roman" w:cs="Times New Roman"/>
          <w:sz w:val="28"/>
          <w:szCs w:val="28"/>
        </w:rPr>
        <w:t xml:space="preserve">10 № 190-ФЗ </w:t>
      </w:r>
      <w:r w:rsidR="0021266C">
        <w:rPr>
          <w:rFonts w:ascii="Times New Roman" w:hAnsi="Times New Roman" w:cs="Times New Roman"/>
          <w:sz w:val="28"/>
          <w:szCs w:val="28"/>
        </w:rPr>
        <w:t xml:space="preserve">           </w:t>
      </w:r>
      <w:proofErr w:type="gramStart"/>
      <w:r w:rsidR="0021266C">
        <w:rPr>
          <w:rFonts w:ascii="Times New Roman" w:hAnsi="Times New Roman" w:cs="Times New Roman"/>
          <w:sz w:val="28"/>
          <w:szCs w:val="28"/>
        </w:rPr>
        <w:t xml:space="preserve">   </w:t>
      </w:r>
      <w:r w:rsidRPr="0018654D">
        <w:rPr>
          <w:rFonts w:ascii="Times New Roman" w:hAnsi="Times New Roman" w:cs="Times New Roman"/>
          <w:sz w:val="28"/>
          <w:szCs w:val="28"/>
        </w:rPr>
        <w:t>«</w:t>
      </w:r>
      <w:proofErr w:type="gramEnd"/>
      <w:r w:rsidRPr="0018654D">
        <w:rPr>
          <w:rFonts w:ascii="Times New Roman" w:hAnsi="Times New Roman" w:cs="Times New Roman"/>
          <w:sz w:val="28"/>
          <w:szCs w:val="28"/>
        </w:rPr>
        <w:t>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485504" w:rsidRPr="0047474D" w:rsidRDefault="00485504" w:rsidP="001C2033">
      <w:pPr>
        <w:pStyle w:val="ab"/>
        <w:spacing w:after="0" w:line="240" w:lineRule="auto"/>
        <w:ind w:left="0" w:firstLine="709"/>
        <w:jc w:val="both"/>
        <w:rPr>
          <w:rFonts w:ascii="Times New Roman" w:hAnsi="Times New Roman" w:cs="Times New Roman"/>
          <w:sz w:val="24"/>
          <w:szCs w:val="24"/>
        </w:rPr>
      </w:pPr>
      <w:r w:rsidRPr="0018654D">
        <w:rPr>
          <w:rFonts w:ascii="Times New Roman" w:hAnsi="Times New Roman" w:cs="Times New Roman"/>
          <w:sz w:val="28"/>
          <w:szCs w:val="28"/>
        </w:rPr>
        <w:t>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rsidR="00485504" w:rsidRPr="0047474D" w:rsidRDefault="00485504" w:rsidP="001C2033">
      <w:pPr>
        <w:pStyle w:val="ab"/>
        <w:spacing w:after="0" w:line="240" w:lineRule="auto"/>
        <w:ind w:left="0" w:firstLine="709"/>
        <w:jc w:val="both"/>
        <w:rPr>
          <w:rFonts w:ascii="Times New Roman" w:hAnsi="Times New Roman" w:cs="Times New Roman"/>
          <w:sz w:val="24"/>
          <w:szCs w:val="24"/>
        </w:rPr>
      </w:pPr>
    </w:p>
    <w:p w:rsidR="00485504" w:rsidRPr="0047474D" w:rsidRDefault="00485504" w:rsidP="001C2033">
      <w:pPr>
        <w:spacing w:line="240" w:lineRule="auto"/>
        <w:rPr>
          <w:rFonts w:ascii="Times New Roman" w:eastAsia="Times New Roman" w:hAnsi="Times New Roman" w:cs="Times New Roman"/>
          <w:b/>
          <w:bCs/>
          <w:kern w:val="36"/>
          <w:sz w:val="24"/>
          <w:szCs w:val="24"/>
        </w:rPr>
      </w:pPr>
      <w:r w:rsidRPr="0047474D">
        <w:rPr>
          <w:sz w:val="24"/>
          <w:szCs w:val="24"/>
        </w:rPr>
        <w:br w:type="page"/>
      </w:r>
    </w:p>
    <w:p w:rsidR="00485504" w:rsidRPr="0018654D" w:rsidRDefault="00485504" w:rsidP="001C2033">
      <w:pPr>
        <w:pStyle w:val="1"/>
        <w:jc w:val="center"/>
        <w:rPr>
          <w:b w:val="0"/>
          <w:sz w:val="28"/>
          <w:szCs w:val="28"/>
        </w:rPr>
      </w:pPr>
      <w:bookmarkStart w:id="36" w:name="_Toc13750883"/>
      <w:bookmarkStart w:id="37" w:name="_Toc77662016"/>
      <w:r w:rsidRPr="0018654D">
        <w:rPr>
          <w:sz w:val="28"/>
          <w:szCs w:val="28"/>
        </w:rPr>
        <w:lastRenderedPageBreak/>
        <w:t xml:space="preserve">Глава </w:t>
      </w:r>
      <w:r w:rsidR="00185739">
        <w:rPr>
          <w:sz w:val="28"/>
          <w:szCs w:val="28"/>
        </w:rPr>
        <w:t>8</w:t>
      </w:r>
      <w:r w:rsidRPr="0018654D">
        <w:rPr>
          <w:b w:val="0"/>
          <w:sz w:val="28"/>
          <w:szCs w:val="28"/>
        </w:rPr>
        <w:t>.</w:t>
      </w:r>
      <w:r w:rsidRPr="0018654D">
        <w:rPr>
          <w:sz w:val="28"/>
          <w:szCs w:val="28"/>
        </w:rPr>
        <w:t xml:space="preserve"> </w:t>
      </w:r>
      <w:bookmarkEnd w:id="36"/>
      <w:r w:rsidR="00D17A6B" w:rsidRPr="0018654D">
        <w:rPr>
          <w:sz w:val="28"/>
          <w:szCs w:val="28"/>
        </w:rPr>
        <w:t>Предложения по строительству, реконструкции и (или) модернизации тепловых сетей</w:t>
      </w:r>
      <w:bookmarkEnd w:id="37"/>
    </w:p>
    <w:p w:rsidR="00485504" w:rsidRDefault="00185739" w:rsidP="001C2033">
      <w:pPr>
        <w:spacing w:after="0" w:line="240" w:lineRule="auto"/>
        <w:ind w:left="360"/>
        <w:jc w:val="center"/>
        <w:rPr>
          <w:rFonts w:ascii="Times New Roman" w:hAnsi="Times New Roman" w:cs="Times New Roman"/>
          <w:b/>
          <w:sz w:val="28"/>
          <w:szCs w:val="28"/>
        </w:rPr>
      </w:pPr>
      <w:r>
        <w:rPr>
          <w:rFonts w:ascii="Times New Roman" w:hAnsi="Times New Roman" w:cs="Times New Roman"/>
          <w:b/>
          <w:sz w:val="28"/>
          <w:szCs w:val="28"/>
        </w:rPr>
        <w:t>8</w:t>
      </w:r>
      <w:r w:rsidR="00D17A6B" w:rsidRPr="0018654D">
        <w:rPr>
          <w:rFonts w:ascii="Times New Roman" w:hAnsi="Times New Roman" w:cs="Times New Roman"/>
          <w:b/>
          <w:sz w:val="28"/>
          <w:szCs w:val="28"/>
        </w:rPr>
        <w:t xml:space="preserve">.1 </w:t>
      </w:r>
      <w:r w:rsidR="00485504" w:rsidRPr="0018654D">
        <w:rPr>
          <w:rFonts w:ascii="Times New Roman" w:hAnsi="Times New Roman" w:cs="Times New Roman"/>
          <w:b/>
          <w:sz w:val="28"/>
          <w:szCs w:val="28"/>
        </w:rPr>
        <w:t>Реконструкция и строительство тепловых сетей, обеспечивающих перераспределение тепловой нагрузки из зон с дефицитом тепловой мощности в зо</w:t>
      </w:r>
      <w:r w:rsidR="00F70B75">
        <w:rPr>
          <w:rFonts w:ascii="Times New Roman" w:hAnsi="Times New Roman" w:cs="Times New Roman"/>
          <w:b/>
          <w:sz w:val="28"/>
          <w:szCs w:val="28"/>
        </w:rPr>
        <w:t>ны с избытком тепловой мощности</w:t>
      </w:r>
    </w:p>
    <w:p w:rsidR="00F70B75" w:rsidRPr="0018654D" w:rsidRDefault="00F70B75" w:rsidP="001C2033">
      <w:pPr>
        <w:spacing w:after="0" w:line="240" w:lineRule="auto"/>
        <w:ind w:left="360"/>
        <w:jc w:val="center"/>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По состоянию на 20</w:t>
      </w:r>
      <w:r w:rsidR="005654F0">
        <w:rPr>
          <w:rFonts w:ascii="Times New Roman" w:hAnsi="Times New Roman" w:cs="Times New Roman"/>
          <w:sz w:val="28"/>
          <w:szCs w:val="28"/>
        </w:rPr>
        <w:t>2</w:t>
      </w:r>
      <w:r w:rsidR="001C6F47">
        <w:rPr>
          <w:rFonts w:ascii="Times New Roman" w:hAnsi="Times New Roman" w:cs="Times New Roman"/>
          <w:sz w:val="28"/>
          <w:szCs w:val="28"/>
        </w:rPr>
        <w:t>4</w:t>
      </w:r>
      <w:r w:rsidRPr="0018654D">
        <w:rPr>
          <w:rFonts w:ascii="Times New Roman" w:hAnsi="Times New Roman" w:cs="Times New Roman"/>
          <w:sz w:val="28"/>
          <w:szCs w:val="28"/>
        </w:rPr>
        <w:t xml:space="preserve"> год на территории городского округа не выявлено источников тепловой энергии с дефицитом мощности.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Предложения по новому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w:t>
      </w:r>
      <w:proofErr w:type="gramStart"/>
      <w:r w:rsidRPr="0018654D">
        <w:rPr>
          <w:rFonts w:ascii="Times New Roman" w:hAnsi="Times New Roman" w:cs="Times New Roman"/>
          <w:sz w:val="28"/>
          <w:szCs w:val="28"/>
        </w:rPr>
        <w:t>с резервом</w:t>
      </w:r>
      <w:proofErr w:type="gramEnd"/>
      <w:r w:rsidRPr="0018654D">
        <w:rPr>
          <w:rFonts w:ascii="Times New Roman" w:hAnsi="Times New Roman" w:cs="Times New Roman"/>
          <w:sz w:val="28"/>
          <w:szCs w:val="28"/>
        </w:rPr>
        <w:t xml:space="preserve"> не предусматриваются.</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Pr="0018654D" w:rsidRDefault="00185739" w:rsidP="00C82C36">
      <w:pPr>
        <w:pStyle w:val="ab"/>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8.2</w:t>
      </w:r>
      <w:r w:rsidR="007A144D">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 xml:space="preserve">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w:t>
      </w:r>
      <w:r w:rsidR="00B30967">
        <w:rPr>
          <w:rFonts w:ascii="Times New Roman" w:hAnsi="Times New Roman" w:cs="Times New Roman"/>
          <w:b/>
          <w:sz w:val="28"/>
          <w:szCs w:val="28"/>
        </w:rPr>
        <w:t>городского округа</w:t>
      </w:r>
    </w:p>
    <w:p w:rsidR="00485504" w:rsidRPr="0018654D" w:rsidRDefault="00485504" w:rsidP="001C2033">
      <w:pPr>
        <w:pStyle w:val="ab"/>
        <w:spacing w:after="0" w:line="240" w:lineRule="auto"/>
        <w:ind w:left="0" w:firstLine="709"/>
        <w:jc w:val="both"/>
        <w:rPr>
          <w:rFonts w:ascii="Times New Roman" w:eastAsia="Calibri" w:hAnsi="Times New Roman" w:cs="Times New Roman"/>
          <w:sz w:val="28"/>
          <w:szCs w:val="28"/>
        </w:rPr>
      </w:pPr>
      <w:r w:rsidRPr="0018654D">
        <w:rPr>
          <w:rFonts w:ascii="Times New Roman" w:eastAsia="Calibri" w:hAnsi="Times New Roman" w:cs="Times New Roman"/>
          <w:sz w:val="28"/>
          <w:szCs w:val="28"/>
        </w:rPr>
        <w:t>На данном этапе актуализации схемы теплоснабжения новое строительство тепловых сетей для обеспечения перспективных приростов тепловой нагрузки не планируется.</w:t>
      </w:r>
    </w:p>
    <w:p w:rsidR="00485504" w:rsidRPr="0018654D" w:rsidRDefault="00485504" w:rsidP="001C2033">
      <w:pPr>
        <w:pStyle w:val="ab"/>
        <w:spacing w:after="0" w:line="240" w:lineRule="auto"/>
        <w:ind w:left="0" w:firstLine="709"/>
        <w:jc w:val="both"/>
        <w:rPr>
          <w:rFonts w:ascii="Times New Roman" w:eastAsia="Calibri" w:hAnsi="Times New Roman" w:cs="Times New Roman"/>
          <w:sz w:val="28"/>
          <w:szCs w:val="28"/>
        </w:rPr>
      </w:pPr>
      <w:r w:rsidRPr="0018654D">
        <w:rPr>
          <w:rFonts w:ascii="Times New Roman" w:eastAsia="Calibri" w:hAnsi="Times New Roman" w:cs="Times New Roman"/>
          <w:sz w:val="28"/>
          <w:szCs w:val="28"/>
        </w:rPr>
        <w:t>Согласно генеральному плану городского округа предусматривается теплоснабжение нового жилищного строительства от индивидуальных источников тепловой энергии. Параметры теплоисточников будут уточняться при разработке проектов на новое строительство, с учетом нормативных значений сопротивления теплопередачи ограждающих конструкций и будут приведены в актуализации схемы теплоснабжения соответствующей году строительства.</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Pr="00F70B75" w:rsidRDefault="00185739" w:rsidP="00C82C36">
      <w:pPr>
        <w:pStyle w:val="ab"/>
        <w:spacing w:after="0" w:line="240" w:lineRule="auto"/>
        <w:jc w:val="center"/>
        <w:rPr>
          <w:rFonts w:ascii="Times New Roman" w:hAnsi="Times New Roman" w:cs="Times New Roman"/>
          <w:sz w:val="28"/>
          <w:szCs w:val="28"/>
        </w:rPr>
      </w:pPr>
      <w:r>
        <w:rPr>
          <w:rFonts w:ascii="Times New Roman" w:hAnsi="Times New Roman" w:cs="Times New Roman"/>
          <w:b/>
          <w:sz w:val="28"/>
          <w:szCs w:val="28"/>
        </w:rPr>
        <w:t>8.3</w:t>
      </w:r>
      <w:r w:rsidR="007A144D" w:rsidRPr="007A144D">
        <w:rPr>
          <w:rFonts w:ascii="Times New Roman" w:hAnsi="Times New Roman" w:cs="Times New Roman"/>
          <w:b/>
          <w:sz w:val="28"/>
          <w:szCs w:val="28"/>
        </w:rPr>
        <w:t xml:space="preserve"> </w:t>
      </w:r>
      <w:r w:rsidR="00485504" w:rsidRPr="007A144D">
        <w:rPr>
          <w:rFonts w:ascii="Times New Roman" w:hAnsi="Times New Roman" w:cs="Times New Roman"/>
          <w:b/>
          <w:sz w:val="28"/>
          <w:szCs w:val="28"/>
        </w:rPr>
        <w:t>Предложения</w:t>
      </w:r>
      <w:r w:rsidR="00485504" w:rsidRPr="0018654D">
        <w:rPr>
          <w:rFonts w:ascii="Times New Roman" w:hAnsi="Times New Roman" w:cs="Times New Roman"/>
          <w:b/>
          <w:sz w:val="28"/>
          <w:szCs w:val="28"/>
        </w:rPr>
        <w:t xml:space="preserve">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w:t>
      </w:r>
      <w:r w:rsidR="00F70B75">
        <w:rPr>
          <w:rFonts w:ascii="Times New Roman" w:hAnsi="Times New Roman" w:cs="Times New Roman"/>
          <w:b/>
          <w:sz w:val="28"/>
          <w:szCs w:val="28"/>
        </w:rPr>
        <w:t>нении надежности теплоснабжения</w:t>
      </w:r>
    </w:p>
    <w:p w:rsidR="00F70B75" w:rsidRPr="0018654D" w:rsidRDefault="00F70B75" w:rsidP="001C2033">
      <w:pPr>
        <w:pStyle w:val="ab"/>
        <w:spacing w:after="0" w:line="240" w:lineRule="auto"/>
        <w:rPr>
          <w:rFonts w:ascii="Times New Roman" w:hAnsi="Times New Roman" w:cs="Times New Roman"/>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Теплоснабжение потребителей от различных источников тепловой энергии не планируется, в виду расположения источников тепловой энергии либо на значительном расстоянии друг от друга, либо в</w:t>
      </w:r>
      <w:r w:rsidR="007E73A4">
        <w:rPr>
          <w:rFonts w:ascii="Times New Roman" w:hAnsi="Times New Roman" w:cs="Times New Roman"/>
          <w:sz w:val="28"/>
          <w:szCs w:val="28"/>
        </w:rPr>
        <w:t xml:space="preserve"> микрорайонах</w:t>
      </w:r>
      <w:r w:rsidRPr="0018654D">
        <w:rPr>
          <w:rFonts w:ascii="Times New Roman" w:hAnsi="Times New Roman" w:cs="Times New Roman"/>
          <w:sz w:val="28"/>
          <w:szCs w:val="28"/>
        </w:rPr>
        <w:t xml:space="preserve"> районах с плотной застройкой.</w:t>
      </w:r>
    </w:p>
    <w:p w:rsidR="00485504" w:rsidRDefault="00485504" w:rsidP="001C2033">
      <w:pPr>
        <w:pStyle w:val="ab"/>
        <w:spacing w:after="0" w:line="240" w:lineRule="auto"/>
        <w:ind w:left="0" w:firstLine="709"/>
        <w:jc w:val="both"/>
        <w:rPr>
          <w:rFonts w:ascii="Times New Roman" w:hAnsi="Times New Roman" w:cs="Times New Roman"/>
          <w:sz w:val="28"/>
          <w:szCs w:val="28"/>
        </w:rPr>
      </w:pPr>
    </w:p>
    <w:p w:rsidR="00EF1966" w:rsidRDefault="00EF1966" w:rsidP="001C2033">
      <w:pPr>
        <w:pStyle w:val="ab"/>
        <w:spacing w:after="0" w:line="240" w:lineRule="auto"/>
        <w:ind w:left="0" w:firstLine="709"/>
        <w:jc w:val="both"/>
        <w:rPr>
          <w:rFonts w:ascii="Times New Roman" w:hAnsi="Times New Roman" w:cs="Times New Roman"/>
          <w:sz w:val="28"/>
          <w:szCs w:val="28"/>
        </w:rPr>
      </w:pPr>
    </w:p>
    <w:p w:rsidR="00EF1966" w:rsidRDefault="00EF1966" w:rsidP="001C2033">
      <w:pPr>
        <w:pStyle w:val="ab"/>
        <w:spacing w:after="0" w:line="240" w:lineRule="auto"/>
        <w:ind w:left="0" w:firstLine="709"/>
        <w:jc w:val="both"/>
        <w:rPr>
          <w:rFonts w:ascii="Times New Roman" w:hAnsi="Times New Roman" w:cs="Times New Roman"/>
          <w:sz w:val="28"/>
          <w:szCs w:val="28"/>
        </w:rPr>
      </w:pPr>
    </w:p>
    <w:p w:rsidR="00EF1966" w:rsidRDefault="00EF1966" w:rsidP="001C2033">
      <w:pPr>
        <w:pStyle w:val="ab"/>
        <w:spacing w:after="0" w:line="240" w:lineRule="auto"/>
        <w:ind w:left="0" w:firstLine="709"/>
        <w:jc w:val="both"/>
        <w:rPr>
          <w:rFonts w:ascii="Times New Roman" w:hAnsi="Times New Roman" w:cs="Times New Roman"/>
          <w:sz w:val="28"/>
          <w:szCs w:val="28"/>
        </w:rPr>
      </w:pPr>
    </w:p>
    <w:p w:rsidR="00EF1966" w:rsidRPr="0018654D" w:rsidRDefault="00EF1966" w:rsidP="001C2033">
      <w:pPr>
        <w:pStyle w:val="ab"/>
        <w:spacing w:after="0" w:line="240" w:lineRule="auto"/>
        <w:ind w:left="0" w:firstLine="709"/>
        <w:jc w:val="both"/>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8.4 </w:t>
      </w:r>
      <w:r w:rsidR="00485504" w:rsidRPr="0018654D">
        <w:rPr>
          <w:rFonts w:ascii="Times New Roman" w:hAnsi="Times New Roman" w:cs="Times New Roman"/>
          <w:b/>
          <w:sz w:val="28"/>
          <w:szCs w:val="28"/>
        </w:rPr>
        <w:t xml:space="preserve">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w:t>
      </w:r>
      <w:r w:rsidR="00F70B75">
        <w:rPr>
          <w:rFonts w:ascii="Times New Roman" w:hAnsi="Times New Roman" w:cs="Times New Roman"/>
          <w:b/>
          <w:sz w:val="28"/>
          <w:szCs w:val="28"/>
        </w:rPr>
        <w:t>работы или ликвидации котельных</w:t>
      </w:r>
    </w:p>
    <w:p w:rsidR="00F70B75" w:rsidRPr="0018654D" w:rsidRDefault="00F70B75" w:rsidP="001C2033">
      <w:pPr>
        <w:pStyle w:val="ab"/>
        <w:spacing w:after="0" w:line="240" w:lineRule="auto"/>
        <w:ind w:left="709"/>
        <w:jc w:val="both"/>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8.5 </w:t>
      </w:r>
      <w:r w:rsidR="00485504" w:rsidRPr="0018654D">
        <w:rPr>
          <w:rFonts w:ascii="Times New Roman" w:hAnsi="Times New Roman" w:cs="Times New Roman"/>
          <w:b/>
          <w:sz w:val="28"/>
          <w:szCs w:val="28"/>
        </w:rPr>
        <w:t>Строительство тепловых сетей для обеспечения нормат</w:t>
      </w:r>
      <w:r w:rsidR="00F70B75">
        <w:rPr>
          <w:rFonts w:ascii="Times New Roman" w:hAnsi="Times New Roman" w:cs="Times New Roman"/>
          <w:b/>
          <w:sz w:val="28"/>
          <w:szCs w:val="28"/>
        </w:rPr>
        <w:t>ивной надежности теплоснабжения</w:t>
      </w:r>
    </w:p>
    <w:p w:rsidR="00F70B75" w:rsidRPr="0018654D" w:rsidRDefault="00F70B75" w:rsidP="001C2033">
      <w:pPr>
        <w:pStyle w:val="ab"/>
        <w:spacing w:after="0" w:line="240" w:lineRule="auto"/>
        <w:ind w:left="709"/>
        <w:rPr>
          <w:rFonts w:ascii="Times New Roman" w:hAnsi="Times New Roman" w:cs="Times New Roman"/>
          <w:b/>
          <w:sz w:val="28"/>
          <w:szCs w:val="28"/>
        </w:rPr>
      </w:pP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8.6 </w:t>
      </w:r>
      <w:r w:rsidR="00485504" w:rsidRPr="0018654D">
        <w:rPr>
          <w:rFonts w:ascii="Times New Roman" w:hAnsi="Times New Roman" w:cs="Times New Roman"/>
          <w:b/>
          <w:sz w:val="28"/>
          <w:szCs w:val="28"/>
        </w:rPr>
        <w:t>Реконструкция тепловых сетей с увеличением диаметра трубопроводов для обеспечения перспектив</w:t>
      </w:r>
      <w:r w:rsidR="00F70B75">
        <w:rPr>
          <w:rFonts w:ascii="Times New Roman" w:hAnsi="Times New Roman" w:cs="Times New Roman"/>
          <w:b/>
          <w:sz w:val="28"/>
          <w:szCs w:val="28"/>
        </w:rPr>
        <w:t>ных приростов тепловой нагрузки</w:t>
      </w:r>
    </w:p>
    <w:p w:rsidR="00F70B75" w:rsidRPr="0018654D" w:rsidRDefault="00F70B75" w:rsidP="001C2033">
      <w:pPr>
        <w:pStyle w:val="ab"/>
        <w:spacing w:after="0" w:line="240" w:lineRule="auto"/>
        <w:ind w:left="709"/>
        <w:jc w:val="both"/>
        <w:rPr>
          <w:rFonts w:ascii="Times New Roman" w:hAnsi="Times New Roman" w:cs="Times New Roman"/>
          <w:b/>
          <w:sz w:val="28"/>
          <w:szCs w:val="28"/>
        </w:rPr>
      </w:pPr>
    </w:p>
    <w:p w:rsidR="00485504" w:rsidRDefault="00485504" w:rsidP="001C2033">
      <w:pPr>
        <w:pStyle w:val="ab"/>
        <w:spacing w:after="0" w:line="240" w:lineRule="auto"/>
        <w:ind w:left="0" w:firstLine="709"/>
        <w:jc w:val="both"/>
        <w:rPr>
          <w:rFonts w:ascii="Times New Roman" w:hAnsi="Times New Roman" w:cs="Times New Roman"/>
          <w:sz w:val="28"/>
          <w:szCs w:val="28"/>
        </w:rPr>
      </w:pPr>
      <w:r w:rsidRPr="0018654D">
        <w:rPr>
          <w:rFonts w:ascii="Times New Roman" w:hAnsi="Times New Roman" w:cs="Times New Roman"/>
          <w:sz w:val="28"/>
          <w:szCs w:val="28"/>
        </w:rPr>
        <w:t>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Губкинском городском округе не планируется. При необходимости расширения для подключения новых абонентов предложения по реконструкции будут приведены в актуализации схемы теплоснабжения соответствующей году строительства</w:t>
      </w:r>
    </w:p>
    <w:p w:rsidR="00485504" w:rsidRPr="001C2033" w:rsidRDefault="00485504" w:rsidP="001C2033">
      <w:pPr>
        <w:spacing w:after="0" w:line="240" w:lineRule="auto"/>
        <w:rPr>
          <w:rFonts w:ascii="Times New Roman" w:hAnsi="Times New Roman" w:cs="Times New Roman"/>
          <w:sz w:val="28"/>
          <w:szCs w:val="28"/>
        </w:rPr>
      </w:pPr>
    </w:p>
    <w:p w:rsidR="00485504" w:rsidRDefault="00185739" w:rsidP="00C82C36">
      <w:pPr>
        <w:pStyle w:val="ab"/>
        <w:spacing w:after="0" w:line="240" w:lineRule="auto"/>
        <w:ind w:left="709"/>
        <w:jc w:val="center"/>
        <w:rPr>
          <w:rFonts w:ascii="Times New Roman" w:hAnsi="Times New Roman" w:cs="Times New Roman"/>
          <w:b/>
          <w:sz w:val="28"/>
          <w:szCs w:val="28"/>
        </w:rPr>
      </w:pPr>
      <w:r>
        <w:rPr>
          <w:rFonts w:ascii="Times New Roman" w:hAnsi="Times New Roman" w:cs="Times New Roman"/>
          <w:b/>
          <w:sz w:val="28"/>
          <w:szCs w:val="28"/>
        </w:rPr>
        <w:t xml:space="preserve">8.7 </w:t>
      </w:r>
      <w:r w:rsidR="00485504" w:rsidRPr="0018654D">
        <w:rPr>
          <w:rFonts w:ascii="Times New Roman" w:hAnsi="Times New Roman" w:cs="Times New Roman"/>
          <w:b/>
          <w:sz w:val="28"/>
          <w:szCs w:val="28"/>
        </w:rPr>
        <w:t>Реконструкция тепловых сетей, подлежащих замене в связи с исчерп</w:t>
      </w:r>
      <w:r w:rsidR="00F70B75">
        <w:rPr>
          <w:rFonts w:ascii="Times New Roman" w:hAnsi="Times New Roman" w:cs="Times New Roman"/>
          <w:b/>
          <w:sz w:val="28"/>
          <w:szCs w:val="28"/>
        </w:rPr>
        <w:t>анием эксплуатационного ресурса</w:t>
      </w:r>
    </w:p>
    <w:p w:rsidR="00F70B75" w:rsidRPr="00F70B75" w:rsidRDefault="00F70B75" w:rsidP="001C2033">
      <w:pPr>
        <w:spacing w:after="0" w:line="240" w:lineRule="auto"/>
        <w:jc w:val="both"/>
        <w:rPr>
          <w:rFonts w:ascii="Times New Roman" w:hAnsi="Times New Roman" w:cs="Times New Roman"/>
          <w:b/>
          <w:sz w:val="28"/>
          <w:szCs w:val="28"/>
        </w:rPr>
      </w:pPr>
    </w:p>
    <w:p w:rsidR="007F1ABE" w:rsidRPr="007F1ABE" w:rsidRDefault="007F1ABE" w:rsidP="001C2033">
      <w:pPr>
        <w:spacing w:after="0" w:line="240" w:lineRule="auto"/>
        <w:ind w:firstLine="709"/>
        <w:jc w:val="both"/>
        <w:rPr>
          <w:rFonts w:ascii="Times New Roman" w:hAnsi="Times New Roman" w:cs="Times New Roman"/>
          <w:sz w:val="28"/>
          <w:szCs w:val="28"/>
        </w:rPr>
      </w:pPr>
      <w:r w:rsidRPr="007F1ABE">
        <w:rPr>
          <w:rFonts w:ascii="Times New Roman" w:hAnsi="Times New Roman" w:cs="Times New Roman"/>
          <w:sz w:val="28"/>
          <w:szCs w:val="28"/>
        </w:rPr>
        <w:t>Решение о проведении реконструкции тепловых сетей принимается с учетом в связи с исчерпанием эксплуатационного ресурса, результатов технической диагностики и ежегодных освидетельствований с проведением испытаний на прочность и плотность.</w:t>
      </w:r>
    </w:p>
    <w:p w:rsidR="007F1ABE" w:rsidRPr="007F1ABE" w:rsidRDefault="007F1ABE" w:rsidP="001C2033">
      <w:pPr>
        <w:spacing w:after="0" w:line="240" w:lineRule="auto"/>
        <w:ind w:firstLine="709"/>
        <w:jc w:val="both"/>
        <w:rPr>
          <w:rFonts w:ascii="Times New Roman" w:hAnsi="Times New Roman" w:cs="Times New Roman"/>
          <w:sz w:val="28"/>
          <w:szCs w:val="28"/>
        </w:rPr>
      </w:pPr>
      <w:r w:rsidRPr="007F1ABE">
        <w:rPr>
          <w:rFonts w:ascii="Times New Roman" w:hAnsi="Times New Roman" w:cs="Times New Roman"/>
          <w:sz w:val="28"/>
          <w:szCs w:val="28"/>
        </w:rPr>
        <w:t xml:space="preserve">В основном реконструкцию тепловых сетей предлагается выполнять без изменения типа прокладки. Предварительный теплогидравлический расчет показал, что увеличение диаметров не требуется. При проведении проектных </w:t>
      </w:r>
      <w:r w:rsidRPr="007F1ABE">
        <w:rPr>
          <w:rFonts w:ascii="Times New Roman" w:hAnsi="Times New Roman" w:cs="Times New Roman"/>
          <w:sz w:val="28"/>
          <w:szCs w:val="28"/>
        </w:rPr>
        <w:lastRenderedPageBreak/>
        <w:t>работ необходимо уточнить эти данные с учетом изменившихся внешних условий, связанными с возможным изменением законодательства Р</w:t>
      </w:r>
      <w:r w:rsidR="003D30C2">
        <w:rPr>
          <w:rFonts w:ascii="Times New Roman" w:hAnsi="Times New Roman" w:cs="Times New Roman"/>
          <w:sz w:val="28"/>
          <w:szCs w:val="28"/>
        </w:rPr>
        <w:t xml:space="preserve">оссийской </w:t>
      </w:r>
      <w:r w:rsidRPr="007F1ABE">
        <w:rPr>
          <w:rFonts w:ascii="Times New Roman" w:hAnsi="Times New Roman" w:cs="Times New Roman"/>
          <w:sz w:val="28"/>
          <w:szCs w:val="28"/>
        </w:rPr>
        <w:t>Ф</w:t>
      </w:r>
      <w:r w:rsidR="003D30C2">
        <w:rPr>
          <w:rFonts w:ascii="Times New Roman" w:hAnsi="Times New Roman" w:cs="Times New Roman"/>
          <w:sz w:val="28"/>
          <w:szCs w:val="28"/>
        </w:rPr>
        <w:t>едерации</w:t>
      </w:r>
      <w:r w:rsidRPr="007F1ABE">
        <w:rPr>
          <w:rFonts w:ascii="Times New Roman" w:hAnsi="Times New Roman" w:cs="Times New Roman"/>
          <w:sz w:val="28"/>
          <w:szCs w:val="28"/>
        </w:rPr>
        <w:t>.</w:t>
      </w:r>
    </w:p>
    <w:p w:rsidR="00485504" w:rsidRPr="0018654D" w:rsidRDefault="007F1ABE" w:rsidP="001C2033">
      <w:pPr>
        <w:spacing w:after="0" w:line="240" w:lineRule="auto"/>
        <w:ind w:firstLine="709"/>
        <w:jc w:val="both"/>
        <w:rPr>
          <w:rFonts w:ascii="Times New Roman" w:hAnsi="Times New Roman" w:cs="Times New Roman"/>
          <w:sz w:val="28"/>
          <w:szCs w:val="28"/>
        </w:rPr>
      </w:pPr>
      <w:r w:rsidRPr="007F1ABE">
        <w:rPr>
          <w:rFonts w:ascii="Times New Roman" w:hAnsi="Times New Roman" w:cs="Times New Roman"/>
          <w:sz w:val="28"/>
          <w:szCs w:val="28"/>
        </w:rPr>
        <w:t>В первую очередь необходимо провести реконструкцию наиболее изношенных и аварийных участков трубопроводов тепловой сети. После реконструкции тепловых сетей требуется выполнить гидравлическую настройку.</w:t>
      </w:r>
    </w:p>
    <w:p w:rsidR="00485504" w:rsidRPr="0018654D" w:rsidRDefault="00485504"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Перечень реконструируемых тепловых сетей с разбивкой по диаметрам и длинам, представлен в таблице </w:t>
      </w:r>
      <w:r w:rsidR="00134857" w:rsidRPr="00134857">
        <w:rPr>
          <w:rFonts w:ascii="Times New Roman" w:hAnsi="Times New Roman" w:cs="Times New Roman"/>
          <w:sz w:val="28"/>
          <w:szCs w:val="28"/>
        </w:rPr>
        <w:t>3</w:t>
      </w:r>
      <w:r w:rsidR="00851A35">
        <w:rPr>
          <w:rFonts w:ascii="Times New Roman" w:hAnsi="Times New Roman" w:cs="Times New Roman"/>
          <w:sz w:val="28"/>
          <w:szCs w:val="28"/>
        </w:rPr>
        <w:t>6</w:t>
      </w:r>
      <w:r w:rsidRPr="0018654D">
        <w:rPr>
          <w:rFonts w:ascii="Times New Roman" w:hAnsi="Times New Roman" w:cs="Times New Roman"/>
          <w:sz w:val="28"/>
          <w:szCs w:val="28"/>
        </w:rPr>
        <w:t>.</w:t>
      </w:r>
    </w:p>
    <w:p w:rsidR="00485504" w:rsidRPr="000B1903" w:rsidRDefault="00485504" w:rsidP="001C2033">
      <w:pPr>
        <w:spacing w:after="0" w:line="240" w:lineRule="auto"/>
        <w:ind w:firstLine="708"/>
        <w:jc w:val="right"/>
        <w:rPr>
          <w:rFonts w:ascii="Times New Roman" w:hAnsi="Times New Roman" w:cs="Times New Roman"/>
          <w:sz w:val="24"/>
          <w:szCs w:val="28"/>
        </w:rPr>
      </w:pPr>
      <w:r w:rsidRPr="0047474D">
        <w:rPr>
          <w:rFonts w:ascii="Times New Roman" w:hAnsi="Times New Roman" w:cs="Times New Roman"/>
          <w:sz w:val="24"/>
          <w:szCs w:val="28"/>
        </w:rPr>
        <w:t xml:space="preserve">Таблица </w:t>
      </w:r>
      <w:r w:rsidR="00134857">
        <w:rPr>
          <w:rFonts w:ascii="Times New Roman" w:hAnsi="Times New Roman" w:cs="Times New Roman"/>
          <w:sz w:val="24"/>
          <w:szCs w:val="28"/>
          <w:lang w:val="en-US"/>
        </w:rPr>
        <w:t>3</w:t>
      </w:r>
      <w:r w:rsidR="00851A35">
        <w:rPr>
          <w:rFonts w:ascii="Times New Roman" w:hAnsi="Times New Roman" w:cs="Times New Roman"/>
          <w:sz w:val="24"/>
          <w:szCs w:val="28"/>
        </w:rPr>
        <w:t>6</w:t>
      </w:r>
    </w:p>
    <w:p w:rsidR="00485504" w:rsidRPr="0047474D" w:rsidRDefault="00485504" w:rsidP="001C2033">
      <w:pPr>
        <w:spacing w:after="0" w:line="240" w:lineRule="auto"/>
        <w:ind w:firstLine="708"/>
        <w:jc w:val="center"/>
        <w:rPr>
          <w:rFonts w:ascii="Times New Roman" w:hAnsi="Times New Roman" w:cs="Times New Roman"/>
          <w:b/>
          <w:sz w:val="24"/>
          <w:szCs w:val="28"/>
        </w:rPr>
      </w:pPr>
      <w:r w:rsidRPr="0047474D">
        <w:rPr>
          <w:rFonts w:ascii="Times New Roman" w:hAnsi="Times New Roman" w:cs="Times New Roman"/>
          <w:b/>
          <w:sz w:val="24"/>
          <w:szCs w:val="28"/>
        </w:rPr>
        <w:t>Перечень реконструируемых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
        <w:gridCol w:w="4119"/>
        <w:gridCol w:w="2333"/>
        <w:gridCol w:w="2334"/>
      </w:tblGrid>
      <w:tr w:rsidR="00773490" w:rsidRPr="006D7F6B" w:rsidTr="008E4ABC">
        <w:trPr>
          <w:trHeight w:val="20"/>
          <w:tblHeader/>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73490" w:rsidRPr="006D7F6B" w:rsidRDefault="00773490" w:rsidP="008E4ABC">
            <w:pPr>
              <w:spacing w:after="0" w:line="240" w:lineRule="auto"/>
              <w:jc w:val="center"/>
              <w:rPr>
                <w:rFonts w:ascii="Times New Roman" w:hAnsi="Times New Roman"/>
                <w:b/>
                <w:sz w:val="20"/>
                <w:szCs w:val="20"/>
              </w:rPr>
            </w:pPr>
            <w:r w:rsidRPr="006D7F6B">
              <w:rPr>
                <w:rFonts w:ascii="Times New Roman" w:hAnsi="Times New Roman"/>
                <w:b/>
                <w:sz w:val="20"/>
                <w:szCs w:val="20"/>
              </w:rPr>
              <w:t>№ пп.</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73490" w:rsidRPr="006D7F6B" w:rsidRDefault="00773490" w:rsidP="008E4ABC">
            <w:pPr>
              <w:spacing w:after="0" w:line="240" w:lineRule="auto"/>
              <w:jc w:val="center"/>
              <w:rPr>
                <w:rFonts w:ascii="Times New Roman" w:hAnsi="Times New Roman"/>
                <w:b/>
                <w:sz w:val="20"/>
                <w:szCs w:val="20"/>
              </w:rPr>
            </w:pPr>
            <w:r w:rsidRPr="006D7F6B">
              <w:rPr>
                <w:rFonts w:ascii="Times New Roman" w:hAnsi="Times New Roman"/>
                <w:b/>
                <w:sz w:val="20"/>
                <w:szCs w:val="20"/>
              </w:rPr>
              <w:t>Наименование участка</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73490" w:rsidRPr="006D7F6B" w:rsidRDefault="00773490" w:rsidP="008E4ABC">
            <w:pPr>
              <w:spacing w:after="0" w:line="240" w:lineRule="auto"/>
              <w:jc w:val="center"/>
              <w:rPr>
                <w:rFonts w:ascii="Times New Roman" w:hAnsi="Times New Roman"/>
                <w:b/>
                <w:sz w:val="20"/>
                <w:szCs w:val="20"/>
              </w:rPr>
            </w:pPr>
            <w:r w:rsidRPr="006D7F6B">
              <w:rPr>
                <w:rFonts w:ascii="Times New Roman" w:hAnsi="Times New Roman"/>
                <w:b/>
                <w:sz w:val="20"/>
                <w:szCs w:val="20"/>
              </w:rPr>
              <w:t>Затраты, тыс.руб (без НДС)</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73490" w:rsidRPr="006D7F6B" w:rsidRDefault="00773490" w:rsidP="008E4ABC">
            <w:pPr>
              <w:spacing w:after="0" w:line="240" w:lineRule="auto"/>
              <w:jc w:val="center"/>
              <w:rPr>
                <w:rFonts w:ascii="Times New Roman" w:hAnsi="Times New Roman"/>
                <w:b/>
                <w:sz w:val="20"/>
                <w:szCs w:val="20"/>
              </w:rPr>
            </w:pPr>
            <w:r w:rsidRPr="006D7F6B">
              <w:rPr>
                <w:rFonts w:ascii="Times New Roman" w:hAnsi="Times New Roman"/>
                <w:b/>
                <w:sz w:val="20"/>
                <w:szCs w:val="20"/>
              </w:rPr>
              <w:t>Год реализации мероприятия</w:t>
            </w:r>
          </w:p>
        </w:tc>
      </w:tr>
      <w:tr w:rsidR="00773490"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73490" w:rsidRPr="006D7F6B" w:rsidRDefault="00773490" w:rsidP="008E4ABC">
            <w:pPr>
              <w:spacing w:after="0" w:line="240" w:lineRule="auto"/>
              <w:jc w:val="center"/>
              <w:rPr>
                <w:rFonts w:ascii="Times New Roman" w:hAnsi="Times New Roman"/>
                <w:sz w:val="20"/>
                <w:szCs w:val="20"/>
              </w:rPr>
            </w:pPr>
            <w:r w:rsidRPr="006D7F6B">
              <w:rPr>
                <w:rFonts w:ascii="Times New Roman" w:hAnsi="Times New Roman"/>
                <w:sz w:val="20"/>
                <w:szCs w:val="20"/>
              </w:rPr>
              <w:t>1.</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Замена участка тепловой сети и сети ГВС по ул. Раевского  от ТК-4 до ТК-7,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12 319,78</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sz w:val="20"/>
                <w:szCs w:val="20"/>
              </w:rPr>
            </w:pPr>
            <w:r w:rsidRPr="006D7F6B">
              <w:rPr>
                <w:rFonts w:ascii="Times New Roman" w:hAnsi="Times New Roman"/>
                <w:sz w:val="20"/>
                <w:szCs w:val="20"/>
              </w:rPr>
              <w:t>2024</w:t>
            </w:r>
          </w:p>
        </w:tc>
      </w:tr>
      <w:tr w:rsidR="00773490"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73490" w:rsidRPr="006D7F6B" w:rsidRDefault="00773490" w:rsidP="008E4ABC">
            <w:pPr>
              <w:spacing w:after="0" w:line="240" w:lineRule="auto"/>
              <w:jc w:val="center"/>
              <w:rPr>
                <w:rFonts w:ascii="Times New Roman" w:hAnsi="Times New Roman"/>
                <w:sz w:val="20"/>
                <w:szCs w:val="20"/>
              </w:rPr>
            </w:pPr>
            <w:r w:rsidRPr="006D7F6B">
              <w:rPr>
                <w:rFonts w:ascii="Times New Roman" w:hAnsi="Times New Roman"/>
                <w:sz w:val="20"/>
                <w:szCs w:val="20"/>
              </w:rPr>
              <w:t>2.</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Замена тепловой сети по ул. Королева от ЦТП-15 до ж.д. 3,5,7</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sz w:val="20"/>
                <w:szCs w:val="20"/>
              </w:rPr>
            </w:pPr>
            <w:r w:rsidRPr="006D7F6B">
              <w:rPr>
                <w:rFonts w:ascii="Times New Roman" w:hAnsi="Times New Roman"/>
                <w:color w:val="000000"/>
                <w:sz w:val="20"/>
                <w:szCs w:val="20"/>
              </w:rPr>
              <w:t>46 699,83</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sz w:val="20"/>
                <w:szCs w:val="20"/>
              </w:rPr>
            </w:pPr>
            <w:r w:rsidRPr="006D7F6B">
              <w:rPr>
                <w:rFonts w:ascii="Times New Roman" w:hAnsi="Times New Roman"/>
                <w:sz w:val="20"/>
                <w:szCs w:val="20"/>
              </w:rPr>
              <w:t>2025</w:t>
            </w:r>
          </w:p>
        </w:tc>
      </w:tr>
      <w:tr w:rsidR="00773490"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73490" w:rsidRPr="006D7F6B" w:rsidRDefault="00773490" w:rsidP="008E4ABC">
            <w:pPr>
              <w:spacing w:after="0" w:line="240" w:lineRule="auto"/>
              <w:jc w:val="center"/>
              <w:rPr>
                <w:rFonts w:ascii="Times New Roman" w:hAnsi="Times New Roman"/>
                <w:sz w:val="20"/>
                <w:szCs w:val="20"/>
              </w:rPr>
            </w:pPr>
            <w:r w:rsidRPr="006D7F6B">
              <w:rPr>
                <w:rFonts w:ascii="Times New Roman" w:hAnsi="Times New Roman"/>
                <w:sz w:val="20"/>
                <w:szCs w:val="20"/>
              </w:rPr>
              <w:t>3.</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магистральной тепловой сети по ул. Свердлова с установкой секционирующей запорной арматуры в ТКЖ-4, изменением способа прокладки и компенсации тепловых перемещений на  участке от ТКЖ-11 до ТКЖ-13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sz w:val="20"/>
                <w:szCs w:val="20"/>
              </w:rPr>
            </w:pPr>
            <w:r w:rsidRPr="006D7F6B">
              <w:rPr>
                <w:rFonts w:ascii="Times New Roman" w:hAnsi="Times New Roman"/>
                <w:sz w:val="20"/>
                <w:szCs w:val="20"/>
              </w:rPr>
              <w:t>11 888,66</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sz w:val="20"/>
                <w:szCs w:val="20"/>
              </w:rPr>
            </w:pPr>
            <w:r w:rsidRPr="006D7F6B">
              <w:rPr>
                <w:rFonts w:ascii="Times New Roman" w:hAnsi="Times New Roman"/>
                <w:sz w:val="20"/>
                <w:szCs w:val="20"/>
              </w:rPr>
              <w:t>2025-2026</w:t>
            </w:r>
          </w:p>
        </w:tc>
      </w:tr>
      <w:tr w:rsidR="00773490"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sz w:val="20"/>
                <w:szCs w:val="20"/>
              </w:rPr>
            </w:pPr>
            <w:r w:rsidRPr="006D7F6B">
              <w:rPr>
                <w:rFonts w:ascii="Times New Roman" w:hAnsi="Times New Roman"/>
                <w:sz w:val="20"/>
                <w:szCs w:val="20"/>
              </w:rPr>
              <w:t>4.</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тепловой сети по ул. Раевского от ЦТП-12 до ТК-4, от ТК7 до ТК8</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40 792,54</w:t>
            </w:r>
          </w:p>
          <w:p w:rsidR="00773490" w:rsidRPr="006D7F6B" w:rsidRDefault="00773490" w:rsidP="008E4ABC">
            <w:pPr>
              <w:spacing w:after="0"/>
              <w:jc w:val="center"/>
              <w:rPr>
                <w:rFonts w:ascii="Times New Roman" w:hAnsi="Times New Roman"/>
                <w:sz w:val="20"/>
                <w:szCs w:val="20"/>
              </w:rPr>
            </w:pP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sz w:val="20"/>
                <w:szCs w:val="20"/>
              </w:rPr>
            </w:pPr>
            <w:r w:rsidRPr="006D7F6B">
              <w:rPr>
                <w:rFonts w:ascii="Times New Roman" w:hAnsi="Times New Roman"/>
                <w:sz w:val="20"/>
                <w:szCs w:val="20"/>
              </w:rPr>
              <w:t>2025</w:t>
            </w:r>
          </w:p>
        </w:tc>
      </w:tr>
      <w:tr w:rsidR="00773490"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sz w:val="20"/>
                <w:szCs w:val="20"/>
              </w:rPr>
            </w:pPr>
            <w:r w:rsidRPr="006D7F6B">
              <w:rPr>
                <w:rFonts w:ascii="Times New Roman" w:hAnsi="Times New Roman"/>
                <w:sz w:val="20"/>
                <w:szCs w:val="20"/>
              </w:rPr>
              <w:t>5.</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магистральной тепловой сети по ул. Комсомольская от ТКГ-39 до ТКМ-37-и ТКМ-48,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73 195,17</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sz w:val="20"/>
                <w:szCs w:val="20"/>
              </w:rPr>
            </w:pPr>
            <w:r w:rsidRPr="006D7F6B">
              <w:rPr>
                <w:rFonts w:ascii="Times New Roman" w:hAnsi="Times New Roman"/>
                <w:sz w:val="20"/>
                <w:szCs w:val="20"/>
              </w:rPr>
              <w:t>2026</w:t>
            </w:r>
          </w:p>
        </w:tc>
      </w:tr>
      <w:tr w:rsidR="00773490"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sz w:val="20"/>
                <w:szCs w:val="20"/>
              </w:rPr>
            </w:pPr>
            <w:r w:rsidRPr="006D7F6B">
              <w:rPr>
                <w:rFonts w:ascii="Times New Roman" w:hAnsi="Times New Roman"/>
                <w:sz w:val="20"/>
                <w:szCs w:val="20"/>
              </w:rPr>
              <w:t>6.</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участка тс и сетей ГВС от ТК-3 до дс№2 по ул. Раевского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52 625,45</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sz w:val="20"/>
                <w:szCs w:val="20"/>
              </w:rPr>
            </w:pPr>
            <w:r w:rsidRPr="006D7F6B">
              <w:rPr>
                <w:rFonts w:ascii="Times New Roman" w:hAnsi="Times New Roman"/>
                <w:sz w:val="20"/>
                <w:szCs w:val="20"/>
              </w:rPr>
              <w:t>2026</w:t>
            </w:r>
          </w:p>
        </w:tc>
      </w:tr>
      <w:tr w:rsidR="00773490"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sz w:val="20"/>
                <w:szCs w:val="20"/>
              </w:rPr>
            </w:pPr>
            <w:r w:rsidRPr="006D7F6B">
              <w:rPr>
                <w:rFonts w:ascii="Times New Roman" w:hAnsi="Times New Roman"/>
                <w:sz w:val="20"/>
                <w:szCs w:val="20"/>
              </w:rPr>
              <w:t>7.</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участка тепловых сетей и сетей ГВС мкр-2 от ЦТП-16 до ж.д. по ул. Королева 6,12,14,16 и по территории ДОУ №39, ДОУ №40, ДОУ СОШ №17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119 826,71</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sz w:val="20"/>
                <w:szCs w:val="20"/>
              </w:rPr>
            </w:pPr>
            <w:r w:rsidRPr="006D7F6B">
              <w:rPr>
                <w:rFonts w:ascii="Times New Roman" w:hAnsi="Times New Roman"/>
                <w:sz w:val="20"/>
                <w:szCs w:val="20"/>
              </w:rPr>
              <w:t>2027</w:t>
            </w:r>
          </w:p>
        </w:tc>
      </w:tr>
      <w:tr w:rsidR="00773490"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sz w:val="20"/>
                <w:szCs w:val="20"/>
              </w:rPr>
            </w:pPr>
            <w:r w:rsidRPr="006D7F6B">
              <w:rPr>
                <w:rFonts w:ascii="Times New Roman" w:hAnsi="Times New Roman"/>
                <w:sz w:val="20"/>
                <w:szCs w:val="20"/>
              </w:rPr>
              <w:t>8.</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участка теплосетей и сетей ГВС кв. 32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57 688,75</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sz w:val="20"/>
                <w:szCs w:val="20"/>
              </w:rPr>
            </w:pPr>
            <w:r w:rsidRPr="006D7F6B">
              <w:rPr>
                <w:rFonts w:ascii="Times New Roman" w:hAnsi="Times New Roman"/>
                <w:sz w:val="20"/>
                <w:szCs w:val="20"/>
              </w:rPr>
              <w:t>2027</w:t>
            </w:r>
          </w:p>
        </w:tc>
      </w:tr>
      <w:tr w:rsidR="00773490"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sz w:val="20"/>
                <w:szCs w:val="20"/>
              </w:rPr>
            </w:pPr>
            <w:r w:rsidRPr="006D7F6B">
              <w:rPr>
                <w:rFonts w:ascii="Times New Roman" w:hAnsi="Times New Roman"/>
                <w:sz w:val="20"/>
                <w:szCs w:val="20"/>
              </w:rPr>
              <w:t>9.</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участка тепловых сетей и сетей ГВС по ул. Раевского  от ТК-5 до д/сада №37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47 648,14</w:t>
            </w:r>
          </w:p>
          <w:p w:rsidR="00773490" w:rsidRPr="006D7F6B" w:rsidRDefault="00773490" w:rsidP="008E4ABC">
            <w:pPr>
              <w:spacing w:after="0"/>
              <w:jc w:val="center"/>
              <w:rPr>
                <w:rFonts w:ascii="Times New Roman" w:hAnsi="Times New Roman"/>
                <w:sz w:val="20"/>
                <w:szCs w:val="20"/>
              </w:rPr>
            </w:pP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sz w:val="20"/>
                <w:szCs w:val="20"/>
              </w:rPr>
            </w:pPr>
            <w:r w:rsidRPr="006D7F6B">
              <w:rPr>
                <w:rFonts w:ascii="Times New Roman" w:hAnsi="Times New Roman"/>
                <w:sz w:val="20"/>
                <w:szCs w:val="20"/>
              </w:rPr>
              <w:t>2028</w:t>
            </w:r>
          </w:p>
        </w:tc>
      </w:tr>
      <w:tr w:rsidR="00773490"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sz w:val="20"/>
                <w:szCs w:val="20"/>
              </w:rPr>
            </w:pPr>
            <w:r w:rsidRPr="006D7F6B">
              <w:rPr>
                <w:rFonts w:ascii="Times New Roman" w:hAnsi="Times New Roman"/>
                <w:sz w:val="20"/>
                <w:szCs w:val="20"/>
              </w:rPr>
              <w:t>10</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Приобретение прибора трассоискатель АТЛЕТ АГ-31 9 к для нужд ПП ГТЭЦ</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sz w:val="20"/>
                <w:szCs w:val="20"/>
              </w:rPr>
            </w:pPr>
            <w:r w:rsidRPr="006D7F6B">
              <w:rPr>
                <w:rFonts w:ascii="Times New Roman" w:hAnsi="Times New Roman"/>
                <w:sz w:val="20"/>
                <w:szCs w:val="20"/>
              </w:rPr>
              <w:t>318,7</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jc w:val="center"/>
              <w:rPr>
                <w:rFonts w:ascii="Times New Roman" w:hAnsi="Times New Roman"/>
                <w:sz w:val="20"/>
                <w:szCs w:val="20"/>
              </w:rPr>
            </w:pPr>
            <w:r w:rsidRPr="006D7F6B">
              <w:rPr>
                <w:rFonts w:ascii="Times New Roman" w:hAnsi="Times New Roman"/>
                <w:sz w:val="20"/>
                <w:szCs w:val="20"/>
              </w:rPr>
              <w:t>2025</w:t>
            </w:r>
          </w:p>
        </w:tc>
      </w:tr>
      <w:tr w:rsidR="00773490" w:rsidRPr="006D7F6B" w:rsidTr="008E4ABC">
        <w:trPr>
          <w:trHeight w:val="20"/>
        </w:trPr>
        <w:tc>
          <w:tcPr>
            <w:tcW w:w="250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73490" w:rsidRPr="006D7F6B" w:rsidRDefault="00773490" w:rsidP="008E4ABC">
            <w:pPr>
              <w:spacing w:after="0" w:line="240" w:lineRule="auto"/>
              <w:jc w:val="center"/>
              <w:rPr>
                <w:rFonts w:ascii="Times New Roman" w:hAnsi="Times New Roman"/>
                <w:b/>
                <w:sz w:val="20"/>
                <w:szCs w:val="20"/>
              </w:rPr>
            </w:pPr>
            <w:r w:rsidRPr="006D7F6B">
              <w:rPr>
                <w:rFonts w:ascii="Times New Roman" w:hAnsi="Times New Roman"/>
                <w:b/>
                <w:sz w:val="20"/>
                <w:szCs w:val="20"/>
              </w:rPr>
              <w:t>ИТОГО</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73490" w:rsidRPr="006D7F6B" w:rsidRDefault="007C344F" w:rsidP="008E4ABC">
            <w:pPr>
              <w:spacing w:after="0" w:line="240" w:lineRule="auto"/>
              <w:jc w:val="center"/>
              <w:rPr>
                <w:rFonts w:ascii="Times New Roman" w:hAnsi="Times New Roman"/>
                <w:b/>
                <w:sz w:val="20"/>
                <w:szCs w:val="20"/>
              </w:rPr>
            </w:pPr>
            <w:r>
              <w:rPr>
                <w:rFonts w:ascii="Times New Roman" w:hAnsi="Times New Roman"/>
                <w:b/>
                <w:sz w:val="20"/>
                <w:szCs w:val="20"/>
              </w:rPr>
              <w:t>463 003,73</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773490" w:rsidRPr="006D7F6B" w:rsidRDefault="00773490" w:rsidP="008E4ABC">
            <w:pPr>
              <w:spacing w:after="0" w:line="240" w:lineRule="auto"/>
              <w:jc w:val="center"/>
              <w:rPr>
                <w:rFonts w:ascii="Times New Roman" w:hAnsi="Times New Roman"/>
                <w:b/>
                <w:color w:val="000000"/>
                <w:sz w:val="20"/>
                <w:szCs w:val="20"/>
              </w:rPr>
            </w:pPr>
            <w:r w:rsidRPr="006D7F6B">
              <w:rPr>
                <w:rFonts w:ascii="Times New Roman" w:hAnsi="Times New Roman"/>
                <w:b/>
                <w:sz w:val="20"/>
                <w:szCs w:val="20"/>
              </w:rPr>
              <w:t>-</w:t>
            </w:r>
          </w:p>
        </w:tc>
      </w:tr>
    </w:tbl>
    <w:p w:rsidR="00485504" w:rsidRPr="0047474D" w:rsidRDefault="00485504" w:rsidP="001C2033">
      <w:pPr>
        <w:pStyle w:val="ab"/>
        <w:spacing w:line="240" w:lineRule="auto"/>
        <w:ind w:left="709" w:firstLine="709"/>
        <w:rPr>
          <w:rFonts w:ascii="Times New Roman" w:hAnsi="Times New Roman" w:cs="Times New Roman"/>
          <w:sz w:val="24"/>
          <w:szCs w:val="24"/>
        </w:rPr>
      </w:pPr>
    </w:p>
    <w:p w:rsidR="00185739" w:rsidRPr="001F60D7" w:rsidRDefault="00185739" w:rsidP="00C82C36">
      <w:pPr>
        <w:pStyle w:val="1"/>
        <w:jc w:val="center"/>
        <w:rPr>
          <w:sz w:val="28"/>
          <w:szCs w:val="28"/>
        </w:rPr>
      </w:pPr>
      <w:bookmarkStart w:id="38" w:name="_Toc77662017"/>
      <w:r w:rsidRPr="001F60D7">
        <w:rPr>
          <w:sz w:val="28"/>
          <w:szCs w:val="28"/>
        </w:rPr>
        <w:t>Глава 9. Предложения по переводу открытых систем теплоснабжения (горячего водоснабжения) в закрытые системы горячего водоснабжения</w:t>
      </w:r>
      <w:bookmarkEnd w:id="38"/>
    </w:p>
    <w:p w:rsidR="00485504" w:rsidRDefault="00185739" w:rsidP="001C2033">
      <w:pPr>
        <w:pStyle w:val="ab"/>
        <w:spacing w:line="240" w:lineRule="auto"/>
        <w:ind w:left="0" w:firstLine="709"/>
        <w:jc w:val="both"/>
        <w:rPr>
          <w:rFonts w:ascii="Times New Roman" w:hAnsi="Times New Roman"/>
          <w:sz w:val="28"/>
          <w:szCs w:val="28"/>
        </w:rPr>
      </w:pPr>
      <w:r w:rsidRPr="001F60D7">
        <w:rPr>
          <w:rFonts w:ascii="Times New Roman" w:hAnsi="Times New Roman"/>
          <w:sz w:val="28"/>
          <w:szCs w:val="28"/>
        </w:rPr>
        <w:t>На территории Губкинского городского</w:t>
      </w:r>
      <w:r w:rsidRPr="00210294">
        <w:rPr>
          <w:rFonts w:ascii="Times New Roman" w:hAnsi="Times New Roman"/>
          <w:sz w:val="28"/>
          <w:szCs w:val="28"/>
        </w:rPr>
        <w:t xml:space="preserve"> округа</w:t>
      </w:r>
      <w:r w:rsidR="00D95A7B">
        <w:rPr>
          <w:rFonts w:ascii="Times New Roman" w:hAnsi="Times New Roman"/>
          <w:sz w:val="28"/>
          <w:szCs w:val="28"/>
        </w:rPr>
        <w:t xml:space="preserve"> Белгородской области</w:t>
      </w:r>
      <w:r w:rsidRPr="00210294">
        <w:rPr>
          <w:rFonts w:ascii="Times New Roman" w:hAnsi="Times New Roman"/>
          <w:sz w:val="28"/>
          <w:szCs w:val="28"/>
        </w:rPr>
        <w:t xml:space="preserve"> горячее водоснабжение осуществляется по закрытой схеме.</w:t>
      </w: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EF1966" w:rsidRDefault="00EF1966" w:rsidP="001C2033">
      <w:pPr>
        <w:pStyle w:val="ab"/>
        <w:spacing w:line="240" w:lineRule="auto"/>
        <w:ind w:left="0" w:firstLine="709"/>
        <w:jc w:val="both"/>
        <w:rPr>
          <w:rFonts w:ascii="Times New Roman" w:hAnsi="Times New Roman"/>
          <w:sz w:val="28"/>
          <w:szCs w:val="28"/>
        </w:rPr>
      </w:pPr>
    </w:p>
    <w:p w:rsidR="00485504" w:rsidRPr="0018654D" w:rsidRDefault="00485504" w:rsidP="001C2033">
      <w:pPr>
        <w:pStyle w:val="ab"/>
        <w:spacing w:line="240" w:lineRule="auto"/>
        <w:ind w:left="0"/>
        <w:jc w:val="center"/>
        <w:outlineLvl w:val="0"/>
        <w:rPr>
          <w:rFonts w:ascii="Times New Roman" w:hAnsi="Times New Roman" w:cs="Times New Roman"/>
          <w:b/>
          <w:sz w:val="28"/>
          <w:szCs w:val="28"/>
        </w:rPr>
      </w:pPr>
      <w:bookmarkStart w:id="39" w:name="_Toc13750884"/>
      <w:bookmarkStart w:id="40" w:name="_Toc77662018"/>
      <w:r w:rsidRPr="0018654D">
        <w:rPr>
          <w:rFonts w:ascii="Times New Roman" w:hAnsi="Times New Roman" w:cs="Times New Roman"/>
          <w:b/>
          <w:sz w:val="28"/>
          <w:szCs w:val="28"/>
        </w:rPr>
        <w:t xml:space="preserve">Глава </w:t>
      </w:r>
      <w:r w:rsidR="00014DBB">
        <w:rPr>
          <w:rFonts w:ascii="Times New Roman" w:hAnsi="Times New Roman" w:cs="Times New Roman"/>
          <w:b/>
          <w:sz w:val="28"/>
          <w:szCs w:val="28"/>
        </w:rPr>
        <w:t>10</w:t>
      </w:r>
      <w:r w:rsidRPr="0018654D">
        <w:rPr>
          <w:rFonts w:ascii="Times New Roman" w:hAnsi="Times New Roman" w:cs="Times New Roman"/>
          <w:b/>
          <w:sz w:val="28"/>
          <w:szCs w:val="28"/>
        </w:rPr>
        <w:t>. Перспективные топливные балансы</w:t>
      </w:r>
      <w:bookmarkEnd w:id="39"/>
      <w:bookmarkEnd w:id="40"/>
    </w:p>
    <w:p w:rsidR="00485504" w:rsidRPr="0018654D" w:rsidRDefault="00485504" w:rsidP="001C2033">
      <w:pPr>
        <w:pStyle w:val="ab"/>
        <w:spacing w:line="240" w:lineRule="auto"/>
        <w:jc w:val="center"/>
        <w:rPr>
          <w:rFonts w:ascii="Times New Roman" w:hAnsi="Times New Roman" w:cs="Times New Roman"/>
          <w:b/>
          <w:sz w:val="28"/>
          <w:szCs w:val="28"/>
        </w:rPr>
      </w:pPr>
    </w:p>
    <w:p w:rsidR="00485504" w:rsidRPr="0018654D" w:rsidRDefault="00014DBB" w:rsidP="00C82C36">
      <w:pPr>
        <w:pStyle w:val="ab"/>
        <w:spacing w:after="0" w:line="240" w:lineRule="auto"/>
        <w:ind w:left="1069"/>
        <w:jc w:val="center"/>
        <w:rPr>
          <w:rFonts w:ascii="Times New Roman" w:hAnsi="Times New Roman" w:cs="Times New Roman"/>
          <w:b/>
          <w:sz w:val="28"/>
          <w:szCs w:val="28"/>
        </w:rPr>
      </w:pPr>
      <w:r>
        <w:rPr>
          <w:rFonts w:ascii="Times New Roman" w:hAnsi="Times New Roman" w:cs="Times New Roman"/>
          <w:b/>
          <w:sz w:val="28"/>
          <w:szCs w:val="28"/>
        </w:rPr>
        <w:t>10.1</w:t>
      </w:r>
      <w:r w:rsidR="003D30C2">
        <w:rPr>
          <w:rFonts w:ascii="Times New Roman" w:hAnsi="Times New Roman" w:cs="Times New Roman"/>
          <w:b/>
          <w:sz w:val="28"/>
          <w:szCs w:val="28"/>
        </w:rPr>
        <w:t>.</w:t>
      </w:r>
      <w:r w:rsidR="007A144D">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Перспективные топливные балансы для каждого источника тепловой энергии, расположенного в границах городского округа по видам основного и резервного топлива на каждом этапе планируемого периода</w:t>
      </w:r>
    </w:p>
    <w:p w:rsidR="00485504" w:rsidRPr="0018654D" w:rsidRDefault="00485504" w:rsidP="001C2033">
      <w:pPr>
        <w:spacing w:after="0" w:line="240" w:lineRule="auto"/>
        <w:jc w:val="both"/>
        <w:rPr>
          <w:rFonts w:ascii="Times New Roman" w:hAnsi="Times New Roman" w:cs="Times New Roman"/>
          <w:b/>
          <w:sz w:val="28"/>
          <w:szCs w:val="28"/>
        </w:rPr>
      </w:pPr>
    </w:p>
    <w:p w:rsidR="00485504" w:rsidRPr="0047474D" w:rsidRDefault="00485504" w:rsidP="001C2033">
      <w:pPr>
        <w:pStyle w:val="ab"/>
        <w:spacing w:after="0" w:line="240" w:lineRule="auto"/>
        <w:ind w:left="0" w:firstLine="709"/>
        <w:jc w:val="both"/>
        <w:rPr>
          <w:rFonts w:ascii="Times New Roman" w:hAnsi="Times New Roman" w:cs="Times New Roman"/>
          <w:sz w:val="24"/>
          <w:szCs w:val="24"/>
        </w:rPr>
      </w:pPr>
      <w:r w:rsidRPr="0018654D">
        <w:rPr>
          <w:rFonts w:ascii="Times New Roman" w:hAnsi="Times New Roman" w:cs="Times New Roman"/>
          <w:sz w:val="28"/>
          <w:szCs w:val="28"/>
        </w:rPr>
        <w:t xml:space="preserve">Перспективные топливные балансы для каждого источника тепловой энергии, расположенного в границах </w:t>
      </w:r>
      <w:r w:rsidR="001F60D7">
        <w:rPr>
          <w:rFonts w:ascii="Times New Roman" w:hAnsi="Times New Roman" w:cs="Times New Roman"/>
          <w:sz w:val="28"/>
          <w:szCs w:val="28"/>
        </w:rPr>
        <w:t>городского округа</w:t>
      </w:r>
      <w:r w:rsidRPr="0018654D">
        <w:rPr>
          <w:rFonts w:ascii="Times New Roman" w:hAnsi="Times New Roman" w:cs="Times New Roman"/>
          <w:sz w:val="28"/>
          <w:szCs w:val="28"/>
        </w:rPr>
        <w:t xml:space="preserve"> представлены </w:t>
      </w:r>
      <w:r w:rsidR="001F60D7">
        <w:rPr>
          <w:rFonts w:ascii="Times New Roman" w:hAnsi="Times New Roman" w:cs="Times New Roman"/>
          <w:sz w:val="28"/>
          <w:szCs w:val="28"/>
        </w:rPr>
        <w:br/>
      </w:r>
      <w:r w:rsidR="003D30C2">
        <w:rPr>
          <w:rFonts w:ascii="Times New Roman" w:hAnsi="Times New Roman" w:cs="Times New Roman"/>
          <w:sz w:val="28"/>
          <w:szCs w:val="28"/>
        </w:rPr>
        <w:t>в таблицах</w:t>
      </w:r>
      <w:r w:rsidRPr="0018654D">
        <w:rPr>
          <w:rFonts w:ascii="Times New Roman" w:hAnsi="Times New Roman" w:cs="Times New Roman"/>
          <w:sz w:val="28"/>
          <w:szCs w:val="28"/>
        </w:rPr>
        <w:t xml:space="preserve"> </w:t>
      </w:r>
      <w:r w:rsidR="00134857" w:rsidRPr="00134857">
        <w:rPr>
          <w:rFonts w:ascii="Times New Roman" w:hAnsi="Times New Roman" w:cs="Times New Roman"/>
          <w:sz w:val="28"/>
          <w:szCs w:val="28"/>
        </w:rPr>
        <w:t>3</w:t>
      </w:r>
      <w:r w:rsidR="00851A35">
        <w:rPr>
          <w:rFonts w:ascii="Times New Roman" w:hAnsi="Times New Roman" w:cs="Times New Roman"/>
          <w:sz w:val="28"/>
          <w:szCs w:val="28"/>
        </w:rPr>
        <w:t>7</w:t>
      </w:r>
      <w:r w:rsidR="002C2C15">
        <w:rPr>
          <w:rFonts w:ascii="Times New Roman" w:hAnsi="Times New Roman" w:cs="Times New Roman"/>
          <w:sz w:val="28"/>
          <w:szCs w:val="28"/>
        </w:rPr>
        <w:t>-</w:t>
      </w:r>
      <w:r w:rsidR="00851A35">
        <w:rPr>
          <w:rFonts w:ascii="Times New Roman" w:hAnsi="Times New Roman" w:cs="Times New Roman"/>
          <w:sz w:val="28"/>
          <w:szCs w:val="28"/>
        </w:rPr>
        <w:t>40</w:t>
      </w:r>
      <w:r w:rsidRPr="0018654D">
        <w:rPr>
          <w:rFonts w:ascii="Times New Roman" w:hAnsi="Times New Roman" w:cs="Times New Roman"/>
          <w:sz w:val="28"/>
          <w:szCs w:val="28"/>
        </w:rPr>
        <w:t>.</w:t>
      </w:r>
    </w:p>
    <w:p w:rsidR="00485504" w:rsidRPr="0047474D" w:rsidRDefault="00485504" w:rsidP="001C2033">
      <w:pPr>
        <w:pStyle w:val="ab"/>
        <w:spacing w:line="240" w:lineRule="auto"/>
        <w:ind w:left="709" w:firstLine="70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134857" w:rsidRPr="001D16EF">
        <w:rPr>
          <w:rFonts w:ascii="Times New Roman" w:hAnsi="Times New Roman" w:cs="Times New Roman"/>
          <w:sz w:val="24"/>
          <w:szCs w:val="24"/>
        </w:rPr>
        <w:t>3</w:t>
      </w:r>
      <w:r w:rsidR="00851A35">
        <w:rPr>
          <w:rFonts w:ascii="Times New Roman" w:hAnsi="Times New Roman" w:cs="Times New Roman"/>
          <w:sz w:val="24"/>
          <w:szCs w:val="24"/>
        </w:rPr>
        <w:t>7</w:t>
      </w:r>
    </w:p>
    <w:p w:rsidR="00485504" w:rsidRPr="0047474D" w:rsidRDefault="002C2C15" w:rsidP="00C82C36">
      <w:pPr>
        <w:pStyle w:val="ab"/>
        <w:spacing w:line="240" w:lineRule="auto"/>
        <w:ind w:left="0" w:firstLine="707"/>
        <w:jc w:val="center"/>
        <w:rPr>
          <w:rFonts w:ascii="Times New Roman" w:hAnsi="Times New Roman" w:cs="Times New Roman"/>
          <w:b/>
          <w:sz w:val="24"/>
          <w:szCs w:val="24"/>
        </w:rPr>
      </w:pPr>
      <w:r w:rsidRPr="002C2C15">
        <w:rPr>
          <w:rFonts w:ascii="Times New Roman" w:hAnsi="Times New Roman" w:cs="Times New Roman"/>
          <w:b/>
          <w:sz w:val="24"/>
          <w:szCs w:val="24"/>
        </w:rPr>
        <w:t>Отпуск тепловой энергии с коллекторов источника тепловой энергии</w:t>
      </w:r>
    </w:p>
    <w:tbl>
      <w:tblPr>
        <w:tblW w:w="5000" w:type="pct"/>
        <w:tblLayout w:type="fixed"/>
        <w:tblLook w:val="04A0" w:firstRow="1" w:lastRow="0" w:firstColumn="1" w:lastColumn="0" w:noHBand="0" w:noVBand="1"/>
      </w:tblPr>
      <w:tblGrid>
        <w:gridCol w:w="704"/>
        <w:gridCol w:w="1835"/>
        <w:gridCol w:w="858"/>
        <w:gridCol w:w="860"/>
        <w:gridCol w:w="931"/>
        <w:gridCol w:w="931"/>
        <w:gridCol w:w="931"/>
        <w:gridCol w:w="931"/>
        <w:gridCol w:w="1364"/>
      </w:tblGrid>
      <w:tr w:rsidR="002C2C15" w:rsidRPr="00A5743C" w:rsidTr="00A5743C">
        <w:trPr>
          <w:trHeight w:val="300"/>
          <w:tblHeader/>
        </w:trPr>
        <w:tc>
          <w:tcPr>
            <w:tcW w:w="37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C15" w:rsidRPr="00A5743C" w:rsidRDefault="002C2C15"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 п/п</w:t>
            </w:r>
          </w:p>
        </w:tc>
        <w:tc>
          <w:tcPr>
            <w:tcW w:w="98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2C15" w:rsidRPr="00A5743C" w:rsidRDefault="002C2C15"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Наименование источника тепловой энергии</w:t>
            </w:r>
          </w:p>
        </w:tc>
        <w:tc>
          <w:tcPr>
            <w:tcW w:w="3642" w:type="pct"/>
            <w:gridSpan w:val="7"/>
            <w:tcBorders>
              <w:top w:val="single" w:sz="4" w:space="0" w:color="auto"/>
              <w:left w:val="nil"/>
              <w:bottom w:val="single" w:sz="4" w:space="0" w:color="auto"/>
              <w:right w:val="single" w:sz="4" w:space="0" w:color="auto"/>
            </w:tcBorders>
            <w:shd w:val="clear" w:color="auto" w:fill="auto"/>
            <w:noWrap/>
            <w:vAlign w:val="center"/>
            <w:hideMark/>
          </w:tcPr>
          <w:p w:rsidR="002C2C15" w:rsidRPr="00A5743C" w:rsidRDefault="002C2C15"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Отпуск тепловой энергии с коллекторов источника тепловой энергии, Гкал/год</w:t>
            </w:r>
          </w:p>
        </w:tc>
      </w:tr>
      <w:tr w:rsidR="00CE04AA" w:rsidRPr="00A5743C" w:rsidTr="00A5743C">
        <w:trPr>
          <w:trHeight w:val="300"/>
          <w:tblHeader/>
        </w:trPr>
        <w:tc>
          <w:tcPr>
            <w:tcW w:w="377" w:type="pct"/>
            <w:vMerge/>
            <w:tcBorders>
              <w:top w:val="single" w:sz="4" w:space="0" w:color="auto"/>
              <w:left w:val="single" w:sz="4" w:space="0" w:color="auto"/>
              <w:bottom w:val="single" w:sz="4" w:space="0" w:color="auto"/>
              <w:right w:val="single" w:sz="4" w:space="0" w:color="auto"/>
            </w:tcBorders>
            <w:vAlign w:val="center"/>
            <w:hideMark/>
          </w:tcPr>
          <w:p w:rsidR="00CE04AA" w:rsidRPr="00A5743C" w:rsidRDefault="00CE04AA" w:rsidP="00A5743C">
            <w:pPr>
              <w:spacing w:after="0" w:line="240" w:lineRule="auto"/>
              <w:jc w:val="center"/>
              <w:rPr>
                <w:rFonts w:ascii="Times New Roman" w:eastAsia="Times New Roman" w:hAnsi="Times New Roman" w:cs="Times New Roman"/>
                <w:b/>
                <w:bCs/>
                <w:color w:val="000000"/>
                <w:sz w:val="20"/>
                <w:szCs w:val="20"/>
              </w:rPr>
            </w:pPr>
          </w:p>
        </w:tc>
        <w:tc>
          <w:tcPr>
            <w:tcW w:w="982" w:type="pct"/>
            <w:vMerge/>
            <w:tcBorders>
              <w:top w:val="single" w:sz="4" w:space="0" w:color="auto"/>
              <w:left w:val="single" w:sz="4" w:space="0" w:color="auto"/>
              <w:bottom w:val="single" w:sz="4" w:space="0" w:color="auto"/>
              <w:right w:val="single" w:sz="4" w:space="0" w:color="auto"/>
            </w:tcBorders>
            <w:vAlign w:val="center"/>
            <w:hideMark/>
          </w:tcPr>
          <w:p w:rsidR="00CE04AA" w:rsidRPr="00A5743C" w:rsidRDefault="00CE04AA" w:rsidP="00A5743C">
            <w:pPr>
              <w:spacing w:after="0" w:line="240" w:lineRule="auto"/>
              <w:jc w:val="center"/>
              <w:rPr>
                <w:rFonts w:ascii="Times New Roman" w:eastAsia="Times New Roman" w:hAnsi="Times New Roman" w:cs="Times New Roman"/>
                <w:b/>
                <w:bCs/>
                <w:color w:val="000000"/>
                <w:sz w:val="20"/>
                <w:szCs w:val="20"/>
              </w:rPr>
            </w:pPr>
          </w:p>
        </w:tc>
        <w:tc>
          <w:tcPr>
            <w:tcW w:w="459"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2019</w:t>
            </w:r>
          </w:p>
        </w:tc>
        <w:tc>
          <w:tcPr>
            <w:tcW w:w="460"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2020</w:t>
            </w:r>
          </w:p>
        </w:tc>
        <w:tc>
          <w:tcPr>
            <w:tcW w:w="498"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2021</w:t>
            </w:r>
          </w:p>
        </w:tc>
        <w:tc>
          <w:tcPr>
            <w:tcW w:w="498"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2022</w:t>
            </w:r>
          </w:p>
        </w:tc>
        <w:tc>
          <w:tcPr>
            <w:tcW w:w="498"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2023</w:t>
            </w:r>
          </w:p>
        </w:tc>
        <w:tc>
          <w:tcPr>
            <w:tcW w:w="498"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2024</w:t>
            </w:r>
          </w:p>
        </w:tc>
        <w:tc>
          <w:tcPr>
            <w:tcW w:w="730"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2025-2029</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w:t>
            </w:r>
          </w:p>
        </w:tc>
        <w:tc>
          <w:tcPr>
            <w:tcW w:w="982"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Губкинская ТЭЦ</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310670</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295382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330402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345953</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332052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303 318</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303 318</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w:t>
            </w:r>
          </w:p>
        </w:tc>
        <w:tc>
          <w:tcPr>
            <w:tcW w:w="982" w:type="pct"/>
            <w:tcBorders>
              <w:top w:val="nil"/>
              <w:left w:val="nil"/>
              <w:bottom w:val="single" w:sz="4" w:space="0" w:color="auto"/>
              <w:right w:val="single" w:sz="4" w:space="0" w:color="auto"/>
            </w:tcBorders>
            <w:shd w:val="clear" w:color="auto" w:fill="auto"/>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котельная «Журавлики»</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196225</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214153</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228213</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211838</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203845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203 811</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203 811</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3.</w:t>
            </w:r>
          </w:p>
        </w:tc>
        <w:tc>
          <w:tcPr>
            <w:tcW w:w="982" w:type="pct"/>
            <w:tcBorders>
              <w:top w:val="nil"/>
              <w:left w:val="nil"/>
              <w:bottom w:val="single" w:sz="4" w:space="0" w:color="auto"/>
              <w:right w:val="single" w:sz="4" w:space="0" w:color="auto"/>
            </w:tcBorders>
            <w:shd w:val="clear" w:color="auto" w:fill="auto"/>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БМК-22, п.Троицкий</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31411</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30352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31582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29396</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30894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31 559</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31 559</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4.</w:t>
            </w:r>
          </w:p>
        </w:tc>
        <w:tc>
          <w:tcPr>
            <w:tcW w:w="982" w:type="pct"/>
            <w:tcBorders>
              <w:top w:val="nil"/>
              <w:left w:val="nil"/>
              <w:bottom w:val="single" w:sz="4" w:space="0" w:color="auto"/>
              <w:right w:val="single" w:sz="4" w:space="0" w:color="auto"/>
            </w:tcBorders>
            <w:shd w:val="clear" w:color="auto" w:fill="auto"/>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Школа №8</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486</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515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734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668</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692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733</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733</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5.</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Школа №10</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828</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801</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982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923</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954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897</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897</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6.</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Орленок</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963</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775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1012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994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1026</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941</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941</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7.</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Школа №9</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125</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121</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134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136</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126</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112</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112</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8.</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Аверино</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1291</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1205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1419</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1243</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1143</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1 261</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1 261</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9.</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Архангельское</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941</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890</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1125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1048</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1008</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999</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999</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10.</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Авангард 1</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1620</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1550</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1789</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1842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1648</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1 606</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1 606</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11.</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Авангард 2</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895</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870</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944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931</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925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890</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890</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12.</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Бобровы Дворы 1</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2227</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2292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2590</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2361</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2262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2 509</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2 509</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13.</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Бобровы Дворы 2</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1102</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941</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1143</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1083</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1015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1 052</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1 052</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14.</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Истобное</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1032</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914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1082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995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977</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1 080</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1 080</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15.</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Котельная Сергиевка</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1108</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1065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1145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1142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1098</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1 080</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1 080</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16.</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Уколово</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546</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452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597</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633</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626</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531</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531</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17.</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Юрьевка</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594</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502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687</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691</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646</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507</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507</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18.</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Русановка</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134</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144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178</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136</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142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84</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84</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19.</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Скородное больница</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2185</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1891</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2513</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2213</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2048</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2 095</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2 095</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20.</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Скородное школа</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717</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624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825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793</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732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635</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635</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21.</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Ивановка</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390</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374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450</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404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371</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378</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378</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22.</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Казацкая Степь дома</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310</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298</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365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342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324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331</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331</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23.</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Никаноровка</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2844</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2682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3100</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2896</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2927</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3 285</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3 285</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24.</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Салтыково</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296</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309</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406</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377</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399</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302</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302</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25.</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Сапрыкино</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1057</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915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1244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1095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1112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958</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958</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26.</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БМК Лукьяновка</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2187</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2444</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2816</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2602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2548</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2 235</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2 235</w:t>
            </w:r>
          </w:p>
        </w:tc>
      </w:tr>
      <w:tr w:rsidR="00A5743C" w:rsidRPr="00A5743C" w:rsidTr="00A5743C">
        <w:trPr>
          <w:trHeight w:val="315"/>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lastRenderedPageBreak/>
              <w:t>27.</w:t>
            </w:r>
          </w:p>
        </w:tc>
        <w:tc>
          <w:tcPr>
            <w:tcW w:w="982"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Казацкая Степь школа</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172</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146</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189</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155</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172</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174</w:t>
            </w:r>
          </w:p>
        </w:tc>
        <w:tc>
          <w:tcPr>
            <w:tcW w:w="73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174</w:t>
            </w:r>
          </w:p>
        </w:tc>
      </w:tr>
      <w:tr w:rsidR="00A5743C" w:rsidRPr="00A5743C" w:rsidTr="00A5743C">
        <w:trPr>
          <w:trHeight w:val="300"/>
        </w:trPr>
        <w:tc>
          <w:tcPr>
            <w:tcW w:w="377"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p>
        </w:tc>
        <w:tc>
          <w:tcPr>
            <w:tcW w:w="982"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b/>
                <w:bCs/>
                <w:color w:val="FF0000"/>
                <w:sz w:val="20"/>
                <w:szCs w:val="20"/>
              </w:rPr>
            </w:pPr>
            <w:r w:rsidRPr="00A5743C">
              <w:rPr>
                <w:rFonts w:ascii="Times New Roman" w:eastAsia="Times New Roman" w:hAnsi="Times New Roman" w:cs="Times New Roman"/>
                <w:b/>
                <w:bCs/>
                <w:sz w:val="20"/>
                <w:szCs w:val="20"/>
              </w:rPr>
              <w:t>Всего по ЕТО:</w:t>
            </w:r>
          </w:p>
        </w:tc>
        <w:tc>
          <w:tcPr>
            <w:tcW w:w="459"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562356</w:t>
            </w:r>
          </w:p>
        </w:tc>
        <w:tc>
          <w:tcPr>
            <w:tcW w:w="46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562608</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617667</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612889</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591709</w:t>
            </w:r>
          </w:p>
        </w:tc>
        <w:tc>
          <w:tcPr>
            <w:tcW w:w="498"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563363</w:t>
            </w:r>
          </w:p>
        </w:tc>
        <w:tc>
          <w:tcPr>
            <w:tcW w:w="73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563363</w:t>
            </w:r>
          </w:p>
        </w:tc>
      </w:tr>
    </w:tbl>
    <w:p w:rsidR="00485504" w:rsidRDefault="00485504" w:rsidP="001C2033">
      <w:pPr>
        <w:pStyle w:val="ab"/>
        <w:spacing w:line="240" w:lineRule="auto"/>
        <w:ind w:left="709" w:firstLine="707"/>
        <w:rPr>
          <w:rFonts w:ascii="Times New Roman" w:hAnsi="Times New Roman" w:cs="Times New Roman"/>
          <w:sz w:val="24"/>
          <w:szCs w:val="24"/>
        </w:rPr>
      </w:pPr>
    </w:p>
    <w:p w:rsidR="002C2C15" w:rsidRPr="002C2C15" w:rsidRDefault="002C2C15" w:rsidP="001C2033">
      <w:pPr>
        <w:pStyle w:val="ab"/>
        <w:spacing w:line="240" w:lineRule="auto"/>
        <w:ind w:left="709" w:firstLine="707"/>
        <w:jc w:val="right"/>
        <w:rPr>
          <w:rFonts w:ascii="Times New Roman" w:hAnsi="Times New Roman" w:cs="Times New Roman"/>
          <w:sz w:val="24"/>
          <w:szCs w:val="24"/>
        </w:rPr>
      </w:pPr>
      <w:r w:rsidRPr="002C2C15">
        <w:rPr>
          <w:rFonts w:ascii="Times New Roman" w:hAnsi="Times New Roman" w:cs="Times New Roman"/>
          <w:sz w:val="24"/>
          <w:szCs w:val="24"/>
        </w:rPr>
        <w:t>Таблица 3</w:t>
      </w:r>
      <w:r w:rsidR="00851A35">
        <w:rPr>
          <w:rFonts w:ascii="Times New Roman" w:hAnsi="Times New Roman" w:cs="Times New Roman"/>
          <w:sz w:val="24"/>
          <w:szCs w:val="24"/>
        </w:rPr>
        <w:t>8</w:t>
      </w:r>
      <w:r w:rsidRPr="002C2C15">
        <w:rPr>
          <w:rFonts w:ascii="Times New Roman" w:hAnsi="Times New Roman" w:cs="Times New Roman"/>
          <w:sz w:val="24"/>
          <w:szCs w:val="24"/>
        </w:rPr>
        <w:t xml:space="preserve"> </w:t>
      </w:r>
    </w:p>
    <w:p w:rsidR="002C2C15" w:rsidRDefault="002C2C15" w:rsidP="001C2033">
      <w:pPr>
        <w:pStyle w:val="ab"/>
        <w:spacing w:line="240" w:lineRule="auto"/>
        <w:ind w:left="709" w:firstLine="707"/>
        <w:rPr>
          <w:rFonts w:ascii="Times New Roman" w:hAnsi="Times New Roman" w:cs="Times New Roman"/>
          <w:sz w:val="24"/>
          <w:szCs w:val="24"/>
        </w:rPr>
      </w:pPr>
      <w:r w:rsidRPr="002C2C15">
        <w:rPr>
          <w:rFonts w:ascii="Times New Roman" w:hAnsi="Times New Roman" w:cs="Times New Roman"/>
          <w:b/>
          <w:sz w:val="24"/>
          <w:szCs w:val="24"/>
        </w:rPr>
        <w:t>Тепловые потери при транспортировке тепловой энергии</w:t>
      </w:r>
    </w:p>
    <w:tbl>
      <w:tblPr>
        <w:tblW w:w="5000" w:type="pct"/>
        <w:tblLook w:val="04A0" w:firstRow="1" w:lastRow="0" w:firstColumn="1" w:lastColumn="0" w:noHBand="0" w:noVBand="1"/>
      </w:tblPr>
      <w:tblGrid>
        <w:gridCol w:w="751"/>
        <w:gridCol w:w="2127"/>
        <w:gridCol w:w="813"/>
        <w:gridCol w:w="813"/>
        <w:gridCol w:w="843"/>
        <w:gridCol w:w="863"/>
        <w:gridCol w:w="1211"/>
        <w:gridCol w:w="846"/>
        <w:gridCol w:w="1078"/>
      </w:tblGrid>
      <w:tr w:rsidR="002C2C15" w:rsidRPr="00A5743C" w:rsidTr="00A5743C">
        <w:trPr>
          <w:trHeight w:val="300"/>
          <w:tblHeader/>
        </w:trPr>
        <w:tc>
          <w:tcPr>
            <w:tcW w:w="39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C15" w:rsidRPr="00A5743C" w:rsidRDefault="002C2C15"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 п/п</w:t>
            </w:r>
          </w:p>
        </w:tc>
        <w:tc>
          <w:tcPr>
            <w:tcW w:w="11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2C15" w:rsidRPr="00A5743C" w:rsidRDefault="002C2C15"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Наименование источника тепловой энергии</w:t>
            </w:r>
          </w:p>
        </w:tc>
        <w:tc>
          <w:tcPr>
            <w:tcW w:w="3489" w:type="pct"/>
            <w:gridSpan w:val="7"/>
            <w:tcBorders>
              <w:top w:val="single" w:sz="4" w:space="0" w:color="auto"/>
              <w:left w:val="nil"/>
              <w:bottom w:val="single" w:sz="4" w:space="0" w:color="auto"/>
              <w:right w:val="single" w:sz="4" w:space="0" w:color="auto"/>
            </w:tcBorders>
            <w:shd w:val="clear" w:color="auto" w:fill="auto"/>
            <w:noWrap/>
            <w:vAlign w:val="center"/>
            <w:hideMark/>
          </w:tcPr>
          <w:p w:rsidR="002C2C15" w:rsidRPr="00A5743C" w:rsidRDefault="002C2C15"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Тепловые потери при транспортировке тепловой энергии, Гкал/год</w:t>
            </w:r>
          </w:p>
        </w:tc>
      </w:tr>
      <w:tr w:rsidR="00CE04AA" w:rsidRPr="00A5743C" w:rsidTr="00A5743C">
        <w:trPr>
          <w:trHeight w:val="300"/>
          <w:tblHeader/>
        </w:trPr>
        <w:tc>
          <w:tcPr>
            <w:tcW w:w="394" w:type="pct"/>
            <w:vMerge/>
            <w:tcBorders>
              <w:top w:val="single" w:sz="4" w:space="0" w:color="auto"/>
              <w:left w:val="single" w:sz="4" w:space="0" w:color="auto"/>
              <w:bottom w:val="single" w:sz="4" w:space="0" w:color="auto"/>
              <w:right w:val="single" w:sz="4" w:space="0" w:color="auto"/>
            </w:tcBorders>
            <w:vAlign w:val="center"/>
            <w:hideMark/>
          </w:tcPr>
          <w:p w:rsidR="00CE04AA" w:rsidRPr="00A5743C" w:rsidRDefault="00CE04AA" w:rsidP="00A5743C">
            <w:pPr>
              <w:spacing w:after="0" w:line="240" w:lineRule="auto"/>
              <w:jc w:val="center"/>
              <w:rPr>
                <w:rFonts w:ascii="Times New Roman" w:eastAsia="Times New Roman" w:hAnsi="Times New Roman" w:cs="Times New Roman"/>
                <w:b/>
                <w:bCs/>
                <w:color w:val="000000"/>
                <w:sz w:val="20"/>
                <w:szCs w:val="20"/>
              </w:rPr>
            </w:pPr>
          </w:p>
        </w:tc>
        <w:tc>
          <w:tcPr>
            <w:tcW w:w="1117" w:type="pct"/>
            <w:vMerge/>
            <w:tcBorders>
              <w:top w:val="single" w:sz="4" w:space="0" w:color="auto"/>
              <w:left w:val="single" w:sz="4" w:space="0" w:color="auto"/>
              <w:bottom w:val="single" w:sz="4" w:space="0" w:color="auto"/>
              <w:right w:val="single" w:sz="4" w:space="0" w:color="auto"/>
            </w:tcBorders>
            <w:vAlign w:val="center"/>
            <w:hideMark/>
          </w:tcPr>
          <w:p w:rsidR="00CE04AA" w:rsidRPr="00A5743C" w:rsidRDefault="00CE04AA" w:rsidP="00A5743C">
            <w:pPr>
              <w:spacing w:after="0" w:line="240" w:lineRule="auto"/>
              <w:jc w:val="center"/>
              <w:rPr>
                <w:rFonts w:ascii="Times New Roman" w:eastAsia="Times New Roman" w:hAnsi="Times New Roman" w:cs="Times New Roman"/>
                <w:b/>
                <w:bCs/>
                <w:color w:val="000000"/>
                <w:sz w:val="20"/>
                <w:szCs w:val="20"/>
              </w:rPr>
            </w:pPr>
          </w:p>
        </w:tc>
        <w:tc>
          <w:tcPr>
            <w:tcW w:w="427"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2019</w:t>
            </w:r>
          </w:p>
        </w:tc>
        <w:tc>
          <w:tcPr>
            <w:tcW w:w="427"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2020</w:t>
            </w:r>
          </w:p>
        </w:tc>
        <w:tc>
          <w:tcPr>
            <w:tcW w:w="463"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2021</w:t>
            </w:r>
          </w:p>
        </w:tc>
        <w:tc>
          <w:tcPr>
            <w:tcW w:w="474"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2022</w:t>
            </w:r>
          </w:p>
        </w:tc>
        <w:tc>
          <w:tcPr>
            <w:tcW w:w="666"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2023</w:t>
            </w:r>
          </w:p>
        </w:tc>
        <w:tc>
          <w:tcPr>
            <w:tcW w:w="465"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2024</w:t>
            </w:r>
          </w:p>
        </w:tc>
        <w:tc>
          <w:tcPr>
            <w:tcW w:w="567" w:type="pct"/>
            <w:tcBorders>
              <w:top w:val="nil"/>
              <w:left w:val="nil"/>
              <w:bottom w:val="single" w:sz="4" w:space="0" w:color="auto"/>
              <w:right w:val="single" w:sz="4" w:space="0" w:color="auto"/>
            </w:tcBorders>
            <w:shd w:val="clear" w:color="auto" w:fill="auto"/>
            <w:noWrap/>
            <w:vAlign w:val="center"/>
            <w:hideMark/>
          </w:tcPr>
          <w:p w:rsidR="00CE04AA" w:rsidRPr="00A5743C" w:rsidRDefault="00CE04AA"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2025-2029</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w:t>
            </w:r>
          </w:p>
        </w:tc>
        <w:tc>
          <w:tcPr>
            <w:tcW w:w="111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Губкинская ТЭЦ</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84718</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87059</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86269</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101777</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116055</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87 055</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87 055</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w:t>
            </w:r>
          </w:p>
        </w:tc>
        <w:tc>
          <w:tcPr>
            <w:tcW w:w="1117" w:type="pct"/>
            <w:tcBorders>
              <w:top w:val="nil"/>
              <w:left w:val="nil"/>
              <w:bottom w:val="single" w:sz="4" w:space="0" w:color="auto"/>
              <w:right w:val="single" w:sz="4" w:space="0" w:color="auto"/>
            </w:tcBorders>
            <w:shd w:val="clear" w:color="auto" w:fill="auto"/>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котельная «Журавлики»</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37650</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27256</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34482</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40371</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30722</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25 975</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25 975</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3.</w:t>
            </w:r>
          </w:p>
        </w:tc>
        <w:tc>
          <w:tcPr>
            <w:tcW w:w="1117" w:type="pct"/>
            <w:tcBorders>
              <w:top w:val="nil"/>
              <w:left w:val="nil"/>
              <w:bottom w:val="single" w:sz="4" w:space="0" w:color="auto"/>
              <w:right w:val="single" w:sz="4" w:space="0" w:color="auto"/>
            </w:tcBorders>
            <w:shd w:val="clear" w:color="auto" w:fill="auto"/>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БМК-22, п.Троицкий</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2987</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3373</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3045</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3015</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5501</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4 761</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4 761</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4.</w:t>
            </w:r>
          </w:p>
        </w:tc>
        <w:tc>
          <w:tcPr>
            <w:tcW w:w="1117" w:type="pct"/>
            <w:tcBorders>
              <w:top w:val="nil"/>
              <w:left w:val="nil"/>
              <w:bottom w:val="single" w:sz="4" w:space="0" w:color="auto"/>
              <w:right w:val="single" w:sz="4" w:space="0" w:color="auto"/>
            </w:tcBorders>
            <w:shd w:val="clear" w:color="auto" w:fill="auto"/>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Школа №8</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215</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142</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184</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276</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277</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311</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311</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5.</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Школа №10</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64</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52</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43</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52</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113</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49</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49</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6.</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Орленок</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0</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0</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0</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0</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0</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0</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0</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7.</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Школа №9</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23</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20</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18</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20</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8.</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Аверино</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346</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342</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333</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439</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282</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310</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310</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9.</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Архангельское</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240</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235</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242</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331</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259</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272</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272</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10.</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Авангард 1</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250</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207</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189</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218</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192</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151</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151</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11.</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Авангард 2</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81</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62</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58</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86</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129</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74</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74</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12.</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Бобровы Дворы 1</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449</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832</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848</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803</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686</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816</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816</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13.</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Бобровы Дворы 2</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223</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203</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149</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182</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141</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162</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162</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14.</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Истобное</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236</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188</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176</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192</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220</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265</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265</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15.</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Котельная Сергиевка</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417</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449</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494</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439</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471</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430</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430</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16.</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Уколово</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75</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68</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46</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65</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29</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29</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17.</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Юрьевка</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112</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92</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47</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179</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127</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39</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39</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18.</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Русановка</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23</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28</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55</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88</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51</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19.</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Скородное больница</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384</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338</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361</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671</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293</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404</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404</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20.</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Скородное школа</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150</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114</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117</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161</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140</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21.</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Ивановка</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36</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16</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43</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46</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36</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22.</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Казацкая Степь дома</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50</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35</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36</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56</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39</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40</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40</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23.</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Никаноровка</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312</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325</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227</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250</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368</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643</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643</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24.</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Салтыково</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102</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59</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70</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132</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128</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45</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45</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25.</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Сапрыкино</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452</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390</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314</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470</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426</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258</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258</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26.</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БМК Лукьяновка</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962</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723</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971</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1245</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1133</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752</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752</w:t>
            </w:r>
          </w:p>
        </w:tc>
      </w:tr>
      <w:tr w:rsidR="00A5743C" w:rsidRPr="00A5743C" w:rsidTr="00A5743C">
        <w:trPr>
          <w:trHeight w:val="315"/>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27.</w:t>
            </w:r>
          </w:p>
        </w:tc>
        <w:tc>
          <w:tcPr>
            <w:tcW w:w="1117"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Казацкая Степь школа</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0</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0</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0</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0</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14</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w:t>
            </w:r>
          </w:p>
        </w:tc>
        <w:tc>
          <w:tcPr>
            <w:tcW w:w="567"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w:t>
            </w:r>
          </w:p>
        </w:tc>
      </w:tr>
      <w:tr w:rsidR="00A5743C" w:rsidRPr="00A5743C" w:rsidTr="00A5743C">
        <w:trPr>
          <w:trHeight w:val="300"/>
        </w:trPr>
        <w:tc>
          <w:tcPr>
            <w:tcW w:w="394"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b/>
                <w:bCs/>
                <w:color w:val="000000"/>
                <w:sz w:val="20"/>
                <w:szCs w:val="20"/>
              </w:rPr>
            </w:pPr>
          </w:p>
        </w:tc>
        <w:tc>
          <w:tcPr>
            <w:tcW w:w="111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Всего по ЕТО:</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130554</w:t>
            </w:r>
          </w:p>
        </w:tc>
        <w:tc>
          <w:tcPr>
            <w:tcW w:w="42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122609</w:t>
            </w:r>
          </w:p>
        </w:tc>
        <w:tc>
          <w:tcPr>
            <w:tcW w:w="4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128796</w:t>
            </w:r>
          </w:p>
        </w:tc>
        <w:tc>
          <w:tcPr>
            <w:tcW w:w="47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151548</w:t>
            </w:r>
          </w:p>
        </w:tc>
        <w:tc>
          <w:tcPr>
            <w:tcW w:w="666"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157887</w:t>
            </w:r>
          </w:p>
        </w:tc>
        <w:tc>
          <w:tcPr>
            <w:tcW w:w="465"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122894</w:t>
            </w:r>
          </w:p>
        </w:tc>
        <w:tc>
          <w:tcPr>
            <w:tcW w:w="56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122894</w:t>
            </w:r>
          </w:p>
        </w:tc>
      </w:tr>
    </w:tbl>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115459" w:rsidRDefault="00115459" w:rsidP="001C2033">
      <w:pPr>
        <w:pStyle w:val="ab"/>
        <w:spacing w:line="240" w:lineRule="auto"/>
        <w:ind w:left="709" w:firstLine="707"/>
        <w:jc w:val="right"/>
        <w:rPr>
          <w:rFonts w:ascii="Times New Roman" w:hAnsi="Times New Roman" w:cs="Times New Roman"/>
          <w:sz w:val="24"/>
          <w:szCs w:val="24"/>
          <w:lang w:val="en-US"/>
        </w:rPr>
      </w:pPr>
    </w:p>
    <w:p w:rsidR="002C2C15" w:rsidRPr="002C2C15" w:rsidRDefault="002C2C15" w:rsidP="001C2033">
      <w:pPr>
        <w:pStyle w:val="ab"/>
        <w:spacing w:line="240" w:lineRule="auto"/>
        <w:ind w:left="709" w:firstLine="707"/>
        <w:jc w:val="right"/>
        <w:rPr>
          <w:rFonts w:ascii="Times New Roman" w:hAnsi="Times New Roman" w:cs="Times New Roman"/>
          <w:sz w:val="24"/>
          <w:szCs w:val="24"/>
        </w:rPr>
      </w:pPr>
      <w:r w:rsidRPr="002C2C15">
        <w:rPr>
          <w:rFonts w:ascii="Times New Roman" w:hAnsi="Times New Roman" w:cs="Times New Roman"/>
          <w:sz w:val="24"/>
          <w:szCs w:val="24"/>
        </w:rPr>
        <w:lastRenderedPageBreak/>
        <w:t>Таблица 3</w:t>
      </w:r>
      <w:r w:rsidR="00851A35">
        <w:rPr>
          <w:rFonts w:ascii="Times New Roman" w:hAnsi="Times New Roman" w:cs="Times New Roman"/>
          <w:sz w:val="24"/>
          <w:szCs w:val="24"/>
        </w:rPr>
        <w:t>9</w:t>
      </w:r>
      <w:r w:rsidRPr="002C2C15">
        <w:rPr>
          <w:rFonts w:ascii="Times New Roman" w:hAnsi="Times New Roman" w:cs="Times New Roman"/>
          <w:sz w:val="24"/>
          <w:szCs w:val="24"/>
        </w:rPr>
        <w:t xml:space="preserve"> </w:t>
      </w:r>
    </w:p>
    <w:p w:rsidR="002C2C15" w:rsidRDefault="002C2C15" w:rsidP="00C82C36">
      <w:pPr>
        <w:pStyle w:val="ab"/>
        <w:spacing w:line="240" w:lineRule="auto"/>
        <w:ind w:left="709" w:firstLine="707"/>
        <w:jc w:val="center"/>
        <w:rPr>
          <w:rFonts w:ascii="Times New Roman" w:hAnsi="Times New Roman" w:cs="Times New Roman"/>
          <w:sz w:val="24"/>
          <w:szCs w:val="24"/>
        </w:rPr>
      </w:pPr>
      <w:r w:rsidRPr="002C2C15">
        <w:rPr>
          <w:rFonts w:ascii="Times New Roman" w:hAnsi="Times New Roman" w:cs="Times New Roman"/>
          <w:b/>
          <w:sz w:val="24"/>
          <w:szCs w:val="24"/>
        </w:rPr>
        <w:t>Расход тепловой энергии на хозяйственные нужды</w:t>
      </w:r>
    </w:p>
    <w:tbl>
      <w:tblPr>
        <w:tblW w:w="5000" w:type="pct"/>
        <w:tblLook w:val="04A0" w:firstRow="1" w:lastRow="0" w:firstColumn="1" w:lastColumn="0" w:noHBand="0" w:noVBand="1"/>
      </w:tblPr>
      <w:tblGrid>
        <w:gridCol w:w="793"/>
        <w:gridCol w:w="2419"/>
        <w:gridCol w:w="750"/>
        <w:gridCol w:w="749"/>
        <w:gridCol w:w="921"/>
        <w:gridCol w:w="759"/>
        <w:gridCol w:w="678"/>
        <w:gridCol w:w="678"/>
        <w:gridCol w:w="1598"/>
      </w:tblGrid>
      <w:tr w:rsidR="002C2C15" w:rsidRPr="00A5743C" w:rsidTr="00A5743C">
        <w:trPr>
          <w:trHeight w:val="300"/>
        </w:trPr>
        <w:tc>
          <w:tcPr>
            <w:tcW w:w="424" w:type="pct"/>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2C2C15" w:rsidRPr="00A5743C" w:rsidRDefault="002C2C15"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 п/п</w:t>
            </w:r>
          </w:p>
        </w:tc>
        <w:tc>
          <w:tcPr>
            <w:tcW w:w="1294"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2C2C15" w:rsidRPr="00A5743C" w:rsidRDefault="002C2C15"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Наименование источника тепловой энергии</w:t>
            </w:r>
          </w:p>
        </w:tc>
        <w:tc>
          <w:tcPr>
            <w:tcW w:w="3281" w:type="pct"/>
            <w:gridSpan w:val="7"/>
            <w:tcBorders>
              <w:top w:val="single" w:sz="4" w:space="0" w:color="auto"/>
              <w:left w:val="nil"/>
              <w:bottom w:val="single" w:sz="4" w:space="0" w:color="auto"/>
              <w:right w:val="single" w:sz="4" w:space="0" w:color="auto"/>
            </w:tcBorders>
            <w:shd w:val="clear" w:color="000000" w:fill="FFFFFF"/>
            <w:noWrap/>
            <w:vAlign w:val="center"/>
            <w:hideMark/>
          </w:tcPr>
          <w:p w:rsidR="002C2C15" w:rsidRPr="00A5743C" w:rsidRDefault="002C2C15"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Расход тепловой энергии на хозяйственные нужды, Гкал/год</w:t>
            </w:r>
          </w:p>
        </w:tc>
      </w:tr>
      <w:tr w:rsidR="006A1C78" w:rsidRPr="00A5743C" w:rsidTr="00A5743C">
        <w:trPr>
          <w:trHeight w:val="300"/>
        </w:trPr>
        <w:tc>
          <w:tcPr>
            <w:tcW w:w="424" w:type="pct"/>
            <w:vMerge/>
            <w:tcBorders>
              <w:top w:val="single" w:sz="4" w:space="0" w:color="auto"/>
              <w:left w:val="single" w:sz="4" w:space="0" w:color="auto"/>
              <w:bottom w:val="single" w:sz="4" w:space="0" w:color="auto"/>
              <w:right w:val="single" w:sz="4" w:space="0" w:color="auto"/>
            </w:tcBorders>
            <w:vAlign w:val="center"/>
            <w:hideMark/>
          </w:tcPr>
          <w:p w:rsidR="006A1C78" w:rsidRPr="00A5743C" w:rsidRDefault="006A1C78" w:rsidP="00A5743C">
            <w:pPr>
              <w:spacing w:after="0" w:line="240" w:lineRule="auto"/>
              <w:jc w:val="center"/>
              <w:rPr>
                <w:rFonts w:ascii="Times New Roman" w:eastAsia="Times New Roman" w:hAnsi="Times New Roman" w:cs="Times New Roman"/>
                <w:b/>
                <w:bCs/>
                <w:color w:val="000000"/>
                <w:sz w:val="20"/>
                <w:szCs w:val="20"/>
              </w:rPr>
            </w:pPr>
          </w:p>
        </w:tc>
        <w:tc>
          <w:tcPr>
            <w:tcW w:w="1294" w:type="pct"/>
            <w:vMerge/>
            <w:tcBorders>
              <w:top w:val="single" w:sz="4" w:space="0" w:color="auto"/>
              <w:left w:val="single" w:sz="4" w:space="0" w:color="auto"/>
              <w:bottom w:val="single" w:sz="4" w:space="0" w:color="auto"/>
              <w:right w:val="single" w:sz="4" w:space="0" w:color="auto"/>
            </w:tcBorders>
            <w:vAlign w:val="center"/>
            <w:hideMark/>
          </w:tcPr>
          <w:p w:rsidR="006A1C78" w:rsidRPr="00A5743C" w:rsidRDefault="006A1C78" w:rsidP="00A5743C">
            <w:pPr>
              <w:spacing w:after="0" w:line="240" w:lineRule="auto"/>
              <w:jc w:val="center"/>
              <w:rPr>
                <w:rFonts w:ascii="Times New Roman" w:eastAsia="Times New Roman" w:hAnsi="Times New Roman" w:cs="Times New Roman"/>
                <w:b/>
                <w:bCs/>
                <w:color w:val="000000"/>
                <w:sz w:val="20"/>
                <w:szCs w:val="20"/>
              </w:rPr>
            </w:pPr>
          </w:p>
        </w:tc>
        <w:tc>
          <w:tcPr>
            <w:tcW w:w="401" w:type="pct"/>
            <w:tcBorders>
              <w:top w:val="nil"/>
              <w:left w:val="nil"/>
              <w:bottom w:val="single" w:sz="4" w:space="0" w:color="auto"/>
              <w:right w:val="single" w:sz="4" w:space="0" w:color="auto"/>
            </w:tcBorders>
            <w:shd w:val="clear" w:color="000000" w:fill="FFFFFF"/>
            <w:noWrap/>
            <w:vAlign w:val="center"/>
            <w:hideMark/>
          </w:tcPr>
          <w:p w:rsidR="006A1C78" w:rsidRPr="00A5743C" w:rsidRDefault="006A1C78"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2019</w:t>
            </w:r>
          </w:p>
        </w:tc>
        <w:tc>
          <w:tcPr>
            <w:tcW w:w="401" w:type="pct"/>
            <w:tcBorders>
              <w:top w:val="nil"/>
              <w:left w:val="nil"/>
              <w:bottom w:val="single" w:sz="4" w:space="0" w:color="auto"/>
              <w:right w:val="single" w:sz="4" w:space="0" w:color="auto"/>
            </w:tcBorders>
            <w:shd w:val="clear" w:color="000000" w:fill="FFFFFF"/>
            <w:noWrap/>
            <w:vAlign w:val="center"/>
            <w:hideMark/>
          </w:tcPr>
          <w:p w:rsidR="006A1C78" w:rsidRPr="00A5743C" w:rsidRDefault="006A1C78"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2020</w:t>
            </w:r>
          </w:p>
        </w:tc>
        <w:tc>
          <w:tcPr>
            <w:tcW w:w="493" w:type="pct"/>
            <w:tcBorders>
              <w:top w:val="nil"/>
              <w:left w:val="nil"/>
              <w:bottom w:val="single" w:sz="4" w:space="0" w:color="auto"/>
              <w:right w:val="single" w:sz="4" w:space="0" w:color="auto"/>
            </w:tcBorders>
            <w:shd w:val="clear" w:color="000000" w:fill="FFFFFF"/>
            <w:noWrap/>
            <w:vAlign w:val="center"/>
            <w:hideMark/>
          </w:tcPr>
          <w:p w:rsidR="006A1C78" w:rsidRPr="00A5743C" w:rsidRDefault="006A1C78"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2021</w:t>
            </w:r>
          </w:p>
        </w:tc>
        <w:tc>
          <w:tcPr>
            <w:tcW w:w="406" w:type="pct"/>
            <w:tcBorders>
              <w:top w:val="nil"/>
              <w:left w:val="nil"/>
              <w:bottom w:val="single" w:sz="4" w:space="0" w:color="auto"/>
              <w:right w:val="single" w:sz="4" w:space="0" w:color="auto"/>
            </w:tcBorders>
            <w:shd w:val="clear" w:color="000000" w:fill="FFFFFF"/>
            <w:noWrap/>
            <w:vAlign w:val="center"/>
            <w:hideMark/>
          </w:tcPr>
          <w:p w:rsidR="006A1C78" w:rsidRPr="00A5743C" w:rsidRDefault="006A1C78"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2022</w:t>
            </w:r>
          </w:p>
        </w:tc>
        <w:tc>
          <w:tcPr>
            <w:tcW w:w="363" w:type="pct"/>
            <w:tcBorders>
              <w:top w:val="nil"/>
              <w:left w:val="nil"/>
              <w:bottom w:val="single" w:sz="4" w:space="0" w:color="auto"/>
              <w:right w:val="single" w:sz="4" w:space="0" w:color="auto"/>
            </w:tcBorders>
            <w:shd w:val="clear" w:color="000000" w:fill="FFFFFF"/>
            <w:noWrap/>
            <w:vAlign w:val="center"/>
            <w:hideMark/>
          </w:tcPr>
          <w:p w:rsidR="006A1C78" w:rsidRPr="00A5743C" w:rsidRDefault="006A1C78"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2023</w:t>
            </w:r>
          </w:p>
        </w:tc>
        <w:tc>
          <w:tcPr>
            <w:tcW w:w="363" w:type="pct"/>
            <w:tcBorders>
              <w:top w:val="nil"/>
              <w:left w:val="nil"/>
              <w:bottom w:val="single" w:sz="4" w:space="0" w:color="auto"/>
              <w:right w:val="single" w:sz="4" w:space="0" w:color="auto"/>
            </w:tcBorders>
            <w:shd w:val="clear" w:color="000000" w:fill="FFFFFF"/>
            <w:noWrap/>
            <w:vAlign w:val="center"/>
            <w:hideMark/>
          </w:tcPr>
          <w:p w:rsidR="006A1C78" w:rsidRPr="00A5743C" w:rsidRDefault="006A1C78"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2024</w:t>
            </w:r>
          </w:p>
        </w:tc>
        <w:tc>
          <w:tcPr>
            <w:tcW w:w="855" w:type="pct"/>
            <w:tcBorders>
              <w:top w:val="nil"/>
              <w:left w:val="nil"/>
              <w:bottom w:val="single" w:sz="4" w:space="0" w:color="auto"/>
              <w:right w:val="single" w:sz="4" w:space="0" w:color="auto"/>
            </w:tcBorders>
            <w:shd w:val="clear" w:color="000000" w:fill="FFFFFF"/>
            <w:noWrap/>
            <w:vAlign w:val="center"/>
            <w:hideMark/>
          </w:tcPr>
          <w:p w:rsidR="006A1C78" w:rsidRPr="00A5743C" w:rsidRDefault="006A1C78"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2025-2029</w:t>
            </w:r>
          </w:p>
        </w:tc>
      </w:tr>
      <w:tr w:rsidR="00A5743C" w:rsidRPr="00A5743C" w:rsidTr="00A5743C">
        <w:trPr>
          <w:trHeight w:val="315"/>
        </w:trPr>
        <w:tc>
          <w:tcPr>
            <w:tcW w:w="424" w:type="pct"/>
            <w:tcBorders>
              <w:top w:val="nil"/>
              <w:left w:val="single" w:sz="4" w:space="0" w:color="auto"/>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w:t>
            </w:r>
          </w:p>
        </w:tc>
        <w:tc>
          <w:tcPr>
            <w:tcW w:w="1294"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Губкинская ТЭЦ</w:t>
            </w:r>
          </w:p>
        </w:tc>
        <w:tc>
          <w:tcPr>
            <w:tcW w:w="401"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1 265</w:t>
            </w:r>
          </w:p>
        </w:tc>
        <w:tc>
          <w:tcPr>
            <w:tcW w:w="401"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933</w:t>
            </w:r>
          </w:p>
        </w:tc>
        <w:tc>
          <w:tcPr>
            <w:tcW w:w="493"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906</w:t>
            </w:r>
          </w:p>
        </w:tc>
        <w:tc>
          <w:tcPr>
            <w:tcW w:w="406"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1 126</w:t>
            </w:r>
          </w:p>
        </w:tc>
        <w:tc>
          <w:tcPr>
            <w:tcW w:w="363"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837</w:t>
            </w:r>
          </w:p>
        </w:tc>
        <w:tc>
          <w:tcPr>
            <w:tcW w:w="3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1 043</w:t>
            </w:r>
          </w:p>
        </w:tc>
        <w:tc>
          <w:tcPr>
            <w:tcW w:w="855"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1 043</w:t>
            </w:r>
          </w:p>
        </w:tc>
      </w:tr>
      <w:tr w:rsidR="00A5743C" w:rsidRPr="00A5743C" w:rsidTr="00A5743C">
        <w:trPr>
          <w:trHeight w:val="315"/>
        </w:trPr>
        <w:tc>
          <w:tcPr>
            <w:tcW w:w="424" w:type="pct"/>
            <w:tcBorders>
              <w:top w:val="nil"/>
              <w:left w:val="single" w:sz="4" w:space="0" w:color="auto"/>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w:t>
            </w:r>
          </w:p>
        </w:tc>
        <w:tc>
          <w:tcPr>
            <w:tcW w:w="1294"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котельная «Журавлики»</w:t>
            </w:r>
          </w:p>
        </w:tc>
        <w:tc>
          <w:tcPr>
            <w:tcW w:w="401"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30</w:t>
            </w:r>
          </w:p>
        </w:tc>
        <w:tc>
          <w:tcPr>
            <w:tcW w:w="401"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w:t>
            </w:r>
          </w:p>
        </w:tc>
        <w:tc>
          <w:tcPr>
            <w:tcW w:w="493"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w:t>
            </w:r>
          </w:p>
        </w:tc>
        <w:tc>
          <w:tcPr>
            <w:tcW w:w="406"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34</w:t>
            </w:r>
          </w:p>
        </w:tc>
        <w:tc>
          <w:tcPr>
            <w:tcW w:w="363"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w:t>
            </w:r>
          </w:p>
        </w:tc>
        <w:tc>
          <w:tcPr>
            <w:tcW w:w="363"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32</w:t>
            </w:r>
          </w:p>
        </w:tc>
        <w:tc>
          <w:tcPr>
            <w:tcW w:w="855"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32</w:t>
            </w:r>
          </w:p>
        </w:tc>
      </w:tr>
      <w:tr w:rsidR="00A5743C" w:rsidRPr="00A5743C" w:rsidTr="00A5743C">
        <w:trPr>
          <w:trHeight w:val="300"/>
        </w:trPr>
        <w:tc>
          <w:tcPr>
            <w:tcW w:w="424" w:type="pct"/>
            <w:tcBorders>
              <w:top w:val="nil"/>
              <w:left w:val="single" w:sz="4" w:space="0" w:color="auto"/>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p>
        </w:tc>
        <w:tc>
          <w:tcPr>
            <w:tcW w:w="1294"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Всего по ЕТО:</w:t>
            </w:r>
          </w:p>
        </w:tc>
        <w:tc>
          <w:tcPr>
            <w:tcW w:w="401"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1295</w:t>
            </w:r>
          </w:p>
        </w:tc>
        <w:tc>
          <w:tcPr>
            <w:tcW w:w="401"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958</w:t>
            </w:r>
          </w:p>
        </w:tc>
        <w:tc>
          <w:tcPr>
            <w:tcW w:w="493"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931</w:t>
            </w:r>
          </w:p>
        </w:tc>
        <w:tc>
          <w:tcPr>
            <w:tcW w:w="406"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1160</w:t>
            </w:r>
          </w:p>
        </w:tc>
        <w:tc>
          <w:tcPr>
            <w:tcW w:w="363"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863</w:t>
            </w:r>
          </w:p>
        </w:tc>
        <w:tc>
          <w:tcPr>
            <w:tcW w:w="363"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1075</w:t>
            </w:r>
          </w:p>
        </w:tc>
        <w:tc>
          <w:tcPr>
            <w:tcW w:w="855"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1075</w:t>
            </w:r>
          </w:p>
        </w:tc>
      </w:tr>
    </w:tbl>
    <w:p w:rsidR="002C2C15" w:rsidRDefault="002C2C15" w:rsidP="001C2033">
      <w:pPr>
        <w:pStyle w:val="ab"/>
        <w:spacing w:line="240" w:lineRule="auto"/>
        <w:ind w:left="709" w:firstLine="707"/>
        <w:rPr>
          <w:rFonts w:ascii="Times New Roman" w:hAnsi="Times New Roman" w:cs="Times New Roman"/>
          <w:sz w:val="24"/>
          <w:szCs w:val="24"/>
        </w:rPr>
      </w:pPr>
    </w:p>
    <w:p w:rsidR="002C2C15" w:rsidRPr="002C2C15" w:rsidRDefault="002C2C15" w:rsidP="001C2033">
      <w:pPr>
        <w:pStyle w:val="ab"/>
        <w:spacing w:line="240" w:lineRule="auto"/>
        <w:ind w:left="709" w:firstLine="707"/>
        <w:jc w:val="right"/>
        <w:rPr>
          <w:rFonts w:ascii="Times New Roman" w:hAnsi="Times New Roman" w:cs="Times New Roman"/>
          <w:sz w:val="24"/>
          <w:szCs w:val="24"/>
        </w:rPr>
      </w:pPr>
      <w:r w:rsidRPr="002C2C15">
        <w:rPr>
          <w:rFonts w:ascii="Times New Roman" w:hAnsi="Times New Roman" w:cs="Times New Roman"/>
          <w:sz w:val="24"/>
          <w:szCs w:val="24"/>
        </w:rPr>
        <w:t xml:space="preserve">Таблица </w:t>
      </w:r>
      <w:r w:rsidR="00851A35">
        <w:rPr>
          <w:rFonts w:ascii="Times New Roman" w:hAnsi="Times New Roman" w:cs="Times New Roman"/>
          <w:sz w:val="24"/>
          <w:szCs w:val="24"/>
        </w:rPr>
        <w:t>40</w:t>
      </w:r>
      <w:r w:rsidRPr="002C2C15">
        <w:rPr>
          <w:rFonts w:ascii="Times New Roman" w:hAnsi="Times New Roman" w:cs="Times New Roman"/>
          <w:sz w:val="24"/>
          <w:szCs w:val="24"/>
        </w:rPr>
        <w:t xml:space="preserve"> </w:t>
      </w:r>
    </w:p>
    <w:p w:rsidR="002C2C15" w:rsidRDefault="002C2C15" w:rsidP="001C2033">
      <w:pPr>
        <w:pStyle w:val="ab"/>
        <w:spacing w:line="240" w:lineRule="auto"/>
        <w:ind w:left="709" w:firstLine="707"/>
        <w:jc w:val="center"/>
        <w:rPr>
          <w:rFonts w:ascii="Times New Roman" w:hAnsi="Times New Roman" w:cs="Times New Roman"/>
          <w:sz w:val="24"/>
          <w:szCs w:val="24"/>
        </w:rPr>
      </w:pPr>
      <w:r w:rsidRPr="002C2C15">
        <w:rPr>
          <w:rFonts w:ascii="Times New Roman" w:hAnsi="Times New Roman" w:cs="Times New Roman"/>
          <w:b/>
          <w:sz w:val="24"/>
          <w:szCs w:val="24"/>
        </w:rPr>
        <w:t>Отпуск тепловой энергии из тепловой сети (полезный отпуск конечным потребителям)</w:t>
      </w:r>
    </w:p>
    <w:tbl>
      <w:tblPr>
        <w:tblW w:w="5000" w:type="pct"/>
        <w:tblLook w:val="04A0" w:firstRow="1" w:lastRow="0" w:firstColumn="1" w:lastColumn="0" w:noHBand="0" w:noVBand="1"/>
      </w:tblPr>
      <w:tblGrid>
        <w:gridCol w:w="754"/>
        <w:gridCol w:w="2139"/>
        <w:gridCol w:w="889"/>
        <w:gridCol w:w="889"/>
        <w:gridCol w:w="889"/>
        <w:gridCol w:w="889"/>
        <w:gridCol w:w="890"/>
        <w:gridCol w:w="890"/>
        <w:gridCol w:w="1116"/>
      </w:tblGrid>
      <w:tr w:rsidR="002C2C15" w:rsidRPr="00A5743C" w:rsidTr="00A5743C">
        <w:trPr>
          <w:trHeight w:val="20"/>
          <w:tblHeader/>
        </w:trPr>
        <w:tc>
          <w:tcPr>
            <w:tcW w:w="39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C2C15" w:rsidRPr="00A5743C" w:rsidRDefault="002C2C15"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 п/п</w:t>
            </w:r>
          </w:p>
        </w:tc>
        <w:tc>
          <w:tcPr>
            <w:tcW w:w="110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C2C15" w:rsidRPr="00A5743C" w:rsidRDefault="002C2C15"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Наименование источника тепловой энергии</w:t>
            </w:r>
          </w:p>
        </w:tc>
        <w:tc>
          <w:tcPr>
            <w:tcW w:w="3509" w:type="pct"/>
            <w:gridSpan w:val="7"/>
            <w:tcBorders>
              <w:top w:val="single" w:sz="4" w:space="0" w:color="auto"/>
              <w:left w:val="nil"/>
              <w:bottom w:val="single" w:sz="4" w:space="0" w:color="auto"/>
              <w:right w:val="single" w:sz="4" w:space="0" w:color="auto"/>
            </w:tcBorders>
            <w:shd w:val="clear" w:color="auto" w:fill="auto"/>
            <w:vAlign w:val="center"/>
            <w:hideMark/>
          </w:tcPr>
          <w:p w:rsidR="002C2C15" w:rsidRPr="00A5743C" w:rsidRDefault="002C2C15"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Отпуск тепловой энергии из тепловой сети (полезный отпуск конечным потребителям), Гкал/год</w:t>
            </w:r>
          </w:p>
        </w:tc>
      </w:tr>
      <w:tr w:rsidR="00A5743C" w:rsidRPr="00A5743C" w:rsidTr="00A5743C">
        <w:trPr>
          <w:trHeight w:val="20"/>
          <w:tblHeader/>
        </w:trPr>
        <w:tc>
          <w:tcPr>
            <w:tcW w:w="391" w:type="pct"/>
            <w:vMerge/>
            <w:tcBorders>
              <w:top w:val="single" w:sz="4" w:space="0" w:color="auto"/>
              <w:left w:val="single" w:sz="4" w:space="0" w:color="auto"/>
              <w:bottom w:val="single" w:sz="4" w:space="0" w:color="auto"/>
              <w:right w:val="single" w:sz="4" w:space="0" w:color="auto"/>
            </w:tcBorders>
            <w:vAlign w:val="center"/>
            <w:hideMark/>
          </w:tcPr>
          <w:p w:rsidR="00A5743C" w:rsidRPr="00A5743C" w:rsidRDefault="00A5743C" w:rsidP="00A5743C">
            <w:pPr>
              <w:spacing w:after="0" w:line="240" w:lineRule="auto"/>
              <w:jc w:val="center"/>
              <w:rPr>
                <w:rFonts w:ascii="Times New Roman" w:eastAsia="Times New Roman" w:hAnsi="Times New Roman" w:cs="Times New Roman"/>
                <w:b/>
                <w:bCs/>
                <w:color w:val="000000"/>
                <w:sz w:val="20"/>
                <w:szCs w:val="20"/>
              </w:rPr>
            </w:pPr>
          </w:p>
        </w:tc>
        <w:tc>
          <w:tcPr>
            <w:tcW w:w="1100" w:type="pct"/>
            <w:vMerge/>
            <w:tcBorders>
              <w:top w:val="single" w:sz="4" w:space="0" w:color="auto"/>
              <w:left w:val="single" w:sz="4" w:space="0" w:color="auto"/>
              <w:bottom w:val="single" w:sz="4" w:space="0" w:color="auto"/>
              <w:right w:val="single" w:sz="4" w:space="0" w:color="auto"/>
            </w:tcBorders>
            <w:vAlign w:val="center"/>
            <w:hideMark/>
          </w:tcPr>
          <w:p w:rsidR="00A5743C" w:rsidRPr="00A5743C" w:rsidRDefault="00A5743C" w:rsidP="00A5743C">
            <w:pPr>
              <w:spacing w:after="0" w:line="240" w:lineRule="auto"/>
              <w:jc w:val="center"/>
              <w:rPr>
                <w:rFonts w:ascii="Times New Roman" w:eastAsia="Times New Roman" w:hAnsi="Times New Roman" w:cs="Times New Roman"/>
                <w:b/>
                <w:bCs/>
                <w:color w:val="000000"/>
                <w:sz w:val="20"/>
                <w:szCs w:val="20"/>
              </w:rPr>
            </w:pP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2019</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2022</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2024</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bCs/>
                <w:color w:val="000000"/>
                <w:sz w:val="20"/>
                <w:szCs w:val="20"/>
              </w:rPr>
            </w:pPr>
            <w:r w:rsidRPr="00A5743C">
              <w:rPr>
                <w:rFonts w:ascii="Times New Roman" w:hAnsi="Times New Roman" w:cs="Times New Roman"/>
                <w:b/>
                <w:bCs/>
                <w:color w:val="000000"/>
                <w:sz w:val="20"/>
                <w:szCs w:val="20"/>
              </w:rPr>
              <w:t>2025-2029</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w:t>
            </w:r>
          </w:p>
        </w:tc>
        <w:tc>
          <w:tcPr>
            <w:tcW w:w="1100" w:type="pct"/>
            <w:tcBorders>
              <w:top w:val="nil"/>
              <w:left w:val="nil"/>
              <w:bottom w:val="single" w:sz="4" w:space="0" w:color="auto"/>
              <w:right w:val="single" w:sz="4" w:space="0" w:color="auto"/>
            </w:tcBorders>
            <w:shd w:val="clear" w:color="000000" w:fill="FFFFFF"/>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Губкинская ТЭЦ</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224 687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207 390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243 227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243 050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215 160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215 219</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215 219</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w:t>
            </w:r>
          </w:p>
        </w:tc>
        <w:tc>
          <w:tcPr>
            <w:tcW w:w="1100" w:type="pct"/>
            <w:tcBorders>
              <w:top w:val="nil"/>
              <w:left w:val="nil"/>
              <w:bottom w:val="single" w:sz="4" w:space="0" w:color="auto"/>
              <w:right w:val="single" w:sz="4" w:space="0" w:color="auto"/>
            </w:tcBorders>
            <w:shd w:val="clear" w:color="auto" w:fill="auto"/>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котельная «Журавлики»</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158 545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186 872</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193 706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171 433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173 097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177 805</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177 805</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3.</w:t>
            </w:r>
          </w:p>
        </w:tc>
        <w:tc>
          <w:tcPr>
            <w:tcW w:w="1100" w:type="pct"/>
            <w:tcBorders>
              <w:top w:val="nil"/>
              <w:left w:val="nil"/>
              <w:bottom w:val="single" w:sz="4" w:space="0" w:color="auto"/>
              <w:right w:val="single" w:sz="4" w:space="0" w:color="auto"/>
            </w:tcBorders>
            <w:shd w:val="clear" w:color="auto" w:fill="auto"/>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БМК-22, п.Троицкий</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28 424</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26 980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28 537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26 381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25 393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26 798</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26 798</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4.</w:t>
            </w:r>
          </w:p>
        </w:tc>
        <w:tc>
          <w:tcPr>
            <w:tcW w:w="1100" w:type="pct"/>
            <w:tcBorders>
              <w:top w:val="nil"/>
              <w:left w:val="nil"/>
              <w:bottom w:val="single" w:sz="4" w:space="0" w:color="auto"/>
              <w:right w:val="single" w:sz="4" w:space="0" w:color="auto"/>
            </w:tcBorders>
            <w:shd w:val="clear" w:color="auto" w:fill="auto"/>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Школа №8</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271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373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549</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392</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415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422</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422</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5.</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Школа №10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763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750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938</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871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841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847</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847</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6.</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Орленок</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963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775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1 012</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994</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1 026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941</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941</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7.</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Школа №9</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101</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101</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8.</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Аверино</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946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864</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1 086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803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861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950</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950</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9.</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Архангельское</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701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655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883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717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749</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727</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727</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10.</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Авангард 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1 370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1 342</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1 601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1 624</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1 457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1 455</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1 455</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11.</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Авангард 2</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814</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808</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886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844</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796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817</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817</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12.</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Бобровы Дворы 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1 778</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1 459</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1 742</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1 559</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1 576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1 693</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1 693</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13.</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Бобровы Дворы 2</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879</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738</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994</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901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874</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890</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890</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14.</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Истобное</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796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726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906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803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756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815</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815</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15.</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Котельная Сергиевка</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691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617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651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703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626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649</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649</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16.</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Уколово</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471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384</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571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587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561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502</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502</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17.</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Юрьевка</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482</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411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639</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513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519</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468</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468</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18.</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Русановка</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115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123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48</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82</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82</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19.</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Скородное больница</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1 801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1 553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2 153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1 541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1 755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1 691</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1 691</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20.</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Скородное школа</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568</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510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708</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632</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592</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609</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609</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21.</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Ивановка</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354</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358</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407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358</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335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368</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368</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22.</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Казацкая Степь дома</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263</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329</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287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285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292</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292</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23.</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Никаноровка</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2 531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2 357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2 874</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2 646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2 558</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2 642</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2 642</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24.</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Салтыково</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194</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249</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336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245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271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257</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257</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25.</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Сапрыкино</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605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526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930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625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685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700</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700</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26.</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БМК Лукьяновка</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1 225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1 721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1 845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1 356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1 415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1 484</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1 484</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r w:rsidRPr="00A5743C">
              <w:rPr>
                <w:rFonts w:ascii="Times New Roman" w:eastAsia="Times New Roman" w:hAnsi="Times New Roman" w:cs="Times New Roman"/>
                <w:color w:val="000000"/>
                <w:sz w:val="20"/>
                <w:szCs w:val="20"/>
              </w:rPr>
              <w:t>27.</w:t>
            </w:r>
          </w:p>
        </w:tc>
        <w:tc>
          <w:tcPr>
            <w:tcW w:w="1100" w:type="pct"/>
            <w:tcBorders>
              <w:top w:val="nil"/>
              <w:left w:val="nil"/>
              <w:bottom w:val="single" w:sz="4" w:space="0" w:color="auto"/>
              <w:right w:val="single" w:sz="4" w:space="0" w:color="auto"/>
            </w:tcBorders>
            <w:shd w:val="clear" w:color="000000" w:fill="FFFFFF"/>
            <w:noWrap/>
            <w:vAlign w:val="center"/>
            <w:hideMark/>
          </w:tcPr>
          <w:p w:rsidR="00A5743C" w:rsidRPr="00A5743C" w:rsidRDefault="00A5743C" w:rsidP="00A5743C">
            <w:pPr>
              <w:spacing w:after="0" w:line="240" w:lineRule="auto"/>
              <w:jc w:val="center"/>
              <w:rPr>
                <w:rFonts w:ascii="Times New Roman" w:eastAsia="Times New Roman" w:hAnsi="Times New Roman" w:cs="Times New Roman"/>
                <w:sz w:val="20"/>
                <w:szCs w:val="20"/>
              </w:rPr>
            </w:pPr>
            <w:r w:rsidRPr="00A5743C">
              <w:rPr>
                <w:rFonts w:ascii="Times New Roman" w:eastAsia="Times New Roman" w:hAnsi="Times New Roman" w:cs="Times New Roman"/>
                <w:sz w:val="20"/>
                <w:szCs w:val="20"/>
              </w:rPr>
              <w:t>Казацкая Степь школа</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172</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146</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189</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155</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157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171</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color w:val="000000"/>
                <w:sz w:val="20"/>
                <w:szCs w:val="20"/>
              </w:rPr>
            </w:pPr>
            <w:r w:rsidRPr="00A5743C">
              <w:rPr>
                <w:rFonts w:ascii="Times New Roman" w:hAnsi="Times New Roman" w:cs="Times New Roman"/>
                <w:color w:val="000000"/>
                <w:sz w:val="20"/>
                <w:szCs w:val="20"/>
              </w:rPr>
              <w:t>171</w:t>
            </w:r>
          </w:p>
        </w:tc>
      </w:tr>
      <w:tr w:rsidR="00A5743C" w:rsidRPr="00A5743C" w:rsidTr="00A5743C">
        <w:trPr>
          <w:trHeight w:val="20"/>
        </w:trPr>
        <w:tc>
          <w:tcPr>
            <w:tcW w:w="391" w:type="pct"/>
            <w:tcBorders>
              <w:top w:val="nil"/>
              <w:left w:val="single" w:sz="4" w:space="0" w:color="auto"/>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color w:val="000000"/>
                <w:sz w:val="20"/>
                <w:szCs w:val="20"/>
              </w:rPr>
            </w:pPr>
          </w:p>
        </w:tc>
        <w:tc>
          <w:tcPr>
            <w:tcW w:w="1100"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line="240" w:lineRule="auto"/>
              <w:jc w:val="center"/>
              <w:rPr>
                <w:rFonts w:ascii="Times New Roman" w:eastAsia="Times New Roman" w:hAnsi="Times New Roman" w:cs="Times New Roman"/>
                <w:b/>
                <w:bCs/>
                <w:color w:val="000000"/>
                <w:sz w:val="20"/>
                <w:szCs w:val="20"/>
              </w:rPr>
            </w:pPr>
            <w:r w:rsidRPr="00A5743C">
              <w:rPr>
                <w:rFonts w:ascii="Times New Roman" w:eastAsia="Times New Roman" w:hAnsi="Times New Roman" w:cs="Times New Roman"/>
                <w:b/>
                <w:bCs/>
                <w:color w:val="000000"/>
                <w:sz w:val="20"/>
                <w:szCs w:val="20"/>
              </w:rPr>
              <w:t>Всего по ЕТО:</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430507</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439041</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487940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460180</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432958</w:t>
            </w:r>
          </w:p>
        </w:tc>
        <w:tc>
          <w:tcPr>
            <w:tcW w:w="484"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439394</w:t>
            </w:r>
          </w:p>
        </w:tc>
        <w:tc>
          <w:tcPr>
            <w:tcW w:w="607" w:type="pct"/>
            <w:tcBorders>
              <w:top w:val="nil"/>
              <w:left w:val="nil"/>
              <w:bottom w:val="single" w:sz="4" w:space="0" w:color="auto"/>
              <w:right w:val="single" w:sz="4" w:space="0" w:color="auto"/>
            </w:tcBorders>
            <w:shd w:val="clear" w:color="auto" w:fill="auto"/>
            <w:noWrap/>
            <w:vAlign w:val="center"/>
            <w:hideMark/>
          </w:tcPr>
          <w:p w:rsidR="00A5743C" w:rsidRPr="00A5743C" w:rsidRDefault="00A5743C" w:rsidP="00A5743C">
            <w:pPr>
              <w:spacing w:after="0"/>
              <w:jc w:val="center"/>
              <w:rPr>
                <w:rFonts w:ascii="Times New Roman" w:hAnsi="Times New Roman" w:cs="Times New Roman"/>
                <w:b/>
                <w:color w:val="000000"/>
                <w:sz w:val="20"/>
                <w:szCs w:val="20"/>
              </w:rPr>
            </w:pPr>
            <w:r w:rsidRPr="00A5743C">
              <w:rPr>
                <w:rFonts w:ascii="Times New Roman" w:hAnsi="Times New Roman" w:cs="Times New Roman"/>
                <w:b/>
                <w:color w:val="000000"/>
                <w:sz w:val="20"/>
                <w:szCs w:val="20"/>
              </w:rPr>
              <w:t>439394</w:t>
            </w:r>
          </w:p>
        </w:tc>
      </w:tr>
    </w:tbl>
    <w:p w:rsidR="002C2C15" w:rsidRDefault="002C2C15" w:rsidP="00C82C36">
      <w:pPr>
        <w:pStyle w:val="ab"/>
        <w:spacing w:line="240" w:lineRule="auto"/>
        <w:ind w:left="709" w:firstLine="707"/>
        <w:jc w:val="center"/>
        <w:rPr>
          <w:rFonts w:ascii="Times New Roman" w:hAnsi="Times New Roman" w:cs="Times New Roman"/>
          <w:sz w:val="24"/>
          <w:szCs w:val="24"/>
          <w:lang w:val="en-US"/>
        </w:rPr>
      </w:pPr>
    </w:p>
    <w:p w:rsidR="00115459" w:rsidRDefault="00115459" w:rsidP="00C82C36">
      <w:pPr>
        <w:pStyle w:val="ab"/>
        <w:spacing w:line="240" w:lineRule="auto"/>
        <w:ind w:left="709" w:firstLine="707"/>
        <w:jc w:val="center"/>
        <w:rPr>
          <w:rFonts w:ascii="Times New Roman" w:hAnsi="Times New Roman" w:cs="Times New Roman"/>
          <w:sz w:val="24"/>
          <w:szCs w:val="24"/>
          <w:lang w:val="en-US"/>
        </w:rPr>
      </w:pPr>
    </w:p>
    <w:p w:rsidR="00485504" w:rsidRDefault="00014DBB" w:rsidP="00C82C36">
      <w:pPr>
        <w:pStyle w:val="ab"/>
        <w:spacing w:line="240" w:lineRule="auto"/>
        <w:ind w:left="1069"/>
        <w:jc w:val="center"/>
        <w:rPr>
          <w:rFonts w:ascii="Times New Roman" w:hAnsi="Times New Roman" w:cs="Times New Roman"/>
          <w:b/>
          <w:sz w:val="28"/>
          <w:szCs w:val="28"/>
        </w:rPr>
      </w:pPr>
      <w:r>
        <w:rPr>
          <w:rFonts w:ascii="Times New Roman" w:hAnsi="Times New Roman" w:cs="Times New Roman"/>
          <w:b/>
          <w:sz w:val="28"/>
          <w:szCs w:val="28"/>
        </w:rPr>
        <w:t xml:space="preserve">10.2 </w:t>
      </w:r>
      <w:r w:rsidR="00485504" w:rsidRPr="0018654D">
        <w:rPr>
          <w:rFonts w:ascii="Times New Roman" w:hAnsi="Times New Roman" w:cs="Times New Roman"/>
          <w:b/>
          <w:sz w:val="28"/>
          <w:szCs w:val="28"/>
        </w:rPr>
        <w:t>Расчётные запасы резервного топлива</w:t>
      </w:r>
    </w:p>
    <w:p w:rsidR="00F70B75" w:rsidRPr="0018654D" w:rsidRDefault="00F70B75" w:rsidP="001C2033">
      <w:pPr>
        <w:pStyle w:val="ab"/>
        <w:spacing w:line="240" w:lineRule="auto"/>
        <w:ind w:left="1069"/>
        <w:jc w:val="both"/>
        <w:rPr>
          <w:rFonts w:ascii="Times New Roman" w:hAnsi="Times New Roman" w:cs="Times New Roman"/>
          <w:b/>
          <w:sz w:val="28"/>
          <w:szCs w:val="28"/>
        </w:rPr>
      </w:pPr>
    </w:p>
    <w:p w:rsidR="00F85B38" w:rsidRPr="00F85B38" w:rsidRDefault="00F85B38" w:rsidP="001C2033">
      <w:pPr>
        <w:pStyle w:val="ab"/>
        <w:spacing w:line="240" w:lineRule="auto"/>
        <w:ind w:left="0" w:firstLine="709"/>
        <w:jc w:val="both"/>
        <w:rPr>
          <w:rFonts w:ascii="Times New Roman" w:hAnsi="Times New Roman" w:cs="Times New Roman"/>
          <w:sz w:val="28"/>
          <w:szCs w:val="28"/>
        </w:rPr>
      </w:pPr>
      <w:r w:rsidRPr="00F85B38">
        <w:rPr>
          <w:rFonts w:ascii="Times New Roman" w:hAnsi="Times New Roman" w:cs="Times New Roman"/>
          <w:sz w:val="28"/>
          <w:szCs w:val="28"/>
        </w:rPr>
        <w:t xml:space="preserve">Для Губкинской ТЭЦ предусмотрено резервное топливо – каменный уголь / мазут. Для котельной Журавлики – мазут. На остальных 25 котельных </w:t>
      </w:r>
      <w:r w:rsidRPr="00F85B38">
        <w:rPr>
          <w:rFonts w:ascii="Times New Roman" w:hAnsi="Times New Roman" w:cs="Times New Roman"/>
          <w:sz w:val="28"/>
          <w:szCs w:val="28"/>
        </w:rPr>
        <w:lastRenderedPageBreak/>
        <w:t>в качестве топлива используется природный газ, резервное топливо не предусмотрено.</w:t>
      </w:r>
    </w:p>
    <w:p w:rsidR="00485504" w:rsidRPr="00222944" w:rsidRDefault="00F85B38" w:rsidP="001C2033">
      <w:pPr>
        <w:pStyle w:val="ab"/>
        <w:spacing w:line="240" w:lineRule="auto"/>
        <w:ind w:left="0" w:firstLine="709"/>
        <w:jc w:val="both"/>
        <w:rPr>
          <w:rFonts w:ascii="Times New Roman" w:hAnsi="Times New Roman" w:cs="Times New Roman"/>
          <w:sz w:val="28"/>
          <w:szCs w:val="28"/>
        </w:rPr>
      </w:pPr>
      <w:r w:rsidRPr="00F85B38">
        <w:rPr>
          <w:rFonts w:ascii="Times New Roman" w:hAnsi="Times New Roman" w:cs="Times New Roman"/>
          <w:sz w:val="28"/>
          <w:szCs w:val="28"/>
        </w:rPr>
        <w:t>Расчетные запасы резервного топлива определяются</w:t>
      </w:r>
      <w:r w:rsidR="003D30C2">
        <w:rPr>
          <w:rFonts w:ascii="Times New Roman" w:hAnsi="Times New Roman" w:cs="Times New Roman"/>
          <w:sz w:val="28"/>
          <w:szCs w:val="28"/>
        </w:rPr>
        <w:t xml:space="preserve"> в соответствии с действующими нормативно-техническими </w:t>
      </w:r>
      <w:r w:rsidR="00F713BE">
        <w:rPr>
          <w:rFonts w:ascii="Times New Roman" w:hAnsi="Times New Roman" w:cs="Times New Roman"/>
          <w:sz w:val="28"/>
          <w:szCs w:val="28"/>
        </w:rPr>
        <w:t xml:space="preserve">документами </w:t>
      </w:r>
      <w:r w:rsidR="003D30C2">
        <w:rPr>
          <w:rFonts w:ascii="Times New Roman" w:hAnsi="Times New Roman" w:cs="Times New Roman"/>
          <w:sz w:val="28"/>
          <w:szCs w:val="28"/>
        </w:rPr>
        <w:t>и нормативно</w:t>
      </w:r>
      <w:r w:rsidR="00F713BE">
        <w:rPr>
          <w:rFonts w:ascii="Times New Roman" w:hAnsi="Times New Roman" w:cs="Times New Roman"/>
          <w:sz w:val="28"/>
          <w:szCs w:val="28"/>
        </w:rPr>
        <w:t>-правовыми актами</w:t>
      </w:r>
      <w:r w:rsidRPr="00F85B38">
        <w:rPr>
          <w:rFonts w:ascii="Times New Roman" w:hAnsi="Times New Roman" w:cs="Times New Roman"/>
          <w:sz w:val="28"/>
          <w:szCs w:val="28"/>
        </w:rPr>
        <w:t>. Приказом Департамента ЖКХ Белгородской области № 52 от 29.09.2015 для котельной Журавлики определен норматив запаса резервного топлива величиной 0,85 тыс. т.  Приказом Министерства энергетики Р</w:t>
      </w:r>
      <w:r w:rsidR="003D30C2">
        <w:rPr>
          <w:rFonts w:ascii="Times New Roman" w:hAnsi="Times New Roman" w:cs="Times New Roman"/>
          <w:sz w:val="28"/>
          <w:szCs w:val="28"/>
        </w:rPr>
        <w:t xml:space="preserve">оссийской </w:t>
      </w:r>
      <w:r w:rsidRPr="00F85B38">
        <w:rPr>
          <w:rFonts w:ascii="Times New Roman" w:hAnsi="Times New Roman" w:cs="Times New Roman"/>
          <w:sz w:val="28"/>
          <w:szCs w:val="28"/>
        </w:rPr>
        <w:t>Ф</w:t>
      </w:r>
      <w:r w:rsidR="003D30C2">
        <w:rPr>
          <w:rFonts w:ascii="Times New Roman" w:hAnsi="Times New Roman" w:cs="Times New Roman"/>
          <w:sz w:val="28"/>
          <w:szCs w:val="28"/>
        </w:rPr>
        <w:t>едерации</w:t>
      </w:r>
      <w:r w:rsidRPr="00F85B38">
        <w:rPr>
          <w:rFonts w:ascii="Times New Roman" w:hAnsi="Times New Roman" w:cs="Times New Roman"/>
          <w:sz w:val="28"/>
          <w:szCs w:val="28"/>
        </w:rPr>
        <w:t xml:space="preserve"> от 21.08.2018 № 683 для Губкинской ТЭЦ определен норматив запаса резервного топлива величиной 1,448 тыс. т. (каменный уголь), 0,05 тыс. т. (мазут). Наличие резервного топлива соответствует утвержденным величинам.</w:t>
      </w:r>
    </w:p>
    <w:p w:rsidR="0018654D" w:rsidRPr="00222944" w:rsidRDefault="0018654D" w:rsidP="001C2033">
      <w:pPr>
        <w:pStyle w:val="ab"/>
        <w:spacing w:line="240" w:lineRule="auto"/>
        <w:ind w:left="0" w:firstLine="709"/>
        <w:jc w:val="center"/>
        <w:rPr>
          <w:rFonts w:ascii="Times New Roman" w:hAnsi="Times New Roman" w:cs="Times New Roman"/>
          <w:sz w:val="28"/>
          <w:szCs w:val="28"/>
        </w:rPr>
      </w:pPr>
    </w:p>
    <w:p w:rsidR="00485504" w:rsidRPr="0018654D" w:rsidRDefault="00485504" w:rsidP="001C2033">
      <w:pPr>
        <w:pStyle w:val="ab"/>
        <w:spacing w:line="240" w:lineRule="auto"/>
        <w:ind w:left="0" w:firstLine="709"/>
        <w:jc w:val="center"/>
        <w:outlineLvl w:val="0"/>
        <w:rPr>
          <w:rFonts w:ascii="Times New Roman" w:hAnsi="Times New Roman" w:cs="Times New Roman"/>
          <w:b/>
          <w:sz w:val="28"/>
          <w:szCs w:val="28"/>
        </w:rPr>
      </w:pPr>
      <w:bookmarkStart w:id="41" w:name="_Toc13750885"/>
      <w:bookmarkStart w:id="42" w:name="_Toc77662019"/>
      <w:r w:rsidRPr="0018654D">
        <w:rPr>
          <w:rFonts w:ascii="Times New Roman" w:hAnsi="Times New Roman" w:cs="Times New Roman"/>
          <w:b/>
          <w:sz w:val="28"/>
          <w:szCs w:val="28"/>
        </w:rPr>
        <w:t xml:space="preserve">Глава </w:t>
      </w:r>
      <w:r w:rsidR="00014DBB">
        <w:rPr>
          <w:rFonts w:ascii="Times New Roman" w:hAnsi="Times New Roman" w:cs="Times New Roman"/>
          <w:b/>
          <w:sz w:val="28"/>
          <w:szCs w:val="28"/>
        </w:rPr>
        <w:t>11</w:t>
      </w:r>
      <w:r w:rsidRPr="0018654D">
        <w:rPr>
          <w:rFonts w:ascii="Times New Roman" w:hAnsi="Times New Roman" w:cs="Times New Roman"/>
          <w:b/>
          <w:sz w:val="28"/>
          <w:szCs w:val="28"/>
        </w:rPr>
        <w:t>. Оценка надежности теплоснабжения</w:t>
      </w:r>
      <w:bookmarkEnd w:id="41"/>
      <w:bookmarkEnd w:id="42"/>
    </w:p>
    <w:p w:rsidR="00485504" w:rsidRPr="0018654D" w:rsidRDefault="00485504" w:rsidP="001C2033">
      <w:pPr>
        <w:pStyle w:val="ab"/>
        <w:spacing w:line="240" w:lineRule="auto"/>
        <w:ind w:left="0" w:firstLine="709"/>
        <w:jc w:val="both"/>
        <w:rPr>
          <w:rFonts w:ascii="Times New Roman" w:hAnsi="Times New Roman" w:cs="Times New Roman"/>
          <w:b/>
          <w:sz w:val="28"/>
          <w:szCs w:val="28"/>
        </w:rPr>
      </w:pP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 xml:space="preserve">На основании описания и </w:t>
      </w:r>
      <w:proofErr w:type="gramStart"/>
      <w:r w:rsidRPr="00222944">
        <w:rPr>
          <w:rFonts w:ascii="Times New Roman" w:hAnsi="Times New Roman" w:cs="Times New Roman"/>
          <w:sz w:val="28"/>
          <w:szCs w:val="28"/>
        </w:rPr>
        <w:t>расчетов показателей надежности теплоснабжения</w:t>
      </w:r>
      <w:proofErr w:type="gramEnd"/>
      <w:r w:rsidRPr="00222944">
        <w:rPr>
          <w:rFonts w:ascii="Times New Roman" w:hAnsi="Times New Roman" w:cs="Times New Roman"/>
          <w:sz w:val="28"/>
          <w:szCs w:val="28"/>
        </w:rPr>
        <w:t xml:space="preserve"> приведенных в Части 9 </w:t>
      </w:r>
      <w:r w:rsidR="003D30C2">
        <w:rPr>
          <w:rFonts w:ascii="Times New Roman" w:hAnsi="Times New Roman" w:cs="Times New Roman"/>
          <w:sz w:val="28"/>
          <w:szCs w:val="28"/>
        </w:rPr>
        <w:t xml:space="preserve">главы 1 </w:t>
      </w:r>
      <w:r w:rsidRPr="00222944">
        <w:rPr>
          <w:rFonts w:ascii="Times New Roman" w:hAnsi="Times New Roman" w:cs="Times New Roman"/>
          <w:sz w:val="28"/>
          <w:szCs w:val="28"/>
        </w:rPr>
        <w:t>данного документа обобщенная система теплоснабжения котельных и тепловых сетей относится к категории надежных систем теплоснабжения.</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Для более точного определения и дальнейшего поддержания показателей надежности в пределах допустимого, рекомендуется:</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1.</w:t>
      </w:r>
      <w:r w:rsidRPr="00222944">
        <w:rPr>
          <w:rFonts w:ascii="Times New Roman" w:hAnsi="Times New Roman" w:cs="Times New Roman"/>
          <w:sz w:val="28"/>
          <w:szCs w:val="28"/>
        </w:rPr>
        <w:tab/>
        <w:t>Осуществить резервирование основных ма</w:t>
      </w:r>
      <w:r w:rsidR="00D95A7B">
        <w:rPr>
          <w:rFonts w:ascii="Times New Roman" w:hAnsi="Times New Roman" w:cs="Times New Roman"/>
          <w:sz w:val="28"/>
          <w:szCs w:val="28"/>
        </w:rPr>
        <w:t>гистральных тепловых сетей.</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2.</w:t>
      </w:r>
      <w:r w:rsidRPr="00222944">
        <w:rPr>
          <w:rFonts w:ascii="Times New Roman" w:hAnsi="Times New Roman" w:cs="Times New Roman"/>
          <w:sz w:val="28"/>
          <w:szCs w:val="28"/>
        </w:rPr>
        <w:tab/>
        <w:t>Для повышения надежности системы теплоснабжения, необходимо своевременно проводить ремонты (плановые, по заявкам и пр.) основного и вспом</w:t>
      </w:r>
      <w:r w:rsidR="00F70B75">
        <w:rPr>
          <w:rFonts w:ascii="Times New Roman" w:hAnsi="Times New Roman" w:cs="Times New Roman"/>
          <w:sz w:val="28"/>
          <w:szCs w:val="28"/>
        </w:rPr>
        <w:t>огательного оборудования, а так</w:t>
      </w:r>
      <w:r w:rsidRPr="00222944">
        <w:rPr>
          <w:rFonts w:ascii="Times New Roman" w:hAnsi="Times New Roman" w:cs="Times New Roman"/>
          <w:sz w:val="28"/>
          <w:szCs w:val="28"/>
        </w:rPr>
        <w:t>же тепловых сетей и оборудования на тепловых сетях.</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3.</w:t>
      </w:r>
      <w:r w:rsidRPr="00222944">
        <w:rPr>
          <w:rFonts w:ascii="Times New Roman" w:hAnsi="Times New Roman" w:cs="Times New Roman"/>
          <w:sz w:val="28"/>
          <w:szCs w:val="28"/>
        </w:rPr>
        <w:tab/>
        <w:t>Своевременная замена изношенных участков тепловых сетей и оборудования.</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4.</w:t>
      </w:r>
      <w:r w:rsidRPr="00222944">
        <w:rPr>
          <w:rFonts w:ascii="Times New Roman" w:hAnsi="Times New Roman" w:cs="Times New Roman"/>
          <w:sz w:val="28"/>
          <w:szCs w:val="28"/>
        </w:rPr>
        <w:tab/>
        <w:t>Проведения мероприятий по устранению затопления каналов, тепловых камер и подвалов домов.</w:t>
      </w:r>
    </w:p>
    <w:p w:rsidR="00222944" w:rsidRPr="00222944" w:rsidRDefault="00222944" w:rsidP="001C2033">
      <w:pPr>
        <w:pStyle w:val="ab"/>
        <w:spacing w:line="240" w:lineRule="auto"/>
        <w:ind w:left="0" w:firstLine="709"/>
        <w:jc w:val="both"/>
        <w:rPr>
          <w:rFonts w:ascii="Times New Roman" w:hAnsi="Times New Roman" w:cs="Times New Roman"/>
          <w:sz w:val="28"/>
          <w:szCs w:val="28"/>
        </w:rPr>
      </w:pPr>
      <w:r w:rsidRPr="00222944">
        <w:rPr>
          <w:rFonts w:ascii="Times New Roman" w:hAnsi="Times New Roman" w:cs="Times New Roman"/>
          <w:sz w:val="28"/>
          <w:szCs w:val="28"/>
        </w:rPr>
        <w:t>5.</w:t>
      </w:r>
      <w:r w:rsidRPr="00222944">
        <w:rPr>
          <w:rFonts w:ascii="Times New Roman" w:hAnsi="Times New Roman" w:cs="Times New Roman"/>
          <w:sz w:val="28"/>
          <w:szCs w:val="28"/>
        </w:rPr>
        <w:tab/>
        <w:t>Ведение эксплуатационной и ремонтной документации в соответствии с действующей НТД, а именно:</w:t>
      </w:r>
    </w:p>
    <w:p w:rsidR="00222944" w:rsidRPr="00222944" w:rsidRDefault="00D95A7B" w:rsidP="00D95A7B">
      <w:pPr>
        <w:pStyle w:val="ab"/>
        <w:spacing w:line="240" w:lineRule="auto"/>
        <w:ind w:left="709"/>
        <w:jc w:val="both"/>
        <w:rPr>
          <w:rFonts w:ascii="Times New Roman" w:hAnsi="Times New Roman" w:cs="Times New Roman"/>
          <w:sz w:val="28"/>
          <w:szCs w:val="28"/>
        </w:rPr>
      </w:pPr>
      <w:r>
        <w:rPr>
          <w:rFonts w:ascii="Times New Roman" w:hAnsi="Times New Roman" w:cs="Times New Roman"/>
          <w:sz w:val="28"/>
          <w:szCs w:val="28"/>
        </w:rPr>
        <w:t>- о</w:t>
      </w:r>
      <w:r w:rsidR="00222944" w:rsidRPr="00222944">
        <w:rPr>
          <w:rFonts w:ascii="Times New Roman" w:hAnsi="Times New Roman" w:cs="Times New Roman"/>
          <w:sz w:val="28"/>
          <w:szCs w:val="28"/>
        </w:rPr>
        <w:t>перативного журнала;</w:t>
      </w:r>
    </w:p>
    <w:p w:rsidR="00222944" w:rsidRPr="00222944" w:rsidRDefault="00D95A7B" w:rsidP="001C2033">
      <w:pPr>
        <w:pStyle w:val="ab"/>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 ж</w:t>
      </w:r>
      <w:r w:rsidR="00222944" w:rsidRPr="00222944">
        <w:rPr>
          <w:rFonts w:ascii="Times New Roman" w:hAnsi="Times New Roman" w:cs="Times New Roman"/>
          <w:sz w:val="28"/>
          <w:szCs w:val="28"/>
        </w:rPr>
        <w:t>урнала обходов тепловых сетей;</w:t>
      </w:r>
    </w:p>
    <w:p w:rsidR="00222944" w:rsidRPr="00222944" w:rsidRDefault="00D95A7B" w:rsidP="001C2033">
      <w:pPr>
        <w:pStyle w:val="ab"/>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 ж</w:t>
      </w:r>
      <w:r w:rsidR="00222944" w:rsidRPr="00222944">
        <w:rPr>
          <w:rFonts w:ascii="Times New Roman" w:hAnsi="Times New Roman" w:cs="Times New Roman"/>
          <w:sz w:val="28"/>
          <w:szCs w:val="28"/>
        </w:rPr>
        <w:t>урнала учета работ по нарядам и распоряжениям;</w:t>
      </w:r>
    </w:p>
    <w:p w:rsidR="00485504" w:rsidRPr="000B1411" w:rsidRDefault="00D95A7B" w:rsidP="001C2033">
      <w:pPr>
        <w:pStyle w:val="ab"/>
        <w:spacing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 з</w:t>
      </w:r>
      <w:r w:rsidR="00222944" w:rsidRPr="00222944">
        <w:rPr>
          <w:rFonts w:ascii="Times New Roman" w:hAnsi="Times New Roman" w:cs="Times New Roman"/>
          <w:sz w:val="28"/>
          <w:szCs w:val="28"/>
        </w:rPr>
        <w:t>аявок потребителей</w:t>
      </w:r>
      <w:r w:rsidR="00222944">
        <w:rPr>
          <w:rFonts w:ascii="Times New Roman" w:hAnsi="Times New Roman" w:cs="Times New Roman"/>
          <w:sz w:val="28"/>
          <w:szCs w:val="28"/>
        </w:rPr>
        <w:t>.</w:t>
      </w:r>
    </w:p>
    <w:p w:rsidR="00115459" w:rsidRPr="000B1411" w:rsidRDefault="00115459" w:rsidP="001C2033">
      <w:pPr>
        <w:pStyle w:val="ab"/>
        <w:spacing w:line="240" w:lineRule="auto"/>
        <w:ind w:left="0" w:firstLine="709"/>
        <w:jc w:val="both"/>
        <w:rPr>
          <w:rFonts w:ascii="Times New Roman" w:hAnsi="Times New Roman" w:cs="Times New Roman"/>
          <w:sz w:val="28"/>
          <w:szCs w:val="28"/>
        </w:rPr>
      </w:pPr>
    </w:p>
    <w:p w:rsidR="00115459" w:rsidRPr="000B1411" w:rsidRDefault="00115459" w:rsidP="001C2033">
      <w:pPr>
        <w:pStyle w:val="ab"/>
        <w:spacing w:line="240" w:lineRule="auto"/>
        <w:ind w:left="0" w:firstLine="709"/>
        <w:jc w:val="both"/>
        <w:rPr>
          <w:rFonts w:ascii="Times New Roman" w:hAnsi="Times New Roman" w:cs="Times New Roman"/>
          <w:sz w:val="28"/>
          <w:szCs w:val="28"/>
        </w:rPr>
      </w:pPr>
    </w:p>
    <w:p w:rsidR="00115459" w:rsidRDefault="00115459" w:rsidP="001C2033">
      <w:pPr>
        <w:pStyle w:val="ab"/>
        <w:spacing w:line="240" w:lineRule="auto"/>
        <w:ind w:left="0" w:firstLine="709"/>
        <w:jc w:val="both"/>
        <w:rPr>
          <w:rFonts w:ascii="Times New Roman" w:hAnsi="Times New Roman" w:cs="Times New Roman"/>
          <w:sz w:val="28"/>
          <w:szCs w:val="28"/>
        </w:rPr>
      </w:pPr>
    </w:p>
    <w:p w:rsidR="00B86176" w:rsidRDefault="00B86176" w:rsidP="001C2033">
      <w:pPr>
        <w:pStyle w:val="ab"/>
        <w:spacing w:line="240" w:lineRule="auto"/>
        <w:ind w:left="0" w:firstLine="709"/>
        <w:jc w:val="both"/>
        <w:rPr>
          <w:rFonts w:ascii="Times New Roman" w:hAnsi="Times New Roman" w:cs="Times New Roman"/>
          <w:sz w:val="28"/>
          <w:szCs w:val="28"/>
        </w:rPr>
      </w:pPr>
    </w:p>
    <w:p w:rsidR="00B86176" w:rsidRDefault="00B86176" w:rsidP="001C2033">
      <w:pPr>
        <w:pStyle w:val="ab"/>
        <w:spacing w:line="240" w:lineRule="auto"/>
        <w:ind w:left="0" w:firstLine="709"/>
        <w:jc w:val="both"/>
        <w:rPr>
          <w:rFonts w:ascii="Times New Roman" w:hAnsi="Times New Roman" w:cs="Times New Roman"/>
          <w:sz w:val="28"/>
          <w:szCs w:val="28"/>
        </w:rPr>
      </w:pPr>
    </w:p>
    <w:p w:rsidR="00B86176" w:rsidRPr="000B1411" w:rsidRDefault="00B86176" w:rsidP="001C2033">
      <w:pPr>
        <w:pStyle w:val="ab"/>
        <w:spacing w:line="240" w:lineRule="auto"/>
        <w:ind w:left="0" w:firstLine="709"/>
        <w:jc w:val="both"/>
        <w:rPr>
          <w:rFonts w:ascii="Times New Roman" w:hAnsi="Times New Roman" w:cs="Times New Roman"/>
          <w:sz w:val="28"/>
          <w:szCs w:val="28"/>
        </w:rPr>
      </w:pPr>
    </w:p>
    <w:p w:rsidR="00D95A7B" w:rsidRPr="0018654D" w:rsidRDefault="00D95A7B" w:rsidP="001C2033">
      <w:pPr>
        <w:pStyle w:val="ab"/>
        <w:spacing w:line="240" w:lineRule="auto"/>
        <w:ind w:left="0" w:firstLine="709"/>
        <w:jc w:val="both"/>
        <w:rPr>
          <w:rFonts w:ascii="Times New Roman" w:hAnsi="Times New Roman" w:cs="Times New Roman"/>
          <w:sz w:val="28"/>
          <w:szCs w:val="28"/>
        </w:rPr>
      </w:pPr>
    </w:p>
    <w:p w:rsidR="00485504" w:rsidRPr="0018654D" w:rsidRDefault="00485504" w:rsidP="001C2033">
      <w:pPr>
        <w:pStyle w:val="ab"/>
        <w:spacing w:after="0" w:line="240" w:lineRule="auto"/>
        <w:ind w:left="0" w:firstLine="709"/>
        <w:jc w:val="center"/>
        <w:outlineLvl w:val="0"/>
        <w:rPr>
          <w:rFonts w:ascii="Times New Roman" w:hAnsi="Times New Roman" w:cs="Times New Roman"/>
          <w:b/>
          <w:sz w:val="28"/>
          <w:szCs w:val="28"/>
        </w:rPr>
      </w:pPr>
      <w:bookmarkStart w:id="43" w:name="_Toc13750886"/>
      <w:bookmarkStart w:id="44" w:name="_Toc77662020"/>
      <w:r w:rsidRPr="0018654D">
        <w:rPr>
          <w:rFonts w:ascii="Times New Roman" w:hAnsi="Times New Roman" w:cs="Times New Roman"/>
          <w:b/>
          <w:sz w:val="28"/>
          <w:szCs w:val="28"/>
        </w:rPr>
        <w:lastRenderedPageBreak/>
        <w:t xml:space="preserve">Глава </w:t>
      </w:r>
      <w:r w:rsidR="00D17A6B" w:rsidRPr="0018654D">
        <w:rPr>
          <w:rFonts w:ascii="Times New Roman" w:hAnsi="Times New Roman" w:cs="Times New Roman"/>
          <w:b/>
          <w:sz w:val="28"/>
          <w:szCs w:val="28"/>
        </w:rPr>
        <w:t>1</w:t>
      </w:r>
      <w:r w:rsidR="00014DBB">
        <w:rPr>
          <w:rFonts w:ascii="Times New Roman" w:hAnsi="Times New Roman" w:cs="Times New Roman"/>
          <w:b/>
          <w:sz w:val="28"/>
          <w:szCs w:val="28"/>
        </w:rPr>
        <w:t>2</w:t>
      </w:r>
      <w:r w:rsidRPr="0018654D">
        <w:rPr>
          <w:rFonts w:ascii="Times New Roman" w:hAnsi="Times New Roman" w:cs="Times New Roman"/>
          <w:b/>
          <w:sz w:val="28"/>
          <w:szCs w:val="28"/>
        </w:rPr>
        <w:t>. Обоснование инвестиций в строительство, реконструкцию и техническое перевооружение</w:t>
      </w:r>
      <w:bookmarkEnd w:id="43"/>
      <w:bookmarkEnd w:id="44"/>
    </w:p>
    <w:p w:rsidR="00485504" w:rsidRPr="0018654D" w:rsidRDefault="00485504" w:rsidP="001C2033">
      <w:pPr>
        <w:pStyle w:val="ab"/>
        <w:spacing w:after="0" w:line="240" w:lineRule="auto"/>
        <w:ind w:left="0" w:firstLine="709"/>
        <w:jc w:val="center"/>
        <w:rPr>
          <w:rFonts w:ascii="Times New Roman" w:hAnsi="Times New Roman" w:cs="Times New Roman"/>
          <w:sz w:val="28"/>
          <w:szCs w:val="28"/>
        </w:rPr>
      </w:pPr>
    </w:p>
    <w:p w:rsidR="00485504" w:rsidRPr="00014DBB" w:rsidRDefault="00014DBB" w:rsidP="001C2033">
      <w:pPr>
        <w:spacing w:after="0" w:line="240" w:lineRule="auto"/>
        <w:ind w:left="720"/>
        <w:jc w:val="center"/>
        <w:rPr>
          <w:rFonts w:ascii="Times New Roman" w:hAnsi="Times New Roman" w:cs="Times New Roman"/>
          <w:b/>
          <w:sz w:val="28"/>
          <w:szCs w:val="28"/>
        </w:rPr>
      </w:pPr>
      <w:r>
        <w:rPr>
          <w:rFonts w:ascii="Times New Roman" w:hAnsi="Times New Roman" w:cs="Times New Roman"/>
          <w:b/>
          <w:sz w:val="28"/>
          <w:szCs w:val="28"/>
        </w:rPr>
        <w:t xml:space="preserve">12.1 </w:t>
      </w:r>
      <w:r w:rsidR="00485504" w:rsidRPr="00014DBB">
        <w:rPr>
          <w:rFonts w:ascii="Times New Roman" w:hAnsi="Times New Roman" w:cs="Times New Roman"/>
          <w:b/>
          <w:sz w:val="28"/>
          <w:szCs w:val="28"/>
        </w:rPr>
        <w:t>Оценка капитальных вложений на строительство и реконструкцию котельных</w:t>
      </w:r>
    </w:p>
    <w:p w:rsidR="00485504" w:rsidRPr="0018654D" w:rsidRDefault="00485504" w:rsidP="001C2033">
      <w:pPr>
        <w:spacing w:after="0" w:line="240" w:lineRule="auto"/>
        <w:jc w:val="both"/>
        <w:rPr>
          <w:rFonts w:ascii="Times New Roman" w:hAnsi="Times New Roman" w:cs="Times New Roman"/>
          <w:b/>
          <w:sz w:val="28"/>
          <w:szCs w:val="28"/>
        </w:rPr>
      </w:pPr>
    </w:p>
    <w:p w:rsidR="005E638B" w:rsidRDefault="005E638B" w:rsidP="001C2033">
      <w:pPr>
        <w:spacing w:after="0" w:line="240" w:lineRule="auto"/>
        <w:ind w:firstLine="709"/>
        <w:rPr>
          <w:rFonts w:ascii="Times New Roman" w:hAnsi="Times New Roman"/>
          <w:sz w:val="28"/>
          <w:szCs w:val="28"/>
        </w:rPr>
      </w:pPr>
      <w:r w:rsidRPr="005E638B">
        <w:rPr>
          <w:rFonts w:ascii="Times New Roman" w:hAnsi="Times New Roman"/>
          <w:sz w:val="28"/>
          <w:szCs w:val="28"/>
        </w:rPr>
        <w:t>На данном этапе актуализации схемы теплоснабжения Губкинского городского округа Белгородской области предложения по техническому перевооружению и (или) модернизации источников тепловой энергии отсутствуют.</w:t>
      </w:r>
    </w:p>
    <w:p w:rsidR="004E3267" w:rsidRDefault="004E3267" w:rsidP="00092981">
      <w:pPr>
        <w:spacing w:after="0" w:line="240" w:lineRule="auto"/>
        <w:ind w:firstLine="709"/>
        <w:jc w:val="both"/>
        <w:rPr>
          <w:rFonts w:ascii="Times New Roman" w:hAnsi="Times New Roman"/>
          <w:sz w:val="28"/>
          <w:szCs w:val="28"/>
        </w:rPr>
      </w:pPr>
      <w:r w:rsidRPr="006F2C20">
        <w:rPr>
          <w:rFonts w:ascii="Times New Roman" w:hAnsi="Times New Roman"/>
          <w:sz w:val="28"/>
          <w:szCs w:val="28"/>
        </w:rPr>
        <w:t>Информация об исполени инвестицион</w:t>
      </w:r>
      <w:r w:rsidR="00092981">
        <w:rPr>
          <w:rFonts w:ascii="Times New Roman" w:hAnsi="Times New Roman"/>
          <w:sz w:val="28"/>
          <w:szCs w:val="28"/>
        </w:rPr>
        <w:t xml:space="preserve">ной </w:t>
      </w:r>
      <w:proofErr w:type="gramStart"/>
      <w:r w:rsidR="00092981">
        <w:rPr>
          <w:rFonts w:ascii="Times New Roman" w:hAnsi="Times New Roman"/>
          <w:sz w:val="28"/>
          <w:szCs w:val="28"/>
        </w:rPr>
        <w:t>программы  филиала</w:t>
      </w:r>
      <w:proofErr w:type="gramEnd"/>
      <w:r w:rsidR="00092981">
        <w:rPr>
          <w:rFonts w:ascii="Times New Roman" w:hAnsi="Times New Roman"/>
          <w:sz w:val="28"/>
          <w:szCs w:val="28"/>
        </w:rPr>
        <w:t xml:space="preserve">                    </w:t>
      </w:r>
      <w:r w:rsidR="00613956">
        <w:rPr>
          <w:rFonts w:ascii="Times New Roman" w:hAnsi="Times New Roman"/>
          <w:sz w:val="28"/>
          <w:szCs w:val="28"/>
        </w:rPr>
        <w:t>АО «</w:t>
      </w:r>
      <w:r w:rsidRPr="006F2C20">
        <w:rPr>
          <w:rFonts w:ascii="Times New Roman" w:hAnsi="Times New Roman"/>
          <w:sz w:val="28"/>
          <w:szCs w:val="28"/>
        </w:rPr>
        <w:t>Квадра</w:t>
      </w:r>
      <w:r w:rsidR="00613956">
        <w:rPr>
          <w:rFonts w:ascii="Times New Roman" w:hAnsi="Times New Roman"/>
          <w:sz w:val="28"/>
          <w:szCs w:val="28"/>
        </w:rPr>
        <w:t>»-«Белгородская генерация»</w:t>
      </w:r>
      <w:r w:rsidRPr="006F2C20">
        <w:rPr>
          <w:rFonts w:ascii="Times New Roman" w:hAnsi="Times New Roman"/>
          <w:sz w:val="28"/>
          <w:szCs w:val="28"/>
        </w:rPr>
        <w:t xml:space="preserve"> за 202</w:t>
      </w:r>
      <w:r w:rsidR="00631F54">
        <w:rPr>
          <w:rFonts w:ascii="Times New Roman" w:hAnsi="Times New Roman"/>
          <w:sz w:val="28"/>
          <w:szCs w:val="28"/>
        </w:rPr>
        <w:t>3</w:t>
      </w:r>
      <w:r w:rsidR="00F24A79">
        <w:rPr>
          <w:rFonts w:ascii="Times New Roman" w:hAnsi="Times New Roman"/>
          <w:sz w:val="28"/>
          <w:szCs w:val="28"/>
        </w:rPr>
        <w:t xml:space="preserve"> </w:t>
      </w:r>
      <w:r w:rsidRPr="006F2C20">
        <w:rPr>
          <w:rFonts w:ascii="Times New Roman" w:hAnsi="Times New Roman"/>
          <w:sz w:val="28"/>
          <w:szCs w:val="28"/>
        </w:rPr>
        <w:t xml:space="preserve">год по Губкинскому городскому округу приведена в таблице </w:t>
      </w:r>
      <w:r w:rsidR="00085ED3">
        <w:rPr>
          <w:rFonts w:ascii="Times New Roman" w:hAnsi="Times New Roman"/>
          <w:sz w:val="28"/>
          <w:szCs w:val="28"/>
        </w:rPr>
        <w:t>4</w:t>
      </w:r>
      <w:r w:rsidR="003E0312">
        <w:rPr>
          <w:rFonts w:ascii="Times New Roman" w:hAnsi="Times New Roman"/>
          <w:sz w:val="28"/>
          <w:szCs w:val="28"/>
        </w:rPr>
        <w:t>1</w:t>
      </w:r>
      <w:r w:rsidRPr="006F2C20">
        <w:rPr>
          <w:rFonts w:ascii="Times New Roman" w:hAnsi="Times New Roman"/>
          <w:sz w:val="28"/>
          <w:szCs w:val="28"/>
        </w:rPr>
        <w:t>.</w:t>
      </w:r>
    </w:p>
    <w:p w:rsidR="004E3267" w:rsidRPr="00C20160" w:rsidRDefault="004E3267" w:rsidP="001C2033">
      <w:pPr>
        <w:spacing w:after="0" w:line="240" w:lineRule="auto"/>
        <w:ind w:firstLine="709"/>
        <w:jc w:val="right"/>
        <w:rPr>
          <w:rFonts w:ascii="Times New Roman" w:hAnsi="Times New Roman"/>
          <w:sz w:val="24"/>
          <w:szCs w:val="24"/>
        </w:rPr>
      </w:pPr>
      <w:r w:rsidRPr="006F2C20">
        <w:rPr>
          <w:rFonts w:ascii="Times New Roman" w:hAnsi="Times New Roman"/>
          <w:sz w:val="24"/>
          <w:szCs w:val="24"/>
        </w:rPr>
        <w:t xml:space="preserve">Таблица </w:t>
      </w:r>
      <w:r w:rsidR="00085ED3">
        <w:rPr>
          <w:rFonts w:ascii="Times New Roman" w:hAnsi="Times New Roman"/>
          <w:sz w:val="24"/>
          <w:szCs w:val="24"/>
        </w:rPr>
        <w:t>4</w:t>
      </w:r>
      <w:r w:rsidR="003E0312">
        <w:rPr>
          <w:rFonts w:ascii="Times New Roman" w:hAnsi="Times New Roman"/>
          <w:sz w:val="24"/>
          <w:szCs w:val="24"/>
        </w:rPr>
        <w:t>1</w:t>
      </w:r>
    </w:p>
    <w:p w:rsidR="004E3267" w:rsidRDefault="004E3267" w:rsidP="001C2033">
      <w:pPr>
        <w:spacing w:after="0" w:line="240" w:lineRule="auto"/>
        <w:ind w:firstLine="709"/>
        <w:jc w:val="center"/>
        <w:rPr>
          <w:rFonts w:ascii="Times New Roman" w:hAnsi="Times New Roman"/>
          <w:b/>
          <w:sz w:val="24"/>
          <w:szCs w:val="24"/>
        </w:rPr>
      </w:pPr>
      <w:r w:rsidRPr="006F2C20">
        <w:rPr>
          <w:rFonts w:ascii="Times New Roman" w:hAnsi="Times New Roman"/>
          <w:b/>
          <w:sz w:val="24"/>
          <w:szCs w:val="24"/>
        </w:rPr>
        <w:t>Отчет об исполнении инвести</w:t>
      </w:r>
      <w:r w:rsidR="00613956">
        <w:rPr>
          <w:rFonts w:ascii="Times New Roman" w:hAnsi="Times New Roman"/>
          <w:b/>
          <w:sz w:val="24"/>
          <w:szCs w:val="24"/>
        </w:rPr>
        <w:t xml:space="preserve">ционной </w:t>
      </w:r>
      <w:proofErr w:type="gramStart"/>
      <w:r w:rsidR="00613956">
        <w:rPr>
          <w:rFonts w:ascii="Times New Roman" w:hAnsi="Times New Roman"/>
          <w:b/>
          <w:sz w:val="24"/>
          <w:szCs w:val="24"/>
        </w:rPr>
        <w:t>программы  филиала</w:t>
      </w:r>
      <w:proofErr w:type="gramEnd"/>
      <w:r w:rsidR="00613956">
        <w:rPr>
          <w:rFonts w:ascii="Times New Roman" w:hAnsi="Times New Roman"/>
          <w:b/>
          <w:sz w:val="24"/>
          <w:szCs w:val="24"/>
        </w:rPr>
        <w:t xml:space="preserve"> АО «</w:t>
      </w:r>
      <w:r w:rsidRPr="006F2C20">
        <w:rPr>
          <w:rFonts w:ascii="Times New Roman" w:hAnsi="Times New Roman"/>
          <w:b/>
          <w:sz w:val="24"/>
          <w:szCs w:val="24"/>
        </w:rPr>
        <w:t>Квадра</w:t>
      </w:r>
      <w:r w:rsidR="00613956">
        <w:rPr>
          <w:rFonts w:ascii="Times New Roman" w:hAnsi="Times New Roman"/>
          <w:b/>
          <w:sz w:val="24"/>
          <w:szCs w:val="24"/>
        </w:rPr>
        <w:t>»-«Белгородская генерация»</w:t>
      </w:r>
      <w:r w:rsidRPr="006F2C20">
        <w:rPr>
          <w:rFonts w:ascii="Times New Roman" w:hAnsi="Times New Roman"/>
          <w:b/>
          <w:sz w:val="24"/>
          <w:szCs w:val="24"/>
        </w:rPr>
        <w:t xml:space="preserve"> за 202</w:t>
      </w:r>
      <w:r w:rsidR="00DB0A7A">
        <w:rPr>
          <w:rFonts w:ascii="Times New Roman" w:hAnsi="Times New Roman"/>
          <w:b/>
          <w:sz w:val="24"/>
          <w:szCs w:val="24"/>
        </w:rPr>
        <w:t>3</w:t>
      </w:r>
      <w:r w:rsidRPr="006F2C20">
        <w:rPr>
          <w:rFonts w:ascii="Times New Roman" w:hAnsi="Times New Roman"/>
          <w:b/>
          <w:sz w:val="24"/>
          <w:szCs w:val="24"/>
        </w:rPr>
        <w:t xml:space="preserve"> год по Губкинскому городскому округу </w:t>
      </w:r>
    </w:p>
    <w:tbl>
      <w:tblPr>
        <w:tblW w:w="5000" w:type="pct"/>
        <w:tblCellMar>
          <w:left w:w="0" w:type="dxa"/>
          <w:right w:w="0" w:type="dxa"/>
        </w:tblCellMar>
        <w:tblLook w:val="04A0" w:firstRow="1" w:lastRow="0" w:firstColumn="1" w:lastColumn="0" w:noHBand="0" w:noVBand="1"/>
      </w:tblPr>
      <w:tblGrid>
        <w:gridCol w:w="598"/>
        <w:gridCol w:w="6736"/>
        <w:gridCol w:w="2011"/>
      </w:tblGrid>
      <w:tr w:rsidR="00631F54" w:rsidRPr="006D7F6B" w:rsidTr="008E4ABC">
        <w:trPr>
          <w:trHeight w:val="324"/>
          <w:tblHeader/>
        </w:trPr>
        <w:tc>
          <w:tcPr>
            <w:tcW w:w="320" w:type="pct"/>
            <w:vMerge w:val="restart"/>
            <w:tcBorders>
              <w:top w:val="single" w:sz="4" w:space="0" w:color="auto"/>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b/>
                <w:bCs/>
                <w:color w:val="000000"/>
                <w:sz w:val="20"/>
                <w:szCs w:val="20"/>
              </w:rPr>
            </w:pPr>
            <w:r w:rsidRPr="006D7F6B">
              <w:rPr>
                <w:rFonts w:ascii="Times New Roman" w:hAnsi="Times New Roman"/>
                <w:b/>
                <w:bCs/>
                <w:color w:val="000000"/>
                <w:sz w:val="20"/>
                <w:szCs w:val="20"/>
              </w:rPr>
              <w:t>№ п/п</w:t>
            </w:r>
          </w:p>
        </w:tc>
        <w:tc>
          <w:tcPr>
            <w:tcW w:w="3604" w:type="pct"/>
            <w:vMerge w:val="restart"/>
            <w:tcBorders>
              <w:top w:val="single" w:sz="4" w:space="0" w:color="auto"/>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b/>
                <w:bCs/>
                <w:color w:val="000000"/>
                <w:sz w:val="20"/>
                <w:szCs w:val="20"/>
              </w:rPr>
            </w:pPr>
            <w:r w:rsidRPr="006D7F6B">
              <w:rPr>
                <w:rFonts w:ascii="Times New Roman" w:hAnsi="Times New Roman"/>
                <w:b/>
                <w:bCs/>
                <w:color w:val="000000"/>
                <w:sz w:val="20"/>
                <w:szCs w:val="20"/>
              </w:rPr>
              <w:t>Наименование мероприятия</w:t>
            </w:r>
          </w:p>
        </w:tc>
        <w:tc>
          <w:tcPr>
            <w:tcW w:w="1076" w:type="pct"/>
            <w:vMerge w:val="restart"/>
            <w:tcBorders>
              <w:top w:val="single" w:sz="4" w:space="0" w:color="auto"/>
              <w:left w:val="single" w:sz="4" w:space="0" w:color="auto"/>
              <w:bottom w:val="single" w:sz="4" w:space="0" w:color="000000"/>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b/>
                <w:bCs/>
                <w:color w:val="000000"/>
                <w:sz w:val="20"/>
                <w:szCs w:val="20"/>
              </w:rPr>
            </w:pPr>
            <w:r w:rsidRPr="006D7F6B">
              <w:rPr>
                <w:rFonts w:ascii="Times New Roman" w:hAnsi="Times New Roman"/>
                <w:b/>
                <w:bCs/>
                <w:color w:val="000000"/>
                <w:sz w:val="20"/>
                <w:szCs w:val="20"/>
              </w:rPr>
              <w:t>Фактические затраты, тыс. руб. (без НДС)</w:t>
            </w:r>
          </w:p>
        </w:tc>
      </w:tr>
      <w:tr w:rsidR="00631F54" w:rsidRPr="006D7F6B" w:rsidTr="008E4ABC">
        <w:trPr>
          <w:trHeight w:val="324"/>
          <w:tblHeader/>
        </w:trPr>
        <w:tc>
          <w:tcPr>
            <w:tcW w:w="320" w:type="pct"/>
            <w:vMerge/>
            <w:tcBorders>
              <w:top w:val="single" w:sz="4" w:space="0" w:color="auto"/>
              <w:left w:val="single" w:sz="4" w:space="0" w:color="auto"/>
              <w:bottom w:val="single" w:sz="4" w:space="0" w:color="auto"/>
              <w:right w:val="single" w:sz="4" w:space="0" w:color="auto"/>
            </w:tcBorders>
            <w:vAlign w:val="center"/>
            <w:hideMark/>
          </w:tcPr>
          <w:p w:rsidR="00631F54" w:rsidRPr="006D7F6B" w:rsidRDefault="00631F54" w:rsidP="008E4ABC">
            <w:pPr>
              <w:spacing w:after="0"/>
              <w:jc w:val="center"/>
              <w:rPr>
                <w:rFonts w:ascii="Times New Roman" w:hAnsi="Times New Roman"/>
                <w:b/>
                <w:bCs/>
                <w:color w:val="000000"/>
                <w:sz w:val="20"/>
                <w:szCs w:val="20"/>
              </w:rPr>
            </w:pPr>
          </w:p>
        </w:tc>
        <w:tc>
          <w:tcPr>
            <w:tcW w:w="3604" w:type="pct"/>
            <w:vMerge/>
            <w:tcBorders>
              <w:top w:val="single" w:sz="4" w:space="0" w:color="auto"/>
              <w:left w:val="single" w:sz="4" w:space="0" w:color="auto"/>
              <w:bottom w:val="single" w:sz="4" w:space="0" w:color="auto"/>
              <w:right w:val="single" w:sz="4" w:space="0" w:color="auto"/>
            </w:tcBorders>
            <w:vAlign w:val="center"/>
            <w:hideMark/>
          </w:tcPr>
          <w:p w:rsidR="00631F54" w:rsidRPr="006D7F6B" w:rsidRDefault="00631F54" w:rsidP="008E4ABC">
            <w:pPr>
              <w:spacing w:after="0"/>
              <w:jc w:val="center"/>
              <w:rPr>
                <w:rFonts w:ascii="Times New Roman" w:hAnsi="Times New Roman"/>
                <w:b/>
                <w:bCs/>
                <w:color w:val="000000"/>
                <w:sz w:val="20"/>
                <w:szCs w:val="20"/>
              </w:rPr>
            </w:pPr>
          </w:p>
        </w:tc>
        <w:tc>
          <w:tcPr>
            <w:tcW w:w="1076" w:type="pct"/>
            <w:vMerge/>
            <w:tcBorders>
              <w:top w:val="single" w:sz="4" w:space="0" w:color="auto"/>
              <w:left w:val="single" w:sz="4" w:space="0" w:color="auto"/>
              <w:bottom w:val="single" w:sz="4" w:space="0" w:color="000000"/>
              <w:right w:val="single" w:sz="4" w:space="0" w:color="auto"/>
            </w:tcBorders>
            <w:vAlign w:val="center"/>
            <w:hideMark/>
          </w:tcPr>
          <w:p w:rsidR="00631F54" w:rsidRPr="006D7F6B" w:rsidRDefault="00631F54" w:rsidP="008E4ABC">
            <w:pPr>
              <w:spacing w:after="0"/>
              <w:jc w:val="center"/>
              <w:rPr>
                <w:rFonts w:ascii="Times New Roman" w:hAnsi="Times New Roman"/>
                <w:b/>
                <w:bCs/>
                <w:color w:val="000000"/>
                <w:sz w:val="20"/>
                <w:szCs w:val="20"/>
              </w:rPr>
            </w:pPr>
          </w:p>
        </w:tc>
      </w:tr>
      <w:tr w:rsidR="00631F54" w:rsidRPr="006D7F6B" w:rsidTr="008E4ABC">
        <w:trPr>
          <w:trHeight w:val="324"/>
          <w:tblHeader/>
        </w:trPr>
        <w:tc>
          <w:tcPr>
            <w:tcW w:w="320" w:type="pct"/>
            <w:vMerge/>
            <w:tcBorders>
              <w:top w:val="single" w:sz="4" w:space="0" w:color="auto"/>
              <w:left w:val="single" w:sz="4" w:space="0" w:color="auto"/>
              <w:bottom w:val="single" w:sz="4" w:space="0" w:color="auto"/>
              <w:right w:val="single" w:sz="4" w:space="0" w:color="auto"/>
            </w:tcBorders>
            <w:vAlign w:val="center"/>
            <w:hideMark/>
          </w:tcPr>
          <w:p w:rsidR="00631F54" w:rsidRPr="006D7F6B" w:rsidRDefault="00631F54" w:rsidP="008E4ABC">
            <w:pPr>
              <w:spacing w:after="0"/>
              <w:jc w:val="center"/>
              <w:rPr>
                <w:rFonts w:ascii="Times New Roman" w:hAnsi="Times New Roman"/>
                <w:b/>
                <w:bCs/>
                <w:color w:val="000000"/>
                <w:sz w:val="20"/>
                <w:szCs w:val="20"/>
              </w:rPr>
            </w:pPr>
          </w:p>
        </w:tc>
        <w:tc>
          <w:tcPr>
            <w:tcW w:w="3604" w:type="pct"/>
            <w:vMerge/>
            <w:tcBorders>
              <w:top w:val="single" w:sz="4" w:space="0" w:color="auto"/>
              <w:left w:val="single" w:sz="4" w:space="0" w:color="auto"/>
              <w:bottom w:val="single" w:sz="4" w:space="0" w:color="auto"/>
              <w:right w:val="single" w:sz="4" w:space="0" w:color="auto"/>
            </w:tcBorders>
            <w:vAlign w:val="center"/>
            <w:hideMark/>
          </w:tcPr>
          <w:p w:rsidR="00631F54" w:rsidRPr="006D7F6B" w:rsidRDefault="00631F54" w:rsidP="008E4ABC">
            <w:pPr>
              <w:spacing w:after="0"/>
              <w:jc w:val="center"/>
              <w:rPr>
                <w:rFonts w:ascii="Times New Roman" w:hAnsi="Times New Roman"/>
                <w:b/>
                <w:bCs/>
                <w:color w:val="000000"/>
                <w:sz w:val="20"/>
                <w:szCs w:val="20"/>
              </w:rPr>
            </w:pPr>
          </w:p>
        </w:tc>
        <w:tc>
          <w:tcPr>
            <w:tcW w:w="1076" w:type="pct"/>
            <w:vMerge/>
            <w:tcBorders>
              <w:top w:val="single" w:sz="4" w:space="0" w:color="auto"/>
              <w:left w:val="single" w:sz="4" w:space="0" w:color="auto"/>
              <w:bottom w:val="single" w:sz="4" w:space="0" w:color="000000"/>
              <w:right w:val="single" w:sz="4" w:space="0" w:color="auto"/>
            </w:tcBorders>
            <w:vAlign w:val="center"/>
            <w:hideMark/>
          </w:tcPr>
          <w:p w:rsidR="00631F54" w:rsidRPr="006D7F6B" w:rsidRDefault="00631F54" w:rsidP="008E4ABC">
            <w:pPr>
              <w:spacing w:after="0"/>
              <w:jc w:val="center"/>
              <w:rPr>
                <w:rFonts w:ascii="Times New Roman" w:hAnsi="Times New Roman"/>
                <w:b/>
                <w:bCs/>
                <w:color w:val="000000"/>
                <w:sz w:val="20"/>
                <w:szCs w:val="20"/>
              </w:rPr>
            </w:pPr>
          </w:p>
        </w:tc>
      </w:tr>
      <w:tr w:rsidR="00631F54" w:rsidRPr="006D7F6B" w:rsidTr="008E4ABC">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sz w:val="20"/>
                <w:szCs w:val="20"/>
              </w:rPr>
            </w:pPr>
            <w:r w:rsidRPr="006D7F6B">
              <w:rPr>
                <w:rFonts w:ascii="Times New Roman" w:hAnsi="Times New Roman"/>
                <w:sz w:val="20"/>
                <w:szCs w:val="20"/>
              </w:rPr>
              <w:t>1.</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Подключение объекта - "Физкультурно-оздоровительный комплекс муниципального бюджетного учреждения «Спортивная школа № 3 г. Губкина" к централизованной системе теплоснабжения</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13 224,51</w:t>
            </w:r>
          </w:p>
        </w:tc>
      </w:tr>
      <w:tr w:rsidR="00631F54" w:rsidRPr="006D7F6B" w:rsidTr="008E4ABC">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sz w:val="20"/>
                <w:szCs w:val="20"/>
              </w:rPr>
            </w:pPr>
            <w:r w:rsidRPr="006D7F6B">
              <w:rPr>
                <w:rFonts w:ascii="Times New Roman" w:hAnsi="Times New Roman"/>
                <w:sz w:val="20"/>
                <w:szCs w:val="20"/>
              </w:rPr>
              <w:t>2.</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участка магистральной тепловой сети между ТКЖ-2 и ТКЖ-3 по ул. Свердлова, г. Губкин</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8 421,23</w:t>
            </w:r>
          </w:p>
        </w:tc>
      </w:tr>
      <w:tr w:rsidR="00631F54" w:rsidRPr="006D7F6B" w:rsidTr="008E4ABC">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sz w:val="20"/>
                <w:szCs w:val="20"/>
              </w:rPr>
            </w:pPr>
            <w:r w:rsidRPr="006D7F6B">
              <w:rPr>
                <w:rFonts w:ascii="Times New Roman" w:hAnsi="Times New Roman"/>
                <w:sz w:val="20"/>
                <w:szCs w:val="20"/>
              </w:rPr>
              <w:t>3.</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тепловых сетей, попадающих в зону ремонта объектов УДС в рамках национального проекта "Безопасные и качественные автомообильные дороги", от ТКЖ35 до ТКЖ36, г. Губкин.</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10 843,62</w:t>
            </w:r>
          </w:p>
        </w:tc>
      </w:tr>
      <w:tr w:rsidR="00631F54" w:rsidRPr="006D7F6B" w:rsidTr="008E4ABC">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sz w:val="20"/>
                <w:szCs w:val="20"/>
              </w:rPr>
            </w:pPr>
            <w:r w:rsidRPr="006D7F6B">
              <w:rPr>
                <w:rFonts w:ascii="Times New Roman" w:hAnsi="Times New Roman"/>
                <w:sz w:val="20"/>
                <w:szCs w:val="20"/>
              </w:rPr>
              <w:t>4.</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тепловых сетей, попадающих в зону ремонта объектов УДС в рамках национального проекта "Безопасные и качественные автомобильные дороги", от ТКГ45 до ул. Советская,  г. Губкин</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20 089,24</w:t>
            </w:r>
          </w:p>
        </w:tc>
      </w:tr>
      <w:tr w:rsidR="00631F54" w:rsidRPr="006D7F6B" w:rsidTr="008E4ABC">
        <w:trPr>
          <w:trHeight w:val="20"/>
        </w:trPr>
        <w:tc>
          <w:tcPr>
            <w:tcW w:w="320" w:type="pct"/>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sz w:val="20"/>
                <w:szCs w:val="20"/>
              </w:rPr>
            </w:pPr>
            <w:r w:rsidRPr="006D7F6B">
              <w:rPr>
                <w:rFonts w:ascii="Times New Roman" w:hAnsi="Times New Roman"/>
                <w:sz w:val="20"/>
                <w:szCs w:val="20"/>
              </w:rPr>
              <w:t>5.</w:t>
            </w:r>
          </w:p>
        </w:tc>
        <w:tc>
          <w:tcPr>
            <w:tcW w:w="3604"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участков магистральной тепловой сети по ул. Горького и ул. Свердлова, г. Губкин</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25 755,48</w:t>
            </w:r>
          </w:p>
        </w:tc>
      </w:tr>
      <w:tr w:rsidR="00631F54" w:rsidRPr="006D7F6B" w:rsidTr="008E4ABC">
        <w:trPr>
          <w:trHeight w:val="20"/>
        </w:trPr>
        <w:tc>
          <w:tcPr>
            <w:tcW w:w="3924" w:type="pct"/>
            <w:gridSpan w:val="2"/>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jc w:val="center"/>
              <w:rPr>
                <w:rFonts w:ascii="Times New Roman" w:hAnsi="Times New Roman"/>
                <w:b/>
                <w:bCs/>
                <w:sz w:val="20"/>
                <w:szCs w:val="20"/>
              </w:rPr>
            </w:pPr>
            <w:r w:rsidRPr="006D7F6B">
              <w:rPr>
                <w:rFonts w:ascii="Times New Roman" w:hAnsi="Times New Roman"/>
                <w:b/>
                <w:bCs/>
                <w:sz w:val="20"/>
                <w:szCs w:val="20"/>
              </w:rPr>
              <w:t>Всего:</w:t>
            </w:r>
          </w:p>
        </w:tc>
        <w:tc>
          <w:tcPr>
            <w:tcW w:w="107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p w:rsidR="00631F54" w:rsidRPr="006D7F6B" w:rsidRDefault="00631F54" w:rsidP="008E4ABC">
            <w:pPr>
              <w:spacing w:after="0" w:line="240" w:lineRule="auto"/>
              <w:jc w:val="center"/>
              <w:rPr>
                <w:rFonts w:ascii="Times New Roman" w:hAnsi="Times New Roman"/>
                <w:b/>
                <w:bCs/>
                <w:sz w:val="20"/>
                <w:szCs w:val="20"/>
              </w:rPr>
            </w:pPr>
            <w:r w:rsidRPr="006D7F6B">
              <w:rPr>
                <w:rFonts w:ascii="Times New Roman" w:hAnsi="Times New Roman"/>
                <w:b/>
                <w:bCs/>
                <w:color w:val="000000"/>
                <w:sz w:val="20"/>
                <w:szCs w:val="20"/>
              </w:rPr>
              <w:t>78 334,08</w:t>
            </w:r>
          </w:p>
        </w:tc>
      </w:tr>
    </w:tbl>
    <w:p w:rsidR="004E3267" w:rsidRDefault="004E3267"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78640A" w:rsidRDefault="0078640A"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78640A" w:rsidRDefault="0078640A"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631F54" w:rsidRDefault="00631F54"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631F54" w:rsidRDefault="00631F54"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631F54" w:rsidRDefault="00631F54"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5E638B" w:rsidRPr="0018654D" w:rsidRDefault="005E638B" w:rsidP="001C2033">
      <w:pPr>
        <w:tabs>
          <w:tab w:val="left" w:pos="993"/>
        </w:tabs>
        <w:autoSpaceDE w:val="0"/>
        <w:autoSpaceDN w:val="0"/>
        <w:adjustRightInd w:val="0"/>
        <w:spacing w:after="0" w:line="240" w:lineRule="auto"/>
        <w:ind w:firstLine="709"/>
        <w:jc w:val="both"/>
        <w:rPr>
          <w:rFonts w:ascii="Times New Roman" w:hAnsi="Times New Roman" w:cs="Times New Roman"/>
          <w:b/>
          <w:sz w:val="28"/>
          <w:szCs w:val="28"/>
        </w:rPr>
      </w:pPr>
    </w:p>
    <w:p w:rsidR="00485504" w:rsidRPr="0018654D" w:rsidRDefault="00014DBB" w:rsidP="00C82C36">
      <w:pPr>
        <w:pStyle w:val="ab"/>
        <w:spacing w:after="0" w:line="240" w:lineRule="auto"/>
        <w:ind w:left="1140"/>
        <w:jc w:val="center"/>
        <w:rPr>
          <w:rFonts w:ascii="Times New Roman" w:hAnsi="Times New Roman" w:cs="Times New Roman"/>
          <w:b/>
          <w:sz w:val="28"/>
          <w:szCs w:val="28"/>
        </w:rPr>
      </w:pPr>
      <w:r>
        <w:rPr>
          <w:rFonts w:ascii="Times New Roman" w:hAnsi="Times New Roman" w:cs="Times New Roman"/>
          <w:b/>
          <w:sz w:val="28"/>
          <w:szCs w:val="28"/>
        </w:rPr>
        <w:lastRenderedPageBreak/>
        <w:t>12.2</w:t>
      </w:r>
      <w:r w:rsidR="00F713BE">
        <w:rPr>
          <w:rFonts w:ascii="Times New Roman" w:hAnsi="Times New Roman" w:cs="Times New Roman"/>
          <w:b/>
          <w:sz w:val="28"/>
          <w:szCs w:val="28"/>
        </w:rPr>
        <w:t>.</w:t>
      </w:r>
      <w:r>
        <w:rPr>
          <w:rFonts w:ascii="Times New Roman" w:hAnsi="Times New Roman" w:cs="Times New Roman"/>
          <w:b/>
          <w:sz w:val="28"/>
          <w:szCs w:val="28"/>
        </w:rPr>
        <w:t xml:space="preserve"> </w:t>
      </w:r>
      <w:r w:rsidR="00485504" w:rsidRPr="0018654D">
        <w:rPr>
          <w:rFonts w:ascii="Times New Roman" w:hAnsi="Times New Roman" w:cs="Times New Roman"/>
          <w:b/>
          <w:sz w:val="28"/>
          <w:szCs w:val="28"/>
        </w:rPr>
        <w:t>Оценка капитальных вложе</w:t>
      </w:r>
      <w:r w:rsidR="00F70B75">
        <w:rPr>
          <w:rFonts w:ascii="Times New Roman" w:hAnsi="Times New Roman" w:cs="Times New Roman"/>
          <w:b/>
          <w:sz w:val="28"/>
          <w:szCs w:val="28"/>
        </w:rPr>
        <w:t>ний в перекладку тепловых сетей</w:t>
      </w:r>
    </w:p>
    <w:p w:rsidR="00485504" w:rsidRPr="0018654D" w:rsidRDefault="00485504" w:rsidP="001C2033">
      <w:pPr>
        <w:pStyle w:val="ab"/>
        <w:spacing w:after="0" w:line="240" w:lineRule="auto"/>
        <w:ind w:left="0" w:firstLine="709"/>
        <w:jc w:val="both"/>
        <w:rPr>
          <w:rFonts w:ascii="Times New Roman" w:hAnsi="Times New Roman" w:cs="Times New Roman"/>
          <w:sz w:val="28"/>
          <w:szCs w:val="28"/>
        </w:rPr>
      </w:pP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Оценка объема капитальных вложений, необходимых для реализации мероприятий по перекладке тепловых сетей в</w:t>
      </w:r>
      <w:r w:rsidR="001F60D7">
        <w:rPr>
          <w:rFonts w:ascii="Times New Roman" w:hAnsi="Times New Roman" w:cs="Times New Roman"/>
          <w:sz w:val="28"/>
          <w:szCs w:val="28"/>
        </w:rPr>
        <w:t xml:space="preserve"> </w:t>
      </w:r>
      <w:r>
        <w:rPr>
          <w:rFonts w:ascii="Times New Roman" w:hAnsi="Times New Roman" w:cs="Times New Roman"/>
          <w:sz w:val="28"/>
          <w:szCs w:val="28"/>
        </w:rPr>
        <w:t>Губкинско</w:t>
      </w:r>
      <w:r w:rsidR="001F60D7">
        <w:rPr>
          <w:rFonts w:ascii="Times New Roman" w:hAnsi="Times New Roman" w:cs="Times New Roman"/>
          <w:sz w:val="28"/>
          <w:szCs w:val="28"/>
        </w:rPr>
        <w:t>м</w:t>
      </w:r>
      <w:r>
        <w:rPr>
          <w:rFonts w:ascii="Times New Roman" w:hAnsi="Times New Roman" w:cs="Times New Roman"/>
          <w:sz w:val="28"/>
          <w:szCs w:val="28"/>
        </w:rPr>
        <w:t xml:space="preserve"> городского округ</w:t>
      </w:r>
      <w:r w:rsidR="001F60D7">
        <w:rPr>
          <w:rFonts w:ascii="Times New Roman" w:hAnsi="Times New Roman" w:cs="Times New Roman"/>
          <w:sz w:val="28"/>
          <w:szCs w:val="28"/>
        </w:rPr>
        <w:t>е</w:t>
      </w:r>
      <w:r>
        <w:rPr>
          <w:rFonts w:ascii="Times New Roman" w:hAnsi="Times New Roman" w:cs="Times New Roman"/>
          <w:sz w:val="28"/>
          <w:szCs w:val="28"/>
        </w:rPr>
        <w:t xml:space="preserve"> выполнена с использованием укрупненных нормативов цены строительства НЦС 81-02-13-2014 «Наружные тепловые сети», в соответствии с приложением №12 к приказу Министерства строительства и ЖКХ РФ </w:t>
      </w:r>
      <w:r w:rsidR="001F60D7">
        <w:rPr>
          <w:rFonts w:ascii="Times New Roman" w:hAnsi="Times New Roman" w:cs="Times New Roman"/>
          <w:sz w:val="28"/>
          <w:szCs w:val="28"/>
        </w:rPr>
        <w:br/>
      </w:r>
      <w:r>
        <w:rPr>
          <w:rFonts w:ascii="Times New Roman" w:hAnsi="Times New Roman" w:cs="Times New Roman"/>
          <w:sz w:val="28"/>
          <w:szCs w:val="28"/>
        </w:rPr>
        <w:t>№ 506</w:t>
      </w:r>
      <w:r w:rsidR="001F60D7">
        <w:rPr>
          <w:rFonts w:ascii="Times New Roman" w:hAnsi="Times New Roman" w:cs="Times New Roman"/>
          <w:sz w:val="28"/>
          <w:szCs w:val="28"/>
        </w:rPr>
        <w:t>/пр</w:t>
      </w:r>
      <w:r>
        <w:rPr>
          <w:rFonts w:ascii="Times New Roman" w:hAnsi="Times New Roman" w:cs="Times New Roman"/>
          <w:sz w:val="28"/>
          <w:szCs w:val="28"/>
        </w:rPr>
        <w:t xml:space="preserve"> от 28.08.2014.</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Укрупненные нормативы представляют собой объем денежных средств, необходимый и достаточный для строительства 1 км наружных тепловых сетей.</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Стоимостные показатели в НЦС приведены на 1 км двухтрубной теплотрассы.</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w:t>
      </w:r>
    </w:p>
    <w:p w:rsidR="000C59BE" w:rsidRDefault="000C59BE" w:rsidP="001C2033">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rsidR="00F23728" w:rsidRPr="00C65DEA" w:rsidRDefault="000C59BE" w:rsidP="00C65DEA">
      <w:pPr>
        <w:pStyle w:val="ab"/>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Расчет капитальных вложений в мероприятия по перекладке тепловых сетей приведен в таблице </w:t>
      </w:r>
      <w:r w:rsidR="00085ED3">
        <w:rPr>
          <w:rFonts w:ascii="Times New Roman" w:hAnsi="Times New Roman" w:cs="Times New Roman"/>
          <w:sz w:val="28"/>
          <w:szCs w:val="28"/>
        </w:rPr>
        <w:t>4</w:t>
      </w:r>
      <w:r w:rsidR="003E0312">
        <w:rPr>
          <w:rFonts w:ascii="Times New Roman" w:hAnsi="Times New Roman" w:cs="Times New Roman"/>
          <w:sz w:val="28"/>
          <w:szCs w:val="28"/>
        </w:rPr>
        <w:t>2</w:t>
      </w:r>
      <w:r>
        <w:rPr>
          <w:rFonts w:ascii="Times New Roman" w:hAnsi="Times New Roman" w:cs="Times New Roman"/>
          <w:sz w:val="28"/>
          <w:szCs w:val="28"/>
        </w:rPr>
        <w:t>.</w:t>
      </w:r>
    </w:p>
    <w:p w:rsidR="000C59BE" w:rsidRPr="002C2C15" w:rsidRDefault="000C59BE" w:rsidP="001C2033">
      <w:pPr>
        <w:pStyle w:val="ab"/>
        <w:spacing w:after="0" w:line="240" w:lineRule="auto"/>
        <w:ind w:left="0" w:firstLine="709"/>
        <w:jc w:val="right"/>
        <w:rPr>
          <w:rFonts w:ascii="Times New Roman" w:hAnsi="Times New Roman" w:cs="Times New Roman"/>
          <w:sz w:val="24"/>
          <w:szCs w:val="24"/>
        </w:rPr>
      </w:pPr>
      <w:r>
        <w:rPr>
          <w:rFonts w:ascii="Times New Roman" w:hAnsi="Times New Roman" w:cs="Times New Roman"/>
          <w:sz w:val="24"/>
          <w:szCs w:val="24"/>
        </w:rPr>
        <w:t xml:space="preserve">Таблица </w:t>
      </w:r>
      <w:r w:rsidR="00085ED3">
        <w:rPr>
          <w:rFonts w:ascii="Times New Roman" w:hAnsi="Times New Roman" w:cs="Times New Roman"/>
          <w:sz w:val="24"/>
          <w:szCs w:val="24"/>
        </w:rPr>
        <w:t>4</w:t>
      </w:r>
      <w:r w:rsidR="003E0312">
        <w:rPr>
          <w:rFonts w:ascii="Times New Roman" w:hAnsi="Times New Roman" w:cs="Times New Roman"/>
          <w:sz w:val="24"/>
          <w:szCs w:val="24"/>
        </w:rPr>
        <w:t>2</w:t>
      </w:r>
    </w:p>
    <w:p w:rsidR="00F70B75" w:rsidRDefault="00F70B75" w:rsidP="001C2033">
      <w:pPr>
        <w:pStyle w:val="ab"/>
        <w:spacing w:after="0" w:line="240" w:lineRule="auto"/>
        <w:ind w:left="0" w:firstLine="709"/>
        <w:jc w:val="center"/>
        <w:rPr>
          <w:rFonts w:ascii="Times New Roman" w:hAnsi="Times New Roman" w:cs="Times New Roman"/>
          <w:b/>
          <w:sz w:val="24"/>
          <w:szCs w:val="24"/>
        </w:rPr>
      </w:pPr>
    </w:p>
    <w:p w:rsidR="000C59BE" w:rsidRDefault="000C59BE" w:rsidP="001C2033">
      <w:pPr>
        <w:pStyle w:val="ab"/>
        <w:spacing w:after="0" w:line="240" w:lineRule="auto"/>
        <w:ind w:left="0" w:firstLine="709"/>
        <w:jc w:val="center"/>
        <w:rPr>
          <w:rFonts w:ascii="Times New Roman" w:hAnsi="Times New Roman" w:cs="Times New Roman"/>
          <w:b/>
          <w:sz w:val="24"/>
          <w:szCs w:val="24"/>
        </w:rPr>
      </w:pPr>
      <w:r>
        <w:rPr>
          <w:rFonts w:ascii="Times New Roman" w:hAnsi="Times New Roman" w:cs="Times New Roman"/>
          <w:b/>
          <w:sz w:val="24"/>
          <w:szCs w:val="24"/>
        </w:rPr>
        <w:t>Расчет капитальных вложений в перекладку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
        <w:gridCol w:w="4119"/>
        <w:gridCol w:w="2333"/>
        <w:gridCol w:w="2334"/>
      </w:tblGrid>
      <w:tr w:rsidR="002A160C" w:rsidRPr="006D7F6B" w:rsidTr="008E4ABC">
        <w:trPr>
          <w:trHeight w:val="20"/>
          <w:tblHeader/>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A160C" w:rsidRPr="006D7F6B" w:rsidRDefault="002A160C" w:rsidP="008E4ABC">
            <w:pPr>
              <w:spacing w:after="0" w:line="240" w:lineRule="auto"/>
              <w:jc w:val="center"/>
              <w:rPr>
                <w:rFonts w:ascii="Times New Roman" w:hAnsi="Times New Roman"/>
                <w:b/>
                <w:sz w:val="20"/>
                <w:szCs w:val="20"/>
              </w:rPr>
            </w:pPr>
            <w:r w:rsidRPr="006D7F6B">
              <w:rPr>
                <w:rFonts w:ascii="Times New Roman" w:hAnsi="Times New Roman"/>
                <w:b/>
                <w:sz w:val="20"/>
                <w:szCs w:val="20"/>
              </w:rPr>
              <w:t>№ пп.</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A160C" w:rsidRPr="006D7F6B" w:rsidRDefault="002A160C" w:rsidP="008E4ABC">
            <w:pPr>
              <w:spacing w:after="0" w:line="240" w:lineRule="auto"/>
              <w:jc w:val="center"/>
              <w:rPr>
                <w:rFonts w:ascii="Times New Roman" w:hAnsi="Times New Roman"/>
                <w:b/>
                <w:sz w:val="20"/>
                <w:szCs w:val="20"/>
              </w:rPr>
            </w:pPr>
            <w:r w:rsidRPr="006D7F6B">
              <w:rPr>
                <w:rFonts w:ascii="Times New Roman" w:hAnsi="Times New Roman"/>
                <w:b/>
                <w:sz w:val="20"/>
                <w:szCs w:val="20"/>
              </w:rPr>
              <w:t>Наименование участка</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A160C" w:rsidRPr="006D7F6B" w:rsidRDefault="002A160C" w:rsidP="008E4ABC">
            <w:pPr>
              <w:spacing w:after="0" w:line="240" w:lineRule="auto"/>
              <w:jc w:val="center"/>
              <w:rPr>
                <w:rFonts w:ascii="Times New Roman" w:hAnsi="Times New Roman"/>
                <w:b/>
                <w:sz w:val="20"/>
                <w:szCs w:val="20"/>
              </w:rPr>
            </w:pPr>
            <w:r w:rsidRPr="006D7F6B">
              <w:rPr>
                <w:rFonts w:ascii="Times New Roman" w:hAnsi="Times New Roman"/>
                <w:b/>
                <w:sz w:val="20"/>
                <w:szCs w:val="20"/>
              </w:rPr>
              <w:t>Затраты, тыс.руб (без НДС)</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A160C" w:rsidRPr="006D7F6B" w:rsidRDefault="002A160C" w:rsidP="008E4ABC">
            <w:pPr>
              <w:spacing w:after="0" w:line="240" w:lineRule="auto"/>
              <w:jc w:val="center"/>
              <w:rPr>
                <w:rFonts w:ascii="Times New Roman" w:hAnsi="Times New Roman"/>
                <w:b/>
                <w:sz w:val="20"/>
                <w:szCs w:val="20"/>
              </w:rPr>
            </w:pPr>
            <w:r w:rsidRPr="006D7F6B">
              <w:rPr>
                <w:rFonts w:ascii="Times New Roman" w:hAnsi="Times New Roman"/>
                <w:b/>
                <w:sz w:val="20"/>
                <w:szCs w:val="20"/>
              </w:rPr>
              <w:t>Год реализации мероприятия</w:t>
            </w:r>
          </w:p>
        </w:tc>
      </w:tr>
      <w:tr w:rsidR="002A160C"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A160C" w:rsidRPr="006D7F6B" w:rsidRDefault="002A160C" w:rsidP="008E4ABC">
            <w:pPr>
              <w:spacing w:after="0" w:line="240" w:lineRule="auto"/>
              <w:jc w:val="center"/>
              <w:rPr>
                <w:rFonts w:ascii="Times New Roman" w:hAnsi="Times New Roman"/>
                <w:sz w:val="20"/>
                <w:szCs w:val="20"/>
              </w:rPr>
            </w:pPr>
            <w:r w:rsidRPr="006D7F6B">
              <w:rPr>
                <w:rFonts w:ascii="Times New Roman" w:hAnsi="Times New Roman"/>
                <w:sz w:val="20"/>
                <w:szCs w:val="20"/>
              </w:rPr>
              <w:t>1.</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Замена участка тепловой сети и сети ГВС по ул. Раевского  от ТК-4 до ТК-7,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12 319,78</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sz w:val="20"/>
                <w:szCs w:val="20"/>
              </w:rPr>
            </w:pPr>
            <w:r w:rsidRPr="006D7F6B">
              <w:rPr>
                <w:rFonts w:ascii="Times New Roman" w:hAnsi="Times New Roman"/>
                <w:sz w:val="20"/>
                <w:szCs w:val="20"/>
              </w:rPr>
              <w:t>2024</w:t>
            </w:r>
          </w:p>
        </w:tc>
      </w:tr>
      <w:tr w:rsidR="002A160C"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A160C" w:rsidRPr="006D7F6B" w:rsidRDefault="002A160C" w:rsidP="008E4ABC">
            <w:pPr>
              <w:spacing w:after="0" w:line="240" w:lineRule="auto"/>
              <w:jc w:val="center"/>
              <w:rPr>
                <w:rFonts w:ascii="Times New Roman" w:hAnsi="Times New Roman"/>
                <w:sz w:val="20"/>
                <w:szCs w:val="20"/>
              </w:rPr>
            </w:pPr>
            <w:r w:rsidRPr="006D7F6B">
              <w:rPr>
                <w:rFonts w:ascii="Times New Roman" w:hAnsi="Times New Roman"/>
                <w:sz w:val="20"/>
                <w:szCs w:val="20"/>
              </w:rPr>
              <w:t>2.</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Замена тепловой сети по ул. Королева от ЦТП-15 до ж.д. 3,5,7</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sz w:val="20"/>
                <w:szCs w:val="20"/>
              </w:rPr>
            </w:pPr>
            <w:r w:rsidRPr="006D7F6B">
              <w:rPr>
                <w:rFonts w:ascii="Times New Roman" w:hAnsi="Times New Roman"/>
                <w:color w:val="000000"/>
                <w:sz w:val="20"/>
                <w:szCs w:val="20"/>
              </w:rPr>
              <w:t>46 699,83</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sz w:val="20"/>
                <w:szCs w:val="20"/>
              </w:rPr>
            </w:pPr>
            <w:r w:rsidRPr="006D7F6B">
              <w:rPr>
                <w:rFonts w:ascii="Times New Roman" w:hAnsi="Times New Roman"/>
                <w:sz w:val="20"/>
                <w:szCs w:val="20"/>
              </w:rPr>
              <w:t>2025</w:t>
            </w:r>
          </w:p>
        </w:tc>
      </w:tr>
      <w:tr w:rsidR="002A160C"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A160C" w:rsidRPr="006D7F6B" w:rsidRDefault="002A160C" w:rsidP="008E4ABC">
            <w:pPr>
              <w:spacing w:after="0" w:line="240" w:lineRule="auto"/>
              <w:jc w:val="center"/>
              <w:rPr>
                <w:rFonts w:ascii="Times New Roman" w:hAnsi="Times New Roman"/>
                <w:sz w:val="20"/>
                <w:szCs w:val="20"/>
              </w:rPr>
            </w:pPr>
            <w:r w:rsidRPr="006D7F6B">
              <w:rPr>
                <w:rFonts w:ascii="Times New Roman" w:hAnsi="Times New Roman"/>
                <w:sz w:val="20"/>
                <w:szCs w:val="20"/>
              </w:rPr>
              <w:t>3.</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магистральной тепловой сети по ул. Свердлова с установкой секционирующей запорной арматуры в ТКЖ-4, изменением способа прокладки и компенсации тепловых перемещений на  участке от ТКЖ-11 до ТКЖ-13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sz w:val="20"/>
                <w:szCs w:val="20"/>
              </w:rPr>
            </w:pPr>
            <w:r w:rsidRPr="006D7F6B">
              <w:rPr>
                <w:rFonts w:ascii="Times New Roman" w:hAnsi="Times New Roman"/>
                <w:sz w:val="20"/>
                <w:szCs w:val="20"/>
              </w:rPr>
              <w:t>11 888,66</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sz w:val="20"/>
                <w:szCs w:val="20"/>
              </w:rPr>
            </w:pPr>
            <w:r w:rsidRPr="006D7F6B">
              <w:rPr>
                <w:rFonts w:ascii="Times New Roman" w:hAnsi="Times New Roman"/>
                <w:sz w:val="20"/>
                <w:szCs w:val="20"/>
              </w:rPr>
              <w:t>2025-2026</w:t>
            </w:r>
          </w:p>
        </w:tc>
      </w:tr>
      <w:tr w:rsidR="002A160C"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sz w:val="20"/>
                <w:szCs w:val="20"/>
              </w:rPr>
            </w:pPr>
            <w:r w:rsidRPr="006D7F6B">
              <w:rPr>
                <w:rFonts w:ascii="Times New Roman" w:hAnsi="Times New Roman"/>
                <w:sz w:val="20"/>
                <w:szCs w:val="20"/>
              </w:rPr>
              <w:t>4.</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тепловой сети по ул. Раевского от ЦТП-12 до ТК-4, от ТК7 до ТК8</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40 792,54</w:t>
            </w:r>
          </w:p>
          <w:p w:rsidR="002A160C" w:rsidRPr="006D7F6B" w:rsidRDefault="002A160C" w:rsidP="008E4ABC">
            <w:pPr>
              <w:spacing w:after="0"/>
              <w:jc w:val="center"/>
              <w:rPr>
                <w:rFonts w:ascii="Times New Roman" w:hAnsi="Times New Roman"/>
                <w:sz w:val="20"/>
                <w:szCs w:val="20"/>
              </w:rPr>
            </w:pP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sz w:val="20"/>
                <w:szCs w:val="20"/>
              </w:rPr>
            </w:pPr>
            <w:r w:rsidRPr="006D7F6B">
              <w:rPr>
                <w:rFonts w:ascii="Times New Roman" w:hAnsi="Times New Roman"/>
                <w:sz w:val="20"/>
                <w:szCs w:val="20"/>
              </w:rPr>
              <w:t>2025</w:t>
            </w:r>
          </w:p>
        </w:tc>
      </w:tr>
      <w:tr w:rsidR="002A160C"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sz w:val="20"/>
                <w:szCs w:val="20"/>
              </w:rPr>
            </w:pPr>
            <w:r w:rsidRPr="006D7F6B">
              <w:rPr>
                <w:rFonts w:ascii="Times New Roman" w:hAnsi="Times New Roman"/>
                <w:sz w:val="20"/>
                <w:szCs w:val="20"/>
              </w:rPr>
              <w:t>5.</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магистральной тепловой сети по ул. Комсомольская от ТКГ-39 до ТКМ-37-и ТКМ-48,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73 195,17</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sz w:val="20"/>
                <w:szCs w:val="20"/>
              </w:rPr>
            </w:pPr>
            <w:r w:rsidRPr="006D7F6B">
              <w:rPr>
                <w:rFonts w:ascii="Times New Roman" w:hAnsi="Times New Roman"/>
                <w:sz w:val="20"/>
                <w:szCs w:val="20"/>
              </w:rPr>
              <w:t>2026</w:t>
            </w:r>
          </w:p>
        </w:tc>
      </w:tr>
      <w:tr w:rsidR="002A160C"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sz w:val="20"/>
                <w:szCs w:val="20"/>
              </w:rPr>
            </w:pPr>
            <w:r w:rsidRPr="006D7F6B">
              <w:rPr>
                <w:rFonts w:ascii="Times New Roman" w:hAnsi="Times New Roman"/>
                <w:sz w:val="20"/>
                <w:szCs w:val="20"/>
              </w:rPr>
              <w:t>6.</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участка тс и сетей ГВС от ТК-3 до дс№2 по ул. Раевского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52 625,45</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sz w:val="20"/>
                <w:szCs w:val="20"/>
              </w:rPr>
            </w:pPr>
            <w:r w:rsidRPr="006D7F6B">
              <w:rPr>
                <w:rFonts w:ascii="Times New Roman" w:hAnsi="Times New Roman"/>
                <w:sz w:val="20"/>
                <w:szCs w:val="20"/>
              </w:rPr>
              <w:t>2026</w:t>
            </w:r>
          </w:p>
        </w:tc>
      </w:tr>
      <w:tr w:rsidR="002A160C"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sz w:val="20"/>
                <w:szCs w:val="20"/>
              </w:rPr>
            </w:pPr>
            <w:r w:rsidRPr="006D7F6B">
              <w:rPr>
                <w:rFonts w:ascii="Times New Roman" w:hAnsi="Times New Roman"/>
                <w:sz w:val="20"/>
                <w:szCs w:val="20"/>
              </w:rPr>
              <w:t>7.</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участка тепловых сетей и сетей ГВС мкр-2 от ЦТП-16 до ж.д. по ул. Королева 6,12,14,16 и по территории ДОУ №39, ДОУ №40, ДОУ СОШ №17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119 826,71</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sz w:val="20"/>
                <w:szCs w:val="20"/>
              </w:rPr>
            </w:pPr>
            <w:r w:rsidRPr="006D7F6B">
              <w:rPr>
                <w:rFonts w:ascii="Times New Roman" w:hAnsi="Times New Roman"/>
                <w:sz w:val="20"/>
                <w:szCs w:val="20"/>
              </w:rPr>
              <w:t>2027</w:t>
            </w:r>
          </w:p>
        </w:tc>
      </w:tr>
      <w:tr w:rsidR="002A160C"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sz w:val="20"/>
                <w:szCs w:val="20"/>
              </w:rPr>
            </w:pPr>
            <w:r w:rsidRPr="006D7F6B">
              <w:rPr>
                <w:rFonts w:ascii="Times New Roman" w:hAnsi="Times New Roman"/>
                <w:sz w:val="20"/>
                <w:szCs w:val="20"/>
              </w:rPr>
              <w:t>8.</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участка теплосетей и сетей ГВС кв. 32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57 688,75</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sz w:val="20"/>
                <w:szCs w:val="20"/>
              </w:rPr>
            </w:pPr>
            <w:r w:rsidRPr="006D7F6B">
              <w:rPr>
                <w:rFonts w:ascii="Times New Roman" w:hAnsi="Times New Roman"/>
                <w:sz w:val="20"/>
                <w:szCs w:val="20"/>
              </w:rPr>
              <w:t>2027</w:t>
            </w:r>
          </w:p>
        </w:tc>
      </w:tr>
      <w:tr w:rsidR="002A160C"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sz w:val="20"/>
                <w:szCs w:val="20"/>
              </w:rPr>
            </w:pPr>
            <w:r w:rsidRPr="006D7F6B">
              <w:rPr>
                <w:rFonts w:ascii="Times New Roman" w:hAnsi="Times New Roman"/>
                <w:sz w:val="20"/>
                <w:szCs w:val="20"/>
              </w:rPr>
              <w:t>9.</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Замена участка тепловых сетей и сетей ГВС по ул. Раевского  от ТК-5 до д/сада №37 г. Губкин</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color w:val="000000"/>
                <w:sz w:val="20"/>
                <w:szCs w:val="20"/>
              </w:rPr>
            </w:pPr>
            <w:r w:rsidRPr="006D7F6B">
              <w:rPr>
                <w:rFonts w:ascii="Times New Roman" w:hAnsi="Times New Roman"/>
                <w:color w:val="000000"/>
                <w:sz w:val="20"/>
                <w:szCs w:val="20"/>
              </w:rPr>
              <w:t>47 648,14</w:t>
            </w:r>
          </w:p>
          <w:p w:rsidR="002A160C" w:rsidRPr="006D7F6B" w:rsidRDefault="002A160C" w:rsidP="008E4ABC">
            <w:pPr>
              <w:spacing w:after="0"/>
              <w:jc w:val="center"/>
              <w:rPr>
                <w:rFonts w:ascii="Times New Roman" w:hAnsi="Times New Roman"/>
                <w:sz w:val="20"/>
                <w:szCs w:val="20"/>
              </w:rPr>
            </w:pP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sz w:val="20"/>
                <w:szCs w:val="20"/>
              </w:rPr>
            </w:pPr>
            <w:r w:rsidRPr="006D7F6B">
              <w:rPr>
                <w:rFonts w:ascii="Times New Roman" w:hAnsi="Times New Roman"/>
                <w:sz w:val="20"/>
                <w:szCs w:val="20"/>
              </w:rPr>
              <w:t>2028</w:t>
            </w:r>
          </w:p>
        </w:tc>
      </w:tr>
      <w:tr w:rsidR="002A160C" w:rsidRPr="006D7F6B" w:rsidTr="008E4ABC">
        <w:trPr>
          <w:trHeight w:val="20"/>
        </w:trPr>
        <w:tc>
          <w:tcPr>
            <w:tcW w:w="29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sz w:val="20"/>
                <w:szCs w:val="20"/>
              </w:rPr>
            </w:pPr>
            <w:r w:rsidRPr="006D7F6B">
              <w:rPr>
                <w:rFonts w:ascii="Times New Roman" w:hAnsi="Times New Roman"/>
                <w:sz w:val="20"/>
                <w:szCs w:val="20"/>
              </w:rPr>
              <w:t>10</w:t>
            </w:r>
          </w:p>
        </w:tc>
        <w:tc>
          <w:tcPr>
            <w:tcW w:w="2204"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color w:val="000000"/>
                <w:sz w:val="20"/>
                <w:szCs w:val="20"/>
              </w:rPr>
            </w:pPr>
            <w:r w:rsidRPr="006D7F6B">
              <w:rPr>
                <w:rFonts w:ascii="Times New Roman" w:hAnsi="Times New Roman"/>
                <w:color w:val="000000"/>
                <w:sz w:val="20"/>
                <w:szCs w:val="20"/>
              </w:rPr>
              <w:t>Приобретение прибора трассоискатель АТЛЕТ АГ-31 9 к для нужд ПП ГТЭЦ</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sz w:val="20"/>
                <w:szCs w:val="20"/>
              </w:rPr>
            </w:pPr>
            <w:r w:rsidRPr="006D7F6B">
              <w:rPr>
                <w:rFonts w:ascii="Times New Roman" w:hAnsi="Times New Roman"/>
                <w:sz w:val="20"/>
                <w:szCs w:val="20"/>
              </w:rPr>
              <w:t>318,7</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jc w:val="center"/>
              <w:rPr>
                <w:rFonts w:ascii="Times New Roman" w:hAnsi="Times New Roman"/>
                <w:sz w:val="20"/>
                <w:szCs w:val="20"/>
              </w:rPr>
            </w:pPr>
            <w:r w:rsidRPr="006D7F6B">
              <w:rPr>
                <w:rFonts w:ascii="Times New Roman" w:hAnsi="Times New Roman"/>
                <w:sz w:val="20"/>
                <w:szCs w:val="20"/>
              </w:rPr>
              <w:t>2025</w:t>
            </w:r>
          </w:p>
        </w:tc>
      </w:tr>
      <w:tr w:rsidR="002A160C" w:rsidRPr="006D7F6B" w:rsidTr="008E4ABC">
        <w:trPr>
          <w:trHeight w:val="20"/>
        </w:trPr>
        <w:tc>
          <w:tcPr>
            <w:tcW w:w="2503"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A160C" w:rsidRPr="006D7F6B" w:rsidRDefault="002A160C" w:rsidP="008E4ABC">
            <w:pPr>
              <w:spacing w:after="0" w:line="240" w:lineRule="auto"/>
              <w:jc w:val="center"/>
              <w:rPr>
                <w:rFonts w:ascii="Times New Roman" w:hAnsi="Times New Roman"/>
                <w:b/>
                <w:sz w:val="20"/>
                <w:szCs w:val="20"/>
              </w:rPr>
            </w:pPr>
            <w:r w:rsidRPr="006D7F6B">
              <w:rPr>
                <w:rFonts w:ascii="Times New Roman" w:hAnsi="Times New Roman"/>
                <w:b/>
                <w:sz w:val="20"/>
                <w:szCs w:val="20"/>
              </w:rPr>
              <w:t>ИТОГО</w:t>
            </w:r>
          </w:p>
        </w:tc>
        <w:tc>
          <w:tcPr>
            <w:tcW w:w="124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A160C" w:rsidRPr="006D7F6B" w:rsidRDefault="007C344F" w:rsidP="008E4ABC">
            <w:pPr>
              <w:spacing w:after="0" w:line="240" w:lineRule="auto"/>
              <w:jc w:val="center"/>
              <w:rPr>
                <w:rFonts w:ascii="Times New Roman" w:hAnsi="Times New Roman"/>
                <w:b/>
                <w:sz w:val="20"/>
                <w:szCs w:val="20"/>
              </w:rPr>
            </w:pPr>
            <w:r>
              <w:rPr>
                <w:rFonts w:ascii="Times New Roman" w:hAnsi="Times New Roman"/>
                <w:b/>
                <w:sz w:val="20"/>
                <w:szCs w:val="20"/>
              </w:rPr>
              <w:t>463 003,73</w:t>
            </w:r>
          </w:p>
        </w:tc>
        <w:tc>
          <w:tcPr>
            <w:tcW w:w="1249" w:type="pct"/>
            <w:tcBorders>
              <w:top w:val="single" w:sz="4" w:space="0" w:color="auto"/>
              <w:left w:val="single" w:sz="4" w:space="0" w:color="auto"/>
              <w:bottom w:val="single" w:sz="4" w:space="0" w:color="auto"/>
              <w:right w:val="single" w:sz="4" w:space="0" w:color="auto"/>
            </w:tcBorders>
            <w:shd w:val="clear" w:color="auto" w:fill="auto"/>
            <w:vAlign w:val="center"/>
          </w:tcPr>
          <w:p w:rsidR="002A160C" w:rsidRPr="006D7F6B" w:rsidRDefault="002A160C" w:rsidP="008E4ABC">
            <w:pPr>
              <w:spacing w:after="0" w:line="240" w:lineRule="auto"/>
              <w:jc w:val="center"/>
              <w:rPr>
                <w:rFonts w:ascii="Times New Roman" w:hAnsi="Times New Roman"/>
                <w:b/>
                <w:color w:val="000000"/>
                <w:sz w:val="20"/>
                <w:szCs w:val="20"/>
              </w:rPr>
            </w:pPr>
            <w:r w:rsidRPr="006D7F6B">
              <w:rPr>
                <w:rFonts w:ascii="Times New Roman" w:hAnsi="Times New Roman"/>
                <w:b/>
                <w:sz w:val="20"/>
                <w:szCs w:val="20"/>
              </w:rPr>
              <w:t>-</w:t>
            </w:r>
          </w:p>
        </w:tc>
      </w:tr>
    </w:tbl>
    <w:p w:rsidR="000C59BE" w:rsidRPr="00883777" w:rsidRDefault="000C59BE" w:rsidP="001C2033">
      <w:pPr>
        <w:spacing w:line="240" w:lineRule="auto"/>
        <w:ind w:firstLine="709"/>
        <w:contextualSpacing/>
        <w:jc w:val="both"/>
        <w:rPr>
          <w:rFonts w:ascii="Times New Roman" w:hAnsi="Times New Roman" w:cs="Times New Roman"/>
          <w:sz w:val="28"/>
          <w:szCs w:val="28"/>
        </w:rPr>
      </w:pPr>
      <w:r>
        <w:rPr>
          <w:rFonts w:ascii="Times New Roman" w:eastAsia="Calibri" w:hAnsi="Times New Roman" w:cs="Times New Roman"/>
          <w:sz w:val="28"/>
          <w:szCs w:val="28"/>
        </w:rPr>
        <w:t xml:space="preserve">Стоимость мероприятий по замене участков тепловых сетей за весь период действия Схемы теплоснабжения </w:t>
      </w:r>
      <w:r w:rsidRPr="00883777">
        <w:rPr>
          <w:rFonts w:ascii="Times New Roman" w:eastAsia="Calibri" w:hAnsi="Times New Roman" w:cs="Times New Roman"/>
          <w:sz w:val="28"/>
          <w:szCs w:val="28"/>
        </w:rPr>
        <w:t xml:space="preserve">составляет </w:t>
      </w:r>
      <w:r w:rsidR="007C344F">
        <w:rPr>
          <w:rFonts w:ascii="Times New Roman" w:eastAsia="Times New Roman" w:hAnsi="Times New Roman" w:cs="Times New Roman"/>
          <w:sz w:val="28"/>
          <w:szCs w:val="28"/>
        </w:rPr>
        <w:t>463 003,73</w:t>
      </w:r>
      <w:r w:rsidRPr="00883777">
        <w:rPr>
          <w:rFonts w:ascii="Times New Roman" w:eastAsia="Times New Roman" w:hAnsi="Times New Roman" w:cs="Times New Roman"/>
          <w:sz w:val="28"/>
          <w:szCs w:val="28"/>
        </w:rPr>
        <w:t xml:space="preserve"> тыс. руб.</w:t>
      </w:r>
    </w:p>
    <w:p w:rsidR="000C59BE" w:rsidRPr="00883777" w:rsidRDefault="000C59BE"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r w:rsidRPr="00883777">
        <w:rPr>
          <w:rFonts w:ascii="Times New Roman" w:hAnsi="Times New Roman" w:cs="Times New Roman"/>
          <w:sz w:val="28"/>
          <w:szCs w:val="28"/>
        </w:rPr>
        <w:t xml:space="preserve">Совокупная потребность в инвестициях, необходимых для реализации </w:t>
      </w:r>
      <w:r>
        <w:rPr>
          <w:rFonts w:ascii="Times New Roman" w:hAnsi="Times New Roman" w:cs="Times New Roman"/>
          <w:sz w:val="28"/>
          <w:szCs w:val="28"/>
        </w:rPr>
        <w:t xml:space="preserve">мероприятий по строительству, реконструкции и техническому перевооружению источников тепловой энергии и тепловых сетей, </w:t>
      </w:r>
      <w:proofErr w:type="gramStart"/>
      <w:r>
        <w:rPr>
          <w:rFonts w:ascii="Times New Roman" w:eastAsia="Calibri" w:hAnsi="Times New Roman" w:cs="Times New Roman"/>
          <w:sz w:val="28"/>
          <w:szCs w:val="28"/>
        </w:rPr>
        <w:t xml:space="preserve">составляет  </w:t>
      </w:r>
      <w:r w:rsidR="007C344F">
        <w:rPr>
          <w:rFonts w:ascii="Times New Roman" w:eastAsia="Calibri" w:hAnsi="Times New Roman" w:cs="Times New Roman"/>
          <w:sz w:val="28"/>
          <w:szCs w:val="28"/>
        </w:rPr>
        <w:t>463</w:t>
      </w:r>
      <w:proofErr w:type="gramEnd"/>
      <w:r w:rsidR="007C344F">
        <w:rPr>
          <w:rFonts w:ascii="Times New Roman" w:eastAsia="Calibri" w:hAnsi="Times New Roman" w:cs="Times New Roman"/>
          <w:sz w:val="28"/>
          <w:szCs w:val="28"/>
        </w:rPr>
        <w:t xml:space="preserve"> 003,73</w:t>
      </w:r>
      <w:r w:rsidRPr="00883777">
        <w:rPr>
          <w:rFonts w:ascii="Times New Roman" w:eastAsia="Calibri" w:hAnsi="Times New Roman" w:cs="Times New Roman"/>
          <w:sz w:val="28"/>
          <w:szCs w:val="28"/>
        </w:rPr>
        <w:t xml:space="preserve">  тыс. руб</w:t>
      </w:r>
    </w:p>
    <w:p w:rsidR="000C59BE" w:rsidRDefault="000C59BE" w:rsidP="001C2033">
      <w:pPr>
        <w:tabs>
          <w:tab w:val="left" w:pos="993"/>
        </w:tabs>
        <w:autoSpaceDE w:val="0"/>
        <w:autoSpaceDN w:val="0"/>
        <w:adjustRightInd w:val="0"/>
        <w:spacing w:after="0" w:line="240" w:lineRule="auto"/>
        <w:ind w:firstLine="709"/>
        <w:contextualSpacing/>
        <w:jc w:val="both"/>
        <w:rPr>
          <w:rFonts w:ascii="Times New Roman" w:hAnsi="Times New Roman"/>
          <w:spacing w:val="3"/>
          <w:sz w:val="28"/>
          <w:szCs w:val="28"/>
        </w:rPr>
      </w:pPr>
      <w:r w:rsidRPr="00883777">
        <w:rPr>
          <w:rFonts w:ascii="Times New Roman" w:hAnsi="Times New Roman"/>
          <w:spacing w:val="3"/>
          <w:sz w:val="28"/>
          <w:szCs w:val="28"/>
        </w:rPr>
        <w:t>Технические мероприятия</w:t>
      </w:r>
      <w:r>
        <w:rPr>
          <w:rFonts w:ascii="Times New Roman" w:hAnsi="Times New Roman"/>
          <w:spacing w:val="3"/>
          <w:sz w:val="28"/>
          <w:szCs w:val="28"/>
        </w:rPr>
        <w:t xml:space="preserve"> носят рекомендательный характер, и должны быть уточнены в ходе разработки проектной документации.</w:t>
      </w:r>
    </w:p>
    <w:p w:rsidR="00485504" w:rsidRDefault="000C59BE"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r>
        <w:rPr>
          <w:rFonts w:ascii="Times New Roman" w:hAnsi="Times New Roman"/>
          <w:spacing w:val="3"/>
          <w:sz w:val="28"/>
          <w:szCs w:val="28"/>
        </w:rPr>
        <w:t>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w:t>
      </w:r>
      <w:r>
        <w:rPr>
          <w:rFonts w:ascii="Times New Roman" w:eastAsia="Calibri" w:hAnsi="Times New Roman" w:cs="Times New Roman"/>
          <w:sz w:val="28"/>
          <w:szCs w:val="28"/>
        </w:rPr>
        <w:t xml:space="preserve"> Окончательная стоимость мероприятий определяется согласно сводному сметному расчету и технико-экономическому обоснованию при их реализации.</w:t>
      </w:r>
    </w:p>
    <w:p w:rsidR="00092981" w:rsidRDefault="00092981" w:rsidP="001C2033">
      <w:pPr>
        <w:tabs>
          <w:tab w:val="left" w:pos="993"/>
        </w:tabs>
        <w:autoSpaceDE w:val="0"/>
        <w:autoSpaceDN w:val="0"/>
        <w:adjustRightInd w:val="0"/>
        <w:spacing w:after="0" w:line="240" w:lineRule="auto"/>
        <w:ind w:firstLine="709"/>
        <w:contextualSpacing/>
        <w:jc w:val="both"/>
        <w:rPr>
          <w:rFonts w:ascii="Times New Roman" w:eastAsia="Calibri" w:hAnsi="Times New Roman" w:cs="Times New Roman"/>
          <w:sz w:val="28"/>
          <w:szCs w:val="28"/>
        </w:rPr>
      </w:pPr>
    </w:p>
    <w:p w:rsidR="00F70B75" w:rsidRPr="00092981" w:rsidRDefault="00014DBB" w:rsidP="00092981">
      <w:pPr>
        <w:pStyle w:val="ab"/>
        <w:spacing w:line="240" w:lineRule="auto"/>
        <w:ind w:left="1140"/>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12.3 </w:t>
      </w:r>
      <w:r w:rsidR="00485504" w:rsidRPr="0018654D">
        <w:rPr>
          <w:rFonts w:ascii="Times New Roman" w:hAnsi="Times New Roman" w:cs="Times New Roman"/>
          <w:b/>
          <w:sz w:val="28"/>
          <w:szCs w:val="28"/>
        </w:rPr>
        <w:t>Расчет эффективности инвестиций</w:t>
      </w:r>
    </w:p>
    <w:p w:rsidR="00092981" w:rsidRDefault="00485504" w:rsidP="00092981">
      <w:pPr>
        <w:pStyle w:val="ab"/>
        <w:spacing w:before="120" w:after="0" w:line="240" w:lineRule="auto"/>
        <w:ind w:left="0" w:firstLine="709"/>
        <w:rPr>
          <w:rFonts w:ascii="Times New Roman" w:hAnsi="Times New Roman" w:cs="Times New Roman"/>
          <w:sz w:val="28"/>
          <w:szCs w:val="28"/>
        </w:rPr>
      </w:pPr>
      <w:r w:rsidRPr="0018654D">
        <w:rPr>
          <w:rFonts w:ascii="Times New Roman" w:hAnsi="Times New Roman" w:cs="Times New Roman"/>
          <w:sz w:val="28"/>
          <w:szCs w:val="28"/>
        </w:rPr>
        <w:t xml:space="preserve">Расчет эффективности инвестиций представлен в таблице </w:t>
      </w:r>
      <w:r w:rsidR="00C20160">
        <w:rPr>
          <w:rFonts w:ascii="Times New Roman" w:hAnsi="Times New Roman" w:cs="Times New Roman"/>
          <w:sz w:val="28"/>
          <w:szCs w:val="28"/>
        </w:rPr>
        <w:t>4</w:t>
      </w:r>
      <w:r w:rsidR="003E0312">
        <w:rPr>
          <w:rFonts w:ascii="Times New Roman" w:hAnsi="Times New Roman" w:cs="Times New Roman"/>
          <w:sz w:val="28"/>
          <w:szCs w:val="28"/>
        </w:rPr>
        <w:t>3</w:t>
      </w:r>
      <w:r w:rsidR="00092981">
        <w:rPr>
          <w:rFonts w:ascii="Times New Roman" w:hAnsi="Times New Roman" w:cs="Times New Roman"/>
          <w:sz w:val="28"/>
          <w:szCs w:val="28"/>
        </w:rPr>
        <w:t>.</w:t>
      </w:r>
    </w:p>
    <w:p w:rsidR="00092981" w:rsidRPr="00092981" w:rsidRDefault="00092981" w:rsidP="00092981">
      <w:pPr>
        <w:pStyle w:val="ab"/>
        <w:spacing w:before="120" w:after="0" w:line="240" w:lineRule="auto"/>
        <w:ind w:left="0" w:firstLine="709"/>
        <w:rPr>
          <w:rFonts w:ascii="Times New Roman" w:hAnsi="Times New Roman" w:cs="Times New Roman"/>
          <w:sz w:val="28"/>
          <w:szCs w:val="28"/>
        </w:rPr>
      </w:pPr>
    </w:p>
    <w:p w:rsidR="00485504" w:rsidRDefault="00485504" w:rsidP="001C2033">
      <w:pPr>
        <w:pStyle w:val="ab"/>
        <w:spacing w:line="240" w:lineRule="auto"/>
        <w:ind w:left="709" w:firstLine="707"/>
        <w:jc w:val="right"/>
        <w:rPr>
          <w:rFonts w:ascii="Times New Roman" w:hAnsi="Times New Roman" w:cs="Times New Roman"/>
          <w:sz w:val="24"/>
          <w:szCs w:val="24"/>
        </w:rPr>
      </w:pPr>
      <w:r w:rsidRPr="0047474D">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3E0312">
        <w:rPr>
          <w:rFonts w:ascii="Times New Roman" w:hAnsi="Times New Roman" w:cs="Times New Roman"/>
          <w:sz w:val="24"/>
          <w:szCs w:val="24"/>
        </w:rPr>
        <w:t>3</w:t>
      </w:r>
    </w:p>
    <w:p w:rsidR="00485504" w:rsidRPr="0047474D" w:rsidRDefault="00485504" w:rsidP="001C2033">
      <w:pPr>
        <w:pStyle w:val="ab"/>
        <w:spacing w:line="240" w:lineRule="auto"/>
        <w:ind w:left="709" w:firstLine="707"/>
        <w:jc w:val="center"/>
        <w:rPr>
          <w:rFonts w:ascii="Times New Roman" w:hAnsi="Times New Roman" w:cs="Times New Roman"/>
          <w:b/>
          <w:sz w:val="24"/>
          <w:szCs w:val="24"/>
        </w:rPr>
      </w:pPr>
      <w:r w:rsidRPr="0047474D">
        <w:rPr>
          <w:rFonts w:ascii="Times New Roman" w:hAnsi="Times New Roman" w:cs="Times New Roman"/>
          <w:b/>
          <w:sz w:val="24"/>
          <w:szCs w:val="24"/>
        </w:rPr>
        <w:t>Расчет эффективности инвестиций</w:t>
      </w:r>
    </w:p>
    <w:tbl>
      <w:tblPr>
        <w:tblStyle w:val="a4"/>
        <w:tblW w:w="0" w:type="auto"/>
        <w:tblInd w:w="392" w:type="dxa"/>
        <w:tblLook w:val="04A0" w:firstRow="1" w:lastRow="0" w:firstColumn="1" w:lastColumn="0" w:noHBand="0" w:noVBand="1"/>
      </w:tblPr>
      <w:tblGrid>
        <w:gridCol w:w="445"/>
        <w:gridCol w:w="2073"/>
        <w:gridCol w:w="1392"/>
        <w:gridCol w:w="1532"/>
        <w:gridCol w:w="1803"/>
        <w:gridCol w:w="1543"/>
      </w:tblGrid>
      <w:tr w:rsidR="0047474D" w:rsidRPr="0047474D" w:rsidTr="00C65DEA">
        <w:tc>
          <w:tcPr>
            <w:tcW w:w="445"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w:t>
            </w:r>
          </w:p>
        </w:tc>
        <w:tc>
          <w:tcPr>
            <w:tcW w:w="2073"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Наименование мероприятия</w:t>
            </w:r>
          </w:p>
        </w:tc>
        <w:tc>
          <w:tcPr>
            <w:tcW w:w="1392"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Затраты, тыс.руб.</w:t>
            </w:r>
          </w:p>
        </w:tc>
        <w:tc>
          <w:tcPr>
            <w:tcW w:w="1532"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Экономия в натуральном выражении, тыс.м</w:t>
            </w:r>
            <w:r w:rsidRPr="0047474D">
              <w:rPr>
                <w:rFonts w:ascii="Times New Roman" w:hAnsi="Times New Roman" w:cs="Times New Roman"/>
                <w:b/>
                <w:sz w:val="20"/>
                <w:szCs w:val="24"/>
                <w:vertAlign w:val="superscript"/>
              </w:rPr>
              <w:t>3</w:t>
            </w:r>
          </w:p>
        </w:tc>
        <w:tc>
          <w:tcPr>
            <w:tcW w:w="1803" w:type="dxa"/>
            <w:vAlign w:val="center"/>
          </w:tcPr>
          <w:p w:rsidR="00485504" w:rsidRPr="0047474D" w:rsidRDefault="00485504" w:rsidP="001C2033">
            <w:pPr>
              <w:pStyle w:val="ab"/>
              <w:ind w:left="0"/>
              <w:jc w:val="center"/>
              <w:rPr>
                <w:rFonts w:ascii="Times New Roman" w:hAnsi="Times New Roman" w:cs="Times New Roman"/>
                <w:b/>
                <w:sz w:val="20"/>
                <w:szCs w:val="24"/>
              </w:rPr>
            </w:pPr>
            <w:r w:rsidRPr="0047474D">
              <w:rPr>
                <w:rFonts w:ascii="Times New Roman" w:hAnsi="Times New Roman" w:cs="Times New Roman"/>
                <w:b/>
                <w:sz w:val="20"/>
                <w:szCs w:val="24"/>
              </w:rPr>
              <w:t>Экономия в денежном выражении, тыс.руб.</w:t>
            </w:r>
          </w:p>
        </w:tc>
        <w:tc>
          <w:tcPr>
            <w:tcW w:w="1543" w:type="dxa"/>
            <w:vAlign w:val="center"/>
          </w:tcPr>
          <w:p w:rsidR="00485504" w:rsidRPr="0047474D" w:rsidRDefault="00485504" w:rsidP="00C65DEA">
            <w:pPr>
              <w:pStyle w:val="ab"/>
              <w:ind w:left="0" w:right="-52"/>
              <w:jc w:val="center"/>
              <w:rPr>
                <w:rFonts w:ascii="Times New Roman" w:hAnsi="Times New Roman" w:cs="Times New Roman"/>
                <w:b/>
                <w:sz w:val="20"/>
                <w:szCs w:val="24"/>
              </w:rPr>
            </w:pPr>
            <w:r w:rsidRPr="0047474D">
              <w:rPr>
                <w:rFonts w:ascii="Times New Roman" w:hAnsi="Times New Roman" w:cs="Times New Roman"/>
                <w:b/>
                <w:sz w:val="20"/>
                <w:szCs w:val="24"/>
              </w:rPr>
              <w:t>Срок окупаемости, лет</w:t>
            </w:r>
          </w:p>
        </w:tc>
      </w:tr>
      <w:tr w:rsidR="00485504" w:rsidRPr="0047474D" w:rsidTr="00C65DEA">
        <w:tc>
          <w:tcPr>
            <w:tcW w:w="445"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1</w:t>
            </w:r>
            <w:r w:rsidR="000006FB">
              <w:rPr>
                <w:rFonts w:ascii="Times New Roman" w:hAnsi="Times New Roman" w:cs="Times New Roman"/>
                <w:sz w:val="20"/>
                <w:szCs w:val="24"/>
              </w:rPr>
              <w:t>.</w:t>
            </w:r>
          </w:p>
        </w:tc>
        <w:tc>
          <w:tcPr>
            <w:tcW w:w="2073"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Перекладка тепловых сетей</w:t>
            </w:r>
          </w:p>
        </w:tc>
        <w:tc>
          <w:tcPr>
            <w:tcW w:w="1392" w:type="dxa"/>
            <w:vAlign w:val="center"/>
          </w:tcPr>
          <w:p w:rsidR="00485504" w:rsidRPr="0047474D" w:rsidRDefault="007C344F" w:rsidP="001C2033">
            <w:pPr>
              <w:pStyle w:val="ab"/>
              <w:ind w:left="0"/>
              <w:jc w:val="center"/>
              <w:rPr>
                <w:rFonts w:ascii="Times New Roman" w:hAnsi="Times New Roman" w:cs="Times New Roman"/>
                <w:sz w:val="20"/>
                <w:szCs w:val="24"/>
              </w:rPr>
            </w:pPr>
            <w:r>
              <w:rPr>
                <w:rFonts w:ascii="Times New Roman" w:eastAsia="Times New Roman" w:hAnsi="Times New Roman" w:cs="Times New Roman"/>
                <w:sz w:val="20"/>
                <w:szCs w:val="28"/>
              </w:rPr>
              <w:t>463 003,73</w:t>
            </w:r>
          </w:p>
        </w:tc>
        <w:tc>
          <w:tcPr>
            <w:tcW w:w="1532"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w:t>
            </w:r>
          </w:p>
        </w:tc>
        <w:tc>
          <w:tcPr>
            <w:tcW w:w="1803"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w:t>
            </w:r>
          </w:p>
        </w:tc>
        <w:tc>
          <w:tcPr>
            <w:tcW w:w="1543" w:type="dxa"/>
            <w:vAlign w:val="center"/>
          </w:tcPr>
          <w:p w:rsidR="00485504" w:rsidRPr="0047474D" w:rsidRDefault="00485504" w:rsidP="001C2033">
            <w:pPr>
              <w:pStyle w:val="ab"/>
              <w:ind w:left="0"/>
              <w:jc w:val="center"/>
              <w:rPr>
                <w:rFonts w:ascii="Times New Roman" w:hAnsi="Times New Roman" w:cs="Times New Roman"/>
                <w:sz w:val="20"/>
                <w:szCs w:val="24"/>
              </w:rPr>
            </w:pPr>
            <w:r w:rsidRPr="0047474D">
              <w:rPr>
                <w:rFonts w:ascii="Times New Roman" w:hAnsi="Times New Roman" w:cs="Times New Roman"/>
                <w:sz w:val="20"/>
                <w:szCs w:val="24"/>
              </w:rPr>
              <w:t>-</w:t>
            </w:r>
          </w:p>
        </w:tc>
      </w:tr>
    </w:tbl>
    <w:p w:rsidR="00F37A93" w:rsidRDefault="00F37A93" w:rsidP="00C65DEA">
      <w:pPr>
        <w:spacing w:after="0" w:line="240" w:lineRule="auto"/>
        <w:jc w:val="both"/>
        <w:rPr>
          <w:rFonts w:ascii="Times New Roman" w:hAnsi="Times New Roman" w:cs="Times New Roman"/>
          <w:sz w:val="24"/>
          <w:szCs w:val="24"/>
        </w:rPr>
      </w:pPr>
    </w:p>
    <w:p w:rsidR="00686347" w:rsidRPr="00C65DEA" w:rsidRDefault="00686347" w:rsidP="00C65DEA">
      <w:pPr>
        <w:spacing w:after="0" w:line="240" w:lineRule="auto"/>
        <w:jc w:val="both"/>
        <w:rPr>
          <w:rFonts w:ascii="Times New Roman" w:hAnsi="Times New Roman" w:cs="Times New Roman"/>
          <w:sz w:val="24"/>
          <w:szCs w:val="24"/>
        </w:rPr>
      </w:pPr>
    </w:p>
    <w:p w:rsidR="00014DBB" w:rsidRPr="00210294" w:rsidRDefault="00014DBB" w:rsidP="001C2033">
      <w:pPr>
        <w:pStyle w:val="1"/>
        <w:jc w:val="center"/>
        <w:rPr>
          <w:rFonts w:eastAsia="Calibri"/>
          <w:sz w:val="28"/>
          <w:szCs w:val="28"/>
        </w:rPr>
      </w:pPr>
      <w:bookmarkStart w:id="45" w:name="_Toc49523805"/>
      <w:bookmarkStart w:id="46" w:name="_Toc77662021"/>
      <w:r>
        <w:rPr>
          <w:rFonts w:eastAsia="Calibri"/>
          <w:sz w:val="28"/>
          <w:szCs w:val="28"/>
        </w:rPr>
        <w:t>Глава 13</w:t>
      </w:r>
      <w:r w:rsidRPr="00210294">
        <w:rPr>
          <w:rFonts w:eastAsia="Calibri"/>
          <w:sz w:val="28"/>
          <w:szCs w:val="28"/>
        </w:rPr>
        <w:t xml:space="preserve">. Индикаторы развития систем теплоснабжения </w:t>
      </w:r>
      <w:r w:rsidR="001F60D7">
        <w:rPr>
          <w:rFonts w:eastAsia="Calibri"/>
          <w:sz w:val="28"/>
          <w:szCs w:val="28"/>
        </w:rPr>
        <w:br/>
      </w:r>
      <w:r w:rsidRPr="00210294">
        <w:rPr>
          <w:rFonts w:eastAsia="Calibri"/>
          <w:sz w:val="28"/>
          <w:szCs w:val="28"/>
        </w:rPr>
        <w:t>городского округа</w:t>
      </w:r>
      <w:bookmarkEnd w:id="45"/>
      <w:bookmarkEnd w:id="46"/>
    </w:p>
    <w:p w:rsidR="00014DBB" w:rsidRPr="00210294" w:rsidRDefault="00014DBB" w:rsidP="001C2033">
      <w:pPr>
        <w:tabs>
          <w:tab w:val="left" w:pos="993"/>
        </w:tabs>
        <w:autoSpaceDE w:val="0"/>
        <w:autoSpaceDN w:val="0"/>
        <w:adjustRightInd w:val="0"/>
        <w:spacing w:after="0" w:line="240" w:lineRule="auto"/>
        <w:ind w:firstLine="709"/>
        <w:jc w:val="both"/>
        <w:rPr>
          <w:rFonts w:ascii="Times New Roman" w:hAnsi="Times New Roman"/>
          <w:b/>
          <w:sz w:val="28"/>
          <w:szCs w:val="28"/>
        </w:rPr>
      </w:pPr>
      <w:r w:rsidRPr="00210294">
        <w:rPr>
          <w:rFonts w:ascii="Times New Roman" w:hAnsi="Times New Roman"/>
          <w:sz w:val="28"/>
          <w:szCs w:val="28"/>
        </w:rPr>
        <w:t xml:space="preserve">Индикаторы развития систем теплоснабжения Губкинского городского округа </w:t>
      </w:r>
      <w:r w:rsidR="00883777">
        <w:rPr>
          <w:rFonts w:ascii="Times New Roman" w:hAnsi="Times New Roman"/>
          <w:sz w:val="28"/>
          <w:szCs w:val="28"/>
        </w:rPr>
        <w:t xml:space="preserve">Белгородской области </w:t>
      </w:r>
      <w:r w:rsidRPr="00210294">
        <w:rPr>
          <w:rFonts w:ascii="Times New Roman" w:hAnsi="Times New Roman"/>
          <w:sz w:val="28"/>
          <w:szCs w:val="28"/>
        </w:rPr>
        <w:t xml:space="preserve">представлены в таблице </w:t>
      </w:r>
      <w:r w:rsidR="00F61F40">
        <w:rPr>
          <w:rFonts w:ascii="Times New Roman" w:hAnsi="Times New Roman"/>
          <w:sz w:val="28"/>
          <w:szCs w:val="28"/>
        </w:rPr>
        <w:t>4</w:t>
      </w:r>
      <w:r w:rsidR="003E0312">
        <w:rPr>
          <w:rFonts w:ascii="Times New Roman" w:hAnsi="Times New Roman"/>
          <w:sz w:val="28"/>
          <w:szCs w:val="28"/>
        </w:rPr>
        <w:t>4</w:t>
      </w:r>
      <w:r w:rsidRPr="00210294">
        <w:rPr>
          <w:rFonts w:ascii="Times New Roman" w:hAnsi="Times New Roman"/>
          <w:sz w:val="28"/>
          <w:szCs w:val="28"/>
        </w:rPr>
        <w:t>.</w:t>
      </w:r>
    </w:p>
    <w:p w:rsidR="00014DBB" w:rsidRPr="006519E7" w:rsidRDefault="00014DBB" w:rsidP="001C2033">
      <w:pPr>
        <w:spacing w:after="0" w:line="240" w:lineRule="auto"/>
        <w:ind w:firstLine="708"/>
        <w:jc w:val="right"/>
        <w:rPr>
          <w:rStyle w:val="fontstyle01"/>
          <w:b w:val="0"/>
          <w:lang w:val="en-US"/>
        </w:rPr>
      </w:pPr>
      <w:r w:rsidRPr="00210294">
        <w:rPr>
          <w:rStyle w:val="fontstyle01"/>
          <w:b w:val="0"/>
        </w:rPr>
        <w:t xml:space="preserve">Таблица </w:t>
      </w:r>
      <w:r w:rsidR="00F61F40">
        <w:rPr>
          <w:rStyle w:val="fontstyle01"/>
          <w:b w:val="0"/>
        </w:rPr>
        <w:t>4</w:t>
      </w:r>
      <w:r w:rsidR="003E0312">
        <w:rPr>
          <w:rStyle w:val="fontstyle01"/>
          <w:b w:val="0"/>
        </w:rPr>
        <w:t>4</w:t>
      </w:r>
    </w:p>
    <w:p w:rsidR="00014DBB" w:rsidRDefault="00014DBB" w:rsidP="001C2033">
      <w:pPr>
        <w:spacing w:after="0" w:line="240" w:lineRule="auto"/>
        <w:ind w:firstLine="708"/>
        <w:jc w:val="center"/>
        <w:rPr>
          <w:rStyle w:val="fontstyle01"/>
        </w:rPr>
      </w:pPr>
      <w:r w:rsidRPr="00210294">
        <w:rPr>
          <w:rStyle w:val="fontstyle01"/>
        </w:rPr>
        <w:t>Индикаторы развития систем теплоснабжения</w:t>
      </w:r>
    </w:p>
    <w:p w:rsidR="00883777" w:rsidRPr="00210294" w:rsidRDefault="00883777" w:rsidP="001C2033">
      <w:pPr>
        <w:spacing w:after="0" w:line="240" w:lineRule="auto"/>
        <w:ind w:firstLine="708"/>
        <w:jc w:val="center"/>
        <w:rPr>
          <w:rStyle w:val="fontstyle01"/>
        </w:rPr>
      </w:pPr>
    </w:p>
    <w:tbl>
      <w:tblPr>
        <w:tblW w:w="0" w:type="auto"/>
        <w:jc w:val="center"/>
        <w:tblLayout w:type="fixed"/>
        <w:tblLook w:val="04A0" w:firstRow="1" w:lastRow="0" w:firstColumn="1" w:lastColumn="0" w:noHBand="0" w:noVBand="1"/>
      </w:tblPr>
      <w:tblGrid>
        <w:gridCol w:w="960"/>
        <w:gridCol w:w="2045"/>
        <w:gridCol w:w="1163"/>
        <w:gridCol w:w="1163"/>
        <w:gridCol w:w="1163"/>
        <w:gridCol w:w="1163"/>
        <w:gridCol w:w="1163"/>
      </w:tblGrid>
      <w:tr w:rsidR="006124F7" w:rsidRPr="006124F7" w:rsidTr="00371842">
        <w:trPr>
          <w:trHeight w:val="288"/>
          <w:jc w:val="center"/>
        </w:trPr>
        <w:tc>
          <w:tcPr>
            <w:tcW w:w="960" w:type="dxa"/>
            <w:tcBorders>
              <w:top w:val="single" w:sz="4" w:space="0" w:color="auto"/>
              <w:left w:val="single" w:sz="4" w:space="0" w:color="auto"/>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b/>
                <w:color w:val="000000"/>
                <w:sz w:val="20"/>
                <w:szCs w:val="20"/>
              </w:rPr>
            </w:pPr>
            <w:bookmarkStart w:id="47" w:name="_Toc77662022"/>
            <w:r w:rsidRPr="006124F7">
              <w:rPr>
                <w:rFonts w:ascii="Times New Roman" w:eastAsia="Times New Roman" w:hAnsi="Times New Roman" w:cs="Times New Roman"/>
                <w:b/>
                <w:color w:val="000000"/>
                <w:sz w:val="20"/>
                <w:szCs w:val="20"/>
              </w:rPr>
              <w:t>№ пп.</w:t>
            </w:r>
          </w:p>
        </w:tc>
        <w:tc>
          <w:tcPr>
            <w:tcW w:w="2045" w:type="dxa"/>
            <w:tcBorders>
              <w:top w:val="single" w:sz="4" w:space="0" w:color="auto"/>
              <w:left w:val="nil"/>
              <w:bottom w:val="single" w:sz="4" w:space="0" w:color="auto"/>
              <w:right w:val="single" w:sz="4" w:space="0" w:color="auto"/>
            </w:tcBorders>
            <w:vAlign w:val="center"/>
            <w:hideMark/>
          </w:tcPr>
          <w:p w:rsidR="006124F7" w:rsidRPr="006124F7" w:rsidRDefault="006124F7" w:rsidP="006124F7">
            <w:pPr>
              <w:spacing w:after="0" w:line="240" w:lineRule="auto"/>
              <w:jc w:val="center"/>
              <w:rPr>
                <w:rFonts w:ascii="Times New Roman" w:eastAsia="Times New Roman" w:hAnsi="Times New Roman" w:cs="Times New Roman"/>
                <w:b/>
                <w:color w:val="000000"/>
                <w:sz w:val="20"/>
                <w:szCs w:val="20"/>
              </w:rPr>
            </w:pPr>
            <w:r w:rsidRPr="006124F7">
              <w:rPr>
                <w:rFonts w:ascii="Times New Roman" w:eastAsia="Times New Roman" w:hAnsi="Times New Roman" w:cs="Times New Roman"/>
                <w:b/>
                <w:color w:val="000000"/>
                <w:sz w:val="20"/>
                <w:szCs w:val="20"/>
              </w:rPr>
              <w:t>Наименование индикатора</w:t>
            </w:r>
          </w:p>
        </w:tc>
        <w:tc>
          <w:tcPr>
            <w:tcW w:w="1163" w:type="dxa"/>
            <w:tcBorders>
              <w:top w:val="single" w:sz="4" w:space="0" w:color="auto"/>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b/>
                <w:color w:val="000000"/>
                <w:sz w:val="20"/>
                <w:szCs w:val="20"/>
              </w:rPr>
            </w:pPr>
            <w:r w:rsidRPr="006124F7">
              <w:rPr>
                <w:rFonts w:ascii="Times New Roman" w:eastAsia="Times New Roman" w:hAnsi="Times New Roman" w:cs="Times New Roman"/>
                <w:b/>
                <w:color w:val="000000"/>
                <w:sz w:val="20"/>
                <w:szCs w:val="20"/>
              </w:rPr>
              <w:t>2025</w:t>
            </w:r>
          </w:p>
        </w:tc>
        <w:tc>
          <w:tcPr>
            <w:tcW w:w="1163" w:type="dxa"/>
            <w:tcBorders>
              <w:top w:val="single" w:sz="4" w:space="0" w:color="auto"/>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b/>
                <w:color w:val="000000"/>
                <w:sz w:val="20"/>
                <w:szCs w:val="20"/>
              </w:rPr>
            </w:pPr>
            <w:r w:rsidRPr="006124F7">
              <w:rPr>
                <w:rFonts w:ascii="Times New Roman" w:eastAsia="Times New Roman" w:hAnsi="Times New Roman" w:cs="Times New Roman"/>
                <w:b/>
                <w:color w:val="000000"/>
                <w:sz w:val="20"/>
                <w:szCs w:val="20"/>
              </w:rPr>
              <w:t>2026</w:t>
            </w:r>
          </w:p>
        </w:tc>
        <w:tc>
          <w:tcPr>
            <w:tcW w:w="1163" w:type="dxa"/>
            <w:tcBorders>
              <w:top w:val="single" w:sz="4" w:space="0" w:color="auto"/>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b/>
                <w:color w:val="000000"/>
                <w:sz w:val="20"/>
                <w:szCs w:val="20"/>
              </w:rPr>
            </w:pPr>
            <w:r w:rsidRPr="006124F7">
              <w:rPr>
                <w:rFonts w:ascii="Times New Roman" w:eastAsia="Times New Roman" w:hAnsi="Times New Roman" w:cs="Times New Roman"/>
                <w:b/>
                <w:color w:val="000000"/>
                <w:sz w:val="20"/>
                <w:szCs w:val="20"/>
              </w:rPr>
              <w:t>2027</w:t>
            </w:r>
          </w:p>
        </w:tc>
        <w:tc>
          <w:tcPr>
            <w:tcW w:w="1163" w:type="dxa"/>
            <w:tcBorders>
              <w:top w:val="single" w:sz="4" w:space="0" w:color="auto"/>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b/>
                <w:color w:val="000000"/>
                <w:sz w:val="20"/>
                <w:szCs w:val="20"/>
              </w:rPr>
            </w:pPr>
            <w:r w:rsidRPr="006124F7">
              <w:rPr>
                <w:rFonts w:ascii="Times New Roman" w:eastAsia="Times New Roman" w:hAnsi="Times New Roman" w:cs="Times New Roman"/>
                <w:b/>
                <w:color w:val="000000"/>
                <w:sz w:val="20"/>
                <w:szCs w:val="20"/>
              </w:rPr>
              <w:t>2028</w:t>
            </w:r>
          </w:p>
        </w:tc>
        <w:tc>
          <w:tcPr>
            <w:tcW w:w="1163" w:type="dxa"/>
            <w:tcBorders>
              <w:top w:val="single" w:sz="4" w:space="0" w:color="auto"/>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b/>
                <w:color w:val="000000"/>
                <w:sz w:val="20"/>
                <w:szCs w:val="20"/>
              </w:rPr>
            </w:pPr>
            <w:r w:rsidRPr="006124F7">
              <w:rPr>
                <w:rFonts w:ascii="Times New Roman" w:eastAsia="Times New Roman" w:hAnsi="Times New Roman" w:cs="Times New Roman"/>
                <w:b/>
                <w:color w:val="000000"/>
                <w:sz w:val="20"/>
                <w:szCs w:val="20"/>
              </w:rPr>
              <w:t>2029</w:t>
            </w:r>
          </w:p>
        </w:tc>
      </w:tr>
      <w:tr w:rsidR="006124F7" w:rsidRPr="006124F7" w:rsidTr="00371842">
        <w:trPr>
          <w:trHeight w:val="111"/>
          <w:jc w:val="center"/>
        </w:trPr>
        <w:tc>
          <w:tcPr>
            <w:tcW w:w="960" w:type="dxa"/>
            <w:tcBorders>
              <w:top w:val="nil"/>
              <w:left w:val="single" w:sz="4" w:space="0" w:color="auto"/>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sz w:val="20"/>
                <w:szCs w:val="20"/>
              </w:rPr>
            </w:pPr>
            <w:r w:rsidRPr="006124F7">
              <w:rPr>
                <w:rFonts w:ascii="Times New Roman" w:eastAsia="Times New Roman" w:hAnsi="Times New Roman" w:cs="Times New Roman"/>
                <w:sz w:val="20"/>
                <w:szCs w:val="20"/>
              </w:rPr>
              <w:t>1.</w:t>
            </w:r>
          </w:p>
        </w:tc>
        <w:tc>
          <w:tcPr>
            <w:tcW w:w="2045" w:type="dxa"/>
            <w:tcBorders>
              <w:top w:val="nil"/>
              <w:left w:val="nil"/>
              <w:bottom w:val="single" w:sz="4" w:space="0" w:color="auto"/>
              <w:right w:val="single" w:sz="4" w:space="0" w:color="auto"/>
            </w:tcBorders>
            <w:vAlign w:val="center"/>
            <w:hideMark/>
          </w:tcPr>
          <w:p w:rsidR="006124F7" w:rsidRPr="006124F7" w:rsidRDefault="006124F7" w:rsidP="006124F7">
            <w:pPr>
              <w:spacing w:after="0" w:line="240" w:lineRule="auto"/>
              <w:jc w:val="center"/>
              <w:rPr>
                <w:rFonts w:ascii="Times New Roman" w:eastAsia="Times New Roman" w:hAnsi="Times New Roman" w:cs="Times New Roman"/>
                <w:color w:val="000000"/>
                <w:sz w:val="20"/>
                <w:szCs w:val="20"/>
              </w:rPr>
            </w:pPr>
            <w:r w:rsidRPr="006124F7">
              <w:rPr>
                <w:rFonts w:ascii="Times New Roman" w:eastAsia="Times New Roman" w:hAnsi="Times New Roman" w:cs="Times New Roman"/>
                <w:color w:val="000000"/>
                <w:sz w:val="20"/>
                <w:szCs w:val="20"/>
              </w:rPr>
              <w:t>Расход натурального топлива, тыс.нм</w:t>
            </w:r>
            <w:r w:rsidRPr="006124F7">
              <w:rPr>
                <w:rFonts w:ascii="Times New Roman" w:eastAsia="Times New Roman" w:hAnsi="Times New Roman" w:cs="Times New Roman"/>
                <w:color w:val="000000"/>
                <w:sz w:val="20"/>
                <w:szCs w:val="20"/>
                <w:vertAlign w:val="superscript"/>
              </w:rPr>
              <w:t>3</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jc w:val="center"/>
              <w:rPr>
                <w:rFonts w:ascii="Times New Roman" w:hAnsi="Times New Roman" w:cs="Times New Roman"/>
                <w:sz w:val="20"/>
                <w:szCs w:val="20"/>
              </w:rPr>
            </w:pPr>
            <w:r w:rsidRPr="006124F7">
              <w:rPr>
                <w:rFonts w:ascii="Times New Roman" w:hAnsi="Times New Roman" w:cs="Times New Roman"/>
                <w:sz w:val="20"/>
                <w:szCs w:val="20"/>
              </w:rPr>
              <w:t>68 758</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jc w:val="center"/>
              <w:rPr>
                <w:rFonts w:ascii="Times New Roman" w:hAnsi="Times New Roman" w:cs="Times New Roman"/>
                <w:sz w:val="20"/>
                <w:szCs w:val="20"/>
              </w:rPr>
            </w:pPr>
            <w:r w:rsidRPr="006124F7">
              <w:rPr>
                <w:rFonts w:ascii="Times New Roman" w:hAnsi="Times New Roman" w:cs="Times New Roman"/>
                <w:sz w:val="20"/>
                <w:szCs w:val="20"/>
              </w:rPr>
              <w:t>68 758</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jc w:val="center"/>
              <w:rPr>
                <w:rFonts w:ascii="Times New Roman" w:hAnsi="Times New Roman" w:cs="Times New Roman"/>
                <w:sz w:val="20"/>
                <w:szCs w:val="20"/>
              </w:rPr>
            </w:pPr>
            <w:r w:rsidRPr="006124F7">
              <w:rPr>
                <w:rFonts w:ascii="Times New Roman" w:hAnsi="Times New Roman" w:cs="Times New Roman"/>
                <w:sz w:val="20"/>
                <w:szCs w:val="20"/>
              </w:rPr>
              <w:t>68 758</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jc w:val="center"/>
              <w:rPr>
                <w:rFonts w:ascii="Times New Roman" w:hAnsi="Times New Roman" w:cs="Times New Roman"/>
                <w:sz w:val="20"/>
                <w:szCs w:val="20"/>
              </w:rPr>
            </w:pPr>
            <w:r w:rsidRPr="006124F7">
              <w:rPr>
                <w:rFonts w:ascii="Times New Roman" w:hAnsi="Times New Roman" w:cs="Times New Roman"/>
                <w:sz w:val="20"/>
                <w:szCs w:val="20"/>
              </w:rPr>
              <w:t>68 758</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jc w:val="center"/>
              <w:rPr>
                <w:rFonts w:ascii="Times New Roman" w:hAnsi="Times New Roman" w:cs="Times New Roman"/>
                <w:sz w:val="20"/>
                <w:szCs w:val="20"/>
              </w:rPr>
            </w:pPr>
            <w:r w:rsidRPr="006124F7">
              <w:rPr>
                <w:rFonts w:ascii="Times New Roman" w:hAnsi="Times New Roman" w:cs="Times New Roman"/>
                <w:sz w:val="20"/>
                <w:szCs w:val="20"/>
              </w:rPr>
              <w:t>68 758</w:t>
            </w:r>
          </w:p>
        </w:tc>
      </w:tr>
      <w:tr w:rsidR="006124F7" w:rsidRPr="006124F7" w:rsidTr="00371842">
        <w:trPr>
          <w:trHeight w:val="517"/>
          <w:jc w:val="center"/>
        </w:trPr>
        <w:tc>
          <w:tcPr>
            <w:tcW w:w="960" w:type="dxa"/>
            <w:tcBorders>
              <w:top w:val="nil"/>
              <w:left w:val="single" w:sz="4" w:space="0" w:color="auto"/>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sz w:val="20"/>
                <w:szCs w:val="20"/>
              </w:rPr>
            </w:pPr>
            <w:r w:rsidRPr="006124F7">
              <w:rPr>
                <w:rFonts w:ascii="Times New Roman" w:eastAsia="Times New Roman" w:hAnsi="Times New Roman" w:cs="Times New Roman"/>
                <w:sz w:val="20"/>
                <w:szCs w:val="20"/>
              </w:rPr>
              <w:t>2.</w:t>
            </w:r>
          </w:p>
        </w:tc>
        <w:tc>
          <w:tcPr>
            <w:tcW w:w="2045" w:type="dxa"/>
            <w:tcBorders>
              <w:top w:val="nil"/>
              <w:left w:val="nil"/>
              <w:bottom w:val="single" w:sz="4" w:space="0" w:color="auto"/>
              <w:right w:val="single" w:sz="4" w:space="0" w:color="auto"/>
            </w:tcBorders>
            <w:vAlign w:val="center"/>
            <w:hideMark/>
          </w:tcPr>
          <w:p w:rsidR="006124F7" w:rsidRPr="006124F7" w:rsidRDefault="006124F7" w:rsidP="006124F7">
            <w:pPr>
              <w:spacing w:after="0" w:line="240" w:lineRule="auto"/>
              <w:jc w:val="center"/>
              <w:rPr>
                <w:rFonts w:ascii="Times New Roman" w:eastAsia="Times New Roman" w:hAnsi="Times New Roman" w:cs="Times New Roman"/>
                <w:color w:val="000000"/>
                <w:sz w:val="20"/>
                <w:szCs w:val="20"/>
              </w:rPr>
            </w:pPr>
            <w:r w:rsidRPr="006124F7">
              <w:rPr>
                <w:rFonts w:ascii="Times New Roman" w:eastAsia="Times New Roman" w:hAnsi="Times New Roman" w:cs="Times New Roman"/>
                <w:color w:val="000000"/>
                <w:sz w:val="20"/>
                <w:szCs w:val="20"/>
              </w:rPr>
              <w:t>Удельный расход топлива на выработку тепловой энергии, нм</w:t>
            </w:r>
            <w:r w:rsidRPr="006124F7">
              <w:rPr>
                <w:rFonts w:ascii="Times New Roman" w:eastAsia="Times New Roman" w:hAnsi="Times New Roman" w:cs="Times New Roman"/>
                <w:color w:val="000000"/>
                <w:sz w:val="20"/>
                <w:szCs w:val="20"/>
                <w:vertAlign w:val="superscript"/>
              </w:rPr>
              <w:t>3</w:t>
            </w:r>
            <w:r w:rsidRPr="006124F7">
              <w:rPr>
                <w:rFonts w:ascii="Times New Roman" w:eastAsia="Times New Roman" w:hAnsi="Times New Roman" w:cs="Times New Roman"/>
                <w:color w:val="000000"/>
                <w:sz w:val="20"/>
                <w:szCs w:val="20"/>
              </w:rPr>
              <w:t>/Гкал</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color w:val="000000"/>
                <w:sz w:val="20"/>
                <w:szCs w:val="20"/>
              </w:rPr>
            </w:pPr>
            <w:r w:rsidRPr="006124F7">
              <w:rPr>
                <w:rFonts w:ascii="Times New Roman" w:eastAsia="Times New Roman" w:hAnsi="Times New Roman" w:cs="Times New Roman"/>
                <w:color w:val="000000"/>
                <w:sz w:val="20"/>
                <w:szCs w:val="20"/>
              </w:rPr>
              <w:t>122,0</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color w:val="000000"/>
                <w:sz w:val="20"/>
                <w:szCs w:val="20"/>
              </w:rPr>
            </w:pPr>
            <w:r w:rsidRPr="006124F7">
              <w:rPr>
                <w:rFonts w:ascii="Times New Roman" w:eastAsia="Times New Roman" w:hAnsi="Times New Roman" w:cs="Times New Roman"/>
                <w:color w:val="000000"/>
                <w:sz w:val="20"/>
                <w:szCs w:val="20"/>
              </w:rPr>
              <w:t>122,0</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color w:val="000000"/>
                <w:sz w:val="20"/>
                <w:szCs w:val="20"/>
              </w:rPr>
            </w:pPr>
            <w:r w:rsidRPr="006124F7">
              <w:rPr>
                <w:rFonts w:ascii="Times New Roman" w:eastAsia="Times New Roman" w:hAnsi="Times New Roman" w:cs="Times New Roman"/>
                <w:color w:val="000000"/>
                <w:sz w:val="20"/>
                <w:szCs w:val="20"/>
              </w:rPr>
              <w:t>122,0</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color w:val="000000"/>
                <w:sz w:val="20"/>
                <w:szCs w:val="20"/>
              </w:rPr>
            </w:pPr>
            <w:r w:rsidRPr="006124F7">
              <w:rPr>
                <w:rFonts w:ascii="Times New Roman" w:eastAsia="Times New Roman" w:hAnsi="Times New Roman" w:cs="Times New Roman"/>
                <w:color w:val="000000"/>
                <w:sz w:val="20"/>
                <w:szCs w:val="20"/>
              </w:rPr>
              <w:t>122,0</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color w:val="000000"/>
                <w:sz w:val="20"/>
                <w:szCs w:val="20"/>
              </w:rPr>
            </w:pPr>
            <w:r w:rsidRPr="006124F7">
              <w:rPr>
                <w:rFonts w:ascii="Times New Roman" w:eastAsia="Times New Roman" w:hAnsi="Times New Roman" w:cs="Times New Roman"/>
                <w:color w:val="000000"/>
                <w:sz w:val="20"/>
                <w:szCs w:val="20"/>
              </w:rPr>
              <w:t>122,0</w:t>
            </w:r>
          </w:p>
        </w:tc>
      </w:tr>
      <w:tr w:rsidR="006124F7" w:rsidRPr="006124F7" w:rsidTr="00371842">
        <w:trPr>
          <w:trHeight w:val="102"/>
          <w:jc w:val="center"/>
        </w:trPr>
        <w:tc>
          <w:tcPr>
            <w:tcW w:w="960" w:type="dxa"/>
            <w:tcBorders>
              <w:top w:val="nil"/>
              <w:left w:val="single" w:sz="4" w:space="0" w:color="auto"/>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sz w:val="20"/>
                <w:szCs w:val="20"/>
              </w:rPr>
            </w:pPr>
            <w:r w:rsidRPr="006124F7">
              <w:rPr>
                <w:rFonts w:ascii="Times New Roman" w:eastAsia="Times New Roman" w:hAnsi="Times New Roman" w:cs="Times New Roman"/>
                <w:sz w:val="20"/>
                <w:szCs w:val="20"/>
              </w:rPr>
              <w:t>3.</w:t>
            </w:r>
          </w:p>
        </w:tc>
        <w:tc>
          <w:tcPr>
            <w:tcW w:w="2045" w:type="dxa"/>
            <w:tcBorders>
              <w:top w:val="nil"/>
              <w:left w:val="nil"/>
              <w:bottom w:val="single" w:sz="4" w:space="0" w:color="auto"/>
              <w:right w:val="single" w:sz="4" w:space="0" w:color="auto"/>
            </w:tcBorders>
            <w:vAlign w:val="center"/>
            <w:hideMark/>
          </w:tcPr>
          <w:p w:rsidR="006124F7" w:rsidRPr="006124F7" w:rsidRDefault="006124F7" w:rsidP="006124F7">
            <w:pPr>
              <w:spacing w:after="0" w:line="240" w:lineRule="auto"/>
              <w:jc w:val="center"/>
              <w:rPr>
                <w:rFonts w:ascii="Times New Roman" w:eastAsia="Times New Roman" w:hAnsi="Times New Roman" w:cs="Times New Roman"/>
                <w:color w:val="000000"/>
                <w:sz w:val="20"/>
                <w:szCs w:val="20"/>
              </w:rPr>
            </w:pPr>
            <w:r w:rsidRPr="006124F7">
              <w:rPr>
                <w:rFonts w:ascii="Times New Roman" w:eastAsia="Times New Roman" w:hAnsi="Times New Roman" w:cs="Times New Roman"/>
                <w:color w:val="000000"/>
                <w:sz w:val="20"/>
                <w:szCs w:val="20"/>
              </w:rPr>
              <w:t>Расход тепловой энергии на хозяйственные нужды, Гкал</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1075</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1075</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1075</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1075</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1075</w:t>
            </w:r>
          </w:p>
        </w:tc>
      </w:tr>
      <w:tr w:rsidR="006124F7" w:rsidRPr="006124F7" w:rsidTr="00371842">
        <w:trPr>
          <w:trHeight w:val="349"/>
          <w:jc w:val="center"/>
        </w:trPr>
        <w:tc>
          <w:tcPr>
            <w:tcW w:w="960" w:type="dxa"/>
            <w:tcBorders>
              <w:top w:val="nil"/>
              <w:left w:val="single" w:sz="4" w:space="0" w:color="auto"/>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sz w:val="20"/>
                <w:szCs w:val="20"/>
              </w:rPr>
            </w:pPr>
            <w:r w:rsidRPr="006124F7">
              <w:rPr>
                <w:rFonts w:ascii="Times New Roman" w:eastAsia="Times New Roman" w:hAnsi="Times New Roman" w:cs="Times New Roman"/>
                <w:sz w:val="20"/>
                <w:szCs w:val="20"/>
              </w:rPr>
              <w:t>4.</w:t>
            </w:r>
          </w:p>
        </w:tc>
        <w:tc>
          <w:tcPr>
            <w:tcW w:w="2045" w:type="dxa"/>
            <w:tcBorders>
              <w:top w:val="nil"/>
              <w:left w:val="nil"/>
              <w:bottom w:val="single" w:sz="4" w:space="0" w:color="auto"/>
              <w:right w:val="single" w:sz="4" w:space="0" w:color="auto"/>
            </w:tcBorders>
            <w:vAlign w:val="center"/>
            <w:hideMark/>
          </w:tcPr>
          <w:p w:rsidR="006124F7" w:rsidRPr="006124F7" w:rsidRDefault="006124F7" w:rsidP="006124F7">
            <w:pPr>
              <w:spacing w:after="0" w:line="240" w:lineRule="auto"/>
              <w:jc w:val="center"/>
              <w:rPr>
                <w:rFonts w:ascii="Times New Roman" w:eastAsia="Times New Roman" w:hAnsi="Times New Roman" w:cs="Times New Roman"/>
                <w:color w:val="000000"/>
                <w:sz w:val="20"/>
                <w:szCs w:val="20"/>
              </w:rPr>
            </w:pPr>
            <w:r w:rsidRPr="006124F7">
              <w:rPr>
                <w:rFonts w:ascii="Times New Roman" w:eastAsia="Times New Roman" w:hAnsi="Times New Roman" w:cs="Times New Roman"/>
                <w:color w:val="000000"/>
                <w:sz w:val="20"/>
                <w:szCs w:val="20"/>
              </w:rPr>
              <w:t>Отпуск тепловой энергии с коллекторов источников тепловой энергии, Гкал</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563363</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563363</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563363</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563363</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563363</w:t>
            </w:r>
          </w:p>
        </w:tc>
      </w:tr>
      <w:tr w:rsidR="006124F7" w:rsidRPr="006124F7" w:rsidTr="00371842">
        <w:trPr>
          <w:trHeight w:val="218"/>
          <w:jc w:val="center"/>
        </w:trPr>
        <w:tc>
          <w:tcPr>
            <w:tcW w:w="960" w:type="dxa"/>
            <w:tcBorders>
              <w:top w:val="nil"/>
              <w:left w:val="single" w:sz="4" w:space="0" w:color="auto"/>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sz w:val="20"/>
                <w:szCs w:val="20"/>
              </w:rPr>
            </w:pPr>
            <w:r w:rsidRPr="006124F7">
              <w:rPr>
                <w:rFonts w:ascii="Times New Roman" w:eastAsia="Times New Roman" w:hAnsi="Times New Roman" w:cs="Times New Roman"/>
                <w:sz w:val="20"/>
                <w:szCs w:val="20"/>
              </w:rPr>
              <w:t>5.</w:t>
            </w:r>
          </w:p>
        </w:tc>
        <w:tc>
          <w:tcPr>
            <w:tcW w:w="2045" w:type="dxa"/>
            <w:tcBorders>
              <w:top w:val="nil"/>
              <w:left w:val="nil"/>
              <w:bottom w:val="single" w:sz="4" w:space="0" w:color="auto"/>
              <w:right w:val="single" w:sz="4" w:space="0" w:color="auto"/>
            </w:tcBorders>
            <w:vAlign w:val="center"/>
            <w:hideMark/>
          </w:tcPr>
          <w:p w:rsidR="006124F7" w:rsidRPr="006124F7" w:rsidRDefault="006124F7" w:rsidP="006124F7">
            <w:pPr>
              <w:spacing w:after="0" w:line="240" w:lineRule="auto"/>
              <w:jc w:val="center"/>
              <w:rPr>
                <w:rFonts w:ascii="Times New Roman" w:eastAsia="Times New Roman" w:hAnsi="Times New Roman" w:cs="Times New Roman"/>
                <w:color w:val="000000"/>
                <w:sz w:val="20"/>
                <w:szCs w:val="20"/>
              </w:rPr>
            </w:pPr>
            <w:r w:rsidRPr="006124F7">
              <w:rPr>
                <w:rFonts w:ascii="Times New Roman" w:eastAsia="Times New Roman" w:hAnsi="Times New Roman" w:cs="Times New Roman"/>
                <w:color w:val="000000"/>
                <w:sz w:val="20"/>
                <w:szCs w:val="20"/>
              </w:rPr>
              <w:t>Тепловые потери при транспортировке тепловой энергии, Гкал</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122894</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122894</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122894</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122894</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122894</w:t>
            </w:r>
          </w:p>
        </w:tc>
      </w:tr>
      <w:tr w:rsidR="006124F7" w:rsidRPr="006124F7" w:rsidTr="00371842">
        <w:trPr>
          <w:trHeight w:val="72"/>
          <w:jc w:val="center"/>
        </w:trPr>
        <w:tc>
          <w:tcPr>
            <w:tcW w:w="960" w:type="dxa"/>
            <w:tcBorders>
              <w:top w:val="nil"/>
              <w:left w:val="single" w:sz="4" w:space="0" w:color="auto"/>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eastAsia="Times New Roman" w:hAnsi="Times New Roman" w:cs="Times New Roman"/>
                <w:sz w:val="20"/>
                <w:szCs w:val="20"/>
              </w:rPr>
            </w:pPr>
            <w:r w:rsidRPr="006124F7">
              <w:rPr>
                <w:rFonts w:ascii="Times New Roman" w:eastAsia="Times New Roman" w:hAnsi="Times New Roman" w:cs="Times New Roman"/>
                <w:sz w:val="20"/>
                <w:szCs w:val="20"/>
              </w:rPr>
              <w:t>6.</w:t>
            </w:r>
          </w:p>
        </w:tc>
        <w:tc>
          <w:tcPr>
            <w:tcW w:w="2045" w:type="dxa"/>
            <w:tcBorders>
              <w:top w:val="nil"/>
              <w:left w:val="nil"/>
              <w:bottom w:val="single" w:sz="4" w:space="0" w:color="auto"/>
              <w:right w:val="single" w:sz="4" w:space="0" w:color="auto"/>
            </w:tcBorders>
            <w:vAlign w:val="center"/>
            <w:hideMark/>
          </w:tcPr>
          <w:p w:rsidR="006124F7" w:rsidRPr="006124F7" w:rsidRDefault="006124F7" w:rsidP="006124F7">
            <w:pPr>
              <w:spacing w:after="0" w:line="240" w:lineRule="auto"/>
              <w:jc w:val="center"/>
              <w:rPr>
                <w:rFonts w:ascii="Times New Roman" w:eastAsia="Times New Roman" w:hAnsi="Times New Roman" w:cs="Times New Roman"/>
                <w:color w:val="000000"/>
                <w:sz w:val="20"/>
                <w:szCs w:val="20"/>
              </w:rPr>
            </w:pPr>
            <w:r w:rsidRPr="006124F7">
              <w:rPr>
                <w:rFonts w:ascii="Times New Roman" w:eastAsia="Times New Roman" w:hAnsi="Times New Roman" w:cs="Times New Roman"/>
                <w:color w:val="000000"/>
                <w:sz w:val="20"/>
                <w:szCs w:val="20"/>
              </w:rPr>
              <w:t>Полезный отпуск тепловой энергии потребителям, Гкал</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439394</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439394</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439394</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439394</w:t>
            </w:r>
          </w:p>
        </w:tc>
        <w:tc>
          <w:tcPr>
            <w:tcW w:w="1163" w:type="dxa"/>
            <w:tcBorders>
              <w:top w:val="nil"/>
              <w:left w:val="nil"/>
              <w:bottom w:val="single" w:sz="4" w:space="0" w:color="auto"/>
              <w:right w:val="single" w:sz="4" w:space="0" w:color="auto"/>
            </w:tcBorders>
            <w:noWrap/>
            <w:vAlign w:val="center"/>
            <w:hideMark/>
          </w:tcPr>
          <w:p w:rsidR="006124F7" w:rsidRPr="006124F7" w:rsidRDefault="006124F7" w:rsidP="006124F7">
            <w:pPr>
              <w:spacing w:after="0" w:line="240" w:lineRule="auto"/>
              <w:jc w:val="center"/>
              <w:rPr>
                <w:rFonts w:ascii="Times New Roman" w:hAnsi="Times New Roman" w:cs="Times New Roman"/>
                <w:color w:val="000000"/>
                <w:sz w:val="20"/>
                <w:szCs w:val="20"/>
              </w:rPr>
            </w:pPr>
            <w:r w:rsidRPr="006124F7">
              <w:rPr>
                <w:rFonts w:ascii="Times New Roman" w:hAnsi="Times New Roman" w:cs="Times New Roman"/>
                <w:color w:val="000000"/>
                <w:sz w:val="20"/>
                <w:szCs w:val="20"/>
              </w:rPr>
              <w:t>439394</w:t>
            </w:r>
          </w:p>
        </w:tc>
      </w:tr>
    </w:tbl>
    <w:p w:rsidR="00883777" w:rsidRPr="00883777" w:rsidRDefault="00883777" w:rsidP="00883777">
      <w:pPr>
        <w:pStyle w:val="1"/>
        <w:spacing w:before="0" w:beforeAutospacing="0" w:after="0" w:afterAutospacing="0"/>
        <w:jc w:val="center"/>
        <w:rPr>
          <w:sz w:val="10"/>
          <w:szCs w:val="10"/>
        </w:rPr>
      </w:pPr>
    </w:p>
    <w:p w:rsidR="00014DBB" w:rsidRDefault="00014DBB" w:rsidP="00883777">
      <w:pPr>
        <w:pStyle w:val="1"/>
        <w:spacing w:before="0" w:beforeAutospacing="0" w:after="0" w:afterAutospacing="0"/>
        <w:jc w:val="center"/>
        <w:rPr>
          <w:sz w:val="28"/>
          <w:szCs w:val="28"/>
        </w:rPr>
      </w:pPr>
      <w:r w:rsidRPr="001F60D7">
        <w:rPr>
          <w:sz w:val="28"/>
          <w:szCs w:val="28"/>
        </w:rPr>
        <w:t>Глава 14. Ценовые (тарифные) последствия</w:t>
      </w:r>
      <w:bookmarkEnd w:id="47"/>
    </w:p>
    <w:p w:rsidR="00883777" w:rsidRPr="00883777" w:rsidRDefault="00883777" w:rsidP="00883777">
      <w:pPr>
        <w:pStyle w:val="1"/>
        <w:spacing w:before="0" w:beforeAutospacing="0" w:after="0" w:afterAutospacing="0"/>
        <w:jc w:val="center"/>
        <w:rPr>
          <w:sz w:val="10"/>
          <w:szCs w:val="10"/>
        </w:rPr>
      </w:pPr>
    </w:p>
    <w:p w:rsidR="00014DBB" w:rsidRPr="001F60D7" w:rsidRDefault="00014DBB" w:rsidP="00883777">
      <w:pPr>
        <w:tabs>
          <w:tab w:val="left" w:pos="993"/>
        </w:tabs>
        <w:autoSpaceDE w:val="0"/>
        <w:autoSpaceDN w:val="0"/>
        <w:adjustRightInd w:val="0"/>
        <w:spacing w:after="0" w:line="240" w:lineRule="auto"/>
        <w:ind w:firstLine="709"/>
        <w:jc w:val="both"/>
        <w:rPr>
          <w:rFonts w:ascii="Times New Roman" w:hAnsi="Times New Roman"/>
          <w:sz w:val="28"/>
          <w:szCs w:val="28"/>
        </w:rPr>
      </w:pPr>
      <w:r w:rsidRPr="001F60D7">
        <w:rPr>
          <w:rFonts w:ascii="Times New Roman" w:hAnsi="Times New Roman"/>
          <w:sz w:val="28"/>
          <w:szCs w:val="28"/>
        </w:rPr>
        <w:t>Тарифы на тепловую энергию устанавливаются приказами Комиссии по государственному регулированию цен и тарифов в Белгородской области. При этом, ежегодный прирост тарифов определяется в рамках, не превышающих индекс изменения размера вносимой гражданами платы за коммунальные услуги, который устанавливается Правительством РФ.</w:t>
      </w:r>
    </w:p>
    <w:p w:rsidR="00014DBB" w:rsidRDefault="00014DBB" w:rsidP="001C2033">
      <w:pPr>
        <w:tabs>
          <w:tab w:val="left" w:pos="993"/>
        </w:tabs>
        <w:autoSpaceDE w:val="0"/>
        <w:autoSpaceDN w:val="0"/>
        <w:adjustRightInd w:val="0"/>
        <w:spacing w:after="0" w:line="240" w:lineRule="auto"/>
        <w:ind w:firstLine="709"/>
        <w:jc w:val="both"/>
        <w:rPr>
          <w:rFonts w:ascii="Times New Roman" w:hAnsi="Times New Roman"/>
          <w:sz w:val="28"/>
          <w:szCs w:val="28"/>
        </w:rPr>
      </w:pPr>
      <w:r w:rsidRPr="001F60D7">
        <w:rPr>
          <w:rFonts w:ascii="Times New Roman" w:hAnsi="Times New Roman"/>
          <w:sz w:val="28"/>
          <w:szCs w:val="28"/>
        </w:rPr>
        <w:lastRenderedPageBreak/>
        <w:t xml:space="preserve">Прогнозируемые значения тарифа на тепловую энергию Губкинского городского округа </w:t>
      </w:r>
      <w:r w:rsidR="00883777">
        <w:rPr>
          <w:rFonts w:ascii="Times New Roman" w:hAnsi="Times New Roman"/>
          <w:sz w:val="28"/>
          <w:szCs w:val="28"/>
        </w:rPr>
        <w:t xml:space="preserve">Белгородской области </w:t>
      </w:r>
      <w:r w:rsidRPr="001F60D7">
        <w:rPr>
          <w:rFonts w:ascii="Times New Roman" w:hAnsi="Times New Roman"/>
          <w:sz w:val="28"/>
          <w:szCs w:val="28"/>
        </w:rPr>
        <w:t>представлены в таблице 4</w:t>
      </w:r>
      <w:r w:rsidR="003E0312">
        <w:rPr>
          <w:rFonts w:ascii="Times New Roman" w:hAnsi="Times New Roman"/>
          <w:sz w:val="28"/>
          <w:szCs w:val="28"/>
        </w:rPr>
        <w:t>5</w:t>
      </w:r>
      <w:r w:rsidRPr="001F60D7">
        <w:rPr>
          <w:rFonts w:ascii="Times New Roman" w:hAnsi="Times New Roman"/>
          <w:sz w:val="28"/>
          <w:szCs w:val="28"/>
        </w:rPr>
        <w:t>.</w:t>
      </w:r>
    </w:p>
    <w:p w:rsidR="00014DBB" w:rsidRPr="001F60D7" w:rsidRDefault="00014DBB" w:rsidP="001C2033">
      <w:pPr>
        <w:tabs>
          <w:tab w:val="left" w:pos="993"/>
        </w:tabs>
        <w:autoSpaceDE w:val="0"/>
        <w:autoSpaceDN w:val="0"/>
        <w:adjustRightInd w:val="0"/>
        <w:spacing w:after="0" w:line="240" w:lineRule="auto"/>
        <w:ind w:firstLine="709"/>
        <w:jc w:val="right"/>
        <w:rPr>
          <w:rFonts w:ascii="Times New Roman" w:hAnsi="Times New Roman"/>
          <w:sz w:val="24"/>
          <w:szCs w:val="24"/>
        </w:rPr>
      </w:pPr>
      <w:r w:rsidRPr="001F60D7">
        <w:rPr>
          <w:rFonts w:ascii="Times New Roman" w:hAnsi="Times New Roman"/>
          <w:sz w:val="24"/>
          <w:szCs w:val="24"/>
        </w:rPr>
        <w:t>Таблица 4</w:t>
      </w:r>
      <w:r w:rsidR="003E0312">
        <w:rPr>
          <w:rFonts w:ascii="Times New Roman" w:hAnsi="Times New Roman"/>
          <w:sz w:val="24"/>
          <w:szCs w:val="24"/>
        </w:rPr>
        <w:t>5</w:t>
      </w:r>
    </w:p>
    <w:p w:rsidR="00014DBB" w:rsidRDefault="00014DBB" w:rsidP="001C2033">
      <w:pPr>
        <w:tabs>
          <w:tab w:val="left" w:pos="993"/>
        </w:tabs>
        <w:autoSpaceDE w:val="0"/>
        <w:autoSpaceDN w:val="0"/>
        <w:adjustRightInd w:val="0"/>
        <w:spacing w:after="0" w:line="240" w:lineRule="auto"/>
        <w:ind w:firstLine="709"/>
        <w:jc w:val="center"/>
        <w:rPr>
          <w:rFonts w:ascii="Times New Roman" w:hAnsi="Times New Roman"/>
          <w:b/>
          <w:sz w:val="24"/>
          <w:szCs w:val="24"/>
        </w:rPr>
      </w:pPr>
      <w:r w:rsidRPr="001F60D7">
        <w:rPr>
          <w:rFonts w:ascii="Times New Roman" w:hAnsi="Times New Roman"/>
          <w:b/>
          <w:sz w:val="24"/>
          <w:szCs w:val="24"/>
        </w:rPr>
        <w:t>Прогнозируемые значения тарифа на тепловую энергию Губкинского городского округа</w:t>
      </w:r>
      <w:r w:rsidR="00883777">
        <w:rPr>
          <w:rFonts w:ascii="Times New Roman" w:hAnsi="Times New Roman"/>
          <w:b/>
          <w:sz w:val="24"/>
          <w:szCs w:val="24"/>
        </w:rPr>
        <w:t xml:space="preserve"> Белгородской области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2583"/>
        <w:gridCol w:w="985"/>
        <w:gridCol w:w="985"/>
        <w:gridCol w:w="985"/>
        <w:gridCol w:w="985"/>
        <w:gridCol w:w="985"/>
        <w:gridCol w:w="991"/>
      </w:tblGrid>
      <w:tr w:rsidR="006124F7" w:rsidRPr="00406197" w:rsidTr="008E4ABC">
        <w:tc>
          <w:tcPr>
            <w:tcW w:w="453" w:type="pct"/>
            <w:vMerge w:val="restar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 пп.</w:t>
            </w:r>
          </w:p>
        </w:tc>
        <w:tc>
          <w:tcPr>
            <w:tcW w:w="1382" w:type="pct"/>
            <w:vMerge w:val="restar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Тип потребителя</w:t>
            </w:r>
          </w:p>
        </w:tc>
        <w:tc>
          <w:tcPr>
            <w:tcW w:w="3165" w:type="pct"/>
            <w:gridSpan w:val="6"/>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Тариф, руб/Гкал</w:t>
            </w:r>
          </w:p>
        </w:tc>
      </w:tr>
      <w:tr w:rsidR="006124F7" w:rsidRPr="00406197" w:rsidTr="008E4ABC">
        <w:tc>
          <w:tcPr>
            <w:tcW w:w="453" w:type="pct"/>
            <w:vMerge/>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b/>
                <w:sz w:val="20"/>
                <w:szCs w:val="20"/>
              </w:rPr>
            </w:pPr>
          </w:p>
        </w:tc>
        <w:tc>
          <w:tcPr>
            <w:tcW w:w="1382" w:type="pct"/>
            <w:vMerge/>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b/>
                <w:sz w:val="20"/>
                <w:szCs w:val="20"/>
              </w:rPr>
            </w:pPr>
          </w:p>
        </w:tc>
        <w:tc>
          <w:tcPr>
            <w:tcW w:w="527" w:type="pc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2024</w:t>
            </w:r>
          </w:p>
        </w:tc>
        <w:tc>
          <w:tcPr>
            <w:tcW w:w="527" w:type="pc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2025</w:t>
            </w:r>
          </w:p>
        </w:tc>
        <w:tc>
          <w:tcPr>
            <w:tcW w:w="527" w:type="pc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2026</w:t>
            </w:r>
          </w:p>
        </w:tc>
        <w:tc>
          <w:tcPr>
            <w:tcW w:w="527" w:type="pc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2027</w:t>
            </w:r>
          </w:p>
        </w:tc>
        <w:tc>
          <w:tcPr>
            <w:tcW w:w="527" w:type="pc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2028</w:t>
            </w:r>
          </w:p>
        </w:tc>
        <w:tc>
          <w:tcPr>
            <w:tcW w:w="529" w:type="pc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b/>
                <w:sz w:val="20"/>
                <w:szCs w:val="20"/>
              </w:rPr>
            </w:pPr>
            <w:r w:rsidRPr="00406197">
              <w:rPr>
                <w:rFonts w:ascii="Times New Roman" w:hAnsi="Times New Roman"/>
                <w:b/>
                <w:sz w:val="20"/>
                <w:szCs w:val="20"/>
              </w:rPr>
              <w:t>2029</w:t>
            </w:r>
          </w:p>
        </w:tc>
      </w:tr>
      <w:tr w:rsidR="006124F7" w:rsidRPr="00406197" w:rsidTr="008E4ABC">
        <w:tc>
          <w:tcPr>
            <w:tcW w:w="453" w:type="pc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1.</w:t>
            </w:r>
          </w:p>
        </w:tc>
        <w:tc>
          <w:tcPr>
            <w:tcW w:w="1382" w:type="pc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Бюджет</w:t>
            </w:r>
          </w:p>
        </w:tc>
        <w:tc>
          <w:tcPr>
            <w:tcW w:w="527" w:type="pct"/>
            <w:shd w:val="clear" w:color="auto" w:fill="auto"/>
            <w:vAlign w:val="center"/>
          </w:tcPr>
          <w:p w:rsidR="006124F7" w:rsidRPr="00406197" w:rsidRDefault="006124F7" w:rsidP="008E4ABC">
            <w:pPr>
              <w:spacing w:after="0" w:line="240" w:lineRule="auto"/>
              <w:jc w:val="center"/>
              <w:rPr>
                <w:rFonts w:ascii="Times New Roman" w:hAnsi="Times New Roman"/>
                <w:color w:val="000000"/>
                <w:sz w:val="20"/>
                <w:szCs w:val="20"/>
              </w:rPr>
            </w:pPr>
            <w:r w:rsidRPr="00406197">
              <w:rPr>
                <w:rFonts w:ascii="Times New Roman" w:hAnsi="Times New Roman"/>
                <w:color w:val="000000"/>
                <w:sz w:val="20"/>
                <w:szCs w:val="20"/>
              </w:rPr>
              <w:t>1934,93</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2012,33</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2092,82</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2176,53</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2263,59</w:t>
            </w:r>
          </w:p>
        </w:tc>
        <w:tc>
          <w:tcPr>
            <w:tcW w:w="529"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2354,14</w:t>
            </w:r>
          </w:p>
        </w:tc>
      </w:tr>
      <w:tr w:rsidR="006124F7" w:rsidRPr="00406197" w:rsidTr="008E4ABC">
        <w:tc>
          <w:tcPr>
            <w:tcW w:w="453" w:type="pc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2.</w:t>
            </w:r>
          </w:p>
        </w:tc>
        <w:tc>
          <w:tcPr>
            <w:tcW w:w="1382" w:type="pc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Прочие потребители</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1934,93</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2012,33</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2092,82</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2176,53</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2263,59</w:t>
            </w:r>
          </w:p>
        </w:tc>
        <w:tc>
          <w:tcPr>
            <w:tcW w:w="529"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2354,14</w:t>
            </w:r>
          </w:p>
        </w:tc>
      </w:tr>
      <w:tr w:rsidR="006124F7" w:rsidRPr="00406197" w:rsidTr="008E4ABC">
        <w:tc>
          <w:tcPr>
            <w:tcW w:w="453" w:type="pc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3.</w:t>
            </w:r>
          </w:p>
        </w:tc>
        <w:tc>
          <w:tcPr>
            <w:tcW w:w="1382" w:type="pct"/>
            <w:shd w:val="clear" w:color="auto" w:fill="auto"/>
            <w:vAlign w:val="center"/>
          </w:tcPr>
          <w:p w:rsidR="006124F7" w:rsidRPr="00406197" w:rsidRDefault="006124F7" w:rsidP="008E4ABC">
            <w:pPr>
              <w:tabs>
                <w:tab w:val="left" w:pos="993"/>
              </w:tabs>
              <w:autoSpaceDE w:val="0"/>
              <w:autoSpaceDN w:val="0"/>
              <w:adjustRightInd w:val="0"/>
              <w:spacing w:after="0"/>
              <w:jc w:val="center"/>
              <w:rPr>
                <w:rFonts w:ascii="Times New Roman" w:hAnsi="Times New Roman"/>
                <w:sz w:val="20"/>
                <w:szCs w:val="20"/>
              </w:rPr>
            </w:pPr>
            <w:r w:rsidRPr="00406197">
              <w:rPr>
                <w:rFonts w:ascii="Times New Roman" w:hAnsi="Times New Roman"/>
                <w:sz w:val="20"/>
                <w:szCs w:val="20"/>
              </w:rPr>
              <w:t>Население (с НДС 20%)</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2321,91</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2414,79</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2511,38</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2611,84</w:t>
            </w:r>
          </w:p>
        </w:tc>
        <w:tc>
          <w:tcPr>
            <w:tcW w:w="527"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2716,31</w:t>
            </w:r>
          </w:p>
        </w:tc>
        <w:tc>
          <w:tcPr>
            <w:tcW w:w="529" w:type="pct"/>
            <w:shd w:val="clear" w:color="auto" w:fill="auto"/>
            <w:vAlign w:val="center"/>
          </w:tcPr>
          <w:p w:rsidR="006124F7" w:rsidRPr="00406197" w:rsidRDefault="006124F7" w:rsidP="008E4ABC">
            <w:pPr>
              <w:spacing w:after="0"/>
              <w:jc w:val="center"/>
              <w:rPr>
                <w:rFonts w:ascii="Times New Roman" w:hAnsi="Times New Roman"/>
                <w:color w:val="000000"/>
                <w:sz w:val="20"/>
                <w:szCs w:val="20"/>
              </w:rPr>
            </w:pPr>
            <w:r w:rsidRPr="00406197">
              <w:rPr>
                <w:rFonts w:ascii="Times New Roman" w:hAnsi="Times New Roman"/>
                <w:color w:val="000000"/>
                <w:sz w:val="20"/>
                <w:szCs w:val="20"/>
              </w:rPr>
              <w:t>2824,96</w:t>
            </w:r>
          </w:p>
        </w:tc>
      </w:tr>
    </w:tbl>
    <w:p w:rsidR="00371842" w:rsidRDefault="00371842" w:rsidP="00092981">
      <w:pPr>
        <w:tabs>
          <w:tab w:val="left" w:pos="993"/>
        </w:tabs>
        <w:autoSpaceDE w:val="0"/>
        <w:autoSpaceDN w:val="0"/>
        <w:adjustRightInd w:val="0"/>
        <w:spacing w:after="0" w:line="240" w:lineRule="auto"/>
        <w:rPr>
          <w:rFonts w:ascii="Times New Roman" w:hAnsi="Times New Roman"/>
          <w:b/>
          <w:sz w:val="24"/>
          <w:szCs w:val="24"/>
        </w:rPr>
      </w:pPr>
    </w:p>
    <w:p w:rsidR="00485504" w:rsidRPr="0018654D" w:rsidRDefault="00485504" w:rsidP="00585811">
      <w:pPr>
        <w:pStyle w:val="1"/>
        <w:jc w:val="center"/>
        <w:rPr>
          <w:sz w:val="28"/>
          <w:szCs w:val="28"/>
        </w:rPr>
      </w:pPr>
      <w:bookmarkStart w:id="48" w:name="_Toc13750887"/>
      <w:bookmarkStart w:id="49" w:name="_Toc77662023"/>
      <w:r w:rsidRPr="001F60D7">
        <w:rPr>
          <w:sz w:val="28"/>
          <w:szCs w:val="28"/>
        </w:rPr>
        <w:t xml:space="preserve">Глава </w:t>
      </w:r>
      <w:r w:rsidR="00014DBB" w:rsidRPr="001F60D7">
        <w:rPr>
          <w:sz w:val="28"/>
          <w:szCs w:val="28"/>
        </w:rPr>
        <w:t>15</w:t>
      </w:r>
      <w:r w:rsidRPr="001F60D7">
        <w:rPr>
          <w:sz w:val="28"/>
          <w:szCs w:val="28"/>
        </w:rPr>
        <w:t xml:space="preserve">. </w:t>
      </w:r>
      <w:bookmarkEnd w:id="48"/>
      <w:r w:rsidR="00070DF1" w:rsidRPr="001F60D7">
        <w:rPr>
          <w:sz w:val="28"/>
          <w:szCs w:val="28"/>
        </w:rPr>
        <w:t>Реестр единых теплоснабжающих организаций</w:t>
      </w:r>
      <w:bookmarkEnd w:id="49"/>
    </w:p>
    <w:p w:rsidR="007A7EE5" w:rsidRDefault="00014DBB" w:rsidP="00C82C36">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15</w:t>
      </w:r>
      <w:r w:rsidR="007A7EE5" w:rsidRPr="007A7EE5">
        <w:rPr>
          <w:rFonts w:ascii="Times New Roman" w:hAnsi="Times New Roman" w:cs="Times New Roman"/>
          <w:b/>
          <w:sz w:val="28"/>
          <w:szCs w:val="28"/>
        </w:rPr>
        <w:t>.1.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p>
    <w:p w:rsidR="007A7EE5" w:rsidRPr="00134857" w:rsidRDefault="007A7EE5" w:rsidP="001C2033">
      <w:pPr>
        <w:spacing w:after="0" w:line="240" w:lineRule="auto"/>
        <w:ind w:firstLine="709"/>
        <w:jc w:val="both"/>
        <w:rPr>
          <w:rFonts w:ascii="Times New Roman" w:hAnsi="Times New Roman" w:cs="Times New Roman"/>
          <w:sz w:val="28"/>
          <w:szCs w:val="28"/>
        </w:rPr>
      </w:pPr>
      <w:r w:rsidRPr="007A7EE5">
        <w:rPr>
          <w:rFonts w:ascii="Times New Roman" w:hAnsi="Times New Roman" w:cs="Times New Roman"/>
          <w:sz w:val="28"/>
          <w:szCs w:val="28"/>
        </w:rPr>
        <w:t>Реестр систем теплоснаб</w:t>
      </w:r>
      <w:r>
        <w:rPr>
          <w:rFonts w:ascii="Times New Roman" w:hAnsi="Times New Roman" w:cs="Times New Roman"/>
          <w:sz w:val="28"/>
          <w:szCs w:val="28"/>
        </w:rPr>
        <w:t xml:space="preserve">жения представлен в таблице </w:t>
      </w:r>
      <w:r w:rsidR="00C20160">
        <w:rPr>
          <w:rFonts w:ascii="Times New Roman" w:hAnsi="Times New Roman" w:cs="Times New Roman"/>
          <w:sz w:val="28"/>
          <w:szCs w:val="28"/>
        </w:rPr>
        <w:t>4</w:t>
      </w:r>
      <w:r w:rsidR="003E0312">
        <w:rPr>
          <w:rFonts w:ascii="Times New Roman" w:hAnsi="Times New Roman" w:cs="Times New Roman"/>
          <w:sz w:val="28"/>
          <w:szCs w:val="28"/>
        </w:rPr>
        <w:t>6</w:t>
      </w:r>
      <w:r w:rsidRPr="007A7EE5">
        <w:rPr>
          <w:rFonts w:ascii="Times New Roman" w:hAnsi="Times New Roman" w:cs="Times New Roman"/>
          <w:sz w:val="28"/>
          <w:szCs w:val="28"/>
        </w:rPr>
        <w:t>.</w:t>
      </w:r>
    </w:p>
    <w:p w:rsidR="00134857" w:rsidRDefault="00134857" w:rsidP="001C2033">
      <w:pPr>
        <w:spacing w:after="0" w:line="240" w:lineRule="auto"/>
        <w:ind w:firstLine="709"/>
        <w:jc w:val="right"/>
        <w:rPr>
          <w:rFonts w:ascii="Times New Roman" w:hAnsi="Times New Roman" w:cs="Times New Roman"/>
          <w:sz w:val="24"/>
          <w:szCs w:val="24"/>
        </w:rPr>
      </w:pPr>
      <w:r w:rsidRPr="00134857">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3E0312">
        <w:rPr>
          <w:rFonts w:ascii="Times New Roman" w:hAnsi="Times New Roman" w:cs="Times New Roman"/>
          <w:sz w:val="24"/>
          <w:szCs w:val="24"/>
        </w:rPr>
        <w:t>6</w:t>
      </w:r>
    </w:p>
    <w:p w:rsidR="00092981" w:rsidRPr="00134857" w:rsidRDefault="00092981" w:rsidP="001C2033">
      <w:pPr>
        <w:spacing w:after="0" w:line="240" w:lineRule="auto"/>
        <w:ind w:firstLine="709"/>
        <w:jc w:val="right"/>
        <w:rPr>
          <w:rFonts w:ascii="Times New Roman" w:hAnsi="Times New Roman" w:cs="Times New Roman"/>
          <w:sz w:val="24"/>
          <w:szCs w:val="24"/>
        </w:rPr>
      </w:pPr>
    </w:p>
    <w:p w:rsidR="00134857" w:rsidRPr="00134857" w:rsidRDefault="00134857" w:rsidP="001C2033">
      <w:pPr>
        <w:spacing w:after="0" w:line="240" w:lineRule="auto"/>
        <w:ind w:firstLine="709"/>
        <w:jc w:val="center"/>
        <w:rPr>
          <w:rFonts w:ascii="Times New Roman" w:hAnsi="Times New Roman" w:cs="Times New Roman"/>
          <w:b/>
          <w:sz w:val="24"/>
          <w:szCs w:val="24"/>
          <w:lang w:val="en-US"/>
        </w:rPr>
      </w:pPr>
      <w:r w:rsidRPr="00134857">
        <w:rPr>
          <w:rFonts w:ascii="Times New Roman" w:hAnsi="Times New Roman" w:cs="Times New Roman"/>
          <w:b/>
          <w:sz w:val="24"/>
          <w:szCs w:val="24"/>
          <w:lang w:val="en-US"/>
        </w:rPr>
        <w:t>Реестр систем теплоснабжения</w:t>
      </w:r>
    </w:p>
    <w:tbl>
      <w:tblPr>
        <w:tblW w:w="49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
        <w:gridCol w:w="4634"/>
        <w:gridCol w:w="4133"/>
      </w:tblGrid>
      <w:tr w:rsidR="00531C1C" w:rsidRPr="00531C1C" w:rsidTr="00531C1C">
        <w:trPr>
          <w:trHeight w:val="334"/>
          <w:tblHeader/>
        </w:trPr>
        <w:tc>
          <w:tcPr>
            <w:tcW w:w="295" w:type="pct"/>
            <w:vAlign w:val="center"/>
          </w:tcPr>
          <w:p w:rsidR="00531C1C" w:rsidRPr="00531C1C" w:rsidRDefault="009B5D28" w:rsidP="001C2033">
            <w:pPr>
              <w:widowControl w:val="0"/>
              <w:autoSpaceDE w:val="0"/>
              <w:autoSpaceDN w:val="0"/>
              <w:adjustRightInd w:val="0"/>
              <w:spacing w:after="0" w:line="240" w:lineRule="auto"/>
              <w:jc w:val="center"/>
              <w:rPr>
                <w:rFonts w:ascii="Times New Roman" w:hAnsi="Times New Roman" w:cs="Times New Roman"/>
                <w:b/>
                <w:bCs/>
              </w:rPr>
            </w:pPr>
            <w:r>
              <w:rPr>
                <w:rFonts w:ascii="Times New Roman" w:hAnsi="Times New Roman" w:cs="Times New Roman"/>
                <w:b/>
                <w:bCs/>
              </w:rPr>
              <w:t>№ п</w:t>
            </w:r>
            <w:r w:rsidR="00531C1C" w:rsidRPr="00531C1C">
              <w:rPr>
                <w:rFonts w:ascii="Times New Roman" w:hAnsi="Times New Roman" w:cs="Times New Roman"/>
                <w:b/>
                <w:bCs/>
              </w:rPr>
              <w:t>п</w:t>
            </w:r>
            <w:r>
              <w:rPr>
                <w:rFonts w:ascii="Times New Roman" w:hAnsi="Times New Roman" w:cs="Times New Roman"/>
                <w:b/>
                <w:bCs/>
              </w:rPr>
              <w:t>.</w:t>
            </w:r>
          </w:p>
        </w:tc>
        <w:tc>
          <w:tcPr>
            <w:tcW w:w="2487"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531C1C">
              <w:rPr>
                <w:rFonts w:ascii="Times New Roman" w:hAnsi="Times New Roman" w:cs="Times New Roman"/>
                <w:b/>
                <w:bCs/>
              </w:rPr>
              <w:t>Система теплоснабжения</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531C1C">
              <w:rPr>
                <w:rFonts w:ascii="Times New Roman" w:hAnsi="Times New Roman" w:cs="Times New Roman"/>
                <w:b/>
              </w:rPr>
              <w:t>Наименование теплоснабжающей организаций</w:t>
            </w:r>
          </w:p>
        </w:tc>
      </w:tr>
      <w:tr w:rsidR="00531C1C" w:rsidRPr="00531C1C" w:rsidTr="00531C1C">
        <w:trPr>
          <w:trHeight w:val="272"/>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w:t>
            </w:r>
            <w:r>
              <w:rPr>
                <w:rFonts w:ascii="Times New Roman" w:hAnsi="Times New Roman" w:cs="Times New Roman"/>
              </w:rPr>
              <w:t>.</w:t>
            </w:r>
          </w:p>
        </w:tc>
        <w:tc>
          <w:tcPr>
            <w:tcW w:w="2487" w:type="pct"/>
            <w:vAlign w:val="center"/>
          </w:tcPr>
          <w:p w:rsidR="00531C1C" w:rsidRPr="00531C1C" w:rsidRDefault="00531C1C" w:rsidP="00F713BE">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Г</w:t>
            </w:r>
            <w:r w:rsidR="00585811">
              <w:rPr>
                <w:rFonts w:ascii="Times New Roman" w:hAnsi="Times New Roman" w:cs="Times New Roman"/>
                <w:color w:val="000000"/>
              </w:rPr>
              <w:t xml:space="preserve">убкинская </w:t>
            </w:r>
            <w:r w:rsidRPr="00531C1C">
              <w:rPr>
                <w:rFonts w:ascii="Times New Roman" w:hAnsi="Times New Roman" w:cs="Times New Roman"/>
                <w:color w:val="000000"/>
              </w:rPr>
              <w:t>ТЭЦ</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134"/>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w:t>
            </w:r>
            <w:r>
              <w:rPr>
                <w:rFonts w:ascii="Times New Roman" w:hAnsi="Times New Roman" w:cs="Times New Roman"/>
              </w:rPr>
              <w:t>.</w:t>
            </w:r>
          </w:p>
        </w:tc>
        <w:tc>
          <w:tcPr>
            <w:tcW w:w="2487" w:type="pct"/>
            <w:vAlign w:val="center"/>
          </w:tcPr>
          <w:p w:rsidR="00531C1C" w:rsidRPr="00531C1C" w:rsidRDefault="00585811"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w:t>
            </w:r>
            <w:r w:rsidR="00F713BE">
              <w:rPr>
                <w:rFonts w:ascii="Times New Roman" w:hAnsi="Times New Roman" w:cs="Times New Roman"/>
                <w:color w:val="000000"/>
              </w:rPr>
              <w:t>Журавлики</w:t>
            </w:r>
            <w:r>
              <w:rPr>
                <w:rFonts w:ascii="Times New Roman" w:hAnsi="Times New Roman" w:cs="Times New Roman"/>
                <w:color w:val="000000"/>
              </w:rPr>
              <w:t>»</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124"/>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3</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БМК-22</w:t>
            </w:r>
            <w:r w:rsidR="00585811">
              <w:rPr>
                <w:rFonts w:ascii="Times New Roman" w:hAnsi="Times New Roman" w:cs="Times New Roman"/>
                <w:color w:val="000000"/>
              </w:rPr>
              <w:t>,</w:t>
            </w:r>
            <w:r>
              <w:rPr>
                <w:rFonts w:ascii="Times New Roman" w:hAnsi="Times New Roman" w:cs="Times New Roman"/>
                <w:color w:val="000000"/>
              </w:rPr>
              <w:t xml:space="preserve"> </w:t>
            </w:r>
            <w:r w:rsidR="00531C1C" w:rsidRPr="00531C1C">
              <w:rPr>
                <w:rFonts w:ascii="Times New Roman" w:hAnsi="Times New Roman" w:cs="Times New Roman"/>
                <w:color w:val="000000"/>
              </w:rPr>
              <w:t>п. Троицкий</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27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4</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№8</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273"/>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5</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№10</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264"/>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6</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Орленок</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7</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w:t>
            </w:r>
            <w:r w:rsidR="00531C1C" w:rsidRPr="00531C1C">
              <w:rPr>
                <w:rFonts w:ascii="Times New Roman" w:hAnsi="Times New Roman" w:cs="Times New Roman"/>
                <w:color w:val="000000"/>
              </w:rPr>
              <w:t>кола №9</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8</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Аверино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9</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Архангельское</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10</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Авангард </w:t>
            </w:r>
            <w:r w:rsidR="00531C1C" w:rsidRPr="00531C1C">
              <w:rPr>
                <w:rFonts w:ascii="Times New Roman" w:hAnsi="Times New Roman" w:cs="Times New Roman"/>
                <w:color w:val="000000"/>
              </w:rPr>
              <w:t>1</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11</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Авангард</w:t>
            </w:r>
            <w:r w:rsidR="00F713BE">
              <w:rPr>
                <w:rFonts w:ascii="Times New Roman" w:hAnsi="Times New Roman" w:cs="Times New Roman"/>
                <w:color w:val="000000"/>
              </w:rPr>
              <w:t xml:space="preserve"> </w:t>
            </w:r>
            <w:r w:rsidRPr="00531C1C">
              <w:rPr>
                <w:rFonts w:ascii="Times New Roman" w:hAnsi="Times New Roman" w:cs="Times New Roman"/>
                <w:color w:val="000000"/>
              </w:rPr>
              <w:t>2</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12</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531C1C" w:rsidRPr="00531C1C">
              <w:rPr>
                <w:rFonts w:ascii="Times New Roman" w:hAnsi="Times New Roman" w:cs="Times New Roman"/>
                <w:color w:val="000000"/>
              </w:rPr>
              <w:t>Дворы 1</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13</w:t>
            </w:r>
            <w:r>
              <w:rPr>
                <w:rFonts w:ascii="Times New Roman" w:hAnsi="Times New Roman" w:cs="Times New Roman"/>
              </w:rPr>
              <w:t>.</w:t>
            </w:r>
          </w:p>
        </w:tc>
        <w:tc>
          <w:tcPr>
            <w:tcW w:w="2487" w:type="pct"/>
            <w:vAlign w:val="center"/>
          </w:tcPr>
          <w:p w:rsidR="00531C1C"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531C1C" w:rsidRPr="00531C1C">
              <w:rPr>
                <w:rFonts w:ascii="Times New Roman" w:hAnsi="Times New Roman" w:cs="Times New Roman"/>
                <w:color w:val="000000"/>
              </w:rPr>
              <w:t>Дворы 2</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14</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Истобное</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15</w:t>
            </w:r>
            <w:r>
              <w:rPr>
                <w:rFonts w:ascii="Times New Roman" w:hAnsi="Times New Roman" w:cs="Times New Roman"/>
              </w:rPr>
              <w:t>.</w:t>
            </w:r>
          </w:p>
        </w:tc>
        <w:tc>
          <w:tcPr>
            <w:tcW w:w="2487" w:type="pct"/>
            <w:vAlign w:val="center"/>
          </w:tcPr>
          <w:p w:rsidR="00531C1C" w:rsidRPr="00531C1C" w:rsidRDefault="00585811"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Серги</w:t>
            </w:r>
            <w:r w:rsidR="00531C1C" w:rsidRPr="00531C1C">
              <w:rPr>
                <w:rFonts w:ascii="Times New Roman" w:hAnsi="Times New Roman" w:cs="Times New Roman"/>
                <w:color w:val="000000"/>
              </w:rPr>
              <w:t>евка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 xml:space="preserve">АО «Квадра» - «Белгородская </w:t>
            </w:r>
            <w:r w:rsidR="00B80A54">
              <w:rPr>
                <w:rFonts w:ascii="Times New Roman" w:hAnsi="Times New Roman" w:cs="Times New Roman"/>
              </w:rPr>
              <w:lastRenderedPageBreak/>
              <w:t>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lastRenderedPageBreak/>
              <w:t>16</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Уколово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17</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Юрьевка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18</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Русановка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19</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Скородное больница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20</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Скородное школа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21</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Ивановка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22</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Казацкая С</w:t>
            </w:r>
            <w:r w:rsidR="00531C1C" w:rsidRPr="00531C1C">
              <w:rPr>
                <w:rFonts w:ascii="Times New Roman" w:hAnsi="Times New Roman" w:cs="Times New Roman"/>
                <w:color w:val="000000"/>
              </w:rPr>
              <w:t>тепь</w:t>
            </w:r>
            <w:r w:rsidR="00613956">
              <w:rPr>
                <w:rFonts w:ascii="Times New Roman" w:hAnsi="Times New Roman" w:cs="Times New Roman"/>
                <w:color w:val="000000"/>
              </w:rPr>
              <w:t xml:space="preserve"> </w:t>
            </w:r>
            <w:r>
              <w:rPr>
                <w:rFonts w:ascii="Times New Roman" w:hAnsi="Times New Roman" w:cs="Times New Roman"/>
                <w:color w:val="000000"/>
              </w:rPr>
              <w:t>дома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23</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Никаноровка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24</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Салтыково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25</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Сапрыкино</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26</w:t>
            </w:r>
            <w:r>
              <w:rPr>
                <w:rFonts w:ascii="Times New Roman" w:hAnsi="Times New Roman" w:cs="Times New Roman"/>
              </w:rPr>
              <w:t>.</w:t>
            </w:r>
          </w:p>
        </w:tc>
        <w:tc>
          <w:tcPr>
            <w:tcW w:w="2487" w:type="pct"/>
            <w:vAlign w:val="center"/>
          </w:tcPr>
          <w:p w:rsidR="00531C1C" w:rsidRPr="00531C1C" w:rsidRDefault="00531C1C"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БМК Лукьяновка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r>
      <w:tr w:rsidR="00531C1C" w:rsidRPr="00531C1C" w:rsidTr="00531C1C">
        <w:trPr>
          <w:trHeight w:val="350"/>
        </w:trPr>
        <w:tc>
          <w:tcPr>
            <w:tcW w:w="295"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27</w:t>
            </w:r>
            <w:r>
              <w:rPr>
                <w:rFonts w:ascii="Times New Roman" w:hAnsi="Times New Roman" w:cs="Times New Roman"/>
              </w:rPr>
              <w:t>.</w:t>
            </w:r>
          </w:p>
        </w:tc>
        <w:tc>
          <w:tcPr>
            <w:tcW w:w="2487" w:type="pct"/>
            <w:vAlign w:val="center"/>
          </w:tcPr>
          <w:p w:rsidR="00531C1C"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Казацкая Степь школа</w:t>
            </w:r>
          </w:p>
        </w:tc>
        <w:tc>
          <w:tcPr>
            <w:tcW w:w="2218" w:type="pct"/>
            <w:vAlign w:val="center"/>
          </w:tcPr>
          <w:p w:rsidR="00531C1C" w:rsidRPr="00531C1C" w:rsidRDefault="00531C1C" w:rsidP="001C2033">
            <w:pPr>
              <w:widowControl w:val="0"/>
              <w:autoSpaceDE w:val="0"/>
              <w:autoSpaceDN w:val="0"/>
              <w:adjustRightInd w:val="0"/>
              <w:spacing w:after="0" w:line="240" w:lineRule="auto"/>
              <w:jc w:val="center"/>
              <w:rPr>
                <w:rFonts w:ascii="Times New Roman" w:hAnsi="Times New Roman" w:cs="Times New Roman"/>
              </w:rPr>
            </w:pPr>
            <w:r w:rsidRPr="00531C1C">
              <w:rPr>
                <w:rFonts w:ascii="Times New Roman" w:hAnsi="Times New Roman" w:cs="Times New Roman"/>
              </w:rPr>
              <w:t xml:space="preserve">филиал </w:t>
            </w:r>
            <w:r w:rsidR="00092981">
              <w:rPr>
                <w:rFonts w:ascii="Times New Roman" w:hAnsi="Times New Roman" w:cs="Times New Roman"/>
              </w:rPr>
              <w:t>АО «Квадра» - «Белгородская</w:t>
            </w:r>
            <w:r w:rsidR="00B80A54">
              <w:rPr>
                <w:rFonts w:ascii="Times New Roman" w:hAnsi="Times New Roman" w:cs="Times New Roman"/>
              </w:rPr>
              <w:t>генерация»</w:t>
            </w:r>
          </w:p>
        </w:tc>
      </w:tr>
    </w:tbl>
    <w:p w:rsidR="00531C1C" w:rsidRDefault="00531C1C" w:rsidP="00585811">
      <w:pPr>
        <w:spacing w:after="0" w:line="240" w:lineRule="auto"/>
        <w:jc w:val="both"/>
        <w:rPr>
          <w:rFonts w:ascii="Times New Roman" w:hAnsi="Times New Roman" w:cs="Times New Roman"/>
          <w:sz w:val="28"/>
          <w:szCs w:val="28"/>
        </w:rPr>
      </w:pPr>
    </w:p>
    <w:p w:rsidR="00531C1C" w:rsidRPr="00745F8D" w:rsidRDefault="00014DBB" w:rsidP="00C82C36">
      <w:pPr>
        <w:spacing w:line="240" w:lineRule="auto"/>
        <w:jc w:val="center"/>
        <w:rPr>
          <w:rStyle w:val="FontStyle94"/>
          <w:b/>
          <w:sz w:val="28"/>
          <w:szCs w:val="28"/>
        </w:rPr>
      </w:pPr>
      <w:r>
        <w:rPr>
          <w:rStyle w:val="FontStyle94"/>
          <w:b/>
          <w:sz w:val="28"/>
          <w:szCs w:val="28"/>
        </w:rPr>
        <w:t>15</w:t>
      </w:r>
      <w:r w:rsidR="00531C1C" w:rsidRPr="00745F8D">
        <w:rPr>
          <w:rStyle w:val="FontStyle94"/>
          <w:b/>
          <w:sz w:val="28"/>
          <w:szCs w:val="28"/>
        </w:rPr>
        <w:t>.2. Реестр единых теплоснабжающих организаций, содержащий перечень систем теплоснабжения, входящих в состав единой теплоснабжающей организации</w:t>
      </w:r>
    </w:p>
    <w:p w:rsidR="00531C1C" w:rsidRPr="00745F8D" w:rsidRDefault="00531C1C" w:rsidP="00585811">
      <w:pPr>
        <w:spacing w:line="240" w:lineRule="auto"/>
        <w:jc w:val="both"/>
        <w:rPr>
          <w:rFonts w:ascii="Times New Roman" w:hAnsi="Times New Roman" w:cs="Times New Roman"/>
          <w:sz w:val="28"/>
          <w:szCs w:val="28"/>
        </w:rPr>
      </w:pPr>
      <w:r w:rsidRPr="00745F8D">
        <w:rPr>
          <w:rFonts w:ascii="Times New Roman" w:hAnsi="Times New Roman" w:cs="Times New Roman"/>
          <w:sz w:val="28"/>
          <w:szCs w:val="28"/>
        </w:rPr>
        <w:tab/>
        <w:t xml:space="preserve">Реестр единых теплоснабжающих организаций представлен </w:t>
      </w:r>
      <w:r w:rsidR="001F60D7">
        <w:rPr>
          <w:rFonts w:ascii="Times New Roman" w:hAnsi="Times New Roman" w:cs="Times New Roman"/>
          <w:sz w:val="28"/>
          <w:szCs w:val="28"/>
        </w:rPr>
        <w:br/>
      </w:r>
      <w:r w:rsidRPr="00745F8D">
        <w:rPr>
          <w:rFonts w:ascii="Times New Roman" w:hAnsi="Times New Roman" w:cs="Times New Roman"/>
          <w:sz w:val="28"/>
          <w:szCs w:val="28"/>
        </w:rPr>
        <w:t xml:space="preserve">в таблице </w:t>
      </w:r>
      <w:r w:rsidR="00C20160">
        <w:rPr>
          <w:rFonts w:ascii="Times New Roman" w:hAnsi="Times New Roman" w:cs="Times New Roman"/>
          <w:sz w:val="28"/>
          <w:szCs w:val="28"/>
        </w:rPr>
        <w:t>4</w:t>
      </w:r>
      <w:r w:rsidR="003E0312">
        <w:rPr>
          <w:rFonts w:ascii="Times New Roman" w:hAnsi="Times New Roman" w:cs="Times New Roman"/>
          <w:sz w:val="28"/>
          <w:szCs w:val="28"/>
        </w:rPr>
        <w:t>7</w:t>
      </w:r>
      <w:r w:rsidRPr="00745F8D">
        <w:rPr>
          <w:rFonts w:ascii="Times New Roman" w:hAnsi="Times New Roman" w:cs="Times New Roman"/>
          <w:sz w:val="28"/>
          <w:szCs w:val="28"/>
        </w:rPr>
        <w:t>.</w:t>
      </w:r>
    </w:p>
    <w:p w:rsidR="00531C1C" w:rsidRPr="00745F8D" w:rsidRDefault="00531C1C" w:rsidP="00585811">
      <w:pPr>
        <w:spacing w:line="240" w:lineRule="auto"/>
        <w:jc w:val="right"/>
        <w:rPr>
          <w:rFonts w:ascii="Times New Roman" w:hAnsi="Times New Roman" w:cs="Times New Roman"/>
          <w:sz w:val="24"/>
          <w:szCs w:val="24"/>
        </w:rPr>
      </w:pPr>
      <w:r w:rsidRPr="00745F8D">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3E0312">
        <w:rPr>
          <w:rFonts w:ascii="Times New Roman" w:hAnsi="Times New Roman" w:cs="Times New Roman"/>
          <w:sz w:val="24"/>
          <w:szCs w:val="24"/>
        </w:rPr>
        <w:t>7</w:t>
      </w:r>
    </w:p>
    <w:p w:rsidR="00745F8D" w:rsidRPr="00745F8D" w:rsidRDefault="00745F8D" w:rsidP="001C2033">
      <w:pPr>
        <w:spacing w:line="240" w:lineRule="auto"/>
        <w:jc w:val="center"/>
        <w:rPr>
          <w:rFonts w:ascii="Times New Roman" w:hAnsi="Times New Roman" w:cs="Times New Roman"/>
          <w:b/>
          <w:sz w:val="24"/>
          <w:szCs w:val="24"/>
        </w:rPr>
      </w:pPr>
      <w:r w:rsidRPr="00745F8D">
        <w:rPr>
          <w:rFonts w:ascii="Times New Roman" w:hAnsi="Times New Roman" w:cs="Times New Roman"/>
          <w:b/>
          <w:sz w:val="24"/>
          <w:szCs w:val="24"/>
        </w:rPr>
        <w:t>Реестр единых теплоснабжающих организаций</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1"/>
        <w:gridCol w:w="4510"/>
        <w:gridCol w:w="4036"/>
      </w:tblGrid>
      <w:tr w:rsidR="00531C1C" w:rsidRPr="00745F8D" w:rsidTr="00745F8D">
        <w:trPr>
          <w:trHeight w:val="701"/>
        </w:trPr>
        <w:tc>
          <w:tcPr>
            <w:tcW w:w="341" w:type="pct"/>
            <w:vAlign w:val="center"/>
          </w:tcPr>
          <w:p w:rsidR="00531C1C" w:rsidRPr="00745F8D"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745F8D">
              <w:rPr>
                <w:rFonts w:ascii="Times New Roman" w:hAnsi="Times New Roman" w:cs="Times New Roman"/>
                <w:b/>
                <w:bCs/>
              </w:rPr>
              <w:t>№ ЕТО</w:t>
            </w:r>
          </w:p>
        </w:tc>
        <w:tc>
          <w:tcPr>
            <w:tcW w:w="2458" w:type="pct"/>
            <w:vAlign w:val="center"/>
          </w:tcPr>
          <w:p w:rsidR="00531C1C" w:rsidRPr="00745F8D"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745F8D">
              <w:rPr>
                <w:rFonts w:ascii="Times New Roman" w:hAnsi="Times New Roman" w:cs="Times New Roman"/>
                <w:b/>
              </w:rPr>
              <w:t>Наименование единой теплоснабжающей организаций</w:t>
            </w:r>
          </w:p>
        </w:tc>
        <w:tc>
          <w:tcPr>
            <w:tcW w:w="2201" w:type="pct"/>
            <w:vAlign w:val="center"/>
          </w:tcPr>
          <w:p w:rsidR="00531C1C" w:rsidRPr="00745F8D" w:rsidRDefault="00531C1C" w:rsidP="001C2033">
            <w:pPr>
              <w:widowControl w:val="0"/>
              <w:autoSpaceDE w:val="0"/>
              <w:autoSpaceDN w:val="0"/>
              <w:adjustRightInd w:val="0"/>
              <w:spacing w:after="0" w:line="240" w:lineRule="auto"/>
              <w:jc w:val="center"/>
              <w:rPr>
                <w:rFonts w:ascii="Times New Roman" w:hAnsi="Times New Roman" w:cs="Times New Roman"/>
                <w:b/>
                <w:bCs/>
              </w:rPr>
            </w:pPr>
            <w:r w:rsidRPr="00745F8D">
              <w:rPr>
                <w:rFonts w:ascii="Times New Roman" w:hAnsi="Times New Roman" w:cs="Times New Roman"/>
                <w:b/>
                <w:bCs/>
              </w:rPr>
              <w:t>Системы теплоснабжения, входящие в состав единой теплоснабжающей организации</w:t>
            </w:r>
          </w:p>
        </w:tc>
      </w:tr>
      <w:tr w:rsidR="00745F8D" w:rsidRPr="00745F8D" w:rsidTr="00745F8D">
        <w:trPr>
          <w:trHeight w:val="139"/>
        </w:trPr>
        <w:tc>
          <w:tcPr>
            <w:tcW w:w="341" w:type="pct"/>
            <w:vMerge w:val="restart"/>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r w:rsidRPr="00745F8D">
              <w:rPr>
                <w:rFonts w:ascii="Times New Roman" w:hAnsi="Times New Roman" w:cs="Times New Roman"/>
              </w:rPr>
              <w:t>1</w:t>
            </w:r>
            <w:r>
              <w:rPr>
                <w:rFonts w:ascii="Times New Roman" w:hAnsi="Times New Roman" w:cs="Times New Roman"/>
              </w:rPr>
              <w:t>.</w:t>
            </w:r>
          </w:p>
        </w:tc>
        <w:tc>
          <w:tcPr>
            <w:tcW w:w="2458" w:type="pct"/>
            <w:vMerge w:val="restart"/>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r w:rsidRPr="00745F8D">
              <w:rPr>
                <w:rFonts w:ascii="Times New Roman" w:hAnsi="Times New Roman" w:cs="Times New Roman"/>
              </w:rPr>
              <w:t xml:space="preserve">филиал </w:t>
            </w:r>
            <w:r w:rsidR="00B80A54">
              <w:rPr>
                <w:rFonts w:ascii="Times New Roman" w:hAnsi="Times New Roman" w:cs="Times New Roman"/>
              </w:rPr>
              <w:t>АО «Квадра» - «Белгородская генерация»</w:t>
            </w:r>
          </w:p>
        </w:tc>
        <w:tc>
          <w:tcPr>
            <w:tcW w:w="2201" w:type="pct"/>
            <w:vAlign w:val="center"/>
          </w:tcPr>
          <w:p w:rsidR="00745F8D" w:rsidRPr="00531C1C" w:rsidRDefault="00745F8D" w:rsidP="00F713BE">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Г</w:t>
            </w:r>
            <w:r w:rsidR="00086644">
              <w:rPr>
                <w:rFonts w:ascii="Times New Roman" w:hAnsi="Times New Roman" w:cs="Times New Roman"/>
                <w:color w:val="000000"/>
              </w:rPr>
              <w:t xml:space="preserve">убкинская </w:t>
            </w:r>
            <w:r w:rsidRPr="00531C1C">
              <w:rPr>
                <w:rFonts w:ascii="Times New Roman" w:hAnsi="Times New Roman" w:cs="Times New Roman"/>
                <w:color w:val="000000"/>
              </w:rPr>
              <w:t>ТЭЦ</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086644"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w:t>
            </w:r>
            <w:r w:rsidR="00F713BE">
              <w:rPr>
                <w:rFonts w:ascii="Times New Roman" w:hAnsi="Times New Roman" w:cs="Times New Roman"/>
                <w:color w:val="000000"/>
              </w:rPr>
              <w:t>Журавлики</w:t>
            </w:r>
            <w:r>
              <w:rPr>
                <w:rFonts w:ascii="Times New Roman" w:hAnsi="Times New Roman" w:cs="Times New Roman"/>
                <w:color w:val="000000"/>
              </w:rPr>
              <w:t>»</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БМК-22</w:t>
            </w:r>
            <w:r w:rsidR="00086644">
              <w:rPr>
                <w:rFonts w:ascii="Times New Roman" w:hAnsi="Times New Roman" w:cs="Times New Roman"/>
                <w:color w:val="000000"/>
              </w:rPr>
              <w:t>,</w:t>
            </w:r>
            <w:r>
              <w:rPr>
                <w:rFonts w:ascii="Times New Roman" w:hAnsi="Times New Roman" w:cs="Times New Roman"/>
                <w:color w:val="000000"/>
              </w:rPr>
              <w:t xml:space="preserve"> </w:t>
            </w:r>
            <w:r w:rsidR="00745F8D" w:rsidRPr="00531C1C">
              <w:rPr>
                <w:rFonts w:ascii="Times New Roman" w:hAnsi="Times New Roman" w:cs="Times New Roman"/>
                <w:color w:val="000000"/>
              </w:rPr>
              <w:t>п. Троицкий</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№8</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Школа №10</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Орленок</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613956"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Ш</w:t>
            </w:r>
            <w:r w:rsidR="00745F8D" w:rsidRPr="00531C1C">
              <w:rPr>
                <w:rFonts w:ascii="Times New Roman" w:hAnsi="Times New Roman" w:cs="Times New Roman"/>
                <w:color w:val="000000"/>
              </w:rPr>
              <w:t>кола №9</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Аверино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Архангельское</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Авангард </w:t>
            </w:r>
            <w:r w:rsidR="00745F8D" w:rsidRPr="00531C1C">
              <w:rPr>
                <w:rFonts w:ascii="Times New Roman" w:hAnsi="Times New Roman" w:cs="Times New Roman"/>
                <w:color w:val="000000"/>
              </w:rPr>
              <w:t>1</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Авангард</w:t>
            </w:r>
            <w:r w:rsidR="00F713BE">
              <w:rPr>
                <w:rFonts w:ascii="Times New Roman" w:hAnsi="Times New Roman" w:cs="Times New Roman"/>
                <w:color w:val="000000"/>
              </w:rPr>
              <w:t xml:space="preserve"> </w:t>
            </w:r>
            <w:r w:rsidRPr="00531C1C">
              <w:rPr>
                <w:rFonts w:ascii="Times New Roman" w:hAnsi="Times New Roman" w:cs="Times New Roman"/>
                <w:color w:val="000000"/>
              </w:rPr>
              <w:t>2</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745F8D" w:rsidRPr="00531C1C">
              <w:rPr>
                <w:rFonts w:ascii="Times New Roman" w:hAnsi="Times New Roman" w:cs="Times New Roman"/>
                <w:color w:val="000000"/>
              </w:rPr>
              <w:t>Дворы 1</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Бобровы </w:t>
            </w:r>
            <w:r w:rsidR="00745F8D" w:rsidRPr="00531C1C">
              <w:rPr>
                <w:rFonts w:ascii="Times New Roman" w:hAnsi="Times New Roman" w:cs="Times New Roman"/>
                <w:color w:val="000000"/>
              </w:rPr>
              <w:t>Дворы 2</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Истобное</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086644"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Серги</w:t>
            </w:r>
            <w:r w:rsidR="00745F8D" w:rsidRPr="00531C1C">
              <w:rPr>
                <w:rFonts w:ascii="Times New Roman" w:hAnsi="Times New Roman" w:cs="Times New Roman"/>
                <w:color w:val="000000"/>
              </w:rPr>
              <w:t>евка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Уколово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Юрьевка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Русановка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1C2033">
            <w:pPr>
              <w:spacing w:after="0" w:line="240" w:lineRule="auto"/>
              <w:jc w:val="center"/>
              <w:rPr>
                <w:rFonts w:ascii="Times New Roman" w:hAnsi="Times New Roman" w:cs="Times New Roman"/>
                <w:color w:val="000000"/>
              </w:rPr>
            </w:pPr>
            <w:r>
              <w:rPr>
                <w:rFonts w:ascii="Times New Roman" w:hAnsi="Times New Roman" w:cs="Times New Roman"/>
                <w:color w:val="000000"/>
              </w:rPr>
              <w:t>Скородное больница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F713BE">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Скородное ш</w:t>
            </w:r>
            <w:r w:rsidR="00F713BE">
              <w:rPr>
                <w:rFonts w:ascii="Times New Roman" w:hAnsi="Times New Roman" w:cs="Times New Roman"/>
                <w:color w:val="000000"/>
              </w:rPr>
              <w:t>кола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Ивановка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F713BE">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К</w:t>
            </w:r>
            <w:r w:rsidR="00F713BE">
              <w:rPr>
                <w:rFonts w:ascii="Times New Roman" w:hAnsi="Times New Roman" w:cs="Times New Roman"/>
                <w:color w:val="000000"/>
              </w:rPr>
              <w:t>азацкая С</w:t>
            </w:r>
            <w:r w:rsidRPr="00531C1C">
              <w:rPr>
                <w:rFonts w:ascii="Times New Roman" w:hAnsi="Times New Roman" w:cs="Times New Roman"/>
                <w:color w:val="000000"/>
              </w:rPr>
              <w:t>тепь</w:t>
            </w:r>
            <w:r w:rsidR="00613956">
              <w:rPr>
                <w:rFonts w:ascii="Times New Roman" w:hAnsi="Times New Roman" w:cs="Times New Roman"/>
                <w:color w:val="000000"/>
              </w:rPr>
              <w:t xml:space="preserve"> </w:t>
            </w:r>
            <w:r w:rsidRPr="00531C1C">
              <w:rPr>
                <w:rFonts w:ascii="Times New Roman" w:hAnsi="Times New Roman" w:cs="Times New Roman"/>
                <w:color w:val="000000"/>
              </w:rPr>
              <w:t>д</w:t>
            </w:r>
            <w:r w:rsidR="00F713BE">
              <w:rPr>
                <w:rFonts w:ascii="Times New Roman" w:hAnsi="Times New Roman" w:cs="Times New Roman"/>
                <w:color w:val="000000"/>
              </w:rPr>
              <w:t>ома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Никаноровка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Салтыково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Сапрыкино</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745F8D" w:rsidP="001C2033">
            <w:pPr>
              <w:spacing w:after="0" w:line="240" w:lineRule="auto"/>
              <w:jc w:val="center"/>
              <w:rPr>
                <w:rFonts w:ascii="Times New Roman" w:hAnsi="Times New Roman" w:cs="Times New Roman"/>
                <w:color w:val="000000"/>
              </w:rPr>
            </w:pPr>
            <w:r w:rsidRPr="00531C1C">
              <w:rPr>
                <w:rFonts w:ascii="Times New Roman" w:hAnsi="Times New Roman" w:cs="Times New Roman"/>
                <w:color w:val="000000"/>
              </w:rPr>
              <w:t>БМК Лукьяновка</w:t>
            </w:r>
          </w:p>
        </w:tc>
      </w:tr>
      <w:tr w:rsidR="00745F8D" w:rsidRPr="00745F8D" w:rsidTr="00745F8D">
        <w:trPr>
          <w:trHeight w:val="139"/>
        </w:trPr>
        <w:tc>
          <w:tcPr>
            <w:tcW w:w="341"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458" w:type="pct"/>
            <w:vMerge/>
            <w:vAlign w:val="center"/>
          </w:tcPr>
          <w:p w:rsidR="00745F8D" w:rsidRPr="00745F8D" w:rsidRDefault="00745F8D" w:rsidP="001C2033">
            <w:pPr>
              <w:widowControl w:val="0"/>
              <w:autoSpaceDE w:val="0"/>
              <w:autoSpaceDN w:val="0"/>
              <w:adjustRightInd w:val="0"/>
              <w:spacing w:after="0" w:line="240" w:lineRule="auto"/>
              <w:jc w:val="center"/>
              <w:rPr>
                <w:rFonts w:ascii="Times New Roman" w:hAnsi="Times New Roman" w:cs="Times New Roman"/>
              </w:rPr>
            </w:pPr>
          </w:p>
        </w:tc>
        <w:tc>
          <w:tcPr>
            <w:tcW w:w="2201" w:type="pct"/>
            <w:vAlign w:val="center"/>
          </w:tcPr>
          <w:p w:rsidR="00745F8D" w:rsidRPr="00531C1C" w:rsidRDefault="00F713BE" w:rsidP="00F713BE">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Казацкая Степь </w:t>
            </w:r>
            <w:r w:rsidR="00745F8D" w:rsidRPr="00531C1C">
              <w:rPr>
                <w:rFonts w:ascii="Times New Roman" w:hAnsi="Times New Roman" w:cs="Times New Roman"/>
                <w:color w:val="000000"/>
              </w:rPr>
              <w:t>ш</w:t>
            </w:r>
            <w:r>
              <w:rPr>
                <w:rFonts w:ascii="Times New Roman" w:hAnsi="Times New Roman" w:cs="Times New Roman"/>
                <w:color w:val="000000"/>
              </w:rPr>
              <w:t>кола</w:t>
            </w:r>
          </w:p>
        </w:tc>
      </w:tr>
    </w:tbl>
    <w:p w:rsidR="00745F8D" w:rsidRDefault="00745F8D" w:rsidP="001C2033">
      <w:pPr>
        <w:spacing w:after="0" w:line="240" w:lineRule="auto"/>
        <w:jc w:val="both"/>
        <w:rPr>
          <w:rFonts w:ascii="Times New Roman" w:hAnsi="Times New Roman" w:cs="Times New Roman"/>
          <w:sz w:val="28"/>
          <w:szCs w:val="28"/>
        </w:rPr>
      </w:pPr>
    </w:p>
    <w:p w:rsidR="00745F8D" w:rsidRPr="00745F8D" w:rsidRDefault="00014DBB" w:rsidP="00C82C36">
      <w:pPr>
        <w:spacing w:line="240" w:lineRule="auto"/>
        <w:jc w:val="center"/>
        <w:rPr>
          <w:rStyle w:val="FontStyle94"/>
          <w:b/>
          <w:sz w:val="28"/>
          <w:szCs w:val="28"/>
        </w:rPr>
      </w:pPr>
      <w:r>
        <w:rPr>
          <w:rStyle w:val="FontStyle94"/>
          <w:b/>
          <w:sz w:val="28"/>
          <w:szCs w:val="28"/>
        </w:rPr>
        <w:t>15</w:t>
      </w:r>
      <w:r w:rsidR="00745F8D" w:rsidRPr="00745F8D">
        <w:rPr>
          <w:rStyle w:val="FontStyle94"/>
          <w:b/>
          <w:sz w:val="28"/>
          <w:szCs w:val="28"/>
        </w:rPr>
        <w:t>.3. Основания, в том числе критерии, в соответствии с которыми теплоснабжающей организации присвоен статус единой теплоснабжающей организации</w:t>
      </w:r>
    </w:p>
    <w:p w:rsidR="00745F8D" w:rsidRDefault="000635E8"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Постановлением </w:t>
      </w:r>
      <w:r w:rsidR="00883777">
        <w:rPr>
          <w:rFonts w:ascii="Times New Roman" w:hAnsi="Times New Roman" w:cs="Times New Roman"/>
          <w:sz w:val="28"/>
          <w:szCs w:val="28"/>
        </w:rPr>
        <w:t>г</w:t>
      </w:r>
      <w:r>
        <w:rPr>
          <w:rFonts w:ascii="Times New Roman" w:hAnsi="Times New Roman" w:cs="Times New Roman"/>
          <w:sz w:val="28"/>
          <w:szCs w:val="28"/>
        </w:rPr>
        <w:t xml:space="preserve">лавы администрации Губкинского городского </w:t>
      </w:r>
      <w:proofErr w:type="gramStart"/>
      <w:r>
        <w:rPr>
          <w:rFonts w:ascii="Times New Roman" w:hAnsi="Times New Roman" w:cs="Times New Roman"/>
          <w:sz w:val="28"/>
          <w:szCs w:val="28"/>
        </w:rPr>
        <w:t>округа  от</w:t>
      </w:r>
      <w:proofErr w:type="gramEnd"/>
      <w:r>
        <w:rPr>
          <w:rFonts w:ascii="Times New Roman" w:hAnsi="Times New Roman" w:cs="Times New Roman"/>
          <w:sz w:val="28"/>
          <w:szCs w:val="28"/>
        </w:rPr>
        <w:t xml:space="preserve"> 30 декабря 2015 года № 24 </w:t>
      </w:r>
      <w:r w:rsidR="00092981">
        <w:rPr>
          <w:rFonts w:ascii="Times New Roman" w:hAnsi="Times New Roman" w:cs="Times New Roman"/>
          <w:sz w:val="28"/>
          <w:szCs w:val="28"/>
        </w:rPr>
        <w:t xml:space="preserve">филиалу </w:t>
      </w:r>
      <w:r w:rsidR="00745F8D" w:rsidRPr="00745F8D">
        <w:rPr>
          <w:rFonts w:ascii="Times New Roman" w:hAnsi="Times New Roman" w:cs="Times New Roman"/>
          <w:sz w:val="28"/>
          <w:szCs w:val="28"/>
        </w:rPr>
        <w:t xml:space="preserve">АО «Квадра»-«Белгородская генерация» присвоен статус единой теплоснабжающей организации на территории </w:t>
      </w:r>
      <w:r w:rsidR="00F47A90">
        <w:rPr>
          <w:rFonts w:ascii="Times New Roman" w:hAnsi="Times New Roman" w:cs="Times New Roman"/>
          <w:sz w:val="28"/>
          <w:szCs w:val="28"/>
        </w:rPr>
        <w:t>Губкинского городского округа</w:t>
      </w:r>
      <w:r w:rsidR="00745F8D" w:rsidRPr="00745F8D">
        <w:rPr>
          <w:rFonts w:ascii="Times New Roman" w:hAnsi="Times New Roman" w:cs="Times New Roman"/>
          <w:sz w:val="28"/>
          <w:szCs w:val="28"/>
        </w:rPr>
        <w:t xml:space="preserve"> с 01</w:t>
      </w:r>
      <w:r w:rsidR="00883777">
        <w:rPr>
          <w:rFonts w:ascii="Times New Roman" w:hAnsi="Times New Roman" w:cs="Times New Roman"/>
          <w:sz w:val="28"/>
          <w:szCs w:val="28"/>
        </w:rPr>
        <w:t xml:space="preserve"> января </w:t>
      </w:r>
      <w:r w:rsidR="00745F8D" w:rsidRPr="00745F8D">
        <w:rPr>
          <w:rFonts w:ascii="Times New Roman" w:hAnsi="Times New Roman" w:cs="Times New Roman"/>
          <w:sz w:val="28"/>
          <w:szCs w:val="28"/>
        </w:rPr>
        <w:t>2016 года.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соответствии с пунктом 28 статьи 2 Федерального закона </w:t>
      </w:r>
      <w:r w:rsidR="00F713BE">
        <w:rPr>
          <w:rFonts w:ascii="Times New Roman" w:hAnsi="Times New Roman" w:cs="Times New Roman"/>
          <w:sz w:val="28"/>
          <w:szCs w:val="28"/>
        </w:rPr>
        <w:t xml:space="preserve">                          </w:t>
      </w:r>
      <w:r w:rsidRPr="0018654D">
        <w:rPr>
          <w:rFonts w:ascii="Times New Roman" w:hAnsi="Times New Roman" w:cs="Times New Roman"/>
          <w:sz w:val="28"/>
          <w:szCs w:val="28"/>
        </w:rPr>
        <w:t>от 27</w:t>
      </w:r>
      <w:r w:rsidR="00F713BE">
        <w:rPr>
          <w:rFonts w:ascii="Times New Roman" w:hAnsi="Times New Roman" w:cs="Times New Roman"/>
          <w:sz w:val="28"/>
          <w:szCs w:val="28"/>
        </w:rPr>
        <w:t xml:space="preserve">.07.2010 </w:t>
      </w:r>
      <w:r w:rsidRPr="0018654D">
        <w:rPr>
          <w:rFonts w:ascii="Times New Roman" w:hAnsi="Times New Roman" w:cs="Times New Roman"/>
          <w:sz w:val="28"/>
          <w:szCs w:val="28"/>
        </w:rPr>
        <w:t>№ 190</w:t>
      </w:r>
      <w:r w:rsidR="00F713BE">
        <w:rPr>
          <w:rFonts w:ascii="Times New Roman" w:hAnsi="Times New Roman" w:cs="Times New Roman"/>
          <w:sz w:val="28"/>
          <w:szCs w:val="28"/>
        </w:rPr>
        <w:t>-ФЗ</w:t>
      </w:r>
      <w:r w:rsidRPr="0018654D">
        <w:rPr>
          <w:rFonts w:ascii="Times New Roman" w:hAnsi="Times New Roman" w:cs="Times New Roman"/>
          <w:sz w:val="28"/>
          <w:szCs w:val="28"/>
        </w:rPr>
        <w:t xml:space="preserve"> «О теплоснабжении» (далее - Закон),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w:t>
      </w:r>
      <w:r w:rsidRPr="0018654D">
        <w:rPr>
          <w:rFonts w:ascii="Cambria Math" w:hAnsi="Cambria Math" w:cs="Cambria Math"/>
          <w:sz w:val="28"/>
          <w:szCs w:val="28"/>
        </w:rPr>
        <w:t>ё</w:t>
      </w:r>
      <w:r w:rsidRPr="0018654D">
        <w:rPr>
          <w:rFonts w:ascii="Times New Roman" w:hAnsi="Times New Roman" w:cs="Times New Roman"/>
          <w:sz w:val="28"/>
          <w:szCs w:val="28"/>
        </w:rPr>
        <w:t>нными Правительством Российской Федерации.</w:t>
      </w:r>
    </w:p>
    <w:p w:rsidR="00745F8D" w:rsidRPr="0018654D" w:rsidRDefault="00745F8D" w:rsidP="001C2033">
      <w:pPr>
        <w:spacing w:after="0" w:line="240" w:lineRule="auto"/>
        <w:ind w:firstLine="709"/>
        <w:jc w:val="both"/>
        <w:rPr>
          <w:rFonts w:ascii="Times New Roman" w:hAnsi="Times New Roman" w:cs="Times New Roman"/>
          <w:b/>
          <w:sz w:val="28"/>
          <w:szCs w:val="28"/>
        </w:rPr>
      </w:pPr>
      <w:r w:rsidRPr="0018654D">
        <w:rPr>
          <w:rFonts w:ascii="Times New Roman" w:hAnsi="Times New Roman" w:cs="Times New Roman"/>
          <w:sz w:val="28"/>
          <w:szCs w:val="28"/>
        </w:rPr>
        <w:t>В соответствии с пунктом 6 статьи 6 Закона, к полномочиям органов местного самоуправлении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утвержденных постановлением Правительства РФ от 08.08.2012 № 808 «Об организации теплоснабжения в Российской Федерации </w:t>
      </w:r>
      <w:r w:rsidRPr="0018654D">
        <w:rPr>
          <w:rFonts w:ascii="Times New Roman" w:hAnsi="Times New Roman" w:cs="Times New Roman"/>
          <w:sz w:val="28"/>
          <w:szCs w:val="28"/>
        </w:rPr>
        <w:lastRenderedPageBreak/>
        <w:t>и о внесении изменений в некоторые законодательные акты Правительства Российской Федерации».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Критерии и порядок определения единой теплоснабжающей организации: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1.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В случае если на территории городского округа существуют несколько систем теплоснабжения, уполномоченные органы вправе:</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определить единую теплоснабжающую организацию (организации) в каждой из систем теплоснабжения, рас</w:t>
      </w:r>
      <w:r w:rsidR="00D81084">
        <w:rPr>
          <w:rFonts w:ascii="Times New Roman" w:hAnsi="Times New Roman" w:cs="Times New Roman"/>
          <w:sz w:val="28"/>
          <w:szCs w:val="28"/>
        </w:rPr>
        <w:t>положенных в границах</w:t>
      </w:r>
      <w:r w:rsidRPr="0018654D">
        <w:rPr>
          <w:rFonts w:ascii="Times New Roman" w:hAnsi="Times New Roman" w:cs="Times New Roman"/>
          <w:sz w:val="28"/>
          <w:szCs w:val="28"/>
        </w:rPr>
        <w:t xml:space="preserve"> городского округа;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определить на несколько систем теплоснабжения единую теплоснабжающую организацию.</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3. Для присвоения организации статуса единой теплоснабжающей организации на территории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w:t>
      </w:r>
      <w:r w:rsidR="009B5D28">
        <w:rPr>
          <w:rFonts w:ascii="Times New Roman" w:hAnsi="Times New Roman" w:cs="Times New Roman"/>
          <w:sz w:val="28"/>
          <w:szCs w:val="28"/>
        </w:rPr>
        <w:br/>
      </w:r>
      <w:r w:rsidRPr="0018654D">
        <w:rPr>
          <w:rFonts w:ascii="Times New Roman" w:hAnsi="Times New Roman" w:cs="Times New Roman"/>
          <w:sz w:val="28"/>
          <w:szCs w:val="28"/>
        </w:rPr>
        <w:t xml:space="preserve">1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критериями.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5. Критериями определения единой теплоснабжающей организации являются: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 владение на праве собственности или ином законном основании источниками тепловой энергии с наибольшей рабочей тепловой мощностью и </w:t>
      </w:r>
      <w:r w:rsidRPr="0018654D">
        <w:rPr>
          <w:rFonts w:ascii="Times New Roman" w:hAnsi="Times New Roman" w:cs="Times New Roman"/>
          <w:sz w:val="28"/>
          <w:szCs w:val="28"/>
        </w:rPr>
        <w:lastRenderedPageBreak/>
        <w:t>(или) тепловыми сетями с наибольшей емкостью в границах зоны деятельности единой теплоснабжающей организации;</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размер собственного капитала;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способность в лучшей мере обеспечить надежность теплоснабжения в соответствующей системе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6. Единая теплоснабжающая организация при осуществлении своей деятельности обязана:</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На основании критериев определения единой теплоснабжающей организации, разработчики актуализации схемы теплоснабжения Губкинского городского округа </w:t>
      </w:r>
      <w:r w:rsidR="0088377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рекомендуют присвоить статус Единой теплоснабжающей организации на территории данного городского округа</w:t>
      </w:r>
      <w:r>
        <w:rPr>
          <w:rFonts w:ascii="Times New Roman" w:hAnsi="Times New Roman" w:cs="Times New Roman"/>
          <w:sz w:val="28"/>
          <w:szCs w:val="28"/>
        </w:rPr>
        <w:t xml:space="preserve"> - </w:t>
      </w:r>
      <w:r w:rsidRPr="0018654D">
        <w:rPr>
          <w:rFonts w:ascii="Times New Roman" w:hAnsi="Times New Roman" w:cs="Times New Roman"/>
          <w:sz w:val="28"/>
          <w:szCs w:val="28"/>
        </w:rPr>
        <w:t xml:space="preserve"> </w:t>
      </w:r>
      <w:r w:rsidRPr="0018654D">
        <w:rPr>
          <w:rFonts w:ascii="Times New Roman" w:eastAsia="Calibri" w:hAnsi="Times New Roman" w:cs="Times New Roman"/>
          <w:sz w:val="28"/>
          <w:szCs w:val="28"/>
        </w:rPr>
        <w:t>филиал</w:t>
      </w:r>
      <w:r>
        <w:rPr>
          <w:rFonts w:ascii="Times New Roman" w:eastAsia="Calibri" w:hAnsi="Times New Roman" w:cs="Times New Roman"/>
          <w:sz w:val="28"/>
          <w:szCs w:val="28"/>
        </w:rPr>
        <w:t>у</w:t>
      </w:r>
      <w:r w:rsidR="00092981">
        <w:rPr>
          <w:rFonts w:ascii="Times New Roman" w:eastAsia="Calibri" w:hAnsi="Times New Roman" w:cs="Times New Roman"/>
          <w:sz w:val="28"/>
          <w:szCs w:val="28"/>
        </w:rPr>
        <w:t xml:space="preserve"> </w:t>
      </w:r>
      <w:r w:rsidRPr="0018654D">
        <w:rPr>
          <w:rFonts w:ascii="Times New Roman" w:eastAsia="Calibri" w:hAnsi="Times New Roman" w:cs="Times New Roman"/>
          <w:sz w:val="28"/>
          <w:szCs w:val="28"/>
        </w:rPr>
        <w:t>АО «Квадра»-«Белгородская генерация»</w:t>
      </w:r>
      <w:r w:rsidRPr="0018654D">
        <w:rPr>
          <w:rFonts w:ascii="Times New Roman" w:hAnsi="Times New Roman" w:cs="Times New Roman"/>
          <w:sz w:val="28"/>
          <w:szCs w:val="28"/>
        </w:rPr>
        <w:t>.</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На балансе предприятия </w:t>
      </w:r>
      <w:r w:rsidR="00092981">
        <w:rPr>
          <w:rFonts w:ascii="Times New Roman" w:eastAsia="Calibri" w:hAnsi="Times New Roman" w:cs="Times New Roman"/>
          <w:sz w:val="28"/>
          <w:szCs w:val="28"/>
        </w:rPr>
        <w:t xml:space="preserve">филиала </w:t>
      </w:r>
      <w:r w:rsidRPr="0018654D">
        <w:rPr>
          <w:rFonts w:ascii="Times New Roman" w:eastAsia="Calibri" w:hAnsi="Times New Roman" w:cs="Times New Roman"/>
          <w:sz w:val="28"/>
          <w:szCs w:val="28"/>
        </w:rPr>
        <w:t>АО «Квадра»-«Белгородская генерация»</w:t>
      </w:r>
      <w:r w:rsidRPr="0018654D">
        <w:rPr>
          <w:rFonts w:ascii="Times New Roman" w:hAnsi="Times New Roman" w:cs="Times New Roman"/>
          <w:sz w:val="28"/>
          <w:szCs w:val="28"/>
        </w:rPr>
        <w:t xml:space="preserve"> находятся более 90% тепловых мощностей источников тепла общественного </w:t>
      </w:r>
      <w:proofErr w:type="gramStart"/>
      <w:r w:rsidRPr="0018654D">
        <w:rPr>
          <w:rFonts w:ascii="Times New Roman" w:hAnsi="Times New Roman" w:cs="Times New Roman"/>
          <w:sz w:val="28"/>
          <w:szCs w:val="28"/>
        </w:rPr>
        <w:t>назначения  и</w:t>
      </w:r>
      <w:proofErr w:type="gramEnd"/>
      <w:r w:rsidRPr="0018654D">
        <w:rPr>
          <w:rFonts w:ascii="Times New Roman" w:hAnsi="Times New Roman" w:cs="Times New Roman"/>
          <w:sz w:val="28"/>
          <w:szCs w:val="28"/>
        </w:rPr>
        <w:t xml:space="preserve"> тепловых сетей на территории Губкинского городского округа</w:t>
      </w:r>
      <w:r w:rsidR="00883777">
        <w:rPr>
          <w:rFonts w:ascii="Times New Roman" w:hAnsi="Times New Roman" w:cs="Times New Roman"/>
          <w:sz w:val="28"/>
          <w:szCs w:val="28"/>
        </w:rPr>
        <w:t xml:space="preserve"> Белгородской области</w:t>
      </w:r>
      <w:r w:rsidRPr="0018654D">
        <w:rPr>
          <w:rFonts w:ascii="Times New Roman" w:hAnsi="Times New Roman" w:cs="Times New Roman"/>
          <w:sz w:val="28"/>
          <w:szCs w:val="28"/>
        </w:rPr>
        <w:t xml:space="preserve">. </w:t>
      </w:r>
    </w:p>
    <w:p w:rsidR="00745F8D" w:rsidRPr="0018654D" w:rsidRDefault="00745F8D" w:rsidP="001C2033">
      <w:pPr>
        <w:spacing w:after="0" w:line="240" w:lineRule="auto"/>
        <w:ind w:firstLine="709"/>
        <w:jc w:val="both"/>
        <w:rPr>
          <w:rFonts w:ascii="Times New Roman" w:hAnsi="Times New Roman" w:cs="Times New Roman"/>
          <w:sz w:val="28"/>
          <w:szCs w:val="28"/>
        </w:rPr>
      </w:pPr>
      <w:r w:rsidRPr="0018654D">
        <w:rPr>
          <w:rFonts w:ascii="Times New Roman" w:hAnsi="Times New Roman" w:cs="Times New Roman"/>
          <w:sz w:val="28"/>
          <w:szCs w:val="28"/>
        </w:rPr>
        <w:t xml:space="preserve">В зону действия </w:t>
      </w:r>
      <w:r w:rsidR="00092981">
        <w:rPr>
          <w:rFonts w:ascii="Times New Roman" w:eastAsia="Calibri" w:hAnsi="Times New Roman" w:cs="Times New Roman"/>
          <w:sz w:val="28"/>
          <w:szCs w:val="28"/>
        </w:rPr>
        <w:t xml:space="preserve">филиала </w:t>
      </w:r>
      <w:r w:rsidRPr="0018654D">
        <w:rPr>
          <w:rFonts w:ascii="Times New Roman" w:eastAsia="Calibri" w:hAnsi="Times New Roman" w:cs="Times New Roman"/>
          <w:sz w:val="28"/>
          <w:szCs w:val="28"/>
        </w:rPr>
        <w:t>АО «Квадра»-«Белгородская генерация»</w:t>
      </w:r>
      <w:r w:rsidRPr="0018654D">
        <w:rPr>
          <w:rFonts w:ascii="Times New Roman" w:hAnsi="Times New Roman" w:cs="Times New Roman"/>
          <w:sz w:val="28"/>
          <w:szCs w:val="28"/>
        </w:rPr>
        <w:t xml:space="preserve"> на территории Губкинского городского округа </w:t>
      </w:r>
      <w:r w:rsidR="00883777">
        <w:rPr>
          <w:rFonts w:ascii="Times New Roman" w:hAnsi="Times New Roman" w:cs="Times New Roman"/>
          <w:sz w:val="28"/>
          <w:szCs w:val="28"/>
        </w:rPr>
        <w:t xml:space="preserve">Белгородской области </w:t>
      </w:r>
      <w:r w:rsidRPr="0018654D">
        <w:rPr>
          <w:rFonts w:ascii="Times New Roman" w:hAnsi="Times New Roman" w:cs="Times New Roman"/>
          <w:sz w:val="28"/>
          <w:szCs w:val="28"/>
        </w:rPr>
        <w:t xml:space="preserve">входят </w:t>
      </w:r>
      <w:r w:rsidR="00883777">
        <w:rPr>
          <w:rFonts w:ascii="Times New Roman" w:hAnsi="Times New Roman" w:cs="Times New Roman"/>
          <w:sz w:val="28"/>
          <w:szCs w:val="28"/>
        </w:rPr>
        <w:br/>
      </w:r>
      <w:r w:rsidRPr="0018654D">
        <w:rPr>
          <w:rFonts w:ascii="Times New Roman" w:hAnsi="Times New Roman" w:cs="Times New Roman"/>
          <w:sz w:val="28"/>
          <w:szCs w:val="28"/>
        </w:rPr>
        <w:t xml:space="preserve">27 источников теплоснабжения с установленной мощностью </w:t>
      </w:r>
      <w:r w:rsidR="00292438" w:rsidRPr="00292438">
        <w:rPr>
          <w:rFonts w:ascii="Times New Roman" w:hAnsi="Times New Roman" w:cs="Times New Roman"/>
          <w:sz w:val="28"/>
          <w:szCs w:val="28"/>
        </w:rPr>
        <w:t>3</w:t>
      </w:r>
      <w:r w:rsidR="00371842">
        <w:rPr>
          <w:rFonts w:ascii="Times New Roman" w:hAnsi="Times New Roman" w:cs="Times New Roman"/>
          <w:sz w:val="28"/>
          <w:szCs w:val="28"/>
        </w:rPr>
        <w:t>6</w:t>
      </w:r>
      <w:r w:rsidR="00292438" w:rsidRPr="00292438">
        <w:rPr>
          <w:rFonts w:ascii="Times New Roman" w:hAnsi="Times New Roman" w:cs="Times New Roman"/>
          <w:sz w:val="28"/>
          <w:szCs w:val="28"/>
        </w:rPr>
        <w:t>3,</w:t>
      </w:r>
      <w:r w:rsidR="00371842">
        <w:rPr>
          <w:rFonts w:ascii="Times New Roman" w:hAnsi="Times New Roman" w:cs="Times New Roman"/>
          <w:sz w:val="28"/>
          <w:szCs w:val="28"/>
        </w:rPr>
        <w:t>5</w:t>
      </w:r>
      <w:r w:rsidR="00292438" w:rsidRPr="00292438">
        <w:rPr>
          <w:rFonts w:ascii="Times New Roman" w:hAnsi="Times New Roman" w:cs="Times New Roman"/>
          <w:sz w:val="28"/>
          <w:szCs w:val="28"/>
        </w:rPr>
        <w:t>4</w:t>
      </w:r>
      <w:r w:rsidRPr="0018654D">
        <w:rPr>
          <w:rFonts w:ascii="Times New Roman" w:hAnsi="Times New Roman" w:cs="Times New Roman"/>
          <w:sz w:val="28"/>
          <w:szCs w:val="28"/>
        </w:rPr>
        <w:t xml:space="preserve"> Гкал/час и присоединенной нагрузкой </w:t>
      </w:r>
      <w:r w:rsidR="00292438">
        <w:rPr>
          <w:rFonts w:ascii="Times New Roman" w:hAnsi="Times New Roman" w:cs="Times New Roman"/>
          <w:sz w:val="28"/>
          <w:szCs w:val="28"/>
        </w:rPr>
        <w:t>22</w:t>
      </w:r>
      <w:r w:rsidR="00F564DA">
        <w:rPr>
          <w:rFonts w:ascii="Times New Roman" w:hAnsi="Times New Roman" w:cs="Times New Roman"/>
          <w:sz w:val="28"/>
          <w:szCs w:val="28"/>
        </w:rPr>
        <w:t>3</w:t>
      </w:r>
      <w:r w:rsidR="00292438">
        <w:rPr>
          <w:rFonts w:ascii="Times New Roman" w:hAnsi="Times New Roman" w:cs="Times New Roman"/>
          <w:sz w:val="28"/>
          <w:szCs w:val="28"/>
        </w:rPr>
        <w:t>,</w:t>
      </w:r>
      <w:r w:rsidR="00F564DA">
        <w:rPr>
          <w:rFonts w:ascii="Times New Roman" w:hAnsi="Times New Roman" w:cs="Times New Roman"/>
          <w:sz w:val="28"/>
          <w:szCs w:val="28"/>
        </w:rPr>
        <w:t>43</w:t>
      </w:r>
      <w:r w:rsidRPr="0018654D">
        <w:rPr>
          <w:rFonts w:ascii="Times New Roman" w:hAnsi="Times New Roman" w:cs="Times New Roman"/>
          <w:sz w:val="28"/>
          <w:szCs w:val="28"/>
        </w:rPr>
        <w:t xml:space="preserve"> Гкал/час. </w:t>
      </w:r>
    </w:p>
    <w:p w:rsidR="00745F8D" w:rsidRPr="0018654D" w:rsidRDefault="00745F8D" w:rsidP="001C2033">
      <w:pPr>
        <w:spacing w:after="0" w:line="240" w:lineRule="auto"/>
        <w:ind w:firstLine="709"/>
        <w:jc w:val="both"/>
        <w:rPr>
          <w:rFonts w:ascii="Times New Roman" w:hAnsi="Times New Roman" w:cs="Times New Roman"/>
          <w:b/>
          <w:sz w:val="28"/>
          <w:szCs w:val="28"/>
        </w:rPr>
      </w:pPr>
      <w:r w:rsidRPr="0018654D">
        <w:rPr>
          <w:rFonts w:ascii="Times New Roman" w:hAnsi="Times New Roman" w:cs="Times New Roman"/>
          <w:sz w:val="28"/>
          <w:szCs w:val="28"/>
        </w:rPr>
        <w:t>Предприятие имеет квалифицированный персонал по наладке, мониторингу, диспетчеризации, переключениям и оперативному управлению гидравлическими режимами.</w:t>
      </w:r>
    </w:p>
    <w:p w:rsidR="00745F8D" w:rsidRDefault="00D81084"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Р</w:t>
      </w:r>
      <w:r w:rsidR="00745F8D" w:rsidRPr="0018654D">
        <w:rPr>
          <w:rFonts w:ascii="Times New Roman" w:hAnsi="Times New Roman" w:cs="Times New Roman"/>
          <w:sz w:val="28"/>
          <w:szCs w:val="28"/>
        </w:rPr>
        <w:t xml:space="preserve">ешение </w:t>
      </w:r>
      <w:r>
        <w:rPr>
          <w:rFonts w:ascii="Times New Roman" w:hAnsi="Times New Roman" w:cs="Times New Roman"/>
          <w:sz w:val="28"/>
          <w:szCs w:val="28"/>
        </w:rPr>
        <w:t xml:space="preserve">о присвоении </w:t>
      </w:r>
      <w:r w:rsidR="00092981">
        <w:rPr>
          <w:rFonts w:ascii="Times New Roman" w:hAnsi="Times New Roman" w:cs="Times New Roman"/>
          <w:sz w:val="28"/>
          <w:szCs w:val="28"/>
        </w:rPr>
        <w:t xml:space="preserve">статуса </w:t>
      </w:r>
      <w:r w:rsidR="00092981" w:rsidRPr="0018654D">
        <w:rPr>
          <w:rFonts w:ascii="Times New Roman" w:hAnsi="Times New Roman" w:cs="Times New Roman"/>
          <w:sz w:val="28"/>
          <w:szCs w:val="28"/>
        </w:rPr>
        <w:t>Единой</w:t>
      </w:r>
      <w:r w:rsidR="00745F8D" w:rsidRPr="0018654D">
        <w:rPr>
          <w:rFonts w:ascii="Times New Roman" w:hAnsi="Times New Roman" w:cs="Times New Roman"/>
          <w:sz w:val="28"/>
          <w:szCs w:val="28"/>
        </w:rPr>
        <w:t xml:space="preserve"> тепл</w:t>
      </w:r>
      <w:r>
        <w:rPr>
          <w:rFonts w:ascii="Times New Roman" w:hAnsi="Times New Roman" w:cs="Times New Roman"/>
          <w:sz w:val="28"/>
          <w:szCs w:val="28"/>
        </w:rPr>
        <w:t xml:space="preserve">оснабжающей организации принимается </w:t>
      </w:r>
      <w:r w:rsidR="00745F8D" w:rsidRPr="0018654D">
        <w:rPr>
          <w:rFonts w:ascii="Times New Roman" w:hAnsi="Times New Roman" w:cs="Times New Roman"/>
          <w:sz w:val="28"/>
          <w:szCs w:val="28"/>
        </w:rPr>
        <w:t xml:space="preserve">органами </w:t>
      </w:r>
      <w:r>
        <w:rPr>
          <w:rFonts w:ascii="Times New Roman" w:hAnsi="Times New Roman" w:cs="Times New Roman"/>
          <w:sz w:val="28"/>
          <w:szCs w:val="28"/>
        </w:rPr>
        <w:t xml:space="preserve">местного самоуправления </w:t>
      </w:r>
      <w:r w:rsidR="00745F8D" w:rsidRPr="0018654D">
        <w:rPr>
          <w:rFonts w:ascii="Times New Roman" w:hAnsi="Times New Roman" w:cs="Times New Roman"/>
          <w:sz w:val="28"/>
          <w:szCs w:val="28"/>
        </w:rPr>
        <w:t>Губкинского городского округа</w:t>
      </w:r>
      <w:r w:rsidR="00883777">
        <w:rPr>
          <w:rFonts w:ascii="Times New Roman" w:hAnsi="Times New Roman" w:cs="Times New Roman"/>
          <w:sz w:val="28"/>
          <w:szCs w:val="28"/>
        </w:rPr>
        <w:t xml:space="preserve"> Белгородской области</w:t>
      </w:r>
      <w:r w:rsidR="00745F8D" w:rsidRPr="0018654D">
        <w:rPr>
          <w:rFonts w:ascii="Times New Roman" w:hAnsi="Times New Roman" w:cs="Times New Roman"/>
          <w:sz w:val="28"/>
          <w:szCs w:val="28"/>
        </w:rPr>
        <w:t>.</w:t>
      </w:r>
    </w:p>
    <w:p w:rsidR="004434A9" w:rsidRDefault="004434A9" w:rsidP="001C2033">
      <w:pPr>
        <w:spacing w:after="0" w:line="240" w:lineRule="auto"/>
        <w:ind w:firstLine="709"/>
        <w:jc w:val="both"/>
        <w:rPr>
          <w:rFonts w:ascii="Times New Roman" w:hAnsi="Times New Roman" w:cs="Times New Roman"/>
          <w:sz w:val="28"/>
          <w:szCs w:val="28"/>
        </w:rPr>
      </w:pPr>
    </w:p>
    <w:p w:rsidR="00745F8D" w:rsidRPr="00D31514" w:rsidRDefault="00014DBB" w:rsidP="00C82C36">
      <w:pPr>
        <w:spacing w:after="0" w:line="240" w:lineRule="auto"/>
        <w:ind w:firstLine="709"/>
        <w:jc w:val="center"/>
        <w:rPr>
          <w:rFonts w:ascii="Times New Roman" w:hAnsi="Times New Roman" w:cs="Times New Roman"/>
          <w:b/>
          <w:sz w:val="28"/>
          <w:szCs w:val="28"/>
        </w:rPr>
      </w:pPr>
      <w:r w:rsidRPr="00D31514">
        <w:rPr>
          <w:rFonts w:ascii="Times New Roman" w:hAnsi="Times New Roman" w:cs="Times New Roman"/>
          <w:b/>
          <w:sz w:val="28"/>
          <w:szCs w:val="28"/>
        </w:rPr>
        <w:t>15</w:t>
      </w:r>
      <w:r w:rsidR="00745F8D" w:rsidRPr="00D31514">
        <w:rPr>
          <w:rFonts w:ascii="Times New Roman" w:hAnsi="Times New Roman" w:cs="Times New Roman"/>
          <w:b/>
          <w:sz w:val="28"/>
          <w:szCs w:val="28"/>
        </w:rPr>
        <w:t>.4.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p w:rsidR="00745F8D" w:rsidRDefault="00745F8D" w:rsidP="001C2033">
      <w:pPr>
        <w:spacing w:after="0" w:line="240" w:lineRule="auto"/>
        <w:ind w:firstLine="709"/>
        <w:jc w:val="both"/>
        <w:rPr>
          <w:rFonts w:ascii="Times New Roman" w:hAnsi="Times New Roman" w:cs="Times New Roman"/>
          <w:sz w:val="28"/>
          <w:szCs w:val="28"/>
        </w:rPr>
      </w:pPr>
      <w:r w:rsidRPr="000635E8">
        <w:rPr>
          <w:rFonts w:ascii="Times New Roman" w:hAnsi="Times New Roman" w:cs="Times New Roman"/>
          <w:sz w:val="28"/>
          <w:szCs w:val="28"/>
        </w:rPr>
        <w:t>Заявкок от теплоснабжающих организаций на присвоение статуса единой теплоснабжающей организации</w:t>
      </w:r>
      <w:r w:rsidR="000635E8" w:rsidRPr="000635E8">
        <w:rPr>
          <w:rFonts w:ascii="Times New Roman" w:hAnsi="Times New Roman" w:cs="Times New Roman"/>
          <w:sz w:val="28"/>
          <w:szCs w:val="28"/>
        </w:rPr>
        <w:t xml:space="preserve"> в рамках актуализации схемы теплоснабжения не поступало. </w:t>
      </w:r>
    </w:p>
    <w:p w:rsidR="00465A36" w:rsidRDefault="00465A36" w:rsidP="001C2033">
      <w:pPr>
        <w:spacing w:after="0" w:line="240" w:lineRule="auto"/>
        <w:ind w:firstLine="709"/>
        <w:jc w:val="both"/>
        <w:rPr>
          <w:rFonts w:ascii="Times New Roman" w:hAnsi="Times New Roman" w:cs="Times New Roman"/>
          <w:sz w:val="28"/>
          <w:szCs w:val="28"/>
        </w:rPr>
      </w:pPr>
    </w:p>
    <w:p w:rsidR="004434A9" w:rsidRDefault="004434A9" w:rsidP="001C2033">
      <w:pPr>
        <w:spacing w:after="0" w:line="240" w:lineRule="auto"/>
        <w:ind w:firstLine="709"/>
        <w:jc w:val="both"/>
        <w:rPr>
          <w:rFonts w:ascii="Times New Roman" w:hAnsi="Times New Roman" w:cs="Times New Roman"/>
          <w:sz w:val="28"/>
          <w:szCs w:val="28"/>
        </w:rPr>
      </w:pPr>
    </w:p>
    <w:p w:rsidR="004434A9" w:rsidRDefault="00014DBB" w:rsidP="00C82C36">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15</w:t>
      </w:r>
      <w:r w:rsidR="004434A9" w:rsidRPr="004434A9">
        <w:rPr>
          <w:rFonts w:ascii="Times New Roman" w:hAnsi="Times New Roman" w:cs="Times New Roman"/>
          <w:b/>
          <w:sz w:val="28"/>
          <w:szCs w:val="28"/>
        </w:rPr>
        <w:t>.5. Описание границ зон деятельности единой теплоснабжающей организации (организаций)</w:t>
      </w:r>
    </w:p>
    <w:p w:rsidR="004434A9" w:rsidRDefault="004434A9" w:rsidP="001C2033">
      <w:pPr>
        <w:spacing w:after="0" w:line="240" w:lineRule="auto"/>
        <w:ind w:firstLine="709"/>
        <w:jc w:val="both"/>
        <w:rPr>
          <w:rFonts w:ascii="Times New Roman" w:hAnsi="Times New Roman" w:cs="Times New Roman"/>
          <w:sz w:val="28"/>
          <w:szCs w:val="28"/>
        </w:rPr>
      </w:pPr>
      <w:r w:rsidRPr="004434A9">
        <w:rPr>
          <w:rFonts w:ascii="Times New Roman" w:hAnsi="Times New Roman" w:cs="Times New Roman"/>
          <w:sz w:val="28"/>
          <w:szCs w:val="28"/>
        </w:rPr>
        <w:t xml:space="preserve">Границы зон деятельности единой теплоснабжающей организации на территории городского округа представлены </w:t>
      </w:r>
      <w:r w:rsidR="00DA4315">
        <w:rPr>
          <w:rFonts w:ascii="Times New Roman" w:hAnsi="Times New Roman" w:cs="Times New Roman"/>
          <w:sz w:val="28"/>
          <w:szCs w:val="28"/>
        </w:rPr>
        <w:t xml:space="preserve">в таблице </w:t>
      </w:r>
      <w:r w:rsidR="00134857">
        <w:rPr>
          <w:rFonts w:ascii="Times New Roman" w:hAnsi="Times New Roman" w:cs="Times New Roman"/>
          <w:sz w:val="28"/>
          <w:szCs w:val="28"/>
        </w:rPr>
        <w:t>4</w:t>
      </w:r>
      <w:r w:rsidR="003E0312">
        <w:rPr>
          <w:rFonts w:ascii="Times New Roman" w:hAnsi="Times New Roman" w:cs="Times New Roman"/>
          <w:sz w:val="28"/>
          <w:szCs w:val="28"/>
        </w:rPr>
        <w:t>8</w:t>
      </w:r>
      <w:r w:rsidRPr="004434A9">
        <w:rPr>
          <w:rFonts w:ascii="Times New Roman" w:hAnsi="Times New Roman" w:cs="Times New Roman"/>
          <w:sz w:val="28"/>
          <w:szCs w:val="28"/>
        </w:rPr>
        <w:t>.</w:t>
      </w:r>
    </w:p>
    <w:p w:rsidR="00DA4315" w:rsidRPr="00DA4315" w:rsidRDefault="00DA4315" w:rsidP="001C2033">
      <w:pPr>
        <w:spacing w:after="0" w:line="240" w:lineRule="auto"/>
        <w:ind w:firstLine="709"/>
        <w:jc w:val="right"/>
        <w:rPr>
          <w:rFonts w:ascii="Times New Roman" w:hAnsi="Times New Roman" w:cs="Times New Roman"/>
          <w:sz w:val="24"/>
          <w:szCs w:val="24"/>
        </w:rPr>
      </w:pPr>
      <w:r w:rsidRPr="00DA4315">
        <w:rPr>
          <w:rFonts w:ascii="Times New Roman" w:hAnsi="Times New Roman" w:cs="Times New Roman"/>
          <w:sz w:val="24"/>
          <w:szCs w:val="24"/>
        </w:rPr>
        <w:t xml:space="preserve">Таблица </w:t>
      </w:r>
      <w:r w:rsidR="00C20160">
        <w:rPr>
          <w:rFonts w:ascii="Times New Roman" w:hAnsi="Times New Roman" w:cs="Times New Roman"/>
          <w:sz w:val="24"/>
          <w:szCs w:val="24"/>
        </w:rPr>
        <w:t>4</w:t>
      </w:r>
      <w:r w:rsidR="003E0312">
        <w:rPr>
          <w:rFonts w:ascii="Times New Roman" w:hAnsi="Times New Roman" w:cs="Times New Roman"/>
          <w:sz w:val="24"/>
          <w:szCs w:val="24"/>
        </w:rPr>
        <w:t>8</w:t>
      </w:r>
    </w:p>
    <w:p w:rsidR="00DA4315" w:rsidRPr="00DA4315" w:rsidRDefault="00DA4315" w:rsidP="001C2033">
      <w:pPr>
        <w:spacing w:after="0" w:line="240" w:lineRule="auto"/>
        <w:ind w:firstLine="709"/>
        <w:jc w:val="center"/>
        <w:rPr>
          <w:rFonts w:ascii="Times New Roman" w:hAnsi="Times New Roman" w:cs="Times New Roman"/>
          <w:b/>
          <w:sz w:val="24"/>
          <w:szCs w:val="24"/>
        </w:rPr>
      </w:pPr>
      <w:r w:rsidRPr="00DA4315">
        <w:rPr>
          <w:rFonts w:ascii="Times New Roman" w:hAnsi="Times New Roman" w:cs="Times New Roman"/>
          <w:b/>
          <w:sz w:val="24"/>
          <w:szCs w:val="24"/>
        </w:rPr>
        <w:t>Границы зон деятельности единой теплоснабжающей организации на территории городского округа</w:t>
      </w:r>
    </w:p>
    <w:tbl>
      <w:tblPr>
        <w:tblW w:w="5000" w:type="pct"/>
        <w:tblLook w:val="04A0" w:firstRow="1" w:lastRow="0" w:firstColumn="1" w:lastColumn="0" w:noHBand="0" w:noVBand="1"/>
      </w:tblPr>
      <w:tblGrid>
        <w:gridCol w:w="1422"/>
        <w:gridCol w:w="3671"/>
        <w:gridCol w:w="4252"/>
      </w:tblGrid>
      <w:tr w:rsidR="00DA4315" w:rsidRPr="00DA4315" w:rsidTr="00DA4315">
        <w:trPr>
          <w:trHeight w:val="20"/>
          <w:tblHeader/>
        </w:trPr>
        <w:tc>
          <w:tcPr>
            <w:tcW w:w="7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A4315" w:rsidRPr="00DA4315" w:rsidRDefault="00FB1212" w:rsidP="001C2033">
            <w:pPr>
              <w:spacing w:after="0" w:line="240" w:lineRule="auto"/>
              <w:jc w:val="center"/>
              <w:rPr>
                <w:rFonts w:ascii="Times New Roman" w:eastAsia="Times New Roman" w:hAnsi="Times New Roman"/>
                <w:b/>
                <w:bCs/>
                <w:color w:val="000000"/>
              </w:rPr>
            </w:pPr>
            <w:r>
              <w:rPr>
                <w:rFonts w:ascii="Times New Roman" w:eastAsia="Times New Roman" w:hAnsi="Times New Roman"/>
                <w:b/>
                <w:bCs/>
                <w:color w:val="000000"/>
              </w:rPr>
              <w:t>№ п</w:t>
            </w:r>
            <w:r w:rsidR="00DA4315" w:rsidRPr="00DA4315">
              <w:rPr>
                <w:rFonts w:ascii="Times New Roman" w:eastAsia="Times New Roman" w:hAnsi="Times New Roman"/>
                <w:b/>
                <w:bCs/>
                <w:color w:val="000000"/>
              </w:rPr>
              <w:t>п.</w:t>
            </w:r>
          </w:p>
        </w:tc>
        <w:tc>
          <w:tcPr>
            <w:tcW w:w="19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b/>
                <w:bCs/>
                <w:color w:val="000000"/>
              </w:rPr>
            </w:pPr>
            <w:r w:rsidRPr="00DA4315">
              <w:rPr>
                <w:rFonts w:ascii="Times New Roman" w:eastAsia="Times New Roman" w:hAnsi="Times New Roman"/>
                <w:b/>
                <w:bCs/>
                <w:color w:val="000000"/>
              </w:rPr>
              <w:t>Источник тепловой энергии</w:t>
            </w:r>
          </w:p>
        </w:tc>
        <w:tc>
          <w:tcPr>
            <w:tcW w:w="2275" w:type="pct"/>
            <w:tcBorders>
              <w:top w:val="single" w:sz="4" w:space="0" w:color="auto"/>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b/>
                <w:bCs/>
                <w:color w:val="000000"/>
              </w:rPr>
            </w:pPr>
            <w:r w:rsidRPr="00DA4315">
              <w:rPr>
                <w:rFonts w:ascii="Times New Roman" w:eastAsia="Times New Roman" w:hAnsi="Times New Roman"/>
                <w:b/>
                <w:bCs/>
                <w:color w:val="000000"/>
              </w:rPr>
              <w:t>Границы зон деятельности единой теплоснабжающей организации</w:t>
            </w:r>
          </w:p>
        </w:tc>
      </w:tr>
      <w:tr w:rsidR="00DA4315" w:rsidRPr="00DA4315" w:rsidTr="00DA4315">
        <w:trPr>
          <w:trHeight w:val="276"/>
        </w:trPr>
        <w:tc>
          <w:tcPr>
            <w:tcW w:w="76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w:t>
            </w:r>
          </w:p>
        </w:tc>
        <w:tc>
          <w:tcPr>
            <w:tcW w:w="1964" w:type="pct"/>
            <w:vMerge w:val="restart"/>
            <w:tcBorders>
              <w:top w:val="nil"/>
              <w:left w:val="single" w:sz="4" w:space="0" w:color="auto"/>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Г</w:t>
            </w:r>
            <w:r w:rsidR="000C4DE7">
              <w:rPr>
                <w:rFonts w:ascii="Times New Roman" w:eastAsia="Times New Roman" w:hAnsi="Times New Roman"/>
                <w:color w:val="000000"/>
              </w:rPr>
              <w:t xml:space="preserve">убкинская </w:t>
            </w:r>
            <w:r w:rsidRPr="00DA4315">
              <w:rPr>
                <w:rFonts w:ascii="Times New Roman" w:eastAsia="Times New Roman" w:hAnsi="Times New Roman"/>
                <w:color w:val="000000"/>
              </w:rPr>
              <w:t>ТЭЦ</w:t>
            </w:r>
          </w:p>
        </w:tc>
        <w:tc>
          <w:tcPr>
            <w:tcW w:w="227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A4315" w:rsidRPr="00DA4315" w:rsidRDefault="001F0780" w:rsidP="00FB1212">
            <w:pPr>
              <w:spacing w:after="0" w:line="240" w:lineRule="auto"/>
              <w:jc w:val="center"/>
              <w:rPr>
                <w:rFonts w:ascii="Times New Roman" w:eastAsia="Times New Roman" w:hAnsi="Times New Roman"/>
                <w:color w:val="000000"/>
              </w:rPr>
            </w:pPr>
            <w:r w:rsidRPr="001F0780">
              <w:rPr>
                <w:rFonts w:ascii="Times New Roman" w:eastAsia="Times New Roman" w:hAnsi="Times New Roman"/>
                <w:color w:val="000000"/>
              </w:rPr>
              <w:t>потребители подключенные к магистрали Головного участка, ТЭЦ-Город (Ю.Коробки), кв.1, 2, 3, 5, 6, 8, 8а, 9, 18, 13, 14, Больничный городок, 22, 23, 26, 27, 28, 30, 32; 10; 10а, 11, 19, 20, 24, 25, 25а,НИИКМА,  потребители подключенные к магистрали ТЭЦ-МКР (Ю.Коробки), Поселок №1, кв.33, Б2, В1, В2, Раевского четная (часть), Раевского литерная (часть), потребители подключенные к магистрали ТЭЦ-Лебеди, МКР Лебеди.</w:t>
            </w:r>
          </w:p>
        </w:tc>
      </w:tr>
      <w:tr w:rsidR="00DA4315" w:rsidRPr="00DA4315" w:rsidTr="00DA4315">
        <w:trPr>
          <w:trHeight w:val="509"/>
        </w:trPr>
        <w:tc>
          <w:tcPr>
            <w:tcW w:w="761" w:type="pct"/>
            <w:vMerge/>
            <w:tcBorders>
              <w:top w:val="nil"/>
              <w:left w:val="single" w:sz="4" w:space="0" w:color="auto"/>
              <w:bottom w:val="single" w:sz="4" w:space="0" w:color="auto"/>
              <w:right w:val="single" w:sz="4" w:space="0" w:color="auto"/>
            </w:tcBorders>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
        </w:tc>
        <w:tc>
          <w:tcPr>
            <w:tcW w:w="1964" w:type="pct"/>
            <w:vMerge/>
            <w:tcBorders>
              <w:top w:val="nil"/>
              <w:left w:val="single" w:sz="4" w:space="0" w:color="auto"/>
              <w:bottom w:val="single" w:sz="4" w:space="0" w:color="auto"/>
              <w:right w:val="single" w:sz="4" w:space="0" w:color="auto"/>
            </w:tcBorders>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
        </w:tc>
        <w:tc>
          <w:tcPr>
            <w:tcW w:w="2275" w:type="pct"/>
            <w:vMerge/>
            <w:tcBorders>
              <w:top w:val="single" w:sz="4" w:space="0" w:color="auto"/>
              <w:left w:val="single" w:sz="4" w:space="0" w:color="auto"/>
              <w:bottom w:val="single" w:sz="4" w:space="0" w:color="auto"/>
              <w:right w:val="single" w:sz="4" w:space="0" w:color="auto"/>
            </w:tcBorders>
            <w:vAlign w:val="center"/>
            <w:hideMark/>
          </w:tcPr>
          <w:p w:rsidR="00DA4315" w:rsidRPr="00DA4315" w:rsidRDefault="00DA4315" w:rsidP="001C2033">
            <w:pPr>
              <w:spacing w:after="0" w:line="240" w:lineRule="auto"/>
              <w:jc w:val="center"/>
              <w:rPr>
                <w:rFonts w:ascii="Times New Roman" w:eastAsia="Times New Roman" w:hAnsi="Times New Roman"/>
                <w:color w:val="000000"/>
              </w:rPr>
            </w:pP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w:t>
            </w:r>
          </w:p>
        </w:tc>
        <w:tc>
          <w:tcPr>
            <w:tcW w:w="1964" w:type="pct"/>
            <w:tcBorders>
              <w:top w:val="nil"/>
              <w:left w:val="nil"/>
              <w:bottom w:val="single" w:sz="4" w:space="0" w:color="auto"/>
              <w:right w:val="single" w:sz="4" w:space="0" w:color="auto"/>
            </w:tcBorders>
            <w:shd w:val="clear" w:color="auto" w:fill="auto"/>
            <w:vAlign w:val="center"/>
            <w:hideMark/>
          </w:tcPr>
          <w:p w:rsidR="00DA4315" w:rsidRPr="00DA4315" w:rsidRDefault="000C4DE7"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котельная «</w:t>
            </w:r>
            <w:r w:rsidR="00DA4315" w:rsidRPr="00DA4315">
              <w:rPr>
                <w:rFonts w:ascii="Times New Roman" w:eastAsia="Times New Roman" w:hAnsi="Times New Roman"/>
                <w:color w:val="000000"/>
              </w:rPr>
              <w:t>Журавлики</w:t>
            </w:r>
            <w:r>
              <w:rPr>
                <w:rFonts w:ascii="Times New Roman" w:eastAsia="Times New Roman" w:hAnsi="Times New Roman"/>
                <w:color w:val="000000"/>
              </w:rPr>
              <w:t>»</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1F0780" w:rsidP="001C2033">
            <w:pPr>
              <w:spacing w:after="0" w:line="240" w:lineRule="auto"/>
              <w:jc w:val="center"/>
              <w:rPr>
                <w:rFonts w:ascii="Times New Roman" w:eastAsia="Times New Roman" w:hAnsi="Times New Roman"/>
                <w:color w:val="000000"/>
              </w:rPr>
            </w:pPr>
            <w:r w:rsidRPr="001F0780">
              <w:rPr>
                <w:rFonts w:ascii="Times New Roman" w:eastAsia="Times New Roman" w:hAnsi="Times New Roman"/>
                <w:color w:val="000000"/>
              </w:rPr>
              <w:t>МКР Солнечный, МКР3, МКР МЖК, МКР2, МКР1, МКР Детской больницы, кв. 41, 42а, 31, 40, Б1, Дзержинского, Раевского четная (часть), Осколецкая-Заречная, 2-я Академическая, Ленина-Урицкого, кв. 10, 10а,11, 29, Раевского литерная (часть)</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3.</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Ш</w:t>
            </w:r>
            <w:r w:rsidR="00DA4315" w:rsidRPr="00DA4315">
              <w:rPr>
                <w:rFonts w:ascii="Times New Roman" w:eastAsia="Times New Roman" w:hAnsi="Times New Roman"/>
                <w:color w:val="000000"/>
              </w:rPr>
              <w:t>кола №8</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1F0780" w:rsidP="001C2033">
            <w:pPr>
              <w:spacing w:after="0" w:line="240" w:lineRule="auto"/>
              <w:jc w:val="center"/>
              <w:rPr>
                <w:rFonts w:ascii="Times New Roman" w:eastAsia="Times New Roman" w:hAnsi="Times New Roman"/>
                <w:color w:val="000000"/>
              </w:rPr>
            </w:pPr>
            <w:r w:rsidRPr="001F0780">
              <w:rPr>
                <w:rFonts w:ascii="Times New Roman" w:eastAsia="Times New Roman" w:hAnsi="Times New Roman"/>
                <w:color w:val="000000"/>
              </w:rPr>
              <w:t>МКР Лукъяновка, здание школы, жилые дома частного сектора, прочий потребитель</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4.</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Ш</w:t>
            </w:r>
            <w:r w:rsidR="00DA4315" w:rsidRPr="00DA4315">
              <w:rPr>
                <w:rFonts w:ascii="Times New Roman" w:eastAsia="Times New Roman" w:hAnsi="Times New Roman"/>
                <w:color w:val="000000"/>
              </w:rPr>
              <w:t>кола №10</w:t>
            </w:r>
          </w:p>
        </w:tc>
        <w:tc>
          <w:tcPr>
            <w:tcW w:w="2275" w:type="pct"/>
            <w:tcBorders>
              <w:top w:val="nil"/>
              <w:left w:val="nil"/>
              <w:bottom w:val="single" w:sz="4" w:space="0" w:color="auto"/>
              <w:right w:val="single" w:sz="4" w:space="0" w:color="auto"/>
            </w:tcBorders>
            <w:shd w:val="clear" w:color="auto" w:fill="auto"/>
            <w:vAlign w:val="center"/>
            <w:hideMark/>
          </w:tcPr>
          <w:p w:rsidR="00092981"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МКР Салтыково, школа </w:t>
            </w:r>
            <w:r w:rsidR="00092981">
              <w:rPr>
                <w:rFonts w:ascii="Times New Roman" w:eastAsia="Times New Roman" w:hAnsi="Times New Roman"/>
                <w:color w:val="000000"/>
              </w:rPr>
              <w:t xml:space="preserve">№ </w:t>
            </w:r>
            <w:r w:rsidRPr="00DA4315">
              <w:rPr>
                <w:rFonts w:ascii="Times New Roman" w:eastAsia="Times New Roman" w:hAnsi="Times New Roman"/>
                <w:color w:val="000000"/>
              </w:rPr>
              <w:t xml:space="preserve">10, ДОУ, </w:t>
            </w:r>
          </w:p>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Музей КМА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5.</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F713BE"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Орленок   </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Территория СОК Орленок, ко</w:t>
            </w:r>
            <w:r w:rsidR="00465A36">
              <w:rPr>
                <w:rFonts w:ascii="Times New Roman" w:eastAsia="Times New Roman" w:hAnsi="Times New Roman"/>
                <w:color w:val="000000"/>
              </w:rPr>
              <w:t>р</w:t>
            </w:r>
            <w:r w:rsidRPr="00DA4315">
              <w:rPr>
                <w:rFonts w:ascii="Times New Roman" w:eastAsia="Times New Roman" w:hAnsi="Times New Roman"/>
                <w:color w:val="000000"/>
              </w:rPr>
              <w:t>пус №7</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6.</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Ш</w:t>
            </w:r>
            <w:r w:rsidR="00DA4315" w:rsidRPr="00DA4315">
              <w:rPr>
                <w:rFonts w:ascii="Times New Roman" w:eastAsia="Times New Roman" w:hAnsi="Times New Roman"/>
                <w:color w:val="000000"/>
              </w:rPr>
              <w:t>кола №9</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МКР Салтыково, здание школы </w:t>
            </w:r>
            <w:r w:rsidR="00465A36">
              <w:rPr>
                <w:rFonts w:ascii="Times New Roman" w:eastAsia="Times New Roman" w:hAnsi="Times New Roman"/>
                <w:color w:val="000000"/>
              </w:rPr>
              <w:t>№</w:t>
            </w:r>
            <w:r w:rsidRPr="00DA4315">
              <w:rPr>
                <w:rFonts w:ascii="Times New Roman" w:eastAsia="Times New Roman" w:hAnsi="Times New Roman"/>
                <w:color w:val="000000"/>
              </w:rPr>
              <w:t>9</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7.</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F713BE"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Авангард </w:t>
            </w:r>
            <w:r w:rsidR="00DA4315" w:rsidRPr="00DA4315">
              <w:rPr>
                <w:rFonts w:ascii="Times New Roman" w:eastAsia="Times New Roman" w:hAnsi="Times New Roman"/>
                <w:color w:val="000000"/>
              </w:rPr>
              <w:t>1</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883777">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МКР Салтыково, жилые дома, ЗАО </w:t>
            </w:r>
            <w:r w:rsidR="00883777">
              <w:rPr>
                <w:rFonts w:ascii="Times New Roman" w:eastAsia="Times New Roman" w:hAnsi="Times New Roman"/>
                <w:color w:val="000000"/>
              </w:rPr>
              <w:t>«</w:t>
            </w:r>
            <w:r w:rsidRPr="00DA4315">
              <w:rPr>
                <w:rFonts w:ascii="Times New Roman" w:eastAsia="Times New Roman" w:hAnsi="Times New Roman"/>
                <w:color w:val="000000"/>
              </w:rPr>
              <w:t>Авангард</w:t>
            </w:r>
            <w:r w:rsidR="00883777">
              <w:rPr>
                <w:rFonts w:ascii="Times New Roman" w:eastAsia="Times New Roman" w:hAnsi="Times New Roman"/>
                <w:color w:val="000000"/>
              </w:rPr>
              <w:t>»</w:t>
            </w:r>
            <w:r w:rsidRPr="00DA4315">
              <w:rPr>
                <w:rFonts w:ascii="Times New Roman" w:eastAsia="Times New Roman" w:hAnsi="Times New Roman"/>
                <w:color w:val="000000"/>
              </w:rPr>
              <w:t xml:space="preserve">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8.</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F713BE"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Авангард </w:t>
            </w:r>
            <w:r w:rsidR="00DA4315" w:rsidRPr="00DA4315">
              <w:rPr>
                <w:rFonts w:ascii="Times New Roman" w:eastAsia="Times New Roman" w:hAnsi="Times New Roman"/>
                <w:color w:val="000000"/>
              </w:rPr>
              <w:t>2</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МКР Салтыково,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9.</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Салтыково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Салтыково,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lastRenderedPageBreak/>
              <w:t>10.</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БМК Лукьяновка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0C4DE7"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МКР Лукь</w:t>
            </w:r>
            <w:r w:rsidR="00DA4315" w:rsidRPr="00DA4315">
              <w:rPr>
                <w:rFonts w:ascii="Times New Roman" w:eastAsia="Times New Roman" w:hAnsi="Times New Roman"/>
                <w:color w:val="000000"/>
              </w:rPr>
              <w:t>яновка,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11.</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БМК-22</w:t>
            </w:r>
            <w:r w:rsidR="000C4DE7">
              <w:rPr>
                <w:rFonts w:ascii="Times New Roman" w:eastAsia="Times New Roman" w:hAnsi="Times New Roman"/>
                <w:color w:val="000000"/>
              </w:rPr>
              <w:t>,</w:t>
            </w:r>
            <w:r w:rsidRPr="00DA4315">
              <w:rPr>
                <w:rFonts w:ascii="Times New Roman" w:eastAsia="Times New Roman" w:hAnsi="Times New Roman"/>
                <w:color w:val="000000"/>
              </w:rPr>
              <w:t xml:space="preserve"> п. Троицкий</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Жилмассив п. Троицкий</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12.</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Казацкая Степь школа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FB1212">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с. </w:t>
            </w:r>
            <w:r w:rsidR="00C402EF">
              <w:rPr>
                <w:rFonts w:ascii="Times New Roman" w:eastAsia="Times New Roman" w:hAnsi="Times New Roman"/>
                <w:color w:val="000000"/>
              </w:rPr>
              <w:t>Казацкая Степь</w:t>
            </w:r>
            <w:r w:rsidRPr="00DA4315">
              <w:rPr>
                <w:rFonts w:ascii="Times New Roman" w:eastAsia="Times New Roman" w:hAnsi="Times New Roman"/>
                <w:color w:val="000000"/>
              </w:rPr>
              <w:t>, здание школы</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13.</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Казацкая Степь дома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FB1212">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 xml:space="preserve">с. </w:t>
            </w:r>
            <w:r w:rsidR="00C402EF">
              <w:rPr>
                <w:rFonts w:ascii="Times New Roman" w:eastAsia="Times New Roman" w:hAnsi="Times New Roman"/>
                <w:color w:val="000000"/>
              </w:rPr>
              <w:t>Казацкая Степь</w:t>
            </w:r>
            <w:r w:rsidRPr="00DA4315">
              <w:rPr>
                <w:rFonts w:ascii="Times New Roman" w:eastAsia="Times New Roman" w:hAnsi="Times New Roman"/>
                <w:color w:val="000000"/>
              </w:rPr>
              <w:t>,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14.</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Аверино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Аверино, здания школьного комплекса,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15.</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Архангельское</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Архангельское, объекты школьного комплекса, администрация,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16.</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Бобровы </w:t>
            </w:r>
            <w:r w:rsidR="00F713BE">
              <w:rPr>
                <w:rFonts w:ascii="Times New Roman" w:eastAsia="Times New Roman" w:hAnsi="Times New Roman"/>
                <w:color w:val="000000"/>
              </w:rPr>
              <w:t xml:space="preserve">Дворы </w:t>
            </w:r>
            <w:r w:rsidR="00DA4315" w:rsidRPr="00DA4315">
              <w:rPr>
                <w:rFonts w:ascii="Times New Roman" w:eastAsia="Times New Roman" w:hAnsi="Times New Roman"/>
                <w:color w:val="000000"/>
              </w:rPr>
              <w:t>1</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Б</w:t>
            </w:r>
            <w:r w:rsidR="00613956">
              <w:rPr>
                <w:rFonts w:ascii="Times New Roman" w:eastAsia="Times New Roman" w:hAnsi="Times New Roman"/>
                <w:color w:val="000000"/>
              </w:rPr>
              <w:t xml:space="preserve">обровы </w:t>
            </w:r>
            <w:r w:rsidRPr="00DA4315">
              <w:rPr>
                <w:rFonts w:ascii="Times New Roman" w:eastAsia="Times New Roman" w:hAnsi="Times New Roman"/>
                <w:color w:val="000000"/>
              </w:rPr>
              <w:t>Дворы, ДОУ, жилые дома,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17.</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Бобровы </w:t>
            </w:r>
            <w:r w:rsidR="00F713BE">
              <w:rPr>
                <w:rFonts w:ascii="Times New Roman" w:eastAsia="Times New Roman" w:hAnsi="Times New Roman"/>
                <w:color w:val="000000"/>
              </w:rPr>
              <w:t xml:space="preserve">Дворы </w:t>
            </w:r>
            <w:r w:rsidR="00DA4315" w:rsidRPr="00DA4315">
              <w:rPr>
                <w:rFonts w:ascii="Times New Roman" w:eastAsia="Times New Roman" w:hAnsi="Times New Roman"/>
                <w:color w:val="000000"/>
              </w:rPr>
              <w:t>2</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613956"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 xml:space="preserve">с. Бобровы </w:t>
            </w:r>
            <w:r w:rsidR="00DA4315" w:rsidRPr="00DA4315">
              <w:rPr>
                <w:rFonts w:ascii="Times New Roman" w:eastAsia="Times New Roman" w:hAnsi="Times New Roman"/>
                <w:color w:val="000000"/>
              </w:rPr>
              <w:t>Дворы, школа, ДК, жилые дома,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18.</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Истобное</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Истобное, ДК, школа, прочие потребители</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19.</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0C4DE7" w:rsidP="001C2033">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Котельная Серги</w:t>
            </w:r>
            <w:r w:rsidR="00DA4315" w:rsidRPr="00DA4315">
              <w:rPr>
                <w:rFonts w:ascii="Times New Roman" w:eastAsia="Times New Roman" w:hAnsi="Times New Roman"/>
                <w:color w:val="000000"/>
              </w:rPr>
              <w:t>евка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Сергиевка, школа, ДОУ, ДК,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20.</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Уколово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Уколово, ДОУ, школа,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21.</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Юрьевка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Юрьевка, здание школы, гараж</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22.</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Русановка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Русановка,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23.</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Скородное больница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Скородное, объекты больничного комплекса, ЛОЦ, жилые дома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24.</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Скородное школа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Скородное, объекты школьного комплекса</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25.</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Ивановка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Ивановка, школа,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26.</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Никаноровка</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Никаноровка, объекты школьного комплекса, ДОУ, жилые дома, прочие потребители, ДК</w:t>
            </w:r>
          </w:p>
        </w:tc>
      </w:tr>
      <w:tr w:rsidR="00DA4315" w:rsidRPr="00DA4315" w:rsidTr="00DA4315">
        <w:trPr>
          <w:trHeight w:val="20"/>
        </w:trPr>
        <w:tc>
          <w:tcPr>
            <w:tcW w:w="761" w:type="pct"/>
            <w:tcBorders>
              <w:top w:val="nil"/>
              <w:left w:val="single" w:sz="4" w:space="0" w:color="auto"/>
              <w:bottom w:val="single" w:sz="4" w:space="0" w:color="auto"/>
              <w:right w:val="single" w:sz="4" w:space="0" w:color="auto"/>
            </w:tcBorders>
            <w:shd w:val="clear" w:color="auto" w:fill="auto"/>
            <w:noWrap/>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27.</w:t>
            </w:r>
          </w:p>
        </w:tc>
        <w:tc>
          <w:tcPr>
            <w:tcW w:w="1964" w:type="pct"/>
            <w:tcBorders>
              <w:top w:val="nil"/>
              <w:left w:val="nil"/>
              <w:bottom w:val="single" w:sz="4" w:space="0" w:color="auto"/>
              <w:right w:val="single" w:sz="4" w:space="0" w:color="auto"/>
            </w:tcBorders>
            <w:shd w:val="clear" w:color="000000" w:fill="FFFFFF"/>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Сапрыкино</w:t>
            </w:r>
          </w:p>
        </w:tc>
        <w:tc>
          <w:tcPr>
            <w:tcW w:w="2275" w:type="pct"/>
            <w:tcBorders>
              <w:top w:val="nil"/>
              <w:left w:val="nil"/>
              <w:bottom w:val="single" w:sz="4" w:space="0" w:color="auto"/>
              <w:right w:val="single" w:sz="4" w:space="0" w:color="auto"/>
            </w:tcBorders>
            <w:shd w:val="clear" w:color="auto" w:fill="auto"/>
            <w:vAlign w:val="center"/>
            <w:hideMark/>
          </w:tcPr>
          <w:p w:rsidR="00DA4315" w:rsidRPr="00DA4315" w:rsidRDefault="00DA4315" w:rsidP="001C2033">
            <w:pPr>
              <w:spacing w:after="0" w:line="240" w:lineRule="auto"/>
              <w:jc w:val="center"/>
              <w:rPr>
                <w:rFonts w:ascii="Times New Roman" w:eastAsia="Times New Roman" w:hAnsi="Times New Roman"/>
                <w:color w:val="000000"/>
              </w:rPr>
            </w:pPr>
            <w:r w:rsidRPr="00DA4315">
              <w:rPr>
                <w:rFonts w:ascii="Times New Roman" w:eastAsia="Times New Roman" w:hAnsi="Times New Roman"/>
                <w:color w:val="000000"/>
              </w:rPr>
              <w:t>с. Сапрыкино, объекты школьного комплекса</w:t>
            </w:r>
          </w:p>
        </w:tc>
      </w:tr>
    </w:tbl>
    <w:p w:rsidR="004434A9" w:rsidRDefault="004434A9" w:rsidP="001C2033">
      <w:pPr>
        <w:spacing w:after="0" w:line="240" w:lineRule="auto"/>
        <w:ind w:firstLine="709"/>
        <w:jc w:val="both"/>
        <w:rPr>
          <w:rFonts w:ascii="Times New Roman" w:hAnsi="Times New Roman" w:cs="Times New Roman"/>
          <w:sz w:val="28"/>
          <w:szCs w:val="28"/>
        </w:rPr>
      </w:pPr>
    </w:p>
    <w:p w:rsidR="004434A9" w:rsidRDefault="004434A9" w:rsidP="001C2033">
      <w:pPr>
        <w:spacing w:after="0" w:line="240" w:lineRule="auto"/>
        <w:ind w:firstLine="709"/>
        <w:jc w:val="both"/>
        <w:rPr>
          <w:rFonts w:ascii="Times New Roman" w:hAnsi="Times New Roman" w:cs="Times New Roman"/>
          <w:sz w:val="28"/>
          <w:szCs w:val="28"/>
        </w:rPr>
      </w:pPr>
    </w:p>
    <w:p w:rsidR="004434A9" w:rsidRPr="004434A9" w:rsidRDefault="00014DBB" w:rsidP="00C82C36">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15</w:t>
      </w:r>
      <w:r w:rsidR="004434A9" w:rsidRPr="004434A9">
        <w:rPr>
          <w:rFonts w:ascii="Times New Roman" w:hAnsi="Times New Roman" w:cs="Times New Roman"/>
          <w:b/>
          <w:sz w:val="28"/>
          <w:szCs w:val="28"/>
        </w:rPr>
        <w:t>.6.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(в случае необходимости) с описанием оснований для внесения изменений</w:t>
      </w:r>
    </w:p>
    <w:p w:rsidR="00646B38" w:rsidRPr="00FB1212" w:rsidRDefault="00F713BE"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4434A9" w:rsidRPr="004434A9">
        <w:rPr>
          <w:rFonts w:ascii="Times New Roman" w:hAnsi="Times New Roman" w:cs="Times New Roman"/>
          <w:sz w:val="28"/>
          <w:szCs w:val="28"/>
        </w:rPr>
        <w:t xml:space="preserve">Изменений в зонах деятельности единых теплоснабжающих организаций за период, предшествующий актуализации схемы </w:t>
      </w:r>
      <w:r w:rsidR="004434A9" w:rsidRPr="00FB1212">
        <w:rPr>
          <w:rFonts w:ascii="Times New Roman" w:hAnsi="Times New Roman" w:cs="Times New Roman"/>
          <w:sz w:val="28"/>
          <w:szCs w:val="28"/>
        </w:rPr>
        <w:t>теплоснабжения не происходило.</w:t>
      </w:r>
    </w:p>
    <w:p w:rsidR="00646B38" w:rsidRPr="00FB1212" w:rsidRDefault="002D452C" w:rsidP="001C2033">
      <w:pPr>
        <w:pStyle w:val="1"/>
        <w:jc w:val="center"/>
        <w:rPr>
          <w:sz w:val="28"/>
          <w:szCs w:val="28"/>
        </w:rPr>
      </w:pPr>
      <w:bookmarkStart w:id="50" w:name="_Toc77662024"/>
      <w:r w:rsidRPr="00FB1212">
        <w:rPr>
          <w:sz w:val="28"/>
          <w:szCs w:val="28"/>
        </w:rPr>
        <w:t>Глава 1</w:t>
      </w:r>
      <w:r w:rsidR="00F97F97" w:rsidRPr="00FB1212">
        <w:rPr>
          <w:sz w:val="28"/>
          <w:szCs w:val="28"/>
        </w:rPr>
        <w:t>6</w:t>
      </w:r>
      <w:r w:rsidRPr="00FB1212">
        <w:rPr>
          <w:sz w:val="28"/>
          <w:szCs w:val="28"/>
        </w:rPr>
        <w:t>. Реестр мероприятий схемы теплоснабжения</w:t>
      </w:r>
      <w:bookmarkEnd w:id="50"/>
    </w:p>
    <w:p w:rsidR="002D452C" w:rsidRPr="002D452C" w:rsidRDefault="002D452C" w:rsidP="001C2033">
      <w:pPr>
        <w:spacing w:after="0" w:line="240" w:lineRule="auto"/>
        <w:ind w:firstLine="709"/>
        <w:jc w:val="both"/>
        <w:rPr>
          <w:rFonts w:ascii="Times New Roman" w:hAnsi="Times New Roman" w:cs="Times New Roman"/>
          <w:sz w:val="28"/>
          <w:szCs w:val="28"/>
        </w:rPr>
      </w:pPr>
      <w:r w:rsidRPr="00FB1212">
        <w:rPr>
          <w:rFonts w:ascii="Times New Roman" w:hAnsi="Times New Roman" w:cs="Times New Roman"/>
          <w:sz w:val="28"/>
          <w:szCs w:val="28"/>
        </w:rPr>
        <w:t>Структура необходимых инвестиций состоит из сформированных уникальных номеров мероприятий (проектов) по каждой теплоснабжающей, теплосетевой организации, функционирующей в зоне деятельн</w:t>
      </w:r>
      <w:r w:rsidRPr="002D452C">
        <w:rPr>
          <w:rFonts w:ascii="Times New Roman" w:hAnsi="Times New Roman" w:cs="Times New Roman"/>
          <w:sz w:val="28"/>
          <w:szCs w:val="28"/>
        </w:rPr>
        <w:t>ости ЕТО, в следующем порядке:</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w:t>
      </w:r>
      <w:r w:rsidR="002D452C" w:rsidRPr="002D452C">
        <w:rPr>
          <w:rFonts w:ascii="Times New Roman" w:hAnsi="Times New Roman" w:cs="Times New Roman"/>
          <w:sz w:val="28"/>
          <w:szCs w:val="28"/>
        </w:rPr>
        <w:t>омер мероприятий (проектов) «ХХХ.ХХ.ХХ.ХХХ», в котором</w:t>
      </w:r>
      <w:r>
        <w:rPr>
          <w:rFonts w:ascii="Times New Roman" w:hAnsi="Times New Roman" w:cs="Times New Roman"/>
          <w:sz w:val="28"/>
          <w:szCs w:val="28"/>
        </w:rPr>
        <w:t>;</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п</w:t>
      </w:r>
      <w:r w:rsidR="002D452C" w:rsidRPr="002D452C">
        <w:rPr>
          <w:rFonts w:ascii="Times New Roman" w:hAnsi="Times New Roman" w:cs="Times New Roman"/>
          <w:sz w:val="28"/>
          <w:szCs w:val="28"/>
        </w:rPr>
        <w:t>ервые три значащих цифры (ХХХ.) отражают номер ЕТО;</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w:t>
      </w:r>
      <w:r w:rsidR="002D452C" w:rsidRPr="002D452C">
        <w:rPr>
          <w:rFonts w:ascii="Times New Roman" w:hAnsi="Times New Roman" w:cs="Times New Roman"/>
          <w:sz w:val="28"/>
          <w:szCs w:val="28"/>
        </w:rPr>
        <w:t>торые две значащих цифры (.ХХ.) отражают номер группы проектов в составе ЕТО;</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т</w:t>
      </w:r>
      <w:r w:rsidR="002D452C" w:rsidRPr="002D452C">
        <w:rPr>
          <w:rFonts w:ascii="Times New Roman" w:hAnsi="Times New Roman" w:cs="Times New Roman"/>
          <w:sz w:val="28"/>
          <w:szCs w:val="28"/>
        </w:rPr>
        <w:t>ретьи значащие цифры (.ХХ.) отражают номер подгруппы проектов в составе ЕТО;</w:t>
      </w:r>
    </w:p>
    <w:p w:rsidR="002D452C" w:rsidRPr="002D452C" w:rsidRDefault="00847600" w:rsidP="001C203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ч</w:t>
      </w:r>
      <w:r w:rsidR="002D452C" w:rsidRPr="002D452C">
        <w:rPr>
          <w:rFonts w:ascii="Times New Roman" w:hAnsi="Times New Roman" w:cs="Times New Roman"/>
          <w:sz w:val="28"/>
          <w:szCs w:val="28"/>
        </w:rPr>
        <w:t xml:space="preserve">етвертые значащие цифры </w:t>
      </w:r>
      <w:proofErr w:type="gramStart"/>
      <w:r w:rsidR="002D452C" w:rsidRPr="002D452C">
        <w:rPr>
          <w:rFonts w:ascii="Times New Roman" w:hAnsi="Times New Roman" w:cs="Times New Roman"/>
          <w:sz w:val="28"/>
          <w:szCs w:val="28"/>
        </w:rPr>
        <w:t>(.ХХХ</w:t>
      </w:r>
      <w:proofErr w:type="gramEnd"/>
      <w:r w:rsidR="002D452C" w:rsidRPr="002D452C">
        <w:rPr>
          <w:rFonts w:ascii="Times New Roman" w:hAnsi="Times New Roman" w:cs="Times New Roman"/>
          <w:sz w:val="28"/>
          <w:szCs w:val="28"/>
        </w:rPr>
        <w:t>) отражают номер проекта в составе ЕТО.</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Под номером группы проектов (.ХХ.) в составе ЕТО учитываются следующие показатели: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«.01» - группа проектов на источниках тепловой энергии;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«.02» - группа проектов на тепловых сетях и сооружениях на них;</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Под номером подгруппы проектов (.ХХ.) в составе ЕТО указываются следующие показатели: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«.01» - подгруппа проектов строительства новых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«.02» - подгруппа проектов реконструкции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«.03» - подгруппа проектов технического перевооружения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«.04» - подгруппа проектов модернизации источников тепловой энергии, в том числе источников комбинированной выработки;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«.05» - подгруппа прочих проектов теплоснабжающей организации;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«.01» - подгруппа проектов строительства новых тепловых сетей для обеспечения перспективной тепловой нагрузки;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«.02» - подгруппа проектов строительства новых тепловых сетей для повышения эффективности функционирования системы теплоснабжения за счет ликвидации котельных;</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«.03» -подгруппа проектов реконструкции тепловых сетей для обеспечения надежности теплоснабжения потребителей, в том числе в связи с исчерпанием эксплуатационного ресурса;</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«.04» - подгруппа проектов реконструкции тепловых сетей с увеличением диаметра теплопроводов для обеспечения перспективных приростов тепловой нагрузки;</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«.05» - подгруппа проектов реконструкции тепловых сетей с увеличением диаметра теплопроводов для обеспечения расчетных гидравлических режимов;</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«.06» - подгруппа проектов строительства новых насосных станций;</w:t>
      </w:r>
    </w:p>
    <w:p w:rsidR="002D452C" w:rsidRP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«.07» - подгруппа проектов реконструкции насосных станций;</w:t>
      </w:r>
    </w:p>
    <w:p w:rsidR="00646B38"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«.08» - подгруппа проектов строительства и реконструкции ЦТП, в том числе с увеличением тепловой мощности, в целях подключения новых потребителей.</w:t>
      </w:r>
    </w:p>
    <w:p w:rsidR="002D452C" w:rsidRDefault="002D452C" w:rsidP="001C2033">
      <w:pPr>
        <w:spacing w:after="0" w:line="240" w:lineRule="auto"/>
        <w:ind w:firstLine="709"/>
        <w:jc w:val="both"/>
        <w:rPr>
          <w:rFonts w:ascii="Times New Roman" w:hAnsi="Times New Roman" w:cs="Times New Roman"/>
          <w:sz w:val="28"/>
          <w:szCs w:val="28"/>
        </w:rPr>
      </w:pPr>
      <w:r w:rsidRPr="002D452C">
        <w:rPr>
          <w:rFonts w:ascii="Times New Roman" w:hAnsi="Times New Roman" w:cs="Times New Roman"/>
          <w:sz w:val="28"/>
          <w:szCs w:val="28"/>
        </w:rPr>
        <w:t xml:space="preserve">Планируемые капитальные вложения в реализацию мероприятий по новому строительству, реконструкции, техническому перевооружению и </w:t>
      </w:r>
      <w:r w:rsidRPr="002D452C">
        <w:rPr>
          <w:rFonts w:ascii="Times New Roman" w:hAnsi="Times New Roman" w:cs="Times New Roman"/>
          <w:sz w:val="28"/>
          <w:szCs w:val="28"/>
        </w:rPr>
        <w:lastRenderedPageBreak/>
        <w:t>модернизации в зоне деятельности единой теплоснабжающей организации</w:t>
      </w:r>
      <w:r>
        <w:rPr>
          <w:rFonts w:ascii="Times New Roman" w:hAnsi="Times New Roman" w:cs="Times New Roman"/>
          <w:sz w:val="28"/>
          <w:szCs w:val="28"/>
        </w:rPr>
        <w:t xml:space="preserve"> приведены в таблице </w:t>
      </w:r>
      <w:r w:rsidR="00134857">
        <w:rPr>
          <w:rFonts w:ascii="Times New Roman" w:hAnsi="Times New Roman" w:cs="Times New Roman"/>
          <w:sz w:val="28"/>
          <w:szCs w:val="28"/>
        </w:rPr>
        <w:t>4</w:t>
      </w:r>
      <w:r w:rsidR="003E0312">
        <w:rPr>
          <w:rFonts w:ascii="Times New Roman" w:hAnsi="Times New Roman" w:cs="Times New Roman"/>
          <w:sz w:val="28"/>
          <w:szCs w:val="28"/>
        </w:rPr>
        <w:t>9</w:t>
      </w:r>
      <w:r w:rsidR="001C2033">
        <w:rPr>
          <w:rFonts w:ascii="Times New Roman" w:hAnsi="Times New Roman" w:cs="Times New Roman"/>
          <w:sz w:val="28"/>
          <w:szCs w:val="28"/>
        </w:rPr>
        <w:t>.</w:t>
      </w:r>
    </w:p>
    <w:p w:rsidR="00FB1212" w:rsidRPr="001C2033" w:rsidRDefault="00FB1212" w:rsidP="001C2033">
      <w:pPr>
        <w:spacing w:after="0" w:line="240" w:lineRule="auto"/>
        <w:ind w:firstLine="709"/>
        <w:jc w:val="both"/>
        <w:rPr>
          <w:rFonts w:ascii="Times New Roman" w:hAnsi="Times New Roman" w:cs="Times New Roman"/>
          <w:sz w:val="28"/>
          <w:szCs w:val="28"/>
        </w:rPr>
        <w:sectPr w:rsidR="00FB1212" w:rsidRPr="001C2033" w:rsidSect="00585811">
          <w:pgSz w:w="11906" w:h="16838"/>
          <w:pgMar w:top="993" w:right="850" w:bottom="1134" w:left="1701" w:header="709" w:footer="709" w:gutter="0"/>
          <w:cols w:space="708"/>
          <w:docGrid w:linePitch="360"/>
        </w:sectPr>
      </w:pPr>
    </w:p>
    <w:p w:rsidR="00134857" w:rsidRPr="00134857" w:rsidRDefault="00134857" w:rsidP="001C2033">
      <w:pPr>
        <w:spacing w:after="0" w:line="240" w:lineRule="auto"/>
        <w:ind w:firstLine="708"/>
        <w:jc w:val="right"/>
        <w:rPr>
          <w:rFonts w:ascii="Times New Roman" w:hAnsi="Times New Roman" w:cs="Times New Roman"/>
          <w:sz w:val="24"/>
          <w:szCs w:val="24"/>
        </w:rPr>
      </w:pPr>
      <w:r w:rsidRPr="00134857">
        <w:rPr>
          <w:rFonts w:ascii="Times New Roman" w:hAnsi="Times New Roman" w:cs="Times New Roman"/>
          <w:sz w:val="24"/>
          <w:szCs w:val="24"/>
        </w:rPr>
        <w:lastRenderedPageBreak/>
        <w:t>Таблица 4</w:t>
      </w:r>
      <w:r w:rsidR="003E0312">
        <w:rPr>
          <w:rFonts w:ascii="Times New Roman" w:hAnsi="Times New Roman" w:cs="Times New Roman"/>
          <w:sz w:val="24"/>
          <w:szCs w:val="24"/>
        </w:rPr>
        <w:t>9</w:t>
      </w:r>
    </w:p>
    <w:p w:rsidR="00134857" w:rsidRPr="00134857" w:rsidRDefault="00D81102" w:rsidP="001C2033">
      <w:pPr>
        <w:spacing w:after="0" w:line="240" w:lineRule="auto"/>
        <w:ind w:firstLine="708"/>
        <w:jc w:val="center"/>
        <w:rPr>
          <w:rFonts w:ascii="Times New Roman" w:hAnsi="Times New Roman" w:cs="Times New Roman"/>
          <w:b/>
          <w:sz w:val="24"/>
          <w:szCs w:val="24"/>
        </w:rPr>
      </w:pPr>
      <w:r w:rsidRPr="00D81102">
        <w:rPr>
          <w:rFonts w:ascii="Times New Roman" w:hAnsi="Times New Roman" w:cs="Times New Roman"/>
          <w:b/>
          <w:sz w:val="24"/>
          <w:szCs w:val="24"/>
        </w:rP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(далее – ЕТО) № </w:t>
      </w:r>
      <w:r w:rsidR="00F74CB9">
        <w:rPr>
          <w:rFonts w:ascii="Times New Roman" w:hAnsi="Times New Roman" w:cs="Times New Roman"/>
          <w:b/>
          <w:sz w:val="24"/>
          <w:szCs w:val="24"/>
        </w:rPr>
        <w:t xml:space="preserve">001, </w:t>
      </w:r>
      <w:r w:rsidRPr="00D81102">
        <w:rPr>
          <w:rFonts w:ascii="Times New Roman" w:hAnsi="Times New Roman" w:cs="Times New Roman"/>
          <w:b/>
          <w:sz w:val="24"/>
          <w:szCs w:val="24"/>
        </w:rPr>
        <w:t>тыс. руб. (с НДС).</w:t>
      </w:r>
    </w:p>
    <w:p w:rsidR="002D452C" w:rsidRDefault="002D452C" w:rsidP="001C2033">
      <w:pPr>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5"/>
        <w:gridCol w:w="1779"/>
        <w:gridCol w:w="1780"/>
        <w:gridCol w:w="1780"/>
        <w:gridCol w:w="1780"/>
        <w:gridCol w:w="1780"/>
        <w:gridCol w:w="1780"/>
        <w:gridCol w:w="1770"/>
      </w:tblGrid>
      <w:tr w:rsidR="008E4ABC" w:rsidRPr="005D2CFA" w:rsidTr="005D2CFA">
        <w:trPr>
          <w:trHeight w:val="20"/>
          <w:tblHeader/>
        </w:trPr>
        <w:tc>
          <w:tcPr>
            <w:tcW w:w="1034" w:type="pct"/>
            <w:tcBorders>
              <w:top w:val="single" w:sz="4" w:space="0" w:color="auto"/>
              <w:left w:val="single" w:sz="4" w:space="0" w:color="auto"/>
              <w:bottom w:val="single" w:sz="4" w:space="0" w:color="auto"/>
              <w:right w:val="single" w:sz="4" w:space="0" w:color="auto"/>
            </w:tcBorders>
            <w:vAlign w:val="center"/>
            <w:hideMark/>
          </w:tcPr>
          <w:p w:rsidR="008E4ABC" w:rsidRPr="005D2CFA" w:rsidRDefault="008E4ABC" w:rsidP="005D2CFA">
            <w:pPr>
              <w:spacing w:after="0" w:line="240" w:lineRule="auto"/>
              <w:jc w:val="center"/>
              <w:rPr>
                <w:rFonts w:ascii="Times New Roman" w:eastAsia="Times New Roman" w:hAnsi="Times New Roman" w:cs="Times New Roman"/>
                <w:b/>
                <w:bCs/>
                <w:color w:val="000000"/>
                <w:sz w:val="20"/>
                <w:szCs w:val="20"/>
              </w:rPr>
            </w:pPr>
            <w:r w:rsidRPr="005D2CFA">
              <w:rPr>
                <w:rFonts w:ascii="Times New Roman" w:eastAsia="Times New Roman" w:hAnsi="Times New Roman" w:cs="Times New Roman"/>
                <w:b/>
                <w:bCs/>
                <w:color w:val="000000"/>
                <w:sz w:val="20"/>
                <w:szCs w:val="20"/>
              </w:rPr>
              <w:t>Стоимость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8E4ABC" w:rsidRPr="005D2CFA" w:rsidRDefault="008E4ABC" w:rsidP="005D2CFA">
            <w:pPr>
              <w:spacing w:after="0" w:line="240" w:lineRule="auto"/>
              <w:jc w:val="center"/>
              <w:rPr>
                <w:rFonts w:ascii="Times New Roman" w:eastAsia="Times New Roman" w:hAnsi="Times New Roman" w:cs="Times New Roman"/>
                <w:b/>
                <w:bCs/>
                <w:color w:val="000000"/>
                <w:sz w:val="20"/>
                <w:szCs w:val="20"/>
              </w:rPr>
            </w:pPr>
            <w:r w:rsidRPr="005D2CFA">
              <w:rPr>
                <w:rFonts w:ascii="Times New Roman" w:eastAsia="Times New Roman" w:hAnsi="Times New Roman" w:cs="Times New Roman"/>
                <w:b/>
                <w:bCs/>
                <w:color w:val="000000"/>
                <w:sz w:val="20"/>
                <w:szCs w:val="20"/>
              </w:rPr>
              <w:t>2023</w:t>
            </w:r>
          </w:p>
        </w:tc>
        <w:tc>
          <w:tcPr>
            <w:tcW w:w="567" w:type="pct"/>
            <w:tcBorders>
              <w:top w:val="single" w:sz="4" w:space="0" w:color="auto"/>
              <w:left w:val="single" w:sz="4" w:space="0" w:color="auto"/>
              <w:bottom w:val="single" w:sz="4" w:space="0" w:color="auto"/>
              <w:right w:val="single" w:sz="4" w:space="0" w:color="auto"/>
            </w:tcBorders>
            <w:vAlign w:val="center"/>
            <w:hideMark/>
          </w:tcPr>
          <w:p w:rsidR="008E4ABC" w:rsidRPr="005D2CFA" w:rsidRDefault="008E4ABC" w:rsidP="005D2CFA">
            <w:pPr>
              <w:spacing w:after="0" w:line="240" w:lineRule="auto"/>
              <w:jc w:val="center"/>
              <w:rPr>
                <w:rFonts w:ascii="Times New Roman" w:eastAsia="Times New Roman" w:hAnsi="Times New Roman" w:cs="Times New Roman"/>
                <w:b/>
                <w:bCs/>
                <w:color w:val="000000"/>
                <w:sz w:val="20"/>
                <w:szCs w:val="20"/>
              </w:rPr>
            </w:pPr>
            <w:r w:rsidRPr="005D2CFA">
              <w:rPr>
                <w:rFonts w:ascii="Times New Roman" w:eastAsia="Times New Roman" w:hAnsi="Times New Roman" w:cs="Times New Roman"/>
                <w:b/>
                <w:bCs/>
                <w:color w:val="000000"/>
                <w:sz w:val="20"/>
                <w:szCs w:val="20"/>
              </w:rPr>
              <w:t>2024</w:t>
            </w:r>
          </w:p>
        </w:tc>
        <w:tc>
          <w:tcPr>
            <w:tcW w:w="567" w:type="pct"/>
            <w:tcBorders>
              <w:top w:val="single" w:sz="4" w:space="0" w:color="auto"/>
              <w:left w:val="single" w:sz="4" w:space="0" w:color="auto"/>
              <w:bottom w:val="single" w:sz="4" w:space="0" w:color="auto"/>
              <w:right w:val="single" w:sz="4" w:space="0" w:color="auto"/>
            </w:tcBorders>
            <w:vAlign w:val="center"/>
            <w:hideMark/>
          </w:tcPr>
          <w:p w:rsidR="008E4ABC" w:rsidRPr="005D2CFA" w:rsidRDefault="008E4ABC" w:rsidP="005D2CFA">
            <w:pPr>
              <w:spacing w:after="0" w:line="240" w:lineRule="auto"/>
              <w:jc w:val="center"/>
              <w:rPr>
                <w:rFonts w:ascii="Times New Roman" w:eastAsia="Times New Roman" w:hAnsi="Times New Roman" w:cs="Times New Roman"/>
                <w:b/>
                <w:bCs/>
                <w:color w:val="000000"/>
                <w:sz w:val="20"/>
                <w:szCs w:val="20"/>
              </w:rPr>
            </w:pPr>
            <w:r w:rsidRPr="005D2CFA">
              <w:rPr>
                <w:rFonts w:ascii="Times New Roman" w:eastAsia="Times New Roman" w:hAnsi="Times New Roman" w:cs="Times New Roman"/>
                <w:b/>
                <w:bCs/>
                <w:color w:val="000000"/>
                <w:sz w:val="20"/>
                <w:szCs w:val="20"/>
              </w:rPr>
              <w:t>2025</w:t>
            </w:r>
          </w:p>
        </w:tc>
        <w:tc>
          <w:tcPr>
            <w:tcW w:w="567" w:type="pct"/>
            <w:tcBorders>
              <w:top w:val="single" w:sz="4" w:space="0" w:color="auto"/>
              <w:left w:val="single" w:sz="4" w:space="0" w:color="auto"/>
              <w:bottom w:val="single" w:sz="4" w:space="0" w:color="auto"/>
              <w:right w:val="single" w:sz="4" w:space="0" w:color="auto"/>
            </w:tcBorders>
            <w:vAlign w:val="center"/>
            <w:hideMark/>
          </w:tcPr>
          <w:p w:rsidR="008E4ABC" w:rsidRPr="005D2CFA" w:rsidRDefault="008E4ABC" w:rsidP="005D2CFA">
            <w:pPr>
              <w:spacing w:after="0" w:line="240" w:lineRule="auto"/>
              <w:jc w:val="center"/>
              <w:rPr>
                <w:rFonts w:ascii="Times New Roman" w:eastAsia="Times New Roman" w:hAnsi="Times New Roman" w:cs="Times New Roman"/>
                <w:b/>
                <w:bCs/>
                <w:color w:val="000000"/>
                <w:sz w:val="20"/>
                <w:szCs w:val="20"/>
              </w:rPr>
            </w:pPr>
            <w:r w:rsidRPr="005D2CFA">
              <w:rPr>
                <w:rFonts w:ascii="Times New Roman" w:eastAsia="Times New Roman" w:hAnsi="Times New Roman" w:cs="Times New Roman"/>
                <w:b/>
                <w:bCs/>
                <w:color w:val="000000"/>
                <w:sz w:val="20"/>
                <w:szCs w:val="20"/>
              </w:rPr>
              <w:t>2026</w:t>
            </w:r>
          </w:p>
        </w:tc>
        <w:tc>
          <w:tcPr>
            <w:tcW w:w="567" w:type="pct"/>
            <w:tcBorders>
              <w:top w:val="single" w:sz="4" w:space="0" w:color="auto"/>
              <w:left w:val="single" w:sz="4" w:space="0" w:color="auto"/>
              <w:bottom w:val="single" w:sz="4" w:space="0" w:color="auto"/>
              <w:right w:val="single" w:sz="4" w:space="0" w:color="auto"/>
            </w:tcBorders>
            <w:vAlign w:val="center"/>
            <w:hideMark/>
          </w:tcPr>
          <w:p w:rsidR="008E4ABC" w:rsidRPr="005D2CFA" w:rsidRDefault="008E4ABC" w:rsidP="005D2CFA">
            <w:pPr>
              <w:spacing w:after="0" w:line="240" w:lineRule="auto"/>
              <w:jc w:val="center"/>
              <w:rPr>
                <w:rFonts w:ascii="Times New Roman" w:eastAsia="Times New Roman" w:hAnsi="Times New Roman" w:cs="Times New Roman"/>
                <w:b/>
                <w:bCs/>
                <w:color w:val="000000"/>
                <w:sz w:val="20"/>
                <w:szCs w:val="20"/>
              </w:rPr>
            </w:pPr>
            <w:r w:rsidRPr="005D2CFA">
              <w:rPr>
                <w:rFonts w:ascii="Times New Roman" w:eastAsia="Times New Roman" w:hAnsi="Times New Roman" w:cs="Times New Roman"/>
                <w:b/>
                <w:bCs/>
                <w:color w:val="000000"/>
                <w:sz w:val="20"/>
                <w:szCs w:val="20"/>
              </w:rPr>
              <w:t>2027</w:t>
            </w:r>
          </w:p>
        </w:tc>
        <w:tc>
          <w:tcPr>
            <w:tcW w:w="567" w:type="pct"/>
            <w:tcBorders>
              <w:top w:val="single" w:sz="4" w:space="0" w:color="auto"/>
              <w:left w:val="single" w:sz="4" w:space="0" w:color="auto"/>
              <w:bottom w:val="single" w:sz="4" w:space="0" w:color="auto"/>
              <w:right w:val="single" w:sz="4" w:space="0" w:color="auto"/>
            </w:tcBorders>
            <w:vAlign w:val="center"/>
            <w:hideMark/>
          </w:tcPr>
          <w:p w:rsidR="008E4ABC" w:rsidRPr="005D2CFA" w:rsidRDefault="008E4ABC" w:rsidP="005D2CFA">
            <w:pPr>
              <w:spacing w:after="0" w:line="240" w:lineRule="auto"/>
              <w:jc w:val="center"/>
              <w:rPr>
                <w:rFonts w:ascii="Times New Roman" w:eastAsia="Times New Roman" w:hAnsi="Times New Roman" w:cs="Times New Roman"/>
                <w:b/>
                <w:bCs/>
                <w:color w:val="000000"/>
                <w:sz w:val="20"/>
                <w:szCs w:val="20"/>
              </w:rPr>
            </w:pPr>
            <w:r w:rsidRPr="005D2CFA">
              <w:rPr>
                <w:rFonts w:ascii="Times New Roman" w:eastAsia="Times New Roman" w:hAnsi="Times New Roman" w:cs="Times New Roman"/>
                <w:b/>
                <w:bCs/>
                <w:color w:val="000000"/>
                <w:sz w:val="20"/>
                <w:szCs w:val="20"/>
              </w:rPr>
              <w:t>2028</w:t>
            </w:r>
          </w:p>
        </w:tc>
        <w:tc>
          <w:tcPr>
            <w:tcW w:w="564" w:type="pct"/>
            <w:tcBorders>
              <w:top w:val="single" w:sz="4" w:space="0" w:color="auto"/>
              <w:left w:val="single" w:sz="4" w:space="0" w:color="auto"/>
              <w:bottom w:val="single" w:sz="4" w:space="0" w:color="auto"/>
              <w:right w:val="single" w:sz="4" w:space="0" w:color="auto"/>
            </w:tcBorders>
            <w:vAlign w:val="center"/>
            <w:hideMark/>
          </w:tcPr>
          <w:p w:rsidR="008E4ABC" w:rsidRPr="005D2CFA" w:rsidRDefault="008E4ABC" w:rsidP="005D2CFA">
            <w:pPr>
              <w:spacing w:after="0" w:line="240" w:lineRule="auto"/>
              <w:jc w:val="center"/>
              <w:rPr>
                <w:rFonts w:ascii="Times New Roman" w:eastAsia="Times New Roman" w:hAnsi="Times New Roman" w:cs="Times New Roman"/>
                <w:b/>
                <w:bCs/>
                <w:color w:val="000000"/>
                <w:sz w:val="20"/>
                <w:szCs w:val="20"/>
              </w:rPr>
            </w:pPr>
            <w:r w:rsidRPr="005D2CFA">
              <w:rPr>
                <w:rFonts w:ascii="Times New Roman" w:eastAsia="Times New Roman" w:hAnsi="Times New Roman" w:cs="Times New Roman"/>
                <w:b/>
                <w:bCs/>
                <w:color w:val="000000"/>
                <w:sz w:val="20"/>
                <w:szCs w:val="20"/>
              </w:rPr>
              <w:t>2029</w:t>
            </w:r>
          </w:p>
        </w:tc>
      </w:tr>
      <w:tr w:rsidR="00D81102"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Проекты ЕТО № 001</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12 319,78</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93 755,40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131 764,95</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177 515,46</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47 648,14</w:t>
            </w:r>
          </w:p>
        </w:tc>
        <w:tc>
          <w:tcPr>
            <w:tcW w:w="56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63 531,54</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157 286,94</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289 051,89</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466 567,35</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514 215,49</w:t>
            </w:r>
          </w:p>
        </w:tc>
        <w:tc>
          <w:tcPr>
            <w:tcW w:w="56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Источники инвестиций, в т.ч.:</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12 319,78</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93 755,40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131 764,95</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177 515,46</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47 648,14</w:t>
            </w:r>
          </w:p>
        </w:tc>
        <w:tc>
          <w:tcPr>
            <w:tcW w:w="56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Собственные средства, в т.ч.:</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12 319,78</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93 755,40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131 764,95</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177 515,46</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47 648,14</w:t>
            </w:r>
          </w:p>
        </w:tc>
        <w:tc>
          <w:tcPr>
            <w:tcW w:w="56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Амортизация</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12 319,78</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93 755,40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131 764,95</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177 515,46</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47 648,14</w:t>
            </w:r>
          </w:p>
        </w:tc>
        <w:tc>
          <w:tcPr>
            <w:tcW w:w="56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D81102"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Средства из прибыли</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D81102"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Средства за присоединение потребителей</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D81102"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Бюджетные средства</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D81102"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Группа проектов 001.02.00.000. «Тепловые сети и сооружениям на них»</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12 319,78</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93 755,40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131 764,95</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177 515,46</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47 648,14</w:t>
            </w:r>
          </w:p>
        </w:tc>
        <w:tc>
          <w:tcPr>
            <w:tcW w:w="56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63 531,54</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157 286,94</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289 051,89</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466 567,35</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514 215,49</w:t>
            </w:r>
          </w:p>
        </w:tc>
        <w:tc>
          <w:tcPr>
            <w:tcW w:w="56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Источники инвестиций, в т.ч.:</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12 319,78</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93 755,40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131 764,95</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177 515,46</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47 648,14</w:t>
            </w:r>
          </w:p>
        </w:tc>
        <w:tc>
          <w:tcPr>
            <w:tcW w:w="56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Собственные средства, в т.ч.:</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12 319,78</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93 755,40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131 764,95</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177 515,46</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47 648,14</w:t>
            </w:r>
          </w:p>
        </w:tc>
        <w:tc>
          <w:tcPr>
            <w:tcW w:w="56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Амортизация</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12 319,78</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93 755,40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131 764,95</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177 515,46</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47 648,14</w:t>
            </w:r>
          </w:p>
        </w:tc>
        <w:tc>
          <w:tcPr>
            <w:tcW w:w="56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2C566F"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Средства из прибыли</w:t>
            </w:r>
          </w:p>
        </w:tc>
        <w:tc>
          <w:tcPr>
            <w:tcW w:w="567" w:type="pct"/>
            <w:tcBorders>
              <w:top w:val="single" w:sz="4" w:space="0" w:color="auto"/>
              <w:left w:val="single" w:sz="4" w:space="0" w:color="auto"/>
              <w:bottom w:val="single" w:sz="4" w:space="0" w:color="auto"/>
              <w:right w:val="single" w:sz="4" w:space="0" w:color="auto"/>
            </w:tcBorders>
            <w:vAlign w:val="center"/>
          </w:tcPr>
          <w:p w:rsidR="002C566F" w:rsidRPr="005D2CFA" w:rsidRDefault="002C566F"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2C566F"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Средства за присоединение потребителей</w:t>
            </w:r>
          </w:p>
        </w:tc>
        <w:tc>
          <w:tcPr>
            <w:tcW w:w="567" w:type="pct"/>
            <w:tcBorders>
              <w:top w:val="single" w:sz="4" w:space="0" w:color="auto"/>
              <w:left w:val="single" w:sz="4" w:space="0" w:color="auto"/>
              <w:bottom w:val="single" w:sz="4" w:space="0" w:color="auto"/>
              <w:right w:val="single" w:sz="4" w:space="0" w:color="auto"/>
            </w:tcBorders>
            <w:vAlign w:val="center"/>
          </w:tcPr>
          <w:p w:rsidR="002C566F" w:rsidRPr="005D2CFA" w:rsidRDefault="002C566F"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2C566F" w:rsidRPr="005D2CFA" w:rsidRDefault="002C566F"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D81102"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Бюджетные средства</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D81102"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Подгруппа проектов 001.02.03.000. «Реконструкция тепловых сетей для обеспечения надежности теплоснабжения потребителей, в том числе с исчерпанием эксплуатационного ресурса»</w:t>
            </w:r>
          </w:p>
        </w:tc>
      </w:tr>
      <w:tr w:rsidR="001B703E"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1B703E" w:rsidRPr="005D2CFA" w:rsidRDefault="001B703E"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1B703E" w:rsidRPr="005D2CFA" w:rsidRDefault="001B703E"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tcPr>
          <w:p w:rsidR="001B703E" w:rsidRPr="005D2CFA" w:rsidRDefault="001B703E"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12 319,78</w:t>
            </w:r>
          </w:p>
        </w:tc>
        <w:tc>
          <w:tcPr>
            <w:tcW w:w="567" w:type="pct"/>
            <w:tcBorders>
              <w:top w:val="single" w:sz="4" w:space="0" w:color="auto"/>
              <w:left w:val="single" w:sz="4" w:space="0" w:color="auto"/>
              <w:bottom w:val="single" w:sz="4" w:space="0" w:color="auto"/>
              <w:right w:val="single" w:sz="4" w:space="0" w:color="auto"/>
            </w:tcBorders>
            <w:vAlign w:val="center"/>
          </w:tcPr>
          <w:p w:rsidR="001B703E" w:rsidRPr="005D2CFA" w:rsidRDefault="001B703E"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93 755,40</w:t>
            </w:r>
          </w:p>
        </w:tc>
        <w:tc>
          <w:tcPr>
            <w:tcW w:w="567" w:type="pct"/>
            <w:tcBorders>
              <w:top w:val="single" w:sz="4" w:space="0" w:color="auto"/>
              <w:left w:val="single" w:sz="4" w:space="0" w:color="auto"/>
              <w:bottom w:val="single" w:sz="4" w:space="0" w:color="auto"/>
              <w:right w:val="single" w:sz="4" w:space="0" w:color="auto"/>
            </w:tcBorders>
            <w:vAlign w:val="center"/>
            <w:hideMark/>
          </w:tcPr>
          <w:p w:rsidR="001B703E" w:rsidRPr="005D2CFA" w:rsidRDefault="001B703E"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131 764,95</w:t>
            </w:r>
          </w:p>
        </w:tc>
        <w:tc>
          <w:tcPr>
            <w:tcW w:w="567" w:type="pct"/>
            <w:tcBorders>
              <w:top w:val="single" w:sz="4" w:space="0" w:color="auto"/>
              <w:left w:val="single" w:sz="4" w:space="0" w:color="auto"/>
              <w:bottom w:val="single" w:sz="4" w:space="0" w:color="auto"/>
              <w:right w:val="single" w:sz="4" w:space="0" w:color="auto"/>
            </w:tcBorders>
            <w:vAlign w:val="center"/>
            <w:hideMark/>
          </w:tcPr>
          <w:p w:rsidR="001B703E" w:rsidRPr="005D2CFA" w:rsidRDefault="001B703E"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177 515,46</w:t>
            </w:r>
          </w:p>
        </w:tc>
        <w:tc>
          <w:tcPr>
            <w:tcW w:w="567" w:type="pct"/>
            <w:tcBorders>
              <w:top w:val="single" w:sz="4" w:space="0" w:color="auto"/>
              <w:left w:val="single" w:sz="4" w:space="0" w:color="auto"/>
              <w:bottom w:val="single" w:sz="4" w:space="0" w:color="auto"/>
              <w:right w:val="single" w:sz="4" w:space="0" w:color="auto"/>
            </w:tcBorders>
            <w:vAlign w:val="center"/>
            <w:hideMark/>
          </w:tcPr>
          <w:p w:rsidR="001B703E" w:rsidRPr="005D2CFA" w:rsidRDefault="001B703E"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47 648,14</w:t>
            </w:r>
          </w:p>
        </w:tc>
        <w:tc>
          <w:tcPr>
            <w:tcW w:w="564" w:type="pct"/>
            <w:tcBorders>
              <w:top w:val="single" w:sz="4" w:space="0" w:color="auto"/>
              <w:left w:val="single" w:sz="4" w:space="0" w:color="auto"/>
              <w:bottom w:val="single" w:sz="4" w:space="0" w:color="auto"/>
              <w:right w:val="single" w:sz="4" w:space="0" w:color="auto"/>
            </w:tcBorders>
            <w:vAlign w:val="center"/>
            <w:hideMark/>
          </w:tcPr>
          <w:p w:rsidR="001B703E" w:rsidRPr="005D2CFA" w:rsidRDefault="001B703E"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1B703E"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1B703E" w:rsidRPr="005D2CFA" w:rsidRDefault="001B703E"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1B703E" w:rsidRPr="005D2CFA" w:rsidRDefault="001B703E"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51211,76</w:t>
            </w:r>
          </w:p>
        </w:tc>
        <w:tc>
          <w:tcPr>
            <w:tcW w:w="567" w:type="pct"/>
            <w:tcBorders>
              <w:top w:val="single" w:sz="4" w:space="0" w:color="auto"/>
              <w:left w:val="single" w:sz="4" w:space="0" w:color="auto"/>
              <w:bottom w:val="single" w:sz="4" w:space="0" w:color="auto"/>
              <w:right w:val="single" w:sz="4" w:space="0" w:color="auto"/>
            </w:tcBorders>
            <w:vAlign w:val="center"/>
          </w:tcPr>
          <w:p w:rsidR="001B703E" w:rsidRPr="005D2CFA" w:rsidRDefault="001B703E"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63 531,54</w:t>
            </w:r>
          </w:p>
        </w:tc>
        <w:tc>
          <w:tcPr>
            <w:tcW w:w="567" w:type="pct"/>
            <w:tcBorders>
              <w:top w:val="single" w:sz="4" w:space="0" w:color="auto"/>
              <w:left w:val="single" w:sz="4" w:space="0" w:color="auto"/>
              <w:bottom w:val="single" w:sz="4" w:space="0" w:color="auto"/>
              <w:right w:val="single" w:sz="4" w:space="0" w:color="auto"/>
            </w:tcBorders>
            <w:vAlign w:val="center"/>
          </w:tcPr>
          <w:p w:rsidR="001B703E" w:rsidRPr="005D2CFA" w:rsidRDefault="001B703E"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157 286,94</w:t>
            </w:r>
          </w:p>
        </w:tc>
        <w:tc>
          <w:tcPr>
            <w:tcW w:w="567" w:type="pct"/>
            <w:tcBorders>
              <w:top w:val="single" w:sz="4" w:space="0" w:color="auto"/>
              <w:left w:val="single" w:sz="4" w:space="0" w:color="auto"/>
              <w:bottom w:val="single" w:sz="4" w:space="0" w:color="auto"/>
              <w:right w:val="single" w:sz="4" w:space="0" w:color="auto"/>
            </w:tcBorders>
            <w:vAlign w:val="center"/>
            <w:hideMark/>
          </w:tcPr>
          <w:p w:rsidR="001B703E" w:rsidRPr="005D2CFA" w:rsidRDefault="001B703E"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289 051,89</w:t>
            </w:r>
          </w:p>
        </w:tc>
        <w:tc>
          <w:tcPr>
            <w:tcW w:w="567" w:type="pct"/>
            <w:tcBorders>
              <w:top w:val="single" w:sz="4" w:space="0" w:color="auto"/>
              <w:left w:val="single" w:sz="4" w:space="0" w:color="auto"/>
              <w:bottom w:val="single" w:sz="4" w:space="0" w:color="auto"/>
              <w:right w:val="single" w:sz="4" w:space="0" w:color="auto"/>
            </w:tcBorders>
            <w:vAlign w:val="center"/>
            <w:hideMark/>
          </w:tcPr>
          <w:p w:rsidR="001B703E" w:rsidRPr="005D2CFA" w:rsidRDefault="001B703E"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466 567,35</w:t>
            </w:r>
          </w:p>
        </w:tc>
        <w:tc>
          <w:tcPr>
            <w:tcW w:w="567" w:type="pct"/>
            <w:tcBorders>
              <w:top w:val="single" w:sz="4" w:space="0" w:color="auto"/>
              <w:left w:val="single" w:sz="4" w:space="0" w:color="auto"/>
              <w:bottom w:val="single" w:sz="4" w:space="0" w:color="auto"/>
              <w:right w:val="single" w:sz="4" w:space="0" w:color="auto"/>
            </w:tcBorders>
            <w:vAlign w:val="center"/>
            <w:hideMark/>
          </w:tcPr>
          <w:p w:rsidR="001B703E" w:rsidRPr="005D2CFA" w:rsidRDefault="001B703E" w:rsidP="005D2CFA">
            <w:pPr>
              <w:spacing w:after="0"/>
              <w:jc w:val="center"/>
              <w:rPr>
                <w:rFonts w:ascii="Times New Roman" w:hAnsi="Times New Roman" w:cs="Times New Roman"/>
                <w:color w:val="000000"/>
                <w:sz w:val="20"/>
                <w:szCs w:val="20"/>
              </w:rPr>
            </w:pPr>
            <w:r w:rsidRPr="005D2CFA">
              <w:rPr>
                <w:rFonts w:ascii="Times New Roman" w:hAnsi="Times New Roman" w:cs="Times New Roman"/>
                <w:color w:val="000000"/>
                <w:sz w:val="20"/>
                <w:szCs w:val="20"/>
              </w:rPr>
              <w:t>514 215,49</w:t>
            </w:r>
          </w:p>
        </w:tc>
        <w:tc>
          <w:tcPr>
            <w:tcW w:w="564" w:type="pct"/>
            <w:tcBorders>
              <w:top w:val="single" w:sz="4" w:space="0" w:color="auto"/>
              <w:left w:val="single" w:sz="4" w:space="0" w:color="auto"/>
              <w:bottom w:val="single" w:sz="4" w:space="0" w:color="auto"/>
              <w:right w:val="single" w:sz="4" w:space="0" w:color="auto"/>
            </w:tcBorders>
            <w:vAlign w:val="center"/>
            <w:hideMark/>
          </w:tcPr>
          <w:p w:rsidR="001B703E" w:rsidRPr="005D2CFA" w:rsidRDefault="001B703E"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D81102"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 xml:space="preserve">Подгуппа проектов 001.02.03.001 </w:t>
            </w:r>
            <w:r w:rsidR="00040A15" w:rsidRPr="005D2CFA">
              <w:rPr>
                <w:rFonts w:ascii="Times New Roman" w:eastAsia="Times New Roman" w:hAnsi="Times New Roman" w:cs="Times New Roman"/>
                <w:color w:val="000000"/>
                <w:sz w:val="20"/>
                <w:szCs w:val="20"/>
              </w:rPr>
              <w:t>"Замена участка магистральной тепловой сети между ТКЖ-2 и ТКЖ-3 по ул. Свердлова г. Губкин"</w:t>
            </w:r>
          </w:p>
        </w:tc>
      </w:tr>
      <w:tr w:rsidR="00D81102"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D81102" w:rsidRPr="005D2CFA" w:rsidRDefault="00040A15"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10621,90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D81102"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lastRenderedPageBreak/>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D81102" w:rsidRPr="005D2CFA" w:rsidRDefault="00040A15"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10621,90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D81102"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 xml:space="preserve">Подгуппа проектов 001.02.03.002 </w:t>
            </w:r>
            <w:r w:rsidR="00040A15" w:rsidRPr="005D2CFA">
              <w:rPr>
                <w:rFonts w:ascii="Times New Roman" w:eastAsia="Times New Roman" w:hAnsi="Times New Roman" w:cs="Times New Roman"/>
                <w:color w:val="000000"/>
                <w:sz w:val="20"/>
                <w:szCs w:val="20"/>
              </w:rPr>
              <w:t>"Замена тепловых сетей, попадающих в зону ремонта объектов УДС в рамках национального проекта "Безопасные и качественные автомобильные дороги", от ТКЖ35 до ТКЖ36 г. Губкин "</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13963,16</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13963,16</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hideMark/>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D81102"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D81102" w:rsidRPr="005D2CFA" w:rsidRDefault="00D81102"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 xml:space="preserve">Подгуппа проектов 001.02.03.003 </w:t>
            </w:r>
            <w:r w:rsidR="00040A15" w:rsidRPr="005D2CFA">
              <w:rPr>
                <w:rFonts w:ascii="Times New Roman" w:eastAsia="Times New Roman" w:hAnsi="Times New Roman" w:cs="Times New Roman"/>
                <w:color w:val="000000"/>
                <w:sz w:val="20"/>
                <w:szCs w:val="20"/>
              </w:rPr>
              <w:t>"Замена тепловых сетей, попадающих в зону ремонта объектов УДС в рамках национального проекта "Безопасные и качественные автомообильные дороги", от ТКГ45 до ул. Советская г. Губкин"</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26626,70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26626,70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r>
      <w:tr w:rsidR="00E23C8A"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 xml:space="preserve">Подгуппа проектов 001.02.03.004 </w:t>
            </w:r>
            <w:r w:rsidR="00040A15" w:rsidRPr="005D2CFA">
              <w:rPr>
                <w:rFonts w:ascii="Times New Roman" w:eastAsia="Times New Roman" w:hAnsi="Times New Roman" w:cs="Times New Roman"/>
                <w:color w:val="000000"/>
                <w:sz w:val="20"/>
                <w:szCs w:val="20"/>
              </w:rPr>
              <w:t>«Замена участка тепловой сети и сети ГВС по ул. Раевского  от ТК-4 до ТК-7, г. Губкин»</w:t>
            </w:r>
          </w:p>
        </w:tc>
      </w:tr>
      <w:tr w:rsidR="00E23C8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040A15"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12 319,78</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r>
      <w:tr w:rsidR="00E23C8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040A15"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12 319,78</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r>
      <w:tr w:rsidR="00E23C8A"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 xml:space="preserve">Подгуппа проектов 001.02.03.005 </w:t>
            </w:r>
            <w:r w:rsidR="00040A15" w:rsidRPr="005D2CFA">
              <w:rPr>
                <w:rFonts w:ascii="Times New Roman" w:eastAsia="Times New Roman" w:hAnsi="Times New Roman" w:cs="Times New Roman"/>
                <w:color w:val="000000"/>
                <w:sz w:val="20"/>
                <w:szCs w:val="20"/>
              </w:rPr>
              <w:t>«Замена тепловой сети по ул. Королева от ЦТП-15 до ж.д. 3,5,7»</w:t>
            </w:r>
          </w:p>
        </w:tc>
      </w:tr>
      <w:tr w:rsidR="00E23C8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040A15"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46 699,83</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r>
      <w:tr w:rsidR="00E23C8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040A15"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46 699,83</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E23C8A" w:rsidRPr="005D2CFA" w:rsidRDefault="00E23C8A" w:rsidP="005D2CFA">
            <w:pPr>
              <w:spacing w:after="0"/>
              <w:jc w:val="center"/>
              <w:rPr>
                <w:rFonts w:ascii="Times New Roman" w:hAnsi="Times New Roman" w:cs="Times New Roman"/>
                <w:sz w:val="20"/>
                <w:szCs w:val="20"/>
              </w:rPr>
            </w:pPr>
            <w:r w:rsidRPr="005D2CFA">
              <w:rPr>
                <w:rFonts w:ascii="Times New Roman" w:eastAsia="Times New Roman" w:hAnsi="Times New Roman" w:cs="Times New Roman"/>
                <w:color w:val="000000"/>
                <w:sz w:val="20"/>
                <w:szCs w:val="20"/>
              </w:rPr>
              <w:t>0,00</w:t>
            </w:r>
          </w:p>
        </w:tc>
      </w:tr>
      <w:tr w:rsidR="00040A15"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040A15" w:rsidRPr="005D2CFA" w:rsidRDefault="00040A15"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Подгуппа проектов 001.02.03.006 «Замена магистральной тепловой сети по ул. Свердлова с установкой секционирующей запорной арматуры в ТКЖ-4, изменением способа прокладки и компенсации тепловых перемещений на  участке от ТКЖ-11 до ТКЖ-13 г. Губкин»</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5944,33</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5944,33</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5944,33</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5944,33</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040A15"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040A15" w:rsidRPr="005D2CFA" w:rsidRDefault="00040A15"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Подгуппа проектов 001.02.03.007 «Замена тепловой сети по ул. Раевского от ЦТП-12 до ТК-4, от ТК7 до ТК8»</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40 792,54</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40 792,54</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040A15"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040A15" w:rsidRPr="005D2CFA" w:rsidRDefault="00040A15"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Подгуппа проектов 001.02.03.008 «Замена магистральной тепловой сети по ул. Комсомольская от ТКГ-39 до ТКМ-37-и ТКМ-48, г. Губкин»</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73 195,17</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73 195,17</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040A15"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040A15" w:rsidRPr="005D2CFA" w:rsidRDefault="00040A15"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Подгуппа проектов 001.02.03.009 «</w:t>
            </w:r>
            <w:r w:rsidR="00F1576A" w:rsidRPr="005D2CFA">
              <w:rPr>
                <w:rFonts w:ascii="Times New Roman" w:eastAsia="Times New Roman" w:hAnsi="Times New Roman" w:cs="Times New Roman"/>
                <w:color w:val="000000"/>
                <w:sz w:val="20"/>
                <w:szCs w:val="20"/>
              </w:rPr>
              <w:t>Замена участка тс и сетей ГВС от ТК-3 до дс№2 по ул. Раевского г. Губкин</w:t>
            </w:r>
            <w:r w:rsidRPr="005D2CFA">
              <w:rPr>
                <w:rFonts w:ascii="Times New Roman" w:eastAsia="Times New Roman" w:hAnsi="Times New Roman" w:cs="Times New Roman"/>
                <w:color w:val="000000"/>
                <w:sz w:val="20"/>
                <w:szCs w:val="20"/>
              </w:rPr>
              <w:t>»</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52 625,45</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lastRenderedPageBreak/>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52 625,45</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F1576A"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F1576A" w:rsidRPr="005D2CFA" w:rsidRDefault="00F1576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Подгуппа проектов 001.02.03.010 «Замена участка тепловых сетей и сетей ГВС мкр-2 от ЦТП-16 до ж.д. по ул. Королева 6,12,14,16 и по территории ДОУ №39, ДОУ №40, ДОУ СОШ №17 г. Губкин»</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119 826,71</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119 826,71</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F1576A"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F1576A" w:rsidRPr="005D2CFA" w:rsidRDefault="00F1576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Подгуппа проектов 001.02.03.011 «Замена  участка теплосетей и сетей ГВС кв. 32 г. Губкин»</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57 688,75</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57 688,75</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F1576A"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F1576A" w:rsidRPr="005D2CFA" w:rsidRDefault="00F1576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Подгуппа проектов 001.02.03.012 «Замена участка тепловых сетей и сетей ГВС по ул. Раевского  от ТК-5 до д/сада №37 г. Губкин»</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47 648,14</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47 648,14</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7C344F" w:rsidRPr="005D2CFA" w:rsidTr="005D2CFA">
        <w:trPr>
          <w:trHeight w:val="20"/>
        </w:trPr>
        <w:tc>
          <w:tcPr>
            <w:tcW w:w="5000" w:type="pct"/>
            <w:gridSpan w:val="8"/>
            <w:tcBorders>
              <w:top w:val="single" w:sz="4" w:space="0" w:color="auto"/>
              <w:left w:val="single" w:sz="4" w:space="0" w:color="auto"/>
              <w:bottom w:val="single" w:sz="4" w:space="0" w:color="auto"/>
              <w:right w:val="single" w:sz="4" w:space="0" w:color="auto"/>
            </w:tcBorders>
            <w:vAlign w:val="center"/>
          </w:tcPr>
          <w:p w:rsidR="007C344F" w:rsidRPr="005D2CFA" w:rsidRDefault="007C344F" w:rsidP="005D2CFA">
            <w:pPr>
              <w:spacing w:after="0"/>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Подгуппа проектов 001.02.03.012 «Приобретение прибора трассоискатель АТЛЕТ АГ-31 9 к для нужд ПП ГТЭЦ»</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318,7</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r w:rsidR="005D2CFA" w:rsidRPr="005D2CFA" w:rsidTr="005D2CFA">
        <w:trPr>
          <w:trHeight w:val="20"/>
        </w:trPr>
        <w:tc>
          <w:tcPr>
            <w:tcW w:w="103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Всего стоимость группы проектов накопленным итогом</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318,7</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7"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c>
          <w:tcPr>
            <w:tcW w:w="564" w:type="pct"/>
            <w:tcBorders>
              <w:top w:val="single" w:sz="4" w:space="0" w:color="auto"/>
              <w:left w:val="single" w:sz="4" w:space="0" w:color="auto"/>
              <w:bottom w:val="single" w:sz="4" w:space="0" w:color="auto"/>
              <w:right w:val="single" w:sz="4" w:space="0" w:color="auto"/>
            </w:tcBorders>
            <w:vAlign w:val="center"/>
          </w:tcPr>
          <w:p w:rsidR="005D2CFA" w:rsidRPr="005D2CFA" w:rsidRDefault="005D2CFA" w:rsidP="005D2CFA">
            <w:pPr>
              <w:spacing w:after="0" w:line="240" w:lineRule="auto"/>
              <w:jc w:val="center"/>
              <w:rPr>
                <w:rFonts w:ascii="Times New Roman" w:eastAsia="Times New Roman" w:hAnsi="Times New Roman" w:cs="Times New Roman"/>
                <w:color w:val="000000"/>
                <w:sz w:val="20"/>
                <w:szCs w:val="20"/>
              </w:rPr>
            </w:pPr>
            <w:r w:rsidRPr="005D2CFA">
              <w:rPr>
                <w:rFonts w:ascii="Times New Roman" w:eastAsia="Times New Roman" w:hAnsi="Times New Roman" w:cs="Times New Roman"/>
                <w:color w:val="000000"/>
                <w:sz w:val="20"/>
                <w:szCs w:val="20"/>
              </w:rPr>
              <w:t>0,00</w:t>
            </w:r>
          </w:p>
        </w:tc>
      </w:tr>
    </w:tbl>
    <w:p w:rsidR="00D81102" w:rsidRDefault="00D81102" w:rsidP="001C2033">
      <w:pPr>
        <w:spacing w:after="0" w:line="240" w:lineRule="auto"/>
        <w:ind w:firstLine="709"/>
        <w:jc w:val="both"/>
        <w:rPr>
          <w:rFonts w:ascii="Times New Roman" w:hAnsi="Times New Roman" w:cs="Times New Roman"/>
          <w:sz w:val="28"/>
          <w:szCs w:val="28"/>
        </w:rPr>
        <w:sectPr w:rsidR="00D81102" w:rsidSect="00C65DEA">
          <w:pgSz w:w="16838" w:h="11906" w:orient="landscape"/>
          <w:pgMar w:top="1701" w:right="567" w:bottom="1134" w:left="567" w:header="709" w:footer="57" w:gutter="0"/>
          <w:cols w:space="708"/>
          <w:docGrid w:linePitch="360"/>
        </w:sectPr>
      </w:pPr>
    </w:p>
    <w:p w:rsidR="00646B38" w:rsidRDefault="00D11A82" w:rsidP="00D43C7C">
      <w:pPr>
        <w:pStyle w:val="1"/>
        <w:spacing w:before="0" w:beforeAutospacing="0" w:after="0" w:afterAutospacing="0"/>
        <w:jc w:val="center"/>
        <w:rPr>
          <w:rStyle w:val="FontStyle94"/>
          <w:sz w:val="28"/>
          <w:szCs w:val="28"/>
        </w:rPr>
      </w:pPr>
      <w:bookmarkStart w:id="51" w:name="_Toc77662025"/>
      <w:r w:rsidRPr="00FB1212">
        <w:rPr>
          <w:rStyle w:val="FontStyle94"/>
          <w:sz w:val="28"/>
          <w:szCs w:val="28"/>
        </w:rPr>
        <w:lastRenderedPageBreak/>
        <w:t xml:space="preserve">Глава </w:t>
      </w:r>
      <w:r w:rsidR="00646B38" w:rsidRPr="00FB1212">
        <w:rPr>
          <w:rStyle w:val="FontStyle94"/>
          <w:sz w:val="28"/>
          <w:szCs w:val="28"/>
        </w:rPr>
        <w:t>1</w:t>
      </w:r>
      <w:r w:rsidR="00F97F97" w:rsidRPr="00FB1212">
        <w:rPr>
          <w:rStyle w:val="FontStyle94"/>
          <w:sz w:val="28"/>
          <w:szCs w:val="28"/>
        </w:rPr>
        <w:t>7</w:t>
      </w:r>
      <w:r w:rsidR="00646B38" w:rsidRPr="00FB1212">
        <w:rPr>
          <w:rStyle w:val="FontStyle94"/>
          <w:sz w:val="28"/>
          <w:szCs w:val="28"/>
        </w:rPr>
        <w:t>. Замечания и предложения к проекту схемы теплоснабжения</w:t>
      </w:r>
      <w:bookmarkStart w:id="52" w:name="_Toc15910829"/>
      <w:bookmarkStart w:id="53" w:name="_Toc16001638"/>
      <w:bookmarkEnd w:id="51"/>
    </w:p>
    <w:p w:rsidR="00D43C7C" w:rsidRPr="00FB1212" w:rsidRDefault="00D43C7C" w:rsidP="00D43C7C">
      <w:pPr>
        <w:pStyle w:val="1"/>
        <w:spacing w:before="0" w:beforeAutospacing="0" w:after="0" w:afterAutospacing="0"/>
        <w:jc w:val="center"/>
        <w:rPr>
          <w:rStyle w:val="FontStyle94"/>
          <w:sz w:val="28"/>
          <w:szCs w:val="28"/>
        </w:rPr>
      </w:pPr>
    </w:p>
    <w:p w:rsidR="00646B38" w:rsidRPr="00FB1212" w:rsidRDefault="00646B38" w:rsidP="00C82C36">
      <w:pPr>
        <w:spacing w:after="0" w:line="240" w:lineRule="auto"/>
        <w:jc w:val="center"/>
        <w:rPr>
          <w:rStyle w:val="FontStyle94"/>
          <w:b/>
          <w:sz w:val="28"/>
          <w:szCs w:val="28"/>
        </w:rPr>
      </w:pPr>
      <w:r w:rsidRPr="00FB1212">
        <w:rPr>
          <w:rStyle w:val="FontStyle94"/>
          <w:b/>
          <w:sz w:val="28"/>
          <w:szCs w:val="28"/>
        </w:rPr>
        <w:t>1</w:t>
      </w:r>
      <w:r w:rsidR="00F97F97" w:rsidRPr="00FB1212">
        <w:rPr>
          <w:rStyle w:val="FontStyle94"/>
          <w:b/>
          <w:sz w:val="28"/>
          <w:szCs w:val="28"/>
        </w:rPr>
        <w:t>7</w:t>
      </w:r>
      <w:r w:rsidRPr="00FB1212">
        <w:rPr>
          <w:rStyle w:val="FontStyle94"/>
          <w:b/>
          <w:sz w:val="28"/>
          <w:szCs w:val="28"/>
        </w:rPr>
        <w:t>.1. Перечень всех замечаний и предложений, поступивших при разработке, утверждении и актуализации схемы теплоснабжения</w:t>
      </w:r>
      <w:bookmarkEnd w:id="52"/>
      <w:bookmarkEnd w:id="53"/>
    </w:p>
    <w:p w:rsidR="00646B38" w:rsidRPr="00FB1212" w:rsidRDefault="00646B38" w:rsidP="00D43C7C">
      <w:pPr>
        <w:spacing w:after="0" w:line="240" w:lineRule="auto"/>
        <w:jc w:val="both"/>
        <w:rPr>
          <w:rFonts w:ascii="Times New Roman" w:hAnsi="Times New Roman" w:cs="Times New Roman"/>
          <w:sz w:val="28"/>
          <w:szCs w:val="28"/>
        </w:rPr>
      </w:pPr>
      <w:r w:rsidRPr="00FB1212">
        <w:rPr>
          <w:rFonts w:ascii="Times New Roman" w:hAnsi="Times New Roman" w:cs="Times New Roman"/>
          <w:sz w:val="28"/>
          <w:szCs w:val="28"/>
        </w:rPr>
        <w:tab/>
        <w:t>Замечания и предложения по проекту схемы теплоснабжения отсутствуют.</w:t>
      </w:r>
    </w:p>
    <w:p w:rsidR="00646B38" w:rsidRPr="00FB1212" w:rsidRDefault="00646B38" w:rsidP="00C82C36">
      <w:pPr>
        <w:spacing w:after="0" w:line="240" w:lineRule="auto"/>
        <w:jc w:val="center"/>
        <w:rPr>
          <w:rStyle w:val="FontStyle94"/>
          <w:b/>
          <w:sz w:val="28"/>
          <w:szCs w:val="28"/>
        </w:rPr>
      </w:pPr>
      <w:bookmarkStart w:id="54" w:name="_Toc15910830"/>
      <w:bookmarkStart w:id="55" w:name="_Toc16001639"/>
      <w:r w:rsidRPr="00FB1212">
        <w:rPr>
          <w:rStyle w:val="FontStyle94"/>
          <w:b/>
          <w:sz w:val="28"/>
          <w:szCs w:val="28"/>
        </w:rPr>
        <w:t>1</w:t>
      </w:r>
      <w:r w:rsidR="00F97F97" w:rsidRPr="00FB1212">
        <w:rPr>
          <w:rStyle w:val="FontStyle94"/>
          <w:b/>
          <w:sz w:val="28"/>
          <w:szCs w:val="28"/>
        </w:rPr>
        <w:t>7</w:t>
      </w:r>
      <w:r w:rsidRPr="00FB1212">
        <w:rPr>
          <w:rStyle w:val="FontStyle94"/>
          <w:b/>
          <w:sz w:val="28"/>
          <w:szCs w:val="28"/>
        </w:rPr>
        <w:t>.2. Ответы разработчиков проекта схемы теплоснабжения на замечания и предложения</w:t>
      </w:r>
      <w:bookmarkEnd w:id="54"/>
      <w:bookmarkEnd w:id="55"/>
    </w:p>
    <w:p w:rsidR="00646B38" w:rsidRPr="00FB1212" w:rsidRDefault="00646B38" w:rsidP="00D43C7C">
      <w:pPr>
        <w:spacing w:after="0" w:line="240" w:lineRule="auto"/>
        <w:jc w:val="both"/>
        <w:rPr>
          <w:rFonts w:ascii="Times New Roman" w:hAnsi="Times New Roman" w:cs="Times New Roman"/>
          <w:sz w:val="28"/>
          <w:szCs w:val="28"/>
        </w:rPr>
      </w:pPr>
      <w:bookmarkStart w:id="56" w:name="_Toc15910831"/>
      <w:bookmarkStart w:id="57" w:name="_Toc16001640"/>
      <w:r w:rsidRPr="00FB1212">
        <w:rPr>
          <w:rFonts w:ascii="Times New Roman" w:hAnsi="Times New Roman" w:cs="Times New Roman"/>
          <w:sz w:val="28"/>
          <w:szCs w:val="28"/>
        </w:rPr>
        <w:tab/>
        <w:t>Замечания и предложения по проекту схемы теплоснабжения отсутствуют.</w:t>
      </w:r>
    </w:p>
    <w:p w:rsidR="00646B38" w:rsidRPr="00FB1212" w:rsidRDefault="00646B38" w:rsidP="00C82C36">
      <w:pPr>
        <w:spacing w:after="0" w:line="240" w:lineRule="auto"/>
        <w:jc w:val="center"/>
        <w:rPr>
          <w:rStyle w:val="FontStyle94"/>
          <w:b/>
          <w:sz w:val="28"/>
          <w:szCs w:val="28"/>
        </w:rPr>
      </w:pPr>
      <w:r w:rsidRPr="00FB1212">
        <w:rPr>
          <w:rStyle w:val="FontStyle94"/>
          <w:b/>
          <w:sz w:val="28"/>
          <w:szCs w:val="28"/>
        </w:rPr>
        <w:t>1</w:t>
      </w:r>
      <w:r w:rsidR="00F97F97" w:rsidRPr="00FB1212">
        <w:rPr>
          <w:rStyle w:val="FontStyle94"/>
          <w:b/>
          <w:sz w:val="28"/>
          <w:szCs w:val="28"/>
        </w:rPr>
        <w:t>7</w:t>
      </w:r>
      <w:r w:rsidRPr="00FB1212">
        <w:rPr>
          <w:rStyle w:val="FontStyle94"/>
          <w:b/>
          <w:sz w:val="28"/>
          <w:szCs w:val="28"/>
        </w:rPr>
        <w:t>.3.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56"/>
      <w:bookmarkEnd w:id="57"/>
    </w:p>
    <w:p w:rsidR="00646B38" w:rsidRPr="00FB1212" w:rsidRDefault="00646B38" w:rsidP="00D43C7C">
      <w:pPr>
        <w:spacing w:after="0" w:line="240" w:lineRule="auto"/>
        <w:jc w:val="both"/>
        <w:rPr>
          <w:rFonts w:ascii="Times New Roman" w:hAnsi="Times New Roman" w:cs="Times New Roman"/>
          <w:sz w:val="28"/>
          <w:szCs w:val="28"/>
        </w:rPr>
      </w:pPr>
      <w:r w:rsidRPr="00FB1212">
        <w:rPr>
          <w:rFonts w:ascii="Times New Roman" w:hAnsi="Times New Roman" w:cs="Times New Roman"/>
          <w:sz w:val="28"/>
          <w:szCs w:val="28"/>
        </w:rPr>
        <w:tab/>
        <w:t>Замечания и предложения по проекту схемы теплоснабжения отсутствуют.</w:t>
      </w:r>
    </w:p>
    <w:p w:rsidR="0023090B" w:rsidRPr="00FB1212" w:rsidRDefault="00D11A82" w:rsidP="00C82C36">
      <w:pPr>
        <w:pStyle w:val="1"/>
        <w:jc w:val="center"/>
        <w:rPr>
          <w:sz w:val="28"/>
          <w:szCs w:val="28"/>
        </w:rPr>
      </w:pPr>
      <w:bookmarkStart w:id="58" w:name="_Toc77662026"/>
      <w:r w:rsidRPr="00FB1212">
        <w:rPr>
          <w:sz w:val="28"/>
          <w:szCs w:val="28"/>
        </w:rPr>
        <w:t xml:space="preserve">Глава </w:t>
      </w:r>
      <w:r w:rsidR="0023090B" w:rsidRPr="00FB1212">
        <w:rPr>
          <w:sz w:val="28"/>
          <w:szCs w:val="28"/>
        </w:rPr>
        <w:t>1</w:t>
      </w:r>
      <w:r w:rsidR="00F97F97" w:rsidRPr="00FB1212">
        <w:rPr>
          <w:sz w:val="28"/>
          <w:szCs w:val="28"/>
        </w:rPr>
        <w:t>8</w:t>
      </w:r>
      <w:r w:rsidR="0023090B" w:rsidRPr="00FB1212">
        <w:rPr>
          <w:sz w:val="28"/>
          <w:szCs w:val="28"/>
        </w:rPr>
        <w:t>. Сводный том изменений, выполненных в доработанной и (или) актуализированной схеме теплоснабжения</w:t>
      </w:r>
      <w:bookmarkEnd w:id="58"/>
    </w:p>
    <w:p w:rsidR="00646B38" w:rsidRPr="00723A04" w:rsidRDefault="0023090B" w:rsidP="001C2033">
      <w:pPr>
        <w:spacing w:after="0" w:line="240" w:lineRule="auto"/>
        <w:ind w:firstLine="709"/>
        <w:jc w:val="both"/>
        <w:rPr>
          <w:rFonts w:ascii="Times New Roman" w:hAnsi="Times New Roman" w:cs="Times New Roman"/>
          <w:sz w:val="28"/>
          <w:szCs w:val="28"/>
        </w:rPr>
      </w:pPr>
      <w:r w:rsidRPr="00FB1212">
        <w:rPr>
          <w:rFonts w:ascii="Times New Roman" w:hAnsi="Times New Roman" w:cs="Times New Roman"/>
          <w:sz w:val="28"/>
          <w:szCs w:val="28"/>
        </w:rPr>
        <w:t xml:space="preserve">Реестр изменений, внесенных в актуализированную схему теплоснабжения, представлен в таблице </w:t>
      </w:r>
      <w:r w:rsidR="003E0312">
        <w:rPr>
          <w:rFonts w:ascii="Times New Roman" w:hAnsi="Times New Roman" w:cs="Times New Roman"/>
          <w:sz w:val="28"/>
          <w:szCs w:val="28"/>
        </w:rPr>
        <w:t>50</w:t>
      </w:r>
      <w:r w:rsidRPr="00FB1212">
        <w:rPr>
          <w:rFonts w:ascii="Times New Roman" w:hAnsi="Times New Roman" w:cs="Times New Roman"/>
          <w:sz w:val="28"/>
          <w:szCs w:val="28"/>
        </w:rPr>
        <w:t>.</w:t>
      </w:r>
    </w:p>
    <w:p w:rsidR="0023090B" w:rsidRPr="00723A04" w:rsidRDefault="0023090B" w:rsidP="001C2033">
      <w:pPr>
        <w:spacing w:after="0" w:line="240" w:lineRule="auto"/>
        <w:ind w:firstLine="709"/>
        <w:jc w:val="right"/>
        <w:rPr>
          <w:rFonts w:ascii="Times New Roman" w:hAnsi="Times New Roman" w:cs="Times New Roman"/>
          <w:sz w:val="24"/>
          <w:szCs w:val="24"/>
        </w:rPr>
      </w:pPr>
      <w:r w:rsidRPr="00723A04">
        <w:rPr>
          <w:rFonts w:ascii="Times New Roman" w:hAnsi="Times New Roman" w:cs="Times New Roman"/>
          <w:sz w:val="24"/>
          <w:szCs w:val="24"/>
        </w:rPr>
        <w:t xml:space="preserve">Таблица </w:t>
      </w:r>
      <w:r w:rsidR="003E0312">
        <w:rPr>
          <w:rFonts w:ascii="Times New Roman" w:hAnsi="Times New Roman" w:cs="Times New Roman"/>
          <w:sz w:val="24"/>
          <w:szCs w:val="24"/>
        </w:rPr>
        <w:t>50</w:t>
      </w:r>
    </w:p>
    <w:p w:rsidR="0023090B" w:rsidRPr="00723A04" w:rsidRDefault="0023090B" w:rsidP="001C2033">
      <w:pPr>
        <w:spacing w:after="0" w:line="240" w:lineRule="auto"/>
        <w:ind w:firstLine="709"/>
        <w:jc w:val="both"/>
        <w:rPr>
          <w:rFonts w:ascii="Times New Roman" w:hAnsi="Times New Roman" w:cs="Times New Roman"/>
          <w:b/>
          <w:sz w:val="24"/>
          <w:szCs w:val="24"/>
        </w:rPr>
      </w:pPr>
      <w:r w:rsidRPr="00723A04">
        <w:rPr>
          <w:rFonts w:ascii="Times New Roman" w:hAnsi="Times New Roman" w:cs="Times New Roman"/>
          <w:b/>
          <w:sz w:val="24"/>
          <w:szCs w:val="24"/>
        </w:rPr>
        <w:t>Реестр изменений, внесенных в актуализированную схему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6"/>
        <w:gridCol w:w="2118"/>
        <w:gridCol w:w="4961"/>
        <w:gridCol w:w="1610"/>
      </w:tblGrid>
      <w:tr w:rsidR="0023090B" w:rsidRPr="00E70E1B" w:rsidTr="0077268A">
        <w:tc>
          <w:tcPr>
            <w:tcW w:w="656"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 п/п</w:t>
            </w:r>
          </w:p>
        </w:tc>
        <w:tc>
          <w:tcPr>
            <w:tcW w:w="2118"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Разделы, ссылки на изменения</w:t>
            </w:r>
          </w:p>
        </w:tc>
        <w:tc>
          <w:tcPr>
            <w:tcW w:w="4961"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Изменения</w:t>
            </w:r>
          </w:p>
        </w:tc>
        <w:tc>
          <w:tcPr>
            <w:tcW w:w="1610" w:type="dxa"/>
            <w:vAlign w:val="center"/>
          </w:tcPr>
          <w:p w:rsidR="0023090B" w:rsidRPr="00E70E1B" w:rsidRDefault="0023090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Базовый период актуализации</w:t>
            </w:r>
          </w:p>
        </w:tc>
      </w:tr>
      <w:tr w:rsidR="00E70E1B" w:rsidRPr="00E70E1B" w:rsidTr="0077268A">
        <w:tc>
          <w:tcPr>
            <w:tcW w:w="656" w:type="dxa"/>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1.</w:t>
            </w:r>
          </w:p>
        </w:tc>
        <w:tc>
          <w:tcPr>
            <w:tcW w:w="8689" w:type="dxa"/>
            <w:gridSpan w:val="3"/>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Схема теплоснабжения</w:t>
            </w:r>
          </w:p>
        </w:tc>
      </w:tr>
      <w:tr w:rsidR="00F6439E" w:rsidRPr="00E70E1B" w:rsidTr="0077268A">
        <w:tc>
          <w:tcPr>
            <w:tcW w:w="656" w:type="dxa"/>
            <w:vAlign w:val="center"/>
          </w:tcPr>
          <w:p w:rsidR="00F6439E" w:rsidRPr="00E70E1B" w:rsidRDefault="002B6716"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w:t>
            </w:r>
          </w:p>
        </w:tc>
        <w:tc>
          <w:tcPr>
            <w:tcW w:w="2118"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Раздел 1.1</w:t>
            </w:r>
          </w:p>
        </w:tc>
        <w:tc>
          <w:tcPr>
            <w:tcW w:w="4961" w:type="dxa"/>
            <w:vAlign w:val="center"/>
          </w:tcPr>
          <w:p w:rsidR="00F6439E" w:rsidRPr="00E70E1B" w:rsidRDefault="00F6439E" w:rsidP="001C2033">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Актуализированы вличины существующей и отапливаемой площади, значения подключённой тепловой нагрузки</w:t>
            </w:r>
          </w:p>
        </w:tc>
        <w:tc>
          <w:tcPr>
            <w:tcW w:w="1610" w:type="dxa"/>
            <w:vAlign w:val="center"/>
          </w:tcPr>
          <w:p w:rsidR="00F6439E" w:rsidRPr="00E70E1B" w:rsidRDefault="00F6439E"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sidR="0077268A">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1.2.</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1</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за 202</w:t>
            </w:r>
            <w:r>
              <w:rPr>
                <w:rFonts w:ascii="Times New Roman" w:hAnsi="Times New Roman" w:cs="Times New Roman"/>
              </w:rPr>
              <w:t>3 год</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1.3.</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2</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величине прироста отапливаемой площади жилого и общественного фонда</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1.4.</w:t>
            </w:r>
          </w:p>
        </w:tc>
        <w:tc>
          <w:tcPr>
            <w:tcW w:w="2118" w:type="dxa"/>
            <w:vAlign w:val="center"/>
          </w:tcPr>
          <w:p w:rsidR="0077268A" w:rsidRPr="00E70E1B" w:rsidRDefault="0077268A" w:rsidP="0077268A">
            <w:pPr>
              <w:spacing w:after="0" w:line="240" w:lineRule="auto"/>
              <w:jc w:val="center"/>
              <w:rPr>
                <w:rFonts w:ascii="Times New Roman" w:hAnsi="Times New Roman" w:cs="Times New Roman"/>
                <w:bCs/>
              </w:rPr>
            </w:pPr>
            <w:r w:rsidRPr="00E70E1B">
              <w:rPr>
                <w:rFonts w:ascii="Times New Roman" w:hAnsi="Times New Roman" w:cs="Times New Roman"/>
              </w:rPr>
              <w:t>Таблица 3</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потребителях, подключённыйх к системе теплоснабжения Губкинского городского</w:t>
            </w:r>
            <w:r>
              <w:rPr>
                <w:rFonts w:ascii="Times New Roman" w:hAnsi="Times New Roman" w:cs="Times New Roman"/>
              </w:rPr>
              <w:t xml:space="preserve"> округа Белгородской области </w:t>
            </w:r>
            <w:r w:rsidRPr="00E70E1B">
              <w:rPr>
                <w:rFonts w:ascii="Times New Roman" w:hAnsi="Times New Roman" w:cs="Times New Roman"/>
              </w:rPr>
              <w:t xml:space="preserve"> в 202</w:t>
            </w:r>
            <w:r>
              <w:rPr>
                <w:rFonts w:ascii="Times New Roman" w:hAnsi="Times New Roman" w:cs="Times New Roman"/>
              </w:rPr>
              <w:t>3</w:t>
            </w:r>
            <w:r w:rsidRPr="00E70E1B">
              <w:rPr>
                <w:rFonts w:ascii="Times New Roman" w:hAnsi="Times New Roman" w:cs="Times New Roman"/>
              </w:rPr>
              <w:t xml:space="preserve"> году</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1.5.</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Раздел 1.2</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существующем и перспективном объеме потребления тепловой энергии</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1.6.</w:t>
            </w:r>
          </w:p>
        </w:tc>
        <w:tc>
          <w:tcPr>
            <w:tcW w:w="2118" w:type="dxa"/>
            <w:vAlign w:val="center"/>
          </w:tcPr>
          <w:p w:rsidR="0077268A" w:rsidRPr="00E70E1B" w:rsidRDefault="0077268A" w:rsidP="0077268A">
            <w:pPr>
              <w:spacing w:after="0" w:line="240" w:lineRule="auto"/>
              <w:jc w:val="center"/>
              <w:rPr>
                <w:rFonts w:ascii="Times New Roman" w:hAnsi="Times New Roman" w:cs="Times New Roman"/>
                <w:bCs/>
              </w:rPr>
            </w:pPr>
            <w:r w:rsidRPr="00E70E1B">
              <w:rPr>
                <w:rFonts w:ascii="Times New Roman" w:hAnsi="Times New Roman" w:cs="Times New Roman"/>
                <w:bCs/>
              </w:rPr>
              <w:t>Таблица 4</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сводных показателях прироста спроса на присоединенную договорную тепловую мощность</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1.7.</w:t>
            </w:r>
          </w:p>
        </w:tc>
        <w:tc>
          <w:tcPr>
            <w:tcW w:w="2118" w:type="dxa"/>
            <w:vAlign w:val="center"/>
          </w:tcPr>
          <w:p w:rsidR="0077268A" w:rsidRPr="00E70E1B" w:rsidRDefault="0077268A" w:rsidP="0077268A">
            <w:pPr>
              <w:spacing w:after="0" w:line="240" w:lineRule="auto"/>
              <w:jc w:val="center"/>
              <w:rPr>
                <w:rFonts w:ascii="Times New Roman" w:hAnsi="Times New Roman" w:cs="Times New Roman"/>
                <w:bCs/>
              </w:rPr>
            </w:pPr>
            <w:r w:rsidRPr="00E70E1B">
              <w:rPr>
                <w:rFonts w:ascii="Times New Roman" w:hAnsi="Times New Roman" w:cs="Times New Roman"/>
                <w:bCs/>
              </w:rPr>
              <w:t>Раздел 1.4</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иформация о существующей велечине средневзвешанной плотности тепловой нагрузки</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1.8.</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bCs/>
              </w:rPr>
              <w:t>Таблица 5</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зонах действия источников тепловой энергии</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lastRenderedPageBreak/>
              <w:t>1.9.</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6</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фактическом и перспективном балансе тепловой мощности и тепловой нагрузки котельных</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1.10.</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7</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и существующих балансах производительности водоподготовительных установок теплоносителя</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1.11.</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8</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капиталовожениях, необходимых для реализации вариантов развития систем теплоснабжения</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1.12.</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9</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перечне мероприятий, их стоимости и сроках реализации</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1.13.</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14</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перечне мероприятий, их стоимости и сроках реализации</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1.14</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16</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Акуализирована информация о перспективных топливных балансах котельных</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1.15.</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18</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капиталовожениях, необходимых для реализации вариантов развития системм теплоснабжения</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1.16</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19</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капиталовожениях, необходимых для реали</w:t>
            </w:r>
            <w:r>
              <w:rPr>
                <w:rFonts w:ascii="Times New Roman" w:hAnsi="Times New Roman" w:cs="Times New Roman"/>
              </w:rPr>
              <w:t>зации вариантов развития систем</w:t>
            </w:r>
            <w:r w:rsidRPr="00E70E1B">
              <w:rPr>
                <w:rFonts w:ascii="Times New Roman" w:hAnsi="Times New Roman" w:cs="Times New Roman"/>
              </w:rPr>
              <w:t xml:space="preserve"> теплоснабжения</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1.17</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21</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распределнии тепловой нагрузки между источниками тепловой энергии</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1.18</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22</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w:t>
            </w:r>
            <w:r>
              <w:rPr>
                <w:rFonts w:ascii="Times New Roman" w:hAnsi="Times New Roman" w:cs="Times New Roman"/>
              </w:rPr>
              <w:t>я о индикаторах развития систем</w:t>
            </w:r>
            <w:r w:rsidRPr="00E70E1B">
              <w:rPr>
                <w:rFonts w:ascii="Times New Roman" w:hAnsi="Times New Roman" w:cs="Times New Roman"/>
              </w:rPr>
              <w:t xml:space="preserve"> теплоснабжения</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E70E1B" w:rsidRPr="00E70E1B" w:rsidTr="0077268A">
        <w:tc>
          <w:tcPr>
            <w:tcW w:w="656" w:type="dxa"/>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2.</w:t>
            </w:r>
          </w:p>
        </w:tc>
        <w:tc>
          <w:tcPr>
            <w:tcW w:w="8689" w:type="dxa"/>
            <w:gridSpan w:val="3"/>
            <w:vAlign w:val="center"/>
          </w:tcPr>
          <w:p w:rsidR="00E70E1B" w:rsidRPr="00E70E1B" w:rsidRDefault="00E70E1B" w:rsidP="001C2033">
            <w:pPr>
              <w:tabs>
                <w:tab w:val="left" w:pos="1740"/>
              </w:tabs>
              <w:spacing w:after="0" w:line="240" w:lineRule="auto"/>
              <w:jc w:val="center"/>
              <w:rPr>
                <w:rFonts w:ascii="Times New Roman" w:hAnsi="Times New Roman" w:cs="Times New Roman"/>
                <w:b/>
              </w:rPr>
            </w:pPr>
            <w:r w:rsidRPr="00E70E1B">
              <w:rPr>
                <w:rFonts w:ascii="Times New Roman" w:hAnsi="Times New Roman" w:cs="Times New Roman"/>
                <w:b/>
              </w:rPr>
              <w:t>Обосновывающие материалы схемы теплоснабжения</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w:t>
            </w:r>
          </w:p>
        </w:tc>
        <w:tc>
          <w:tcPr>
            <w:tcW w:w="2118" w:type="dxa"/>
            <w:vAlign w:val="center"/>
          </w:tcPr>
          <w:p w:rsidR="0077268A" w:rsidRPr="00E70E1B" w:rsidRDefault="0077268A" w:rsidP="0077268A">
            <w:pPr>
              <w:pStyle w:val="af"/>
              <w:jc w:val="center"/>
              <w:rPr>
                <w:rFonts w:ascii="Times New Roman" w:hAnsi="Times New Roman"/>
              </w:rPr>
            </w:pPr>
            <w:r w:rsidRPr="00E70E1B">
              <w:rPr>
                <w:rFonts w:ascii="Times New Roman" w:hAnsi="Times New Roman"/>
              </w:rPr>
              <w:t>Таблица 1</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зонах действия и мощностях источников тепловой энергии</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2.2.</w:t>
            </w:r>
          </w:p>
        </w:tc>
        <w:tc>
          <w:tcPr>
            <w:tcW w:w="2118" w:type="dxa"/>
            <w:vAlign w:val="center"/>
          </w:tcPr>
          <w:p w:rsidR="0077268A" w:rsidRPr="00E70E1B" w:rsidRDefault="0077268A" w:rsidP="0077268A">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8</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среднегодовой загрузке теплофикационного оборудования котельных</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2.3.</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13</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нормативных технологических потерях</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2.4.</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14</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потерях тепловой энергии тепловых источников в тепловых сетях</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2.5.</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15</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зонах действия источников тепловой энергии на территории Губкинского городского округа</w:t>
            </w:r>
            <w:r>
              <w:rPr>
                <w:rFonts w:ascii="Times New Roman" w:hAnsi="Times New Roman" w:cs="Times New Roman"/>
              </w:rPr>
              <w:t xml:space="preserve"> Белгородской области </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2.6.</w:t>
            </w:r>
          </w:p>
        </w:tc>
        <w:tc>
          <w:tcPr>
            <w:tcW w:w="2118" w:type="dxa"/>
            <w:vAlign w:val="center"/>
          </w:tcPr>
          <w:p w:rsidR="0077268A" w:rsidRPr="00E70E1B" w:rsidRDefault="0077268A" w:rsidP="0077268A">
            <w:pPr>
              <w:spacing w:after="0" w:line="240" w:lineRule="auto"/>
              <w:jc w:val="center"/>
              <w:rPr>
                <w:rFonts w:ascii="Times New Roman" w:hAnsi="Times New Roman" w:cs="Times New Roman"/>
                <w:bCs/>
              </w:rPr>
            </w:pPr>
            <w:r w:rsidRPr="00E70E1B">
              <w:rPr>
                <w:rFonts w:ascii="Times New Roman" w:hAnsi="Times New Roman" w:cs="Times New Roman"/>
                <w:bCs/>
              </w:rPr>
              <w:t>Таблица 17</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потреблении тепловой энергии в расчетных элементах территориального деления при расчетных температурах наружного воздуха</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2.7.</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18</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балансах тепловой мощности</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2.8.</w:t>
            </w:r>
          </w:p>
        </w:tc>
        <w:tc>
          <w:tcPr>
            <w:tcW w:w="2118" w:type="dxa"/>
            <w:vAlign w:val="center"/>
          </w:tcPr>
          <w:p w:rsidR="0077268A" w:rsidRPr="00E70E1B" w:rsidRDefault="0077268A" w:rsidP="0077268A">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19</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и существующих балансах производительности водоподготовительных установок теплоносителя</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2.9.</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20</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количестве используемого основного топлива</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2.10.</w:t>
            </w:r>
          </w:p>
        </w:tc>
        <w:tc>
          <w:tcPr>
            <w:tcW w:w="2118" w:type="dxa"/>
            <w:vAlign w:val="center"/>
          </w:tcPr>
          <w:p w:rsidR="0077268A" w:rsidRPr="00E70E1B" w:rsidRDefault="0077268A" w:rsidP="0077268A">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21</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об основных показателях финансово-хозяйственной деятельности</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lastRenderedPageBreak/>
              <w:t>2.11.</w:t>
            </w:r>
          </w:p>
        </w:tc>
        <w:tc>
          <w:tcPr>
            <w:tcW w:w="2118" w:type="dxa"/>
            <w:vAlign w:val="center"/>
          </w:tcPr>
          <w:p w:rsidR="0077268A" w:rsidRPr="00E70E1B" w:rsidRDefault="0077268A" w:rsidP="0077268A">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22</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предложении об установлении тариф</w:t>
            </w:r>
            <w:r>
              <w:rPr>
                <w:rFonts w:ascii="Times New Roman" w:hAnsi="Times New Roman" w:cs="Times New Roman"/>
              </w:rPr>
              <w:t xml:space="preserve">ов на тепловую энергию филиала </w:t>
            </w:r>
            <w:r w:rsidRPr="00E70E1B">
              <w:rPr>
                <w:rFonts w:ascii="Times New Roman" w:hAnsi="Times New Roman" w:cs="Times New Roman"/>
              </w:rPr>
              <w:t>АО «Квадра»-«Белгородская генерация»</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2.12.</w:t>
            </w:r>
          </w:p>
        </w:tc>
        <w:tc>
          <w:tcPr>
            <w:tcW w:w="2118" w:type="dxa"/>
            <w:vAlign w:val="center"/>
          </w:tcPr>
          <w:p w:rsidR="0077268A" w:rsidRPr="00E70E1B" w:rsidRDefault="0077268A" w:rsidP="0077268A">
            <w:pPr>
              <w:spacing w:after="0" w:line="240" w:lineRule="auto"/>
              <w:jc w:val="center"/>
              <w:rPr>
                <w:rFonts w:ascii="Times New Roman" w:hAnsi="Times New Roman" w:cs="Times New Roman"/>
              </w:rPr>
            </w:pPr>
            <w:r w:rsidRPr="00E70E1B">
              <w:rPr>
                <w:rFonts w:ascii="Times New Roman" w:hAnsi="Times New Roman" w:cs="Times New Roman"/>
              </w:rPr>
              <w:t>Таблица 29</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балансах тепловой мощности источников тепловой энергии</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2.13.</w:t>
            </w:r>
          </w:p>
        </w:tc>
        <w:tc>
          <w:tcPr>
            <w:tcW w:w="2118" w:type="dxa"/>
            <w:vAlign w:val="center"/>
          </w:tcPr>
          <w:p w:rsidR="0077268A" w:rsidRPr="00E70E1B" w:rsidRDefault="0077268A" w:rsidP="0077268A">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30</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технико-экономические показатели вариантов развития систем теплоснабжения муниципального образования</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2.14.</w:t>
            </w:r>
          </w:p>
        </w:tc>
        <w:tc>
          <w:tcPr>
            <w:tcW w:w="2118" w:type="dxa"/>
            <w:vAlign w:val="center"/>
          </w:tcPr>
          <w:p w:rsidR="0077268A" w:rsidRPr="00E70E1B" w:rsidRDefault="0077268A" w:rsidP="0077268A">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31</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и существующих балансах производительности водоподготовительных установок теплоносителя</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2.15.</w:t>
            </w:r>
          </w:p>
        </w:tc>
        <w:tc>
          <w:tcPr>
            <w:tcW w:w="2118" w:type="dxa"/>
            <w:vAlign w:val="center"/>
          </w:tcPr>
          <w:p w:rsidR="0077268A" w:rsidRPr="00E70E1B" w:rsidRDefault="0077268A" w:rsidP="0077268A">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32</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перечне реконструируемых тепловых сетей, затратах, необходимых на реализацию мероприятий, о времени реализации мероприятий</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2.16.</w:t>
            </w:r>
          </w:p>
        </w:tc>
        <w:tc>
          <w:tcPr>
            <w:tcW w:w="2118" w:type="dxa"/>
            <w:vAlign w:val="center"/>
          </w:tcPr>
          <w:p w:rsidR="0077268A" w:rsidRPr="00E70E1B" w:rsidRDefault="0077268A" w:rsidP="0077268A">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33</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перспективных топливных балансах для каждого источника тепловой энергии, расположенного в границах муниципального образования</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2.17.</w:t>
            </w:r>
          </w:p>
        </w:tc>
        <w:tc>
          <w:tcPr>
            <w:tcW w:w="2118" w:type="dxa"/>
            <w:vAlign w:val="center"/>
          </w:tcPr>
          <w:p w:rsidR="0077268A" w:rsidRPr="00E70E1B" w:rsidRDefault="0077268A" w:rsidP="0077268A">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34</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затратах на реконструкцию и техническое перевооружение источников тепловой энергии</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2.18.</w:t>
            </w:r>
          </w:p>
        </w:tc>
        <w:tc>
          <w:tcPr>
            <w:tcW w:w="2118" w:type="dxa"/>
            <w:vAlign w:val="center"/>
          </w:tcPr>
          <w:p w:rsidR="0077268A" w:rsidRPr="00E70E1B" w:rsidRDefault="0077268A" w:rsidP="0077268A">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36</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расчётах капитальных вложений в перекладку тепловых сетей</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r w:rsidR="0077268A" w:rsidRPr="00E70E1B" w:rsidTr="0077268A">
        <w:tc>
          <w:tcPr>
            <w:tcW w:w="656"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2.19.</w:t>
            </w:r>
          </w:p>
        </w:tc>
        <w:tc>
          <w:tcPr>
            <w:tcW w:w="2118" w:type="dxa"/>
            <w:vAlign w:val="center"/>
          </w:tcPr>
          <w:p w:rsidR="0077268A" w:rsidRPr="00E70E1B" w:rsidRDefault="0077268A" w:rsidP="0077268A">
            <w:pPr>
              <w:spacing w:after="0" w:line="240" w:lineRule="auto"/>
              <w:ind w:firstLine="34"/>
              <w:jc w:val="center"/>
              <w:rPr>
                <w:rFonts w:ascii="Times New Roman" w:hAnsi="Times New Roman" w:cs="Times New Roman"/>
              </w:rPr>
            </w:pPr>
            <w:r w:rsidRPr="00E70E1B">
              <w:rPr>
                <w:rFonts w:ascii="Times New Roman" w:hAnsi="Times New Roman" w:cs="Times New Roman"/>
              </w:rPr>
              <w:t>Таблица 37</w:t>
            </w:r>
          </w:p>
        </w:tc>
        <w:tc>
          <w:tcPr>
            <w:tcW w:w="4961"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Актуализирована информация о затратах, необходимых на реализацию мероприятий по перекладке тепловых сетей</w:t>
            </w:r>
          </w:p>
        </w:tc>
        <w:tc>
          <w:tcPr>
            <w:tcW w:w="1610" w:type="dxa"/>
            <w:vAlign w:val="center"/>
          </w:tcPr>
          <w:p w:rsidR="0077268A" w:rsidRPr="00E70E1B" w:rsidRDefault="0077268A" w:rsidP="0077268A">
            <w:pPr>
              <w:tabs>
                <w:tab w:val="left" w:pos="1740"/>
              </w:tabs>
              <w:spacing w:after="0" w:line="240" w:lineRule="auto"/>
              <w:jc w:val="center"/>
              <w:rPr>
                <w:rFonts w:ascii="Times New Roman" w:hAnsi="Times New Roman" w:cs="Times New Roman"/>
              </w:rPr>
            </w:pPr>
            <w:r w:rsidRPr="00E70E1B">
              <w:rPr>
                <w:rFonts w:ascii="Times New Roman" w:hAnsi="Times New Roman" w:cs="Times New Roman"/>
              </w:rPr>
              <w:t>202</w:t>
            </w:r>
            <w:r>
              <w:rPr>
                <w:rFonts w:ascii="Times New Roman" w:hAnsi="Times New Roman" w:cs="Times New Roman"/>
              </w:rPr>
              <w:t>3</w:t>
            </w:r>
          </w:p>
        </w:tc>
      </w:tr>
    </w:tbl>
    <w:p w:rsidR="0023090B" w:rsidRDefault="0023090B" w:rsidP="001C2033">
      <w:pPr>
        <w:spacing w:after="0" w:line="240" w:lineRule="auto"/>
        <w:ind w:firstLine="709"/>
        <w:jc w:val="both"/>
        <w:rPr>
          <w:rFonts w:ascii="Times New Roman" w:hAnsi="Times New Roman" w:cs="Times New Roman"/>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p w:rsidR="00D43C7C" w:rsidRDefault="00D43C7C" w:rsidP="001C2033">
      <w:pPr>
        <w:spacing w:after="0" w:line="240" w:lineRule="auto"/>
        <w:ind w:firstLine="709"/>
        <w:jc w:val="both"/>
        <w:rPr>
          <w:rFonts w:ascii="Times New Roman" w:hAnsi="Times New Roman" w:cs="Times New Roman"/>
          <w:b/>
          <w:sz w:val="28"/>
          <w:szCs w:val="28"/>
        </w:rPr>
      </w:pPr>
    </w:p>
    <w:p w:rsidR="0034364F" w:rsidRDefault="00714DE3" w:rsidP="00D43C7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Начальник</w:t>
      </w:r>
      <w:r w:rsidR="00D43C7C">
        <w:rPr>
          <w:rFonts w:ascii="Times New Roman" w:hAnsi="Times New Roman" w:cs="Times New Roman"/>
          <w:b/>
          <w:sz w:val="28"/>
          <w:szCs w:val="28"/>
        </w:rPr>
        <w:t xml:space="preserve"> управления</w:t>
      </w:r>
    </w:p>
    <w:p w:rsidR="0034364F" w:rsidRDefault="0034364F" w:rsidP="00D43C7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жилищно-коммунального комплекса и </w:t>
      </w:r>
    </w:p>
    <w:p w:rsidR="00D43C7C" w:rsidRDefault="0034364F" w:rsidP="00D43C7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систем жизнеобеспечения</w:t>
      </w:r>
      <w:r>
        <w:rPr>
          <w:rFonts w:ascii="Times New Roman" w:hAnsi="Times New Roman" w:cs="Times New Roman"/>
          <w:b/>
          <w:sz w:val="28"/>
          <w:szCs w:val="28"/>
        </w:rPr>
        <w:tab/>
      </w:r>
      <w:r>
        <w:rPr>
          <w:rFonts w:ascii="Times New Roman" w:hAnsi="Times New Roman" w:cs="Times New Roman"/>
          <w:b/>
          <w:sz w:val="28"/>
          <w:szCs w:val="28"/>
        </w:rPr>
        <w:tab/>
        <w:t xml:space="preserve">       </w:t>
      </w:r>
      <w:r w:rsidR="00D43C7C">
        <w:rPr>
          <w:rFonts w:ascii="Times New Roman" w:hAnsi="Times New Roman" w:cs="Times New Roman"/>
          <w:b/>
          <w:sz w:val="28"/>
          <w:szCs w:val="28"/>
        </w:rPr>
        <w:t xml:space="preserve">     </w:t>
      </w:r>
      <w:r w:rsidR="00714DE3">
        <w:rPr>
          <w:rFonts w:ascii="Times New Roman" w:hAnsi="Times New Roman" w:cs="Times New Roman"/>
          <w:b/>
          <w:sz w:val="28"/>
          <w:szCs w:val="28"/>
        </w:rPr>
        <w:t xml:space="preserve">                                     А.М</w:t>
      </w:r>
      <w:r w:rsidR="00D43C7C">
        <w:rPr>
          <w:rFonts w:ascii="Times New Roman" w:hAnsi="Times New Roman" w:cs="Times New Roman"/>
          <w:b/>
          <w:sz w:val="28"/>
          <w:szCs w:val="28"/>
        </w:rPr>
        <w:t xml:space="preserve">. </w:t>
      </w:r>
      <w:r w:rsidR="00714DE3">
        <w:rPr>
          <w:rFonts w:ascii="Times New Roman" w:hAnsi="Times New Roman" w:cs="Times New Roman"/>
          <w:b/>
          <w:sz w:val="28"/>
          <w:szCs w:val="28"/>
        </w:rPr>
        <w:t>Черных</w:t>
      </w:r>
      <w:r w:rsidR="00D43C7C">
        <w:rPr>
          <w:rFonts w:ascii="Times New Roman" w:hAnsi="Times New Roman" w:cs="Times New Roman"/>
          <w:b/>
          <w:sz w:val="28"/>
          <w:szCs w:val="28"/>
        </w:rPr>
        <w:t xml:space="preserve"> </w:t>
      </w:r>
    </w:p>
    <w:p w:rsidR="00F47A90" w:rsidRDefault="00F47A90" w:rsidP="001C2033">
      <w:pPr>
        <w:spacing w:after="0" w:line="240" w:lineRule="auto"/>
        <w:ind w:firstLine="709"/>
        <w:jc w:val="both"/>
        <w:rPr>
          <w:rFonts w:ascii="Times New Roman" w:hAnsi="Times New Roman" w:cs="Times New Roman"/>
          <w:b/>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p w:rsidR="00F47A90" w:rsidRDefault="00F47A90" w:rsidP="001C2033">
      <w:pPr>
        <w:spacing w:after="0" w:line="240" w:lineRule="auto"/>
        <w:ind w:firstLine="709"/>
        <w:jc w:val="both"/>
        <w:rPr>
          <w:rFonts w:ascii="Times New Roman" w:hAnsi="Times New Roman" w:cs="Times New Roman"/>
          <w:b/>
          <w:sz w:val="28"/>
          <w:szCs w:val="28"/>
        </w:rPr>
      </w:pPr>
    </w:p>
    <w:sectPr w:rsidR="00F47A90" w:rsidSect="00C65DEA">
      <w:pgSz w:w="11906" w:h="16838"/>
      <w:pgMar w:top="1134" w:right="850" w:bottom="1134" w:left="1701" w:header="709" w:footer="57"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4260" w:rsidRDefault="00814260" w:rsidP="000F7D39">
      <w:pPr>
        <w:spacing w:after="0" w:line="240" w:lineRule="auto"/>
      </w:pPr>
      <w:r>
        <w:separator/>
      </w:r>
    </w:p>
  </w:endnote>
  <w:endnote w:type="continuationSeparator" w:id="0">
    <w:p w:rsidR="00814260" w:rsidRDefault="00814260" w:rsidP="000F7D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4ABC" w:rsidRDefault="008E4ABC">
    <w:pPr>
      <w:pStyle w:val="a9"/>
      <w:jc w:val="right"/>
    </w:pPr>
  </w:p>
  <w:p w:rsidR="008E4ABC" w:rsidRDefault="008E4ABC">
    <w:pPr>
      <w:pStyle w:val="a9"/>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4ABC" w:rsidRDefault="008E4ABC">
    <w:pPr>
      <w:pStyle w:val="a9"/>
    </w:pPr>
  </w:p>
  <w:p w:rsidR="008E4ABC" w:rsidRDefault="008E4ABC">
    <w:pPr>
      <w:pStyle w:val="a9"/>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4260" w:rsidRDefault="00814260" w:rsidP="000F7D39">
      <w:pPr>
        <w:spacing w:after="0" w:line="240" w:lineRule="auto"/>
      </w:pPr>
      <w:r>
        <w:separator/>
      </w:r>
    </w:p>
  </w:footnote>
  <w:footnote w:type="continuationSeparator" w:id="0">
    <w:p w:rsidR="00814260" w:rsidRDefault="00814260" w:rsidP="000F7D3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83727149"/>
      <w:docPartObj>
        <w:docPartGallery w:val="Page Numbers (Top of Page)"/>
        <w:docPartUnique/>
      </w:docPartObj>
    </w:sdtPr>
    <w:sdtContent>
      <w:p w:rsidR="008E4ABC" w:rsidRDefault="008E4ABC">
        <w:pPr>
          <w:pStyle w:val="a7"/>
          <w:jc w:val="center"/>
        </w:pPr>
        <w:r>
          <w:rPr>
            <w:noProof/>
          </w:rPr>
          <w:fldChar w:fldCharType="begin"/>
        </w:r>
        <w:r>
          <w:rPr>
            <w:noProof/>
          </w:rPr>
          <w:instrText>PAGE   \* MERGEFORMAT</w:instrText>
        </w:r>
        <w:r>
          <w:rPr>
            <w:noProof/>
          </w:rPr>
          <w:fldChar w:fldCharType="separate"/>
        </w:r>
        <w:r w:rsidR="006F2C03">
          <w:rPr>
            <w:noProof/>
          </w:rPr>
          <w:t>21</w:t>
        </w:r>
        <w:r>
          <w:rPr>
            <w:noProof/>
          </w:rPr>
          <w:fldChar w:fldCharType="end"/>
        </w:r>
      </w:p>
    </w:sdtContent>
  </w:sdt>
  <w:p w:rsidR="008E4ABC" w:rsidRDefault="008E4ABC">
    <w:pPr>
      <w:pStyle w:val="a7"/>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4ABC" w:rsidRDefault="008E4ABC">
    <w:pPr>
      <w:pStyle w:val="a7"/>
      <w:jc w:val="center"/>
    </w:pPr>
  </w:p>
  <w:p w:rsidR="008E4ABC" w:rsidRDefault="008E4ABC">
    <w:pPr>
      <w:pStyle w:val="a7"/>
      <w:jc w:val="center"/>
    </w:pPr>
  </w:p>
  <w:p w:rsidR="008E4ABC" w:rsidRDefault="008E4ABC">
    <w:pPr>
      <w:pStyle w:val="a7"/>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C1092"/>
    <w:multiLevelType w:val="hybridMultilevel"/>
    <w:tmpl w:val="BD2A992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15:restartNumberingAfterBreak="0">
    <w:nsid w:val="05E13034"/>
    <w:multiLevelType w:val="hybridMultilevel"/>
    <w:tmpl w:val="B32045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7ED3EB8"/>
    <w:multiLevelType w:val="multilevel"/>
    <w:tmpl w:val="5384645A"/>
    <w:lvl w:ilvl="0">
      <w:start w:val="4"/>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3" w15:restartNumberingAfterBreak="0">
    <w:nsid w:val="0C3170C7"/>
    <w:multiLevelType w:val="hybridMultilevel"/>
    <w:tmpl w:val="8BF8104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15:restartNumberingAfterBreak="0">
    <w:nsid w:val="0D74585B"/>
    <w:multiLevelType w:val="hybridMultilevel"/>
    <w:tmpl w:val="CFE03D34"/>
    <w:lvl w:ilvl="0" w:tplc="7E0866F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0DB918E1"/>
    <w:multiLevelType w:val="hybridMultilevel"/>
    <w:tmpl w:val="5E38E5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02A3C68"/>
    <w:multiLevelType w:val="multilevel"/>
    <w:tmpl w:val="2F96199A"/>
    <w:lvl w:ilvl="0">
      <w:start w:val="10"/>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127A137F"/>
    <w:multiLevelType w:val="hybridMultilevel"/>
    <w:tmpl w:val="2C62106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 w15:restartNumberingAfterBreak="0">
    <w:nsid w:val="13623E1E"/>
    <w:multiLevelType w:val="hybridMultilevel"/>
    <w:tmpl w:val="8CE4AE72"/>
    <w:lvl w:ilvl="0" w:tplc="2C52A5A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15:restartNumberingAfterBreak="0">
    <w:nsid w:val="175842AF"/>
    <w:multiLevelType w:val="hybridMultilevel"/>
    <w:tmpl w:val="08A4E8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18F51C9B"/>
    <w:multiLevelType w:val="hybridMultilevel"/>
    <w:tmpl w:val="4E7AF3A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15:restartNumberingAfterBreak="0">
    <w:nsid w:val="1CB16975"/>
    <w:multiLevelType w:val="hybridMultilevel"/>
    <w:tmpl w:val="196CAB0E"/>
    <w:lvl w:ilvl="0" w:tplc="04190001">
      <w:start w:val="1"/>
      <w:numFmt w:val="bullet"/>
      <w:lvlText w:val=""/>
      <w:lvlJc w:val="left"/>
      <w:pPr>
        <w:ind w:left="794" w:hanging="360"/>
      </w:pPr>
      <w:rPr>
        <w:rFonts w:ascii="Symbol" w:hAnsi="Symbol" w:hint="default"/>
      </w:rPr>
    </w:lvl>
    <w:lvl w:ilvl="1" w:tplc="04190003" w:tentative="1">
      <w:start w:val="1"/>
      <w:numFmt w:val="bullet"/>
      <w:lvlText w:val="o"/>
      <w:lvlJc w:val="left"/>
      <w:pPr>
        <w:ind w:left="1514" w:hanging="360"/>
      </w:pPr>
      <w:rPr>
        <w:rFonts w:ascii="Courier New" w:hAnsi="Courier New" w:cs="Courier New" w:hint="default"/>
      </w:rPr>
    </w:lvl>
    <w:lvl w:ilvl="2" w:tplc="04190005" w:tentative="1">
      <w:start w:val="1"/>
      <w:numFmt w:val="bullet"/>
      <w:lvlText w:val=""/>
      <w:lvlJc w:val="left"/>
      <w:pPr>
        <w:ind w:left="2234" w:hanging="360"/>
      </w:pPr>
      <w:rPr>
        <w:rFonts w:ascii="Wingdings" w:hAnsi="Wingdings" w:hint="default"/>
      </w:rPr>
    </w:lvl>
    <w:lvl w:ilvl="3" w:tplc="04190001" w:tentative="1">
      <w:start w:val="1"/>
      <w:numFmt w:val="bullet"/>
      <w:lvlText w:val=""/>
      <w:lvlJc w:val="left"/>
      <w:pPr>
        <w:ind w:left="2954" w:hanging="360"/>
      </w:pPr>
      <w:rPr>
        <w:rFonts w:ascii="Symbol" w:hAnsi="Symbol" w:hint="default"/>
      </w:rPr>
    </w:lvl>
    <w:lvl w:ilvl="4" w:tplc="04190003" w:tentative="1">
      <w:start w:val="1"/>
      <w:numFmt w:val="bullet"/>
      <w:lvlText w:val="o"/>
      <w:lvlJc w:val="left"/>
      <w:pPr>
        <w:ind w:left="3674" w:hanging="360"/>
      </w:pPr>
      <w:rPr>
        <w:rFonts w:ascii="Courier New" w:hAnsi="Courier New" w:cs="Courier New" w:hint="default"/>
      </w:rPr>
    </w:lvl>
    <w:lvl w:ilvl="5" w:tplc="04190005" w:tentative="1">
      <w:start w:val="1"/>
      <w:numFmt w:val="bullet"/>
      <w:lvlText w:val=""/>
      <w:lvlJc w:val="left"/>
      <w:pPr>
        <w:ind w:left="4394" w:hanging="360"/>
      </w:pPr>
      <w:rPr>
        <w:rFonts w:ascii="Wingdings" w:hAnsi="Wingdings" w:hint="default"/>
      </w:rPr>
    </w:lvl>
    <w:lvl w:ilvl="6" w:tplc="04190001" w:tentative="1">
      <w:start w:val="1"/>
      <w:numFmt w:val="bullet"/>
      <w:lvlText w:val=""/>
      <w:lvlJc w:val="left"/>
      <w:pPr>
        <w:ind w:left="5114" w:hanging="360"/>
      </w:pPr>
      <w:rPr>
        <w:rFonts w:ascii="Symbol" w:hAnsi="Symbol" w:hint="default"/>
      </w:rPr>
    </w:lvl>
    <w:lvl w:ilvl="7" w:tplc="04190003" w:tentative="1">
      <w:start w:val="1"/>
      <w:numFmt w:val="bullet"/>
      <w:lvlText w:val="o"/>
      <w:lvlJc w:val="left"/>
      <w:pPr>
        <w:ind w:left="5834" w:hanging="360"/>
      </w:pPr>
      <w:rPr>
        <w:rFonts w:ascii="Courier New" w:hAnsi="Courier New" w:cs="Courier New" w:hint="default"/>
      </w:rPr>
    </w:lvl>
    <w:lvl w:ilvl="8" w:tplc="04190005" w:tentative="1">
      <w:start w:val="1"/>
      <w:numFmt w:val="bullet"/>
      <w:lvlText w:val=""/>
      <w:lvlJc w:val="left"/>
      <w:pPr>
        <w:ind w:left="6554" w:hanging="360"/>
      </w:pPr>
      <w:rPr>
        <w:rFonts w:ascii="Wingdings" w:hAnsi="Wingdings" w:hint="default"/>
      </w:rPr>
    </w:lvl>
  </w:abstractNum>
  <w:abstractNum w:abstractNumId="12" w15:restartNumberingAfterBreak="0">
    <w:nsid w:val="1CBA45AE"/>
    <w:multiLevelType w:val="multilevel"/>
    <w:tmpl w:val="C0A06E34"/>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1E101332"/>
    <w:multiLevelType w:val="hybridMultilevel"/>
    <w:tmpl w:val="40742C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760F74"/>
    <w:multiLevelType w:val="multilevel"/>
    <w:tmpl w:val="0E86AD6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5623411"/>
    <w:multiLevelType w:val="hybridMultilevel"/>
    <w:tmpl w:val="45927E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B8113EB"/>
    <w:multiLevelType w:val="hybridMultilevel"/>
    <w:tmpl w:val="94AAEC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D830BF6"/>
    <w:multiLevelType w:val="hybridMultilevel"/>
    <w:tmpl w:val="E05814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F1E12DA"/>
    <w:multiLevelType w:val="hybridMultilevel"/>
    <w:tmpl w:val="E8886C64"/>
    <w:lvl w:ilvl="0" w:tplc="91168A1A">
      <w:start w:val="1"/>
      <w:numFmt w:val="bullet"/>
      <w:lvlText w:val="-"/>
      <w:lvlJc w:val="left"/>
      <w:pPr>
        <w:ind w:left="1429" w:hanging="360"/>
      </w:pPr>
      <w:rPr>
        <w:rFonts w:ascii="Times New Roman" w:eastAsia="Times New Roman" w:hAnsi="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0343D2D"/>
    <w:multiLevelType w:val="hybridMultilevel"/>
    <w:tmpl w:val="1A6280B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0" w15:restartNumberingAfterBreak="0">
    <w:nsid w:val="408F726C"/>
    <w:multiLevelType w:val="multilevel"/>
    <w:tmpl w:val="DF9603A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568576E"/>
    <w:multiLevelType w:val="hybridMultilevel"/>
    <w:tmpl w:val="B6EE78E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8E40ABF"/>
    <w:multiLevelType w:val="multilevel"/>
    <w:tmpl w:val="DB4C6A8A"/>
    <w:lvl w:ilvl="0">
      <w:start w:val="9"/>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4AEE4393"/>
    <w:multiLevelType w:val="multilevel"/>
    <w:tmpl w:val="592A10D4"/>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4" w15:restartNumberingAfterBreak="0">
    <w:nsid w:val="4BE01F17"/>
    <w:multiLevelType w:val="hybridMultilevel"/>
    <w:tmpl w:val="DF72B3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52554BB4"/>
    <w:multiLevelType w:val="hybridMultilevel"/>
    <w:tmpl w:val="2F3C804A"/>
    <w:lvl w:ilvl="0" w:tplc="43E2B8F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6" w15:restartNumberingAfterBreak="0">
    <w:nsid w:val="528F7408"/>
    <w:multiLevelType w:val="hybridMultilevel"/>
    <w:tmpl w:val="702EECA6"/>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27" w15:restartNumberingAfterBreak="0">
    <w:nsid w:val="55AD263A"/>
    <w:multiLevelType w:val="hybridMultilevel"/>
    <w:tmpl w:val="5F6C1472"/>
    <w:lvl w:ilvl="0" w:tplc="5E568FF0">
      <w:start w:val="4"/>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8" w15:restartNumberingAfterBreak="0">
    <w:nsid w:val="56106B57"/>
    <w:multiLevelType w:val="hybridMultilevel"/>
    <w:tmpl w:val="E402A3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6571101"/>
    <w:multiLevelType w:val="multilevel"/>
    <w:tmpl w:val="32E4BA4A"/>
    <w:lvl w:ilvl="0">
      <w:start w:val="8"/>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0" w15:restartNumberingAfterBreak="0">
    <w:nsid w:val="57301588"/>
    <w:multiLevelType w:val="hybridMultilevel"/>
    <w:tmpl w:val="77E2B3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5B307CC7"/>
    <w:multiLevelType w:val="hybridMultilevel"/>
    <w:tmpl w:val="74742AEE"/>
    <w:lvl w:ilvl="0" w:tplc="34C84EAC">
      <w:start w:val="1"/>
      <w:numFmt w:val="decimal"/>
      <w:lvlText w:val="%1."/>
      <w:lvlJc w:val="left"/>
      <w:pPr>
        <w:ind w:left="1407" w:hanging="84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2" w15:restartNumberingAfterBreak="0">
    <w:nsid w:val="5CFA3EE9"/>
    <w:multiLevelType w:val="hybridMultilevel"/>
    <w:tmpl w:val="502862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E7743CF"/>
    <w:multiLevelType w:val="hybridMultilevel"/>
    <w:tmpl w:val="22685D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EDD176C"/>
    <w:multiLevelType w:val="multilevel"/>
    <w:tmpl w:val="047EACF0"/>
    <w:lvl w:ilvl="0">
      <w:start w:val="6"/>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02706B2"/>
    <w:multiLevelType w:val="multilevel"/>
    <w:tmpl w:val="041C20A8"/>
    <w:lvl w:ilvl="0">
      <w:start w:val="4"/>
      <w:numFmt w:val="decimal"/>
      <w:lvlText w:val="%1"/>
      <w:lvlJc w:val="left"/>
      <w:pPr>
        <w:ind w:left="420" w:hanging="420"/>
      </w:pPr>
      <w:rPr>
        <w:rFonts w:hint="default"/>
      </w:rPr>
    </w:lvl>
    <w:lvl w:ilvl="1">
      <w:start w:val="12"/>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6" w15:restartNumberingAfterBreak="0">
    <w:nsid w:val="605D1F04"/>
    <w:multiLevelType w:val="multilevel"/>
    <w:tmpl w:val="3C6456C6"/>
    <w:lvl w:ilvl="0">
      <w:start w:val="1"/>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621C16E8"/>
    <w:multiLevelType w:val="multilevel"/>
    <w:tmpl w:val="C8F63D38"/>
    <w:lvl w:ilvl="0">
      <w:start w:val="7"/>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8" w15:restartNumberingAfterBreak="0">
    <w:nsid w:val="6A1855D2"/>
    <w:multiLevelType w:val="hybridMultilevel"/>
    <w:tmpl w:val="56D22D1C"/>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39" w15:restartNumberingAfterBreak="0">
    <w:nsid w:val="6F363E90"/>
    <w:multiLevelType w:val="multilevel"/>
    <w:tmpl w:val="0AF823C4"/>
    <w:lvl w:ilvl="0">
      <w:start w:val="1"/>
      <w:numFmt w:val="decimal"/>
      <w:lvlText w:val="%1."/>
      <w:lvlJc w:val="left"/>
      <w:pPr>
        <w:ind w:left="927" w:hanging="360"/>
      </w:pPr>
      <w:rPr>
        <w:rFonts w:cs="Times New Roman" w:hint="default"/>
      </w:rPr>
    </w:lvl>
    <w:lvl w:ilvl="1">
      <w:start w:val="1"/>
      <w:numFmt w:val="decimal"/>
      <w:isLgl/>
      <w:lvlText w:val="%1.%2."/>
      <w:lvlJc w:val="left"/>
      <w:pPr>
        <w:ind w:left="1069" w:hanging="360"/>
      </w:pPr>
      <w:rPr>
        <w:rFonts w:cs="Times New Roman" w:hint="default"/>
      </w:rPr>
    </w:lvl>
    <w:lvl w:ilvl="2">
      <w:start w:val="1"/>
      <w:numFmt w:val="decimal"/>
      <w:isLgl/>
      <w:lvlText w:val="%1.%2.%3."/>
      <w:lvlJc w:val="left"/>
      <w:pPr>
        <w:ind w:left="1571" w:hanging="720"/>
      </w:pPr>
      <w:rPr>
        <w:rFonts w:cs="Times New Roman" w:hint="default"/>
      </w:rPr>
    </w:lvl>
    <w:lvl w:ilvl="3">
      <w:start w:val="1"/>
      <w:numFmt w:val="decimal"/>
      <w:isLgl/>
      <w:lvlText w:val="%1.%2.%3.%4."/>
      <w:lvlJc w:val="left"/>
      <w:pPr>
        <w:ind w:left="1713" w:hanging="720"/>
      </w:pPr>
      <w:rPr>
        <w:rFonts w:cs="Times New Roman" w:hint="default"/>
      </w:rPr>
    </w:lvl>
    <w:lvl w:ilvl="4">
      <w:start w:val="1"/>
      <w:numFmt w:val="decimal"/>
      <w:isLgl/>
      <w:lvlText w:val="%1.%2.%3.%4.%5."/>
      <w:lvlJc w:val="left"/>
      <w:pPr>
        <w:ind w:left="2215" w:hanging="1080"/>
      </w:pPr>
      <w:rPr>
        <w:rFonts w:cs="Times New Roman" w:hint="default"/>
      </w:rPr>
    </w:lvl>
    <w:lvl w:ilvl="5">
      <w:start w:val="1"/>
      <w:numFmt w:val="decimal"/>
      <w:isLgl/>
      <w:lvlText w:val="%1.%2.%3.%4.%5.%6."/>
      <w:lvlJc w:val="left"/>
      <w:pPr>
        <w:ind w:left="2357" w:hanging="1080"/>
      </w:pPr>
      <w:rPr>
        <w:rFonts w:cs="Times New Roman" w:hint="default"/>
      </w:rPr>
    </w:lvl>
    <w:lvl w:ilvl="6">
      <w:start w:val="1"/>
      <w:numFmt w:val="decimal"/>
      <w:isLgl/>
      <w:lvlText w:val="%1.%2.%3.%4.%5.%6.%7."/>
      <w:lvlJc w:val="left"/>
      <w:pPr>
        <w:ind w:left="2859" w:hanging="1440"/>
      </w:pPr>
      <w:rPr>
        <w:rFonts w:cs="Times New Roman" w:hint="default"/>
      </w:rPr>
    </w:lvl>
    <w:lvl w:ilvl="7">
      <w:start w:val="1"/>
      <w:numFmt w:val="decimal"/>
      <w:isLgl/>
      <w:lvlText w:val="%1.%2.%3.%4.%5.%6.%7.%8."/>
      <w:lvlJc w:val="left"/>
      <w:pPr>
        <w:ind w:left="3001" w:hanging="1440"/>
      </w:pPr>
      <w:rPr>
        <w:rFonts w:cs="Times New Roman" w:hint="default"/>
      </w:rPr>
    </w:lvl>
    <w:lvl w:ilvl="8">
      <w:start w:val="1"/>
      <w:numFmt w:val="decimal"/>
      <w:isLgl/>
      <w:lvlText w:val="%1.%2.%3.%4.%5.%6.%7.%8.%9."/>
      <w:lvlJc w:val="left"/>
      <w:pPr>
        <w:ind w:left="3503" w:hanging="1800"/>
      </w:pPr>
      <w:rPr>
        <w:rFonts w:cs="Times New Roman" w:hint="default"/>
      </w:rPr>
    </w:lvl>
  </w:abstractNum>
  <w:abstractNum w:abstractNumId="40" w15:restartNumberingAfterBreak="0">
    <w:nsid w:val="70083F20"/>
    <w:multiLevelType w:val="hybridMultilevel"/>
    <w:tmpl w:val="1DA6C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18134F2"/>
    <w:multiLevelType w:val="hybridMultilevel"/>
    <w:tmpl w:val="E14EFA2E"/>
    <w:lvl w:ilvl="0" w:tplc="91168A1A">
      <w:start w:val="1"/>
      <w:numFmt w:val="bullet"/>
      <w:lvlText w:val="-"/>
      <w:lvlJc w:val="left"/>
      <w:pPr>
        <w:ind w:left="1429" w:hanging="360"/>
      </w:pPr>
      <w:rPr>
        <w:rFonts w:ascii="Times New Roman" w:eastAsia="Times New Roman" w:hAnsi="Times New Roman" w:hint="default"/>
        <w:w w:val="99"/>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73F420B7"/>
    <w:multiLevelType w:val="multilevel"/>
    <w:tmpl w:val="8D1627B4"/>
    <w:lvl w:ilvl="0">
      <w:start w:val="6"/>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3" w15:restartNumberingAfterBreak="0">
    <w:nsid w:val="74286EEF"/>
    <w:multiLevelType w:val="multilevel"/>
    <w:tmpl w:val="A9B657CE"/>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4" w15:restartNumberingAfterBreak="0">
    <w:nsid w:val="75451C7D"/>
    <w:multiLevelType w:val="multilevel"/>
    <w:tmpl w:val="5090F8B8"/>
    <w:lvl w:ilvl="0">
      <w:start w:val="7"/>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5" w15:restartNumberingAfterBreak="0">
    <w:nsid w:val="75A92517"/>
    <w:multiLevelType w:val="multilevel"/>
    <w:tmpl w:val="34D2A64C"/>
    <w:lvl w:ilvl="0">
      <w:start w:val="5"/>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6" w15:restartNumberingAfterBreak="0">
    <w:nsid w:val="7AAF6793"/>
    <w:multiLevelType w:val="hybridMultilevel"/>
    <w:tmpl w:val="914EF9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7B304053"/>
    <w:multiLevelType w:val="multilevel"/>
    <w:tmpl w:val="E050DCE4"/>
    <w:lvl w:ilvl="0">
      <w:start w:val="10"/>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8" w15:restartNumberingAfterBreak="0">
    <w:nsid w:val="7D5E5803"/>
    <w:multiLevelType w:val="hybridMultilevel"/>
    <w:tmpl w:val="DCA8C4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7EEE56EC"/>
    <w:multiLevelType w:val="hybridMultilevel"/>
    <w:tmpl w:val="B7E44D3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48"/>
  </w:num>
  <w:num w:numId="2">
    <w:abstractNumId w:val="32"/>
  </w:num>
  <w:num w:numId="3">
    <w:abstractNumId w:val="15"/>
  </w:num>
  <w:num w:numId="4">
    <w:abstractNumId w:val="5"/>
  </w:num>
  <w:num w:numId="5">
    <w:abstractNumId w:val="46"/>
  </w:num>
  <w:num w:numId="6">
    <w:abstractNumId w:val="0"/>
  </w:num>
  <w:num w:numId="7">
    <w:abstractNumId w:val="1"/>
  </w:num>
  <w:num w:numId="8">
    <w:abstractNumId w:val="17"/>
  </w:num>
  <w:num w:numId="9">
    <w:abstractNumId w:val="16"/>
  </w:num>
  <w:num w:numId="10">
    <w:abstractNumId w:val="40"/>
  </w:num>
  <w:num w:numId="11">
    <w:abstractNumId w:val="49"/>
  </w:num>
  <w:num w:numId="12">
    <w:abstractNumId w:val="34"/>
  </w:num>
  <w:num w:numId="13">
    <w:abstractNumId w:val="43"/>
  </w:num>
  <w:num w:numId="14">
    <w:abstractNumId w:val="29"/>
  </w:num>
  <w:num w:numId="15">
    <w:abstractNumId w:val="4"/>
  </w:num>
  <w:num w:numId="16">
    <w:abstractNumId w:val="24"/>
  </w:num>
  <w:num w:numId="17">
    <w:abstractNumId w:val="47"/>
  </w:num>
  <w:num w:numId="18">
    <w:abstractNumId w:val="45"/>
  </w:num>
  <w:num w:numId="19">
    <w:abstractNumId w:val="12"/>
  </w:num>
  <w:num w:numId="20">
    <w:abstractNumId w:val="44"/>
  </w:num>
  <w:num w:numId="21">
    <w:abstractNumId w:val="22"/>
  </w:num>
  <w:num w:numId="22">
    <w:abstractNumId w:val="13"/>
  </w:num>
  <w:num w:numId="23">
    <w:abstractNumId w:val="36"/>
  </w:num>
  <w:num w:numId="24">
    <w:abstractNumId w:val="20"/>
  </w:num>
  <w:num w:numId="25">
    <w:abstractNumId w:val="14"/>
  </w:num>
  <w:num w:numId="26">
    <w:abstractNumId w:val="28"/>
  </w:num>
  <w:num w:numId="27">
    <w:abstractNumId w:val="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num>
  <w:num w:numId="29">
    <w:abstractNumId w:val="35"/>
  </w:num>
  <w:num w:numId="30">
    <w:abstractNumId w:val="7"/>
  </w:num>
  <w:num w:numId="31">
    <w:abstractNumId w:val="8"/>
  </w:num>
  <w:num w:numId="32">
    <w:abstractNumId w:val="10"/>
  </w:num>
  <w:num w:numId="33">
    <w:abstractNumId w:val="39"/>
  </w:num>
  <w:num w:numId="34">
    <w:abstractNumId w:val="27"/>
  </w:num>
  <w:num w:numId="35">
    <w:abstractNumId w:val="19"/>
  </w:num>
  <w:num w:numId="36">
    <w:abstractNumId w:val="31"/>
  </w:num>
  <w:num w:numId="3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5"/>
  </w:num>
  <w:num w:numId="39">
    <w:abstractNumId w:val="30"/>
  </w:num>
  <w:num w:numId="40">
    <w:abstractNumId w:val="41"/>
  </w:num>
  <w:num w:numId="41">
    <w:abstractNumId w:val="9"/>
  </w:num>
  <w:num w:numId="42">
    <w:abstractNumId w:val="18"/>
  </w:num>
  <w:num w:numId="43">
    <w:abstractNumId w:val="26"/>
  </w:num>
  <w:num w:numId="44">
    <w:abstractNumId w:val="42"/>
  </w:num>
  <w:num w:numId="45">
    <w:abstractNumId w:val="37"/>
  </w:num>
  <w:num w:numId="46">
    <w:abstractNumId w:val="23"/>
  </w:num>
  <w:num w:numId="47">
    <w:abstractNumId w:val="6"/>
  </w:num>
  <w:num w:numId="48">
    <w:abstractNumId w:val="33"/>
  </w:num>
  <w:num w:numId="49">
    <w:abstractNumId w:val="11"/>
  </w:num>
  <w:num w:numId="5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gutterAtTop/>
  <w:hideSpellingErrors/>
  <w:proofState w:grammar="clean"/>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04CD"/>
    <w:rsid w:val="000006FB"/>
    <w:rsid w:val="0000091F"/>
    <w:rsid w:val="00007547"/>
    <w:rsid w:val="00010259"/>
    <w:rsid w:val="00012A16"/>
    <w:rsid w:val="000146DC"/>
    <w:rsid w:val="00014DBB"/>
    <w:rsid w:val="000156F4"/>
    <w:rsid w:val="000177BE"/>
    <w:rsid w:val="00017AB2"/>
    <w:rsid w:val="00023C48"/>
    <w:rsid w:val="000268A4"/>
    <w:rsid w:val="00026BC2"/>
    <w:rsid w:val="000277BD"/>
    <w:rsid w:val="00031C2A"/>
    <w:rsid w:val="00033EA3"/>
    <w:rsid w:val="00033FB1"/>
    <w:rsid w:val="00036953"/>
    <w:rsid w:val="00036D87"/>
    <w:rsid w:val="00040A15"/>
    <w:rsid w:val="000412F4"/>
    <w:rsid w:val="00041C65"/>
    <w:rsid w:val="00041D09"/>
    <w:rsid w:val="000443B6"/>
    <w:rsid w:val="00046C8A"/>
    <w:rsid w:val="000471A6"/>
    <w:rsid w:val="00050683"/>
    <w:rsid w:val="000555B1"/>
    <w:rsid w:val="00056D03"/>
    <w:rsid w:val="00056F54"/>
    <w:rsid w:val="000635E8"/>
    <w:rsid w:val="00064DE9"/>
    <w:rsid w:val="00065462"/>
    <w:rsid w:val="00066783"/>
    <w:rsid w:val="00070DF1"/>
    <w:rsid w:val="0007215D"/>
    <w:rsid w:val="0007357B"/>
    <w:rsid w:val="00075CD2"/>
    <w:rsid w:val="000771D1"/>
    <w:rsid w:val="00077505"/>
    <w:rsid w:val="0007756A"/>
    <w:rsid w:val="00077C91"/>
    <w:rsid w:val="00080404"/>
    <w:rsid w:val="00081056"/>
    <w:rsid w:val="000848D8"/>
    <w:rsid w:val="00085ED3"/>
    <w:rsid w:val="00086644"/>
    <w:rsid w:val="00087CB5"/>
    <w:rsid w:val="00092981"/>
    <w:rsid w:val="0009454E"/>
    <w:rsid w:val="00094A88"/>
    <w:rsid w:val="000A1AA6"/>
    <w:rsid w:val="000A21D7"/>
    <w:rsid w:val="000A49C4"/>
    <w:rsid w:val="000A52A7"/>
    <w:rsid w:val="000A63AD"/>
    <w:rsid w:val="000B05C1"/>
    <w:rsid w:val="000B1411"/>
    <w:rsid w:val="000B1903"/>
    <w:rsid w:val="000B45DB"/>
    <w:rsid w:val="000B5EA2"/>
    <w:rsid w:val="000B79E3"/>
    <w:rsid w:val="000C2A9D"/>
    <w:rsid w:val="000C39C6"/>
    <w:rsid w:val="000C4680"/>
    <w:rsid w:val="000C4DE7"/>
    <w:rsid w:val="000C59BE"/>
    <w:rsid w:val="000C701A"/>
    <w:rsid w:val="000D3330"/>
    <w:rsid w:val="000D4AA9"/>
    <w:rsid w:val="000E1B3C"/>
    <w:rsid w:val="000E4F52"/>
    <w:rsid w:val="000E6B16"/>
    <w:rsid w:val="000E7687"/>
    <w:rsid w:val="000F1D4E"/>
    <w:rsid w:val="000F3675"/>
    <w:rsid w:val="000F7C2C"/>
    <w:rsid w:val="000F7D39"/>
    <w:rsid w:val="0010111F"/>
    <w:rsid w:val="0010336B"/>
    <w:rsid w:val="0010624A"/>
    <w:rsid w:val="0010690C"/>
    <w:rsid w:val="001077AA"/>
    <w:rsid w:val="0011262F"/>
    <w:rsid w:val="00113CC8"/>
    <w:rsid w:val="001145BD"/>
    <w:rsid w:val="00115459"/>
    <w:rsid w:val="0011746E"/>
    <w:rsid w:val="00117B6D"/>
    <w:rsid w:val="00121B49"/>
    <w:rsid w:val="001225E4"/>
    <w:rsid w:val="001238FF"/>
    <w:rsid w:val="00125C0B"/>
    <w:rsid w:val="001264B9"/>
    <w:rsid w:val="00127471"/>
    <w:rsid w:val="00133A35"/>
    <w:rsid w:val="00133D25"/>
    <w:rsid w:val="00134857"/>
    <w:rsid w:val="00134DFD"/>
    <w:rsid w:val="00136384"/>
    <w:rsid w:val="001367AD"/>
    <w:rsid w:val="00136C07"/>
    <w:rsid w:val="001418A5"/>
    <w:rsid w:val="00141E28"/>
    <w:rsid w:val="0014572C"/>
    <w:rsid w:val="00146061"/>
    <w:rsid w:val="0015050E"/>
    <w:rsid w:val="00150762"/>
    <w:rsid w:val="00152E69"/>
    <w:rsid w:val="001538B4"/>
    <w:rsid w:val="001571E0"/>
    <w:rsid w:val="00157350"/>
    <w:rsid w:val="001577AF"/>
    <w:rsid w:val="0016122D"/>
    <w:rsid w:val="00161FEC"/>
    <w:rsid w:val="00166230"/>
    <w:rsid w:val="00166CCC"/>
    <w:rsid w:val="00167E98"/>
    <w:rsid w:val="001705D3"/>
    <w:rsid w:val="0017071C"/>
    <w:rsid w:val="0017085B"/>
    <w:rsid w:val="0017314E"/>
    <w:rsid w:val="00174D8E"/>
    <w:rsid w:val="00176BC4"/>
    <w:rsid w:val="00176C03"/>
    <w:rsid w:val="00177072"/>
    <w:rsid w:val="00177937"/>
    <w:rsid w:val="00181A88"/>
    <w:rsid w:val="001831B4"/>
    <w:rsid w:val="00184E7A"/>
    <w:rsid w:val="001851DF"/>
    <w:rsid w:val="00185739"/>
    <w:rsid w:val="0018654D"/>
    <w:rsid w:val="00190144"/>
    <w:rsid w:val="00192977"/>
    <w:rsid w:val="0019303D"/>
    <w:rsid w:val="00196C24"/>
    <w:rsid w:val="001A09CA"/>
    <w:rsid w:val="001A0FF4"/>
    <w:rsid w:val="001A13B2"/>
    <w:rsid w:val="001A5AEB"/>
    <w:rsid w:val="001A5C7F"/>
    <w:rsid w:val="001A5FD5"/>
    <w:rsid w:val="001B703E"/>
    <w:rsid w:val="001B7F50"/>
    <w:rsid w:val="001C0D99"/>
    <w:rsid w:val="001C2033"/>
    <w:rsid w:val="001C33CB"/>
    <w:rsid w:val="001C4E60"/>
    <w:rsid w:val="001C633A"/>
    <w:rsid w:val="001C6F47"/>
    <w:rsid w:val="001D0DBD"/>
    <w:rsid w:val="001D0F78"/>
    <w:rsid w:val="001D16EF"/>
    <w:rsid w:val="001D245E"/>
    <w:rsid w:val="001D4422"/>
    <w:rsid w:val="001D549B"/>
    <w:rsid w:val="001D6382"/>
    <w:rsid w:val="001D6411"/>
    <w:rsid w:val="001D64B2"/>
    <w:rsid w:val="001E0A37"/>
    <w:rsid w:val="001E1E2D"/>
    <w:rsid w:val="001E39FE"/>
    <w:rsid w:val="001E7EFE"/>
    <w:rsid w:val="001F0780"/>
    <w:rsid w:val="001F0822"/>
    <w:rsid w:val="001F2A6F"/>
    <w:rsid w:val="001F48EB"/>
    <w:rsid w:val="001F4A8A"/>
    <w:rsid w:val="001F60D7"/>
    <w:rsid w:val="001F743D"/>
    <w:rsid w:val="00201BBA"/>
    <w:rsid w:val="00203809"/>
    <w:rsid w:val="0020405B"/>
    <w:rsid w:val="00206CE4"/>
    <w:rsid w:val="00206E22"/>
    <w:rsid w:val="00210E0C"/>
    <w:rsid w:val="00212525"/>
    <w:rsid w:val="0021266C"/>
    <w:rsid w:val="002134DC"/>
    <w:rsid w:val="00216D7C"/>
    <w:rsid w:val="0022073D"/>
    <w:rsid w:val="00222944"/>
    <w:rsid w:val="002247CB"/>
    <w:rsid w:val="002251DC"/>
    <w:rsid w:val="0023090B"/>
    <w:rsid w:val="00231BA4"/>
    <w:rsid w:val="002324F9"/>
    <w:rsid w:val="002334A4"/>
    <w:rsid w:val="00233CCA"/>
    <w:rsid w:val="0023561F"/>
    <w:rsid w:val="00236A14"/>
    <w:rsid w:val="002403DB"/>
    <w:rsid w:val="00240763"/>
    <w:rsid w:val="002432CB"/>
    <w:rsid w:val="00244A64"/>
    <w:rsid w:val="002462C6"/>
    <w:rsid w:val="00250457"/>
    <w:rsid w:val="00251DD6"/>
    <w:rsid w:val="002521D0"/>
    <w:rsid w:val="00253006"/>
    <w:rsid w:val="002557EA"/>
    <w:rsid w:val="00261764"/>
    <w:rsid w:val="00264833"/>
    <w:rsid w:val="00264E3B"/>
    <w:rsid w:val="002651DB"/>
    <w:rsid w:val="002701DD"/>
    <w:rsid w:val="002715AB"/>
    <w:rsid w:val="00271D74"/>
    <w:rsid w:val="002761B3"/>
    <w:rsid w:val="002777F9"/>
    <w:rsid w:val="00281844"/>
    <w:rsid w:val="00282A8D"/>
    <w:rsid w:val="00285A76"/>
    <w:rsid w:val="00286819"/>
    <w:rsid w:val="00287F0A"/>
    <w:rsid w:val="00292438"/>
    <w:rsid w:val="00292F4D"/>
    <w:rsid w:val="00295B82"/>
    <w:rsid w:val="002A160C"/>
    <w:rsid w:val="002A1B5A"/>
    <w:rsid w:val="002A2127"/>
    <w:rsid w:val="002A2548"/>
    <w:rsid w:val="002A318B"/>
    <w:rsid w:val="002A7641"/>
    <w:rsid w:val="002B63D6"/>
    <w:rsid w:val="002B6716"/>
    <w:rsid w:val="002C0585"/>
    <w:rsid w:val="002C2C15"/>
    <w:rsid w:val="002C4382"/>
    <w:rsid w:val="002C4E19"/>
    <w:rsid w:val="002C4FA9"/>
    <w:rsid w:val="002C566F"/>
    <w:rsid w:val="002C5953"/>
    <w:rsid w:val="002C5A1F"/>
    <w:rsid w:val="002C6857"/>
    <w:rsid w:val="002D2A35"/>
    <w:rsid w:val="002D3F11"/>
    <w:rsid w:val="002D452C"/>
    <w:rsid w:val="002D4CDA"/>
    <w:rsid w:val="002D4D8B"/>
    <w:rsid w:val="002D682A"/>
    <w:rsid w:val="002D7864"/>
    <w:rsid w:val="002E1BC7"/>
    <w:rsid w:val="002E51FA"/>
    <w:rsid w:val="002E6A6D"/>
    <w:rsid w:val="002E7AD1"/>
    <w:rsid w:val="002E7C73"/>
    <w:rsid w:val="002E7FE3"/>
    <w:rsid w:val="002F4448"/>
    <w:rsid w:val="002F4FA8"/>
    <w:rsid w:val="00300363"/>
    <w:rsid w:val="00304066"/>
    <w:rsid w:val="00304D15"/>
    <w:rsid w:val="00306C08"/>
    <w:rsid w:val="0030775B"/>
    <w:rsid w:val="003162E7"/>
    <w:rsid w:val="003175F5"/>
    <w:rsid w:val="00323A36"/>
    <w:rsid w:val="00323CE6"/>
    <w:rsid w:val="00324A25"/>
    <w:rsid w:val="00324B20"/>
    <w:rsid w:val="003250B0"/>
    <w:rsid w:val="00326BB1"/>
    <w:rsid w:val="00327AE3"/>
    <w:rsid w:val="00330144"/>
    <w:rsid w:val="00331AA3"/>
    <w:rsid w:val="0033248F"/>
    <w:rsid w:val="00333205"/>
    <w:rsid w:val="00333AE7"/>
    <w:rsid w:val="0034364F"/>
    <w:rsid w:val="003441D6"/>
    <w:rsid w:val="003545D0"/>
    <w:rsid w:val="0036019B"/>
    <w:rsid w:val="00362BD7"/>
    <w:rsid w:val="003664D4"/>
    <w:rsid w:val="00371842"/>
    <w:rsid w:val="003737F5"/>
    <w:rsid w:val="003763E5"/>
    <w:rsid w:val="00381053"/>
    <w:rsid w:val="0038438C"/>
    <w:rsid w:val="003908EC"/>
    <w:rsid w:val="00391F3A"/>
    <w:rsid w:val="00397D69"/>
    <w:rsid w:val="003A1D40"/>
    <w:rsid w:val="003A295D"/>
    <w:rsid w:val="003A3326"/>
    <w:rsid w:val="003A3331"/>
    <w:rsid w:val="003A3F31"/>
    <w:rsid w:val="003A6E02"/>
    <w:rsid w:val="003B1892"/>
    <w:rsid w:val="003B2EF2"/>
    <w:rsid w:val="003B3DCC"/>
    <w:rsid w:val="003B5C77"/>
    <w:rsid w:val="003C043F"/>
    <w:rsid w:val="003C2EB7"/>
    <w:rsid w:val="003C39AD"/>
    <w:rsid w:val="003C775A"/>
    <w:rsid w:val="003C78D2"/>
    <w:rsid w:val="003D05F7"/>
    <w:rsid w:val="003D0818"/>
    <w:rsid w:val="003D184B"/>
    <w:rsid w:val="003D1E5D"/>
    <w:rsid w:val="003D30C2"/>
    <w:rsid w:val="003D38FE"/>
    <w:rsid w:val="003D443F"/>
    <w:rsid w:val="003D53A7"/>
    <w:rsid w:val="003D593D"/>
    <w:rsid w:val="003D7797"/>
    <w:rsid w:val="003D791C"/>
    <w:rsid w:val="003E0312"/>
    <w:rsid w:val="003E0D1B"/>
    <w:rsid w:val="003E3930"/>
    <w:rsid w:val="003E44E3"/>
    <w:rsid w:val="003E5AF7"/>
    <w:rsid w:val="003E645F"/>
    <w:rsid w:val="003E7072"/>
    <w:rsid w:val="003F0169"/>
    <w:rsid w:val="003F1AFC"/>
    <w:rsid w:val="003F275B"/>
    <w:rsid w:val="003F3DD2"/>
    <w:rsid w:val="003F5E6D"/>
    <w:rsid w:val="003F7029"/>
    <w:rsid w:val="003F71B9"/>
    <w:rsid w:val="004006BA"/>
    <w:rsid w:val="00400B6A"/>
    <w:rsid w:val="004010AB"/>
    <w:rsid w:val="00403811"/>
    <w:rsid w:val="00403D54"/>
    <w:rsid w:val="00404457"/>
    <w:rsid w:val="00406B7F"/>
    <w:rsid w:val="00423DDD"/>
    <w:rsid w:val="00424331"/>
    <w:rsid w:val="00424BA6"/>
    <w:rsid w:val="00426538"/>
    <w:rsid w:val="004277B1"/>
    <w:rsid w:val="00431E2C"/>
    <w:rsid w:val="0043202B"/>
    <w:rsid w:val="004354A8"/>
    <w:rsid w:val="00436E84"/>
    <w:rsid w:val="004370F3"/>
    <w:rsid w:val="0044190F"/>
    <w:rsid w:val="004434A9"/>
    <w:rsid w:val="00445537"/>
    <w:rsid w:val="004527FA"/>
    <w:rsid w:val="00455D5C"/>
    <w:rsid w:val="00462EEC"/>
    <w:rsid w:val="00465286"/>
    <w:rsid w:val="004657B0"/>
    <w:rsid w:val="00465A36"/>
    <w:rsid w:val="00465F0C"/>
    <w:rsid w:val="00465F94"/>
    <w:rsid w:val="004662D1"/>
    <w:rsid w:val="00472FBE"/>
    <w:rsid w:val="00472FC2"/>
    <w:rsid w:val="0047403A"/>
    <w:rsid w:val="00474322"/>
    <w:rsid w:val="0047474D"/>
    <w:rsid w:val="00474D93"/>
    <w:rsid w:val="00483B1D"/>
    <w:rsid w:val="00485504"/>
    <w:rsid w:val="00485BA8"/>
    <w:rsid w:val="00487F81"/>
    <w:rsid w:val="0049291A"/>
    <w:rsid w:val="00492DA4"/>
    <w:rsid w:val="00494F7C"/>
    <w:rsid w:val="00495145"/>
    <w:rsid w:val="004A39D8"/>
    <w:rsid w:val="004A4B1A"/>
    <w:rsid w:val="004B2583"/>
    <w:rsid w:val="004B30AC"/>
    <w:rsid w:val="004B3359"/>
    <w:rsid w:val="004B4E42"/>
    <w:rsid w:val="004B5BA0"/>
    <w:rsid w:val="004B6A47"/>
    <w:rsid w:val="004B7103"/>
    <w:rsid w:val="004C1A74"/>
    <w:rsid w:val="004C1B5D"/>
    <w:rsid w:val="004C3035"/>
    <w:rsid w:val="004C3210"/>
    <w:rsid w:val="004C5631"/>
    <w:rsid w:val="004C7819"/>
    <w:rsid w:val="004C7FF1"/>
    <w:rsid w:val="004D0D12"/>
    <w:rsid w:val="004D3F6F"/>
    <w:rsid w:val="004D465F"/>
    <w:rsid w:val="004D5AEF"/>
    <w:rsid w:val="004D740C"/>
    <w:rsid w:val="004D771E"/>
    <w:rsid w:val="004D7DEB"/>
    <w:rsid w:val="004E02DD"/>
    <w:rsid w:val="004E3267"/>
    <w:rsid w:val="004E5808"/>
    <w:rsid w:val="004E7099"/>
    <w:rsid w:val="004E78B7"/>
    <w:rsid w:val="004F0CA7"/>
    <w:rsid w:val="004F3054"/>
    <w:rsid w:val="004F3385"/>
    <w:rsid w:val="004F3585"/>
    <w:rsid w:val="00501829"/>
    <w:rsid w:val="005029DF"/>
    <w:rsid w:val="00503A7D"/>
    <w:rsid w:val="005047C0"/>
    <w:rsid w:val="005062BD"/>
    <w:rsid w:val="00506DEF"/>
    <w:rsid w:val="00507B45"/>
    <w:rsid w:val="00507BDC"/>
    <w:rsid w:val="00511E45"/>
    <w:rsid w:val="005128AA"/>
    <w:rsid w:val="00513423"/>
    <w:rsid w:val="005159D8"/>
    <w:rsid w:val="00525900"/>
    <w:rsid w:val="0052738F"/>
    <w:rsid w:val="005306F7"/>
    <w:rsid w:val="00530C71"/>
    <w:rsid w:val="0053136C"/>
    <w:rsid w:val="00531C1C"/>
    <w:rsid w:val="00533BDC"/>
    <w:rsid w:val="00540AF1"/>
    <w:rsid w:val="00540B8C"/>
    <w:rsid w:val="005474DF"/>
    <w:rsid w:val="00547747"/>
    <w:rsid w:val="0055033F"/>
    <w:rsid w:val="00552E6B"/>
    <w:rsid w:val="0055446B"/>
    <w:rsid w:val="005549D6"/>
    <w:rsid w:val="00557343"/>
    <w:rsid w:val="0056157B"/>
    <w:rsid w:val="00561B5F"/>
    <w:rsid w:val="00561ED6"/>
    <w:rsid w:val="00562B55"/>
    <w:rsid w:val="00563A81"/>
    <w:rsid w:val="00565287"/>
    <w:rsid w:val="005654F0"/>
    <w:rsid w:val="00574319"/>
    <w:rsid w:val="005747E2"/>
    <w:rsid w:val="0057634F"/>
    <w:rsid w:val="00576ACF"/>
    <w:rsid w:val="0058436A"/>
    <w:rsid w:val="00584546"/>
    <w:rsid w:val="00585811"/>
    <w:rsid w:val="00585CDF"/>
    <w:rsid w:val="00585E41"/>
    <w:rsid w:val="00591027"/>
    <w:rsid w:val="005910A6"/>
    <w:rsid w:val="005911E3"/>
    <w:rsid w:val="00593738"/>
    <w:rsid w:val="0059716E"/>
    <w:rsid w:val="005A74E9"/>
    <w:rsid w:val="005B009B"/>
    <w:rsid w:val="005B0636"/>
    <w:rsid w:val="005B0802"/>
    <w:rsid w:val="005B51E8"/>
    <w:rsid w:val="005B60C2"/>
    <w:rsid w:val="005C06AA"/>
    <w:rsid w:val="005C1ECF"/>
    <w:rsid w:val="005C4C56"/>
    <w:rsid w:val="005C7DD2"/>
    <w:rsid w:val="005D1488"/>
    <w:rsid w:val="005D1855"/>
    <w:rsid w:val="005D2CFA"/>
    <w:rsid w:val="005D39E9"/>
    <w:rsid w:val="005D4202"/>
    <w:rsid w:val="005D6E0D"/>
    <w:rsid w:val="005D7708"/>
    <w:rsid w:val="005E0BA6"/>
    <w:rsid w:val="005E47CF"/>
    <w:rsid w:val="005E638B"/>
    <w:rsid w:val="005E725D"/>
    <w:rsid w:val="005F485F"/>
    <w:rsid w:val="005F648D"/>
    <w:rsid w:val="006004CD"/>
    <w:rsid w:val="006016A6"/>
    <w:rsid w:val="00601C4A"/>
    <w:rsid w:val="00603400"/>
    <w:rsid w:val="00604F34"/>
    <w:rsid w:val="00606E23"/>
    <w:rsid w:val="00607398"/>
    <w:rsid w:val="006112D0"/>
    <w:rsid w:val="006124F7"/>
    <w:rsid w:val="00613956"/>
    <w:rsid w:val="006147FE"/>
    <w:rsid w:val="006232FB"/>
    <w:rsid w:val="006242EB"/>
    <w:rsid w:val="00625D43"/>
    <w:rsid w:val="00626A89"/>
    <w:rsid w:val="006271FF"/>
    <w:rsid w:val="00627CCD"/>
    <w:rsid w:val="00631F54"/>
    <w:rsid w:val="00633757"/>
    <w:rsid w:val="00635E4D"/>
    <w:rsid w:val="00636660"/>
    <w:rsid w:val="00640836"/>
    <w:rsid w:val="00644410"/>
    <w:rsid w:val="006464A6"/>
    <w:rsid w:val="00646607"/>
    <w:rsid w:val="006466B0"/>
    <w:rsid w:val="00646B38"/>
    <w:rsid w:val="00646F5A"/>
    <w:rsid w:val="00647906"/>
    <w:rsid w:val="0065104B"/>
    <w:rsid w:val="00651565"/>
    <w:rsid w:val="00651BAB"/>
    <w:rsid w:val="006520EA"/>
    <w:rsid w:val="00652ECD"/>
    <w:rsid w:val="00652F13"/>
    <w:rsid w:val="0065483A"/>
    <w:rsid w:val="00661A70"/>
    <w:rsid w:val="00661EEC"/>
    <w:rsid w:val="00662605"/>
    <w:rsid w:val="00665C83"/>
    <w:rsid w:val="00667643"/>
    <w:rsid w:val="00670CCF"/>
    <w:rsid w:val="00671EE0"/>
    <w:rsid w:val="00673CCF"/>
    <w:rsid w:val="00682C2D"/>
    <w:rsid w:val="00683443"/>
    <w:rsid w:val="006838D9"/>
    <w:rsid w:val="00686347"/>
    <w:rsid w:val="0069176C"/>
    <w:rsid w:val="00692C29"/>
    <w:rsid w:val="00693E24"/>
    <w:rsid w:val="006963B1"/>
    <w:rsid w:val="0069763F"/>
    <w:rsid w:val="006A1425"/>
    <w:rsid w:val="006A1C78"/>
    <w:rsid w:val="006A3B8C"/>
    <w:rsid w:val="006B116D"/>
    <w:rsid w:val="006B16AE"/>
    <w:rsid w:val="006B1827"/>
    <w:rsid w:val="006B1C34"/>
    <w:rsid w:val="006B5141"/>
    <w:rsid w:val="006B79F0"/>
    <w:rsid w:val="006C0DDA"/>
    <w:rsid w:val="006C3716"/>
    <w:rsid w:val="006C54DB"/>
    <w:rsid w:val="006C5BD5"/>
    <w:rsid w:val="006D01CE"/>
    <w:rsid w:val="006D3D33"/>
    <w:rsid w:val="006D5CBA"/>
    <w:rsid w:val="006D6F55"/>
    <w:rsid w:val="006D79F6"/>
    <w:rsid w:val="006E09F2"/>
    <w:rsid w:val="006E3918"/>
    <w:rsid w:val="006E3E20"/>
    <w:rsid w:val="006E48BB"/>
    <w:rsid w:val="006E7446"/>
    <w:rsid w:val="006F0804"/>
    <w:rsid w:val="006F08E6"/>
    <w:rsid w:val="006F10A3"/>
    <w:rsid w:val="006F1AFE"/>
    <w:rsid w:val="006F2C03"/>
    <w:rsid w:val="006F6772"/>
    <w:rsid w:val="006F77F8"/>
    <w:rsid w:val="00700ACE"/>
    <w:rsid w:val="007029C1"/>
    <w:rsid w:val="0070318D"/>
    <w:rsid w:val="007051C1"/>
    <w:rsid w:val="00706C2B"/>
    <w:rsid w:val="007076E0"/>
    <w:rsid w:val="00714DE3"/>
    <w:rsid w:val="00720A20"/>
    <w:rsid w:val="00720A67"/>
    <w:rsid w:val="007211C8"/>
    <w:rsid w:val="00723A04"/>
    <w:rsid w:val="00724BED"/>
    <w:rsid w:val="00727572"/>
    <w:rsid w:val="0073541A"/>
    <w:rsid w:val="00735702"/>
    <w:rsid w:val="00736664"/>
    <w:rsid w:val="00736B5C"/>
    <w:rsid w:val="0074432A"/>
    <w:rsid w:val="00745F8D"/>
    <w:rsid w:val="0075009A"/>
    <w:rsid w:val="00750AED"/>
    <w:rsid w:val="007543A4"/>
    <w:rsid w:val="00766AC8"/>
    <w:rsid w:val="00767B5C"/>
    <w:rsid w:val="00767BA0"/>
    <w:rsid w:val="00770E80"/>
    <w:rsid w:val="00771BEF"/>
    <w:rsid w:val="0077268A"/>
    <w:rsid w:val="00772B4A"/>
    <w:rsid w:val="00772D5F"/>
    <w:rsid w:val="00773490"/>
    <w:rsid w:val="0077395C"/>
    <w:rsid w:val="0077497E"/>
    <w:rsid w:val="007752D1"/>
    <w:rsid w:val="00775A2B"/>
    <w:rsid w:val="00775A86"/>
    <w:rsid w:val="007801D9"/>
    <w:rsid w:val="00781793"/>
    <w:rsid w:val="00782ABC"/>
    <w:rsid w:val="00783D4B"/>
    <w:rsid w:val="0078640A"/>
    <w:rsid w:val="00790D08"/>
    <w:rsid w:val="007910F6"/>
    <w:rsid w:val="00791438"/>
    <w:rsid w:val="00791BA4"/>
    <w:rsid w:val="0079212D"/>
    <w:rsid w:val="00793E98"/>
    <w:rsid w:val="00795D96"/>
    <w:rsid w:val="007A1250"/>
    <w:rsid w:val="007A1324"/>
    <w:rsid w:val="007A144D"/>
    <w:rsid w:val="007A1C49"/>
    <w:rsid w:val="007A2A67"/>
    <w:rsid w:val="007A4D9C"/>
    <w:rsid w:val="007A51D6"/>
    <w:rsid w:val="007A569F"/>
    <w:rsid w:val="007A599F"/>
    <w:rsid w:val="007A5DEA"/>
    <w:rsid w:val="007A7C5A"/>
    <w:rsid w:val="007A7EE5"/>
    <w:rsid w:val="007B1DA3"/>
    <w:rsid w:val="007B2C62"/>
    <w:rsid w:val="007B4240"/>
    <w:rsid w:val="007C1B8F"/>
    <w:rsid w:val="007C2CA5"/>
    <w:rsid w:val="007C2DB7"/>
    <w:rsid w:val="007C344F"/>
    <w:rsid w:val="007C3FFE"/>
    <w:rsid w:val="007C54A1"/>
    <w:rsid w:val="007C6B3D"/>
    <w:rsid w:val="007D109F"/>
    <w:rsid w:val="007D32CE"/>
    <w:rsid w:val="007D3D8D"/>
    <w:rsid w:val="007D48EC"/>
    <w:rsid w:val="007D4F48"/>
    <w:rsid w:val="007D5449"/>
    <w:rsid w:val="007D56C1"/>
    <w:rsid w:val="007D574D"/>
    <w:rsid w:val="007D5C40"/>
    <w:rsid w:val="007D64B5"/>
    <w:rsid w:val="007D66D6"/>
    <w:rsid w:val="007D7522"/>
    <w:rsid w:val="007E4002"/>
    <w:rsid w:val="007E63E2"/>
    <w:rsid w:val="007E73A4"/>
    <w:rsid w:val="007E781E"/>
    <w:rsid w:val="007F1ABE"/>
    <w:rsid w:val="007F206D"/>
    <w:rsid w:val="007F2D87"/>
    <w:rsid w:val="00800731"/>
    <w:rsid w:val="00801E9F"/>
    <w:rsid w:val="00804BFE"/>
    <w:rsid w:val="008054D3"/>
    <w:rsid w:val="00807937"/>
    <w:rsid w:val="00813D76"/>
    <w:rsid w:val="00814260"/>
    <w:rsid w:val="00815AED"/>
    <w:rsid w:val="008166FF"/>
    <w:rsid w:val="00820A10"/>
    <w:rsid w:val="008244CF"/>
    <w:rsid w:val="00824CCF"/>
    <w:rsid w:val="00830775"/>
    <w:rsid w:val="00830C51"/>
    <w:rsid w:val="00831292"/>
    <w:rsid w:val="00844855"/>
    <w:rsid w:val="00844A67"/>
    <w:rsid w:val="00846509"/>
    <w:rsid w:val="00847600"/>
    <w:rsid w:val="00850410"/>
    <w:rsid w:val="00851A35"/>
    <w:rsid w:val="00857A96"/>
    <w:rsid w:val="008611DC"/>
    <w:rsid w:val="00863043"/>
    <w:rsid w:val="008643AA"/>
    <w:rsid w:val="00865645"/>
    <w:rsid w:val="008661B9"/>
    <w:rsid w:val="0087015C"/>
    <w:rsid w:val="0087035F"/>
    <w:rsid w:val="0087185C"/>
    <w:rsid w:val="008734B2"/>
    <w:rsid w:val="00875940"/>
    <w:rsid w:val="00883777"/>
    <w:rsid w:val="00884766"/>
    <w:rsid w:val="00886B37"/>
    <w:rsid w:val="00886C57"/>
    <w:rsid w:val="00886D90"/>
    <w:rsid w:val="00886F9C"/>
    <w:rsid w:val="00891BD6"/>
    <w:rsid w:val="008A229F"/>
    <w:rsid w:val="008A22D0"/>
    <w:rsid w:val="008A43D1"/>
    <w:rsid w:val="008A4F73"/>
    <w:rsid w:val="008B1376"/>
    <w:rsid w:val="008B27FC"/>
    <w:rsid w:val="008B3F1C"/>
    <w:rsid w:val="008B6BA2"/>
    <w:rsid w:val="008C1420"/>
    <w:rsid w:val="008C1778"/>
    <w:rsid w:val="008C37FB"/>
    <w:rsid w:val="008C399D"/>
    <w:rsid w:val="008C5795"/>
    <w:rsid w:val="008D098A"/>
    <w:rsid w:val="008D23F4"/>
    <w:rsid w:val="008D271E"/>
    <w:rsid w:val="008D2C64"/>
    <w:rsid w:val="008D5A55"/>
    <w:rsid w:val="008E12C2"/>
    <w:rsid w:val="008E3911"/>
    <w:rsid w:val="008E4ABC"/>
    <w:rsid w:val="008E7247"/>
    <w:rsid w:val="008F5493"/>
    <w:rsid w:val="00900251"/>
    <w:rsid w:val="009024A3"/>
    <w:rsid w:val="009024DC"/>
    <w:rsid w:val="00902E83"/>
    <w:rsid w:val="00903EE0"/>
    <w:rsid w:val="00905AB2"/>
    <w:rsid w:val="0090698F"/>
    <w:rsid w:val="0091130A"/>
    <w:rsid w:val="00911CB4"/>
    <w:rsid w:val="009127AE"/>
    <w:rsid w:val="009135E5"/>
    <w:rsid w:val="00917DB2"/>
    <w:rsid w:val="00920525"/>
    <w:rsid w:val="009218E1"/>
    <w:rsid w:val="00921F76"/>
    <w:rsid w:val="0092541B"/>
    <w:rsid w:val="009254B8"/>
    <w:rsid w:val="00925DC1"/>
    <w:rsid w:val="0092634B"/>
    <w:rsid w:val="00934C29"/>
    <w:rsid w:val="00936BCC"/>
    <w:rsid w:val="009401FC"/>
    <w:rsid w:val="00943C34"/>
    <w:rsid w:val="00944DE7"/>
    <w:rsid w:val="00946AC1"/>
    <w:rsid w:val="009479DA"/>
    <w:rsid w:val="00947F86"/>
    <w:rsid w:val="009518E4"/>
    <w:rsid w:val="00954A9E"/>
    <w:rsid w:val="009550D8"/>
    <w:rsid w:val="00955771"/>
    <w:rsid w:val="009561FA"/>
    <w:rsid w:val="0095693F"/>
    <w:rsid w:val="0096301B"/>
    <w:rsid w:val="00964613"/>
    <w:rsid w:val="00971562"/>
    <w:rsid w:val="00973F82"/>
    <w:rsid w:val="00977F10"/>
    <w:rsid w:val="00980E6E"/>
    <w:rsid w:val="0098189F"/>
    <w:rsid w:val="0098362E"/>
    <w:rsid w:val="009925AA"/>
    <w:rsid w:val="00993F20"/>
    <w:rsid w:val="00995D15"/>
    <w:rsid w:val="009A0C47"/>
    <w:rsid w:val="009A2486"/>
    <w:rsid w:val="009A555B"/>
    <w:rsid w:val="009A6390"/>
    <w:rsid w:val="009B0D4D"/>
    <w:rsid w:val="009B175E"/>
    <w:rsid w:val="009B215E"/>
    <w:rsid w:val="009B3AF7"/>
    <w:rsid w:val="009B404D"/>
    <w:rsid w:val="009B5D28"/>
    <w:rsid w:val="009B6709"/>
    <w:rsid w:val="009B67AE"/>
    <w:rsid w:val="009B7712"/>
    <w:rsid w:val="009C0EA9"/>
    <w:rsid w:val="009C252A"/>
    <w:rsid w:val="009C26F7"/>
    <w:rsid w:val="009C5036"/>
    <w:rsid w:val="009C508A"/>
    <w:rsid w:val="009C6737"/>
    <w:rsid w:val="009C67E9"/>
    <w:rsid w:val="009C6DA0"/>
    <w:rsid w:val="009D1A97"/>
    <w:rsid w:val="009D1BE2"/>
    <w:rsid w:val="009D50AF"/>
    <w:rsid w:val="009D5197"/>
    <w:rsid w:val="009E0CED"/>
    <w:rsid w:val="009E0FEC"/>
    <w:rsid w:val="009E14C2"/>
    <w:rsid w:val="009E1AAA"/>
    <w:rsid w:val="009E1B2E"/>
    <w:rsid w:val="009E1BBD"/>
    <w:rsid w:val="009E2318"/>
    <w:rsid w:val="009E4095"/>
    <w:rsid w:val="009E450D"/>
    <w:rsid w:val="009E636F"/>
    <w:rsid w:val="009F1239"/>
    <w:rsid w:val="009F24B9"/>
    <w:rsid w:val="009F5F30"/>
    <w:rsid w:val="009F66BC"/>
    <w:rsid w:val="009F751D"/>
    <w:rsid w:val="00A013A2"/>
    <w:rsid w:val="00A03742"/>
    <w:rsid w:val="00A064B6"/>
    <w:rsid w:val="00A06E0C"/>
    <w:rsid w:val="00A10FCD"/>
    <w:rsid w:val="00A13492"/>
    <w:rsid w:val="00A1602C"/>
    <w:rsid w:val="00A2078A"/>
    <w:rsid w:val="00A20FBC"/>
    <w:rsid w:val="00A25898"/>
    <w:rsid w:val="00A25CC6"/>
    <w:rsid w:val="00A30E54"/>
    <w:rsid w:val="00A3115C"/>
    <w:rsid w:val="00A314F9"/>
    <w:rsid w:val="00A3266C"/>
    <w:rsid w:val="00A3366C"/>
    <w:rsid w:val="00A40F80"/>
    <w:rsid w:val="00A42907"/>
    <w:rsid w:val="00A44F48"/>
    <w:rsid w:val="00A4570B"/>
    <w:rsid w:val="00A4718E"/>
    <w:rsid w:val="00A512B8"/>
    <w:rsid w:val="00A51C75"/>
    <w:rsid w:val="00A569DA"/>
    <w:rsid w:val="00A5743C"/>
    <w:rsid w:val="00A605AE"/>
    <w:rsid w:val="00A61CB7"/>
    <w:rsid w:val="00A6481F"/>
    <w:rsid w:val="00A67280"/>
    <w:rsid w:val="00A70A9C"/>
    <w:rsid w:val="00A72A7F"/>
    <w:rsid w:val="00A746DC"/>
    <w:rsid w:val="00A75EBF"/>
    <w:rsid w:val="00A76B13"/>
    <w:rsid w:val="00A773F6"/>
    <w:rsid w:val="00A80316"/>
    <w:rsid w:val="00A83B20"/>
    <w:rsid w:val="00A841A2"/>
    <w:rsid w:val="00A908F0"/>
    <w:rsid w:val="00A9128F"/>
    <w:rsid w:val="00A91CBD"/>
    <w:rsid w:val="00A951DB"/>
    <w:rsid w:val="00AA0FF5"/>
    <w:rsid w:val="00AA76D0"/>
    <w:rsid w:val="00AB0AFD"/>
    <w:rsid w:val="00AB16B8"/>
    <w:rsid w:val="00AB3DE9"/>
    <w:rsid w:val="00AB595D"/>
    <w:rsid w:val="00AC1E06"/>
    <w:rsid w:val="00AC2FA6"/>
    <w:rsid w:val="00AC3019"/>
    <w:rsid w:val="00AC352F"/>
    <w:rsid w:val="00AC36C9"/>
    <w:rsid w:val="00AC691C"/>
    <w:rsid w:val="00AC7F6A"/>
    <w:rsid w:val="00AD0033"/>
    <w:rsid w:val="00AD325D"/>
    <w:rsid w:val="00AE1150"/>
    <w:rsid w:val="00AE1830"/>
    <w:rsid w:val="00AE1FDF"/>
    <w:rsid w:val="00AE393C"/>
    <w:rsid w:val="00AE3C91"/>
    <w:rsid w:val="00AE6001"/>
    <w:rsid w:val="00AE767A"/>
    <w:rsid w:val="00AF0551"/>
    <w:rsid w:val="00AF194F"/>
    <w:rsid w:val="00AF207B"/>
    <w:rsid w:val="00AF2EC6"/>
    <w:rsid w:val="00AF65BA"/>
    <w:rsid w:val="00AF6BB8"/>
    <w:rsid w:val="00B00188"/>
    <w:rsid w:val="00B03438"/>
    <w:rsid w:val="00B043C2"/>
    <w:rsid w:val="00B06A26"/>
    <w:rsid w:val="00B06A3D"/>
    <w:rsid w:val="00B07052"/>
    <w:rsid w:val="00B1009E"/>
    <w:rsid w:val="00B103EE"/>
    <w:rsid w:val="00B108D2"/>
    <w:rsid w:val="00B12502"/>
    <w:rsid w:val="00B12BDB"/>
    <w:rsid w:val="00B13FD4"/>
    <w:rsid w:val="00B154C6"/>
    <w:rsid w:val="00B201A4"/>
    <w:rsid w:val="00B21089"/>
    <w:rsid w:val="00B215EB"/>
    <w:rsid w:val="00B250A1"/>
    <w:rsid w:val="00B252FF"/>
    <w:rsid w:val="00B25860"/>
    <w:rsid w:val="00B26BF8"/>
    <w:rsid w:val="00B30967"/>
    <w:rsid w:val="00B331C4"/>
    <w:rsid w:val="00B33CD8"/>
    <w:rsid w:val="00B3472A"/>
    <w:rsid w:val="00B351F7"/>
    <w:rsid w:val="00B37E64"/>
    <w:rsid w:val="00B42C4F"/>
    <w:rsid w:val="00B44DC7"/>
    <w:rsid w:val="00B466FE"/>
    <w:rsid w:val="00B5036E"/>
    <w:rsid w:val="00B50A0C"/>
    <w:rsid w:val="00B5265F"/>
    <w:rsid w:val="00B52952"/>
    <w:rsid w:val="00B60B66"/>
    <w:rsid w:val="00B60CAA"/>
    <w:rsid w:val="00B61894"/>
    <w:rsid w:val="00B63514"/>
    <w:rsid w:val="00B676BC"/>
    <w:rsid w:val="00B70989"/>
    <w:rsid w:val="00B75C76"/>
    <w:rsid w:val="00B76C00"/>
    <w:rsid w:val="00B773F1"/>
    <w:rsid w:val="00B80A54"/>
    <w:rsid w:val="00B813A2"/>
    <w:rsid w:val="00B86176"/>
    <w:rsid w:val="00B91E2F"/>
    <w:rsid w:val="00B91EF2"/>
    <w:rsid w:val="00BA223E"/>
    <w:rsid w:val="00BA4FF2"/>
    <w:rsid w:val="00BA75E2"/>
    <w:rsid w:val="00BA7AF8"/>
    <w:rsid w:val="00BA7EDC"/>
    <w:rsid w:val="00BB2110"/>
    <w:rsid w:val="00BB316A"/>
    <w:rsid w:val="00BB3A5E"/>
    <w:rsid w:val="00BB6CBA"/>
    <w:rsid w:val="00BB7489"/>
    <w:rsid w:val="00BB7E40"/>
    <w:rsid w:val="00BC0676"/>
    <w:rsid w:val="00BC0DA9"/>
    <w:rsid w:val="00BC35A7"/>
    <w:rsid w:val="00BC3DCB"/>
    <w:rsid w:val="00BC42FA"/>
    <w:rsid w:val="00BD311F"/>
    <w:rsid w:val="00BD63B4"/>
    <w:rsid w:val="00BD68FD"/>
    <w:rsid w:val="00BE253A"/>
    <w:rsid w:val="00BE4055"/>
    <w:rsid w:val="00BE436E"/>
    <w:rsid w:val="00BF17AD"/>
    <w:rsid w:val="00BF3FC5"/>
    <w:rsid w:val="00BF46B8"/>
    <w:rsid w:val="00BF4852"/>
    <w:rsid w:val="00BF4B44"/>
    <w:rsid w:val="00BF5D49"/>
    <w:rsid w:val="00BF641A"/>
    <w:rsid w:val="00BF7AE2"/>
    <w:rsid w:val="00C03163"/>
    <w:rsid w:val="00C06C44"/>
    <w:rsid w:val="00C06CC1"/>
    <w:rsid w:val="00C07D89"/>
    <w:rsid w:val="00C11422"/>
    <w:rsid w:val="00C1268C"/>
    <w:rsid w:val="00C167E0"/>
    <w:rsid w:val="00C17F00"/>
    <w:rsid w:val="00C20160"/>
    <w:rsid w:val="00C23360"/>
    <w:rsid w:val="00C243D6"/>
    <w:rsid w:val="00C263CC"/>
    <w:rsid w:val="00C27268"/>
    <w:rsid w:val="00C32D0B"/>
    <w:rsid w:val="00C34E18"/>
    <w:rsid w:val="00C35A9B"/>
    <w:rsid w:val="00C35F24"/>
    <w:rsid w:val="00C36E50"/>
    <w:rsid w:val="00C402EF"/>
    <w:rsid w:val="00C466E5"/>
    <w:rsid w:val="00C46F04"/>
    <w:rsid w:val="00C51560"/>
    <w:rsid w:val="00C5162A"/>
    <w:rsid w:val="00C52B55"/>
    <w:rsid w:val="00C534B0"/>
    <w:rsid w:val="00C541FF"/>
    <w:rsid w:val="00C54D85"/>
    <w:rsid w:val="00C55090"/>
    <w:rsid w:val="00C56209"/>
    <w:rsid w:val="00C61962"/>
    <w:rsid w:val="00C61B52"/>
    <w:rsid w:val="00C624B8"/>
    <w:rsid w:val="00C64FCE"/>
    <w:rsid w:val="00C65C1E"/>
    <w:rsid w:val="00C65DEA"/>
    <w:rsid w:val="00C66DBB"/>
    <w:rsid w:val="00C70095"/>
    <w:rsid w:val="00C70FAC"/>
    <w:rsid w:val="00C728D8"/>
    <w:rsid w:val="00C731D2"/>
    <w:rsid w:val="00C742F6"/>
    <w:rsid w:val="00C75642"/>
    <w:rsid w:val="00C77CE5"/>
    <w:rsid w:val="00C806B4"/>
    <w:rsid w:val="00C81683"/>
    <w:rsid w:val="00C81965"/>
    <w:rsid w:val="00C81FB6"/>
    <w:rsid w:val="00C82C36"/>
    <w:rsid w:val="00C85CAF"/>
    <w:rsid w:val="00C87C02"/>
    <w:rsid w:val="00C94F72"/>
    <w:rsid w:val="00C95138"/>
    <w:rsid w:val="00CA23A1"/>
    <w:rsid w:val="00CA2E33"/>
    <w:rsid w:val="00CA6A2C"/>
    <w:rsid w:val="00CA6C1C"/>
    <w:rsid w:val="00CA7F07"/>
    <w:rsid w:val="00CB1807"/>
    <w:rsid w:val="00CB3BC5"/>
    <w:rsid w:val="00CB54E9"/>
    <w:rsid w:val="00CB5CB5"/>
    <w:rsid w:val="00CC0451"/>
    <w:rsid w:val="00CC0545"/>
    <w:rsid w:val="00CD1C6C"/>
    <w:rsid w:val="00CD7B45"/>
    <w:rsid w:val="00CE04AA"/>
    <w:rsid w:val="00CE0E4C"/>
    <w:rsid w:val="00CE341E"/>
    <w:rsid w:val="00CE54C3"/>
    <w:rsid w:val="00CE57AA"/>
    <w:rsid w:val="00CF2156"/>
    <w:rsid w:val="00CF2FC8"/>
    <w:rsid w:val="00CF411D"/>
    <w:rsid w:val="00D0314C"/>
    <w:rsid w:val="00D0352F"/>
    <w:rsid w:val="00D0405C"/>
    <w:rsid w:val="00D0470A"/>
    <w:rsid w:val="00D06A09"/>
    <w:rsid w:val="00D11A82"/>
    <w:rsid w:val="00D1542B"/>
    <w:rsid w:val="00D15F64"/>
    <w:rsid w:val="00D163DC"/>
    <w:rsid w:val="00D17A6B"/>
    <w:rsid w:val="00D20849"/>
    <w:rsid w:val="00D22EA7"/>
    <w:rsid w:val="00D24260"/>
    <w:rsid w:val="00D271AF"/>
    <w:rsid w:val="00D27C61"/>
    <w:rsid w:val="00D3145C"/>
    <w:rsid w:val="00D31514"/>
    <w:rsid w:val="00D35B39"/>
    <w:rsid w:val="00D36582"/>
    <w:rsid w:val="00D37527"/>
    <w:rsid w:val="00D40ED8"/>
    <w:rsid w:val="00D4104D"/>
    <w:rsid w:val="00D43C7C"/>
    <w:rsid w:val="00D47127"/>
    <w:rsid w:val="00D47BD6"/>
    <w:rsid w:val="00D50EF7"/>
    <w:rsid w:val="00D51A3D"/>
    <w:rsid w:val="00D51F0B"/>
    <w:rsid w:val="00D54D34"/>
    <w:rsid w:val="00D56488"/>
    <w:rsid w:val="00D6699C"/>
    <w:rsid w:val="00D670A4"/>
    <w:rsid w:val="00D67514"/>
    <w:rsid w:val="00D71092"/>
    <w:rsid w:val="00D710C0"/>
    <w:rsid w:val="00D715CE"/>
    <w:rsid w:val="00D719C3"/>
    <w:rsid w:val="00D74379"/>
    <w:rsid w:val="00D74491"/>
    <w:rsid w:val="00D74B44"/>
    <w:rsid w:val="00D75608"/>
    <w:rsid w:val="00D81084"/>
    <w:rsid w:val="00D81102"/>
    <w:rsid w:val="00D8201B"/>
    <w:rsid w:val="00D82FB2"/>
    <w:rsid w:val="00D86C11"/>
    <w:rsid w:val="00D87C77"/>
    <w:rsid w:val="00D93508"/>
    <w:rsid w:val="00D957FF"/>
    <w:rsid w:val="00D959AA"/>
    <w:rsid w:val="00D95A7B"/>
    <w:rsid w:val="00DA0C60"/>
    <w:rsid w:val="00DA1496"/>
    <w:rsid w:val="00DA36B5"/>
    <w:rsid w:val="00DA4315"/>
    <w:rsid w:val="00DA7C2C"/>
    <w:rsid w:val="00DB0A7A"/>
    <w:rsid w:val="00DB206A"/>
    <w:rsid w:val="00DB2628"/>
    <w:rsid w:val="00DB54B6"/>
    <w:rsid w:val="00DB63B2"/>
    <w:rsid w:val="00DB6803"/>
    <w:rsid w:val="00DB6DB8"/>
    <w:rsid w:val="00DC162F"/>
    <w:rsid w:val="00DC1B3C"/>
    <w:rsid w:val="00DC2803"/>
    <w:rsid w:val="00DC2F53"/>
    <w:rsid w:val="00DC3031"/>
    <w:rsid w:val="00DC3CF4"/>
    <w:rsid w:val="00DC5790"/>
    <w:rsid w:val="00DC5B35"/>
    <w:rsid w:val="00DC668A"/>
    <w:rsid w:val="00DD0D6D"/>
    <w:rsid w:val="00DD0E33"/>
    <w:rsid w:val="00DD1987"/>
    <w:rsid w:val="00DD4B47"/>
    <w:rsid w:val="00DE0D21"/>
    <w:rsid w:val="00DE2E66"/>
    <w:rsid w:val="00DE39C8"/>
    <w:rsid w:val="00DE45EF"/>
    <w:rsid w:val="00DE4C4D"/>
    <w:rsid w:val="00DE51DF"/>
    <w:rsid w:val="00DE70B7"/>
    <w:rsid w:val="00DE7682"/>
    <w:rsid w:val="00DE7897"/>
    <w:rsid w:val="00DF0341"/>
    <w:rsid w:val="00DF060D"/>
    <w:rsid w:val="00DF25AB"/>
    <w:rsid w:val="00DF493D"/>
    <w:rsid w:val="00DF53F2"/>
    <w:rsid w:val="00DF7C67"/>
    <w:rsid w:val="00E0263C"/>
    <w:rsid w:val="00E04455"/>
    <w:rsid w:val="00E051A7"/>
    <w:rsid w:val="00E14A90"/>
    <w:rsid w:val="00E169BF"/>
    <w:rsid w:val="00E16E26"/>
    <w:rsid w:val="00E22E77"/>
    <w:rsid w:val="00E23C8A"/>
    <w:rsid w:val="00E23D8B"/>
    <w:rsid w:val="00E2645F"/>
    <w:rsid w:val="00E27ED6"/>
    <w:rsid w:val="00E3579C"/>
    <w:rsid w:val="00E357AD"/>
    <w:rsid w:val="00E42C67"/>
    <w:rsid w:val="00E42F5B"/>
    <w:rsid w:val="00E437EB"/>
    <w:rsid w:val="00E44FFF"/>
    <w:rsid w:val="00E45BED"/>
    <w:rsid w:val="00E46A5E"/>
    <w:rsid w:val="00E46A7B"/>
    <w:rsid w:val="00E4709C"/>
    <w:rsid w:val="00E50485"/>
    <w:rsid w:val="00E565F3"/>
    <w:rsid w:val="00E5692A"/>
    <w:rsid w:val="00E569A8"/>
    <w:rsid w:val="00E57A92"/>
    <w:rsid w:val="00E60342"/>
    <w:rsid w:val="00E61444"/>
    <w:rsid w:val="00E62E21"/>
    <w:rsid w:val="00E66902"/>
    <w:rsid w:val="00E6706B"/>
    <w:rsid w:val="00E704CC"/>
    <w:rsid w:val="00E70619"/>
    <w:rsid w:val="00E70E1B"/>
    <w:rsid w:val="00E7184C"/>
    <w:rsid w:val="00E721CE"/>
    <w:rsid w:val="00E75139"/>
    <w:rsid w:val="00E768B7"/>
    <w:rsid w:val="00E818F3"/>
    <w:rsid w:val="00E8270D"/>
    <w:rsid w:val="00E86C74"/>
    <w:rsid w:val="00E927AB"/>
    <w:rsid w:val="00E936C1"/>
    <w:rsid w:val="00E94631"/>
    <w:rsid w:val="00E968E4"/>
    <w:rsid w:val="00E97981"/>
    <w:rsid w:val="00EA5398"/>
    <w:rsid w:val="00EA6D74"/>
    <w:rsid w:val="00EB1CA5"/>
    <w:rsid w:val="00EB5E48"/>
    <w:rsid w:val="00EC08ED"/>
    <w:rsid w:val="00EC0EC9"/>
    <w:rsid w:val="00EC2D35"/>
    <w:rsid w:val="00EC3376"/>
    <w:rsid w:val="00EC3918"/>
    <w:rsid w:val="00EC4B1D"/>
    <w:rsid w:val="00EC60D5"/>
    <w:rsid w:val="00ED05C8"/>
    <w:rsid w:val="00ED7CE3"/>
    <w:rsid w:val="00EE07F1"/>
    <w:rsid w:val="00EE3229"/>
    <w:rsid w:val="00EE58CE"/>
    <w:rsid w:val="00EE6F7E"/>
    <w:rsid w:val="00EF0EBF"/>
    <w:rsid w:val="00EF1239"/>
    <w:rsid w:val="00EF195C"/>
    <w:rsid w:val="00EF1966"/>
    <w:rsid w:val="00EF3B83"/>
    <w:rsid w:val="00EF3EBD"/>
    <w:rsid w:val="00EF47DC"/>
    <w:rsid w:val="00EF4D68"/>
    <w:rsid w:val="00EF4F37"/>
    <w:rsid w:val="00EF5D08"/>
    <w:rsid w:val="00EF6502"/>
    <w:rsid w:val="00EF791C"/>
    <w:rsid w:val="00F00B8F"/>
    <w:rsid w:val="00F01A01"/>
    <w:rsid w:val="00F01B26"/>
    <w:rsid w:val="00F01C35"/>
    <w:rsid w:val="00F01DE2"/>
    <w:rsid w:val="00F05EAF"/>
    <w:rsid w:val="00F117EA"/>
    <w:rsid w:val="00F1359E"/>
    <w:rsid w:val="00F148D5"/>
    <w:rsid w:val="00F154FE"/>
    <w:rsid w:val="00F1576A"/>
    <w:rsid w:val="00F17169"/>
    <w:rsid w:val="00F173EE"/>
    <w:rsid w:val="00F20608"/>
    <w:rsid w:val="00F21AF0"/>
    <w:rsid w:val="00F21DD0"/>
    <w:rsid w:val="00F22F9E"/>
    <w:rsid w:val="00F23728"/>
    <w:rsid w:val="00F23FA9"/>
    <w:rsid w:val="00F24854"/>
    <w:rsid w:val="00F24A79"/>
    <w:rsid w:val="00F27A06"/>
    <w:rsid w:val="00F31525"/>
    <w:rsid w:val="00F31782"/>
    <w:rsid w:val="00F32FE1"/>
    <w:rsid w:val="00F33A8F"/>
    <w:rsid w:val="00F33ABF"/>
    <w:rsid w:val="00F377DD"/>
    <w:rsid w:val="00F37A93"/>
    <w:rsid w:val="00F4039D"/>
    <w:rsid w:val="00F42069"/>
    <w:rsid w:val="00F44377"/>
    <w:rsid w:val="00F47A90"/>
    <w:rsid w:val="00F50423"/>
    <w:rsid w:val="00F520C4"/>
    <w:rsid w:val="00F5259D"/>
    <w:rsid w:val="00F5597D"/>
    <w:rsid w:val="00F564DA"/>
    <w:rsid w:val="00F6044D"/>
    <w:rsid w:val="00F61F40"/>
    <w:rsid w:val="00F6439E"/>
    <w:rsid w:val="00F70B75"/>
    <w:rsid w:val="00F713BE"/>
    <w:rsid w:val="00F74CB9"/>
    <w:rsid w:val="00F8366B"/>
    <w:rsid w:val="00F85B38"/>
    <w:rsid w:val="00F86C6D"/>
    <w:rsid w:val="00F901AB"/>
    <w:rsid w:val="00F93C44"/>
    <w:rsid w:val="00F972E8"/>
    <w:rsid w:val="00F97F97"/>
    <w:rsid w:val="00FA0E59"/>
    <w:rsid w:val="00FA2164"/>
    <w:rsid w:val="00FA4123"/>
    <w:rsid w:val="00FA5E95"/>
    <w:rsid w:val="00FA7954"/>
    <w:rsid w:val="00FB1057"/>
    <w:rsid w:val="00FB1212"/>
    <w:rsid w:val="00FB21A1"/>
    <w:rsid w:val="00FB4B5E"/>
    <w:rsid w:val="00FB67F2"/>
    <w:rsid w:val="00FB766A"/>
    <w:rsid w:val="00FB7ADC"/>
    <w:rsid w:val="00FC2253"/>
    <w:rsid w:val="00FC3BDB"/>
    <w:rsid w:val="00FC522E"/>
    <w:rsid w:val="00FC6DA7"/>
    <w:rsid w:val="00FD3071"/>
    <w:rsid w:val="00FD475D"/>
    <w:rsid w:val="00FD60AE"/>
    <w:rsid w:val="00FD746A"/>
    <w:rsid w:val="00FE22C1"/>
    <w:rsid w:val="00FE3042"/>
    <w:rsid w:val="00FE3B39"/>
    <w:rsid w:val="00FE4BF4"/>
    <w:rsid w:val="00FE69CE"/>
    <w:rsid w:val="00FE748C"/>
    <w:rsid w:val="00FE76AB"/>
    <w:rsid w:val="00FE7816"/>
    <w:rsid w:val="00FF10B1"/>
    <w:rsid w:val="00FF1164"/>
    <w:rsid w:val="00FF202F"/>
    <w:rsid w:val="00FF5C6A"/>
    <w:rsid w:val="00FF6AD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634D93"/>
  <w15:docId w15:val="{82A700AB-8DE9-4B70-A018-6E06EEAAF1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qFormat/>
    <w:rsid w:val="00F1359E"/>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link w:val="20"/>
    <w:uiPriority w:val="99"/>
    <w:unhideWhenUsed/>
    <w:qFormat/>
    <w:rsid w:val="00886F9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B813A2"/>
    <w:rPr>
      <w:color w:val="0000FF"/>
      <w:u w:val="single"/>
    </w:rPr>
  </w:style>
  <w:style w:type="table" w:styleId="a4">
    <w:name w:val="Table Grid"/>
    <w:basedOn w:val="a1"/>
    <w:uiPriority w:val="39"/>
    <w:rsid w:val="00B81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3E0D1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E0D1B"/>
    <w:rPr>
      <w:rFonts w:ascii="Tahoma" w:hAnsi="Tahoma" w:cs="Tahoma"/>
      <w:sz w:val="16"/>
      <w:szCs w:val="16"/>
    </w:rPr>
  </w:style>
  <w:style w:type="paragraph" w:styleId="a7">
    <w:name w:val="header"/>
    <w:basedOn w:val="a"/>
    <w:link w:val="a8"/>
    <w:uiPriority w:val="99"/>
    <w:unhideWhenUsed/>
    <w:rsid w:val="000F7D39"/>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F7D39"/>
  </w:style>
  <w:style w:type="paragraph" w:styleId="a9">
    <w:name w:val="footer"/>
    <w:basedOn w:val="a"/>
    <w:link w:val="aa"/>
    <w:uiPriority w:val="99"/>
    <w:unhideWhenUsed/>
    <w:rsid w:val="000F7D39"/>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F7D39"/>
  </w:style>
  <w:style w:type="paragraph" w:styleId="ab">
    <w:name w:val="List Paragraph"/>
    <w:basedOn w:val="a"/>
    <w:link w:val="ac"/>
    <w:uiPriority w:val="34"/>
    <w:qFormat/>
    <w:rsid w:val="00330144"/>
    <w:pPr>
      <w:ind w:left="720"/>
      <w:contextualSpacing/>
    </w:pPr>
  </w:style>
  <w:style w:type="character" w:customStyle="1" w:styleId="apple-style-span">
    <w:name w:val="apple-style-span"/>
    <w:basedOn w:val="a0"/>
    <w:rsid w:val="002C5953"/>
  </w:style>
  <w:style w:type="character" w:customStyle="1" w:styleId="ac">
    <w:name w:val="Абзац списка Знак"/>
    <w:link w:val="ab"/>
    <w:uiPriority w:val="34"/>
    <w:locked/>
    <w:rsid w:val="00BF46B8"/>
  </w:style>
  <w:style w:type="table" w:customStyle="1" w:styleId="21">
    <w:name w:val="Сетка таблицы2"/>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F1359E"/>
    <w:rPr>
      <w:rFonts w:ascii="Times New Roman" w:eastAsia="Times New Roman" w:hAnsi="Times New Roman" w:cs="Times New Roman"/>
      <w:b/>
      <w:bCs/>
      <w:kern w:val="36"/>
      <w:sz w:val="48"/>
      <w:szCs w:val="48"/>
      <w:lang w:eastAsia="ru-RU"/>
    </w:rPr>
  </w:style>
  <w:style w:type="numbering" w:customStyle="1" w:styleId="11">
    <w:name w:val="Нет списка1"/>
    <w:next w:val="a2"/>
    <w:uiPriority w:val="99"/>
    <w:semiHidden/>
    <w:unhideWhenUsed/>
    <w:rsid w:val="00F1359E"/>
  </w:style>
  <w:style w:type="table" w:customStyle="1" w:styleId="12">
    <w:name w:val="Сетка таблицы1"/>
    <w:basedOn w:val="a1"/>
    <w:next w:val="a4"/>
    <w:uiPriority w:val="99"/>
    <w:rsid w:val="00F13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F1359E"/>
    <w:pPr>
      <w:autoSpaceDE w:val="0"/>
      <w:autoSpaceDN w:val="0"/>
      <w:adjustRightInd w:val="0"/>
      <w:spacing w:after="0" w:line="240" w:lineRule="auto"/>
    </w:pPr>
    <w:rPr>
      <w:rFonts w:ascii="Times New Roman" w:hAnsi="Times New Roman" w:cs="Times New Roman"/>
      <w:color w:val="000000"/>
      <w:sz w:val="24"/>
      <w:szCs w:val="24"/>
    </w:rPr>
  </w:style>
  <w:style w:type="paragraph" w:styleId="ad">
    <w:name w:val="caption"/>
    <w:basedOn w:val="a"/>
    <w:next w:val="a"/>
    <w:uiPriority w:val="35"/>
    <w:unhideWhenUsed/>
    <w:qFormat/>
    <w:rsid w:val="00F1359E"/>
    <w:pPr>
      <w:spacing w:line="240" w:lineRule="auto"/>
    </w:pPr>
    <w:rPr>
      <w:b/>
      <w:bCs/>
      <w:color w:val="4F81BD" w:themeColor="accent1"/>
      <w:sz w:val="18"/>
      <w:szCs w:val="18"/>
    </w:rPr>
  </w:style>
  <w:style w:type="numbering" w:customStyle="1" w:styleId="110">
    <w:name w:val="Нет списка11"/>
    <w:next w:val="a2"/>
    <w:uiPriority w:val="99"/>
    <w:semiHidden/>
    <w:unhideWhenUsed/>
    <w:rsid w:val="00F1359E"/>
  </w:style>
  <w:style w:type="table" w:customStyle="1" w:styleId="111">
    <w:name w:val="Сетка таблицы11"/>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Нет списка2"/>
    <w:next w:val="a2"/>
    <w:uiPriority w:val="99"/>
    <w:semiHidden/>
    <w:unhideWhenUsed/>
    <w:rsid w:val="00F1359E"/>
  </w:style>
  <w:style w:type="table" w:customStyle="1" w:styleId="3">
    <w:name w:val="Сетка таблицы3"/>
    <w:basedOn w:val="a1"/>
    <w:next w:val="a4"/>
    <w:uiPriority w:val="59"/>
    <w:rsid w:val="00F13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2"/>
    <w:uiPriority w:val="99"/>
    <w:semiHidden/>
    <w:unhideWhenUsed/>
    <w:rsid w:val="00F1359E"/>
  </w:style>
  <w:style w:type="table" w:customStyle="1" w:styleId="210">
    <w:name w:val="Сетка таблицы21"/>
    <w:basedOn w:val="a1"/>
    <w:next w:val="a4"/>
    <w:uiPriority w:val="59"/>
    <w:rsid w:val="00F1359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TOC Heading"/>
    <w:basedOn w:val="1"/>
    <w:next w:val="a"/>
    <w:uiPriority w:val="99"/>
    <w:unhideWhenUsed/>
    <w:qFormat/>
    <w:rsid w:val="005C1ECF"/>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13">
    <w:name w:val="toc 1"/>
    <w:basedOn w:val="a"/>
    <w:next w:val="a"/>
    <w:autoRedefine/>
    <w:uiPriority w:val="39"/>
    <w:unhideWhenUsed/>
    <w:qFormat/>
    <w:rsid w:val="006D3D33"/>
    <w:pPr>
      <w:tabs>
        <w:tab w:val="right" w:leader="dot" w:pos="9345"/>
      </w:tabs>
      <w:spacing w:after="100"/>
    </w:pPr>
  </w:style>
  <w:style w:type="paragraph" w:styleId="23">
    <w:name w:val="toc 2"/>
    <w:basedOn w:val="a"/>
    <w:next w:val="a"/>
    <w:autoRedefine/>
    <w:uiPriority w:val="39"/>
    <w:unhideWhenUsed/>
    <w:qFormat/>
    <w:rsid w:val="005C1ECF"/>
    <w:pPr>
      <w:spacing w:after="100"/>
      <w:ind w:left="220"/>
    </w:pPr>
  </w:style>
  <w:style w:type="paragraph" w:styleId="30">
    <w:name w:val="toc 3"/>
    <w:basedOn w:val="a"/>
    <w:next w:val="a"/>
    <w:autoRedefine/>
    <w:uiPriority w:val="39"/>
    <w:semiHidden/>
    <w:unhideWhenUsed/>
    <w:qFormat/>
    <w:rsid w:val="005C1ECF"/>
    <w:pPr>
      <w:spacing w:after="100"/>
      <w:ind w:left="440"/>
    </w:pPr>
  </w:style>
  <w:style w:type="character" w:customStyle="1" w:styleId="20">
    <w:name w:val="Заголовок 2 Знак"/>
    <w:basedOn w:val="a0"/>
    <w:link w:val="2"/>
    <w:uiPriority w:val="99"/>
    <w:rsid w:val="00886F9C"/>
    <w:rPr>
      <w:rFonts w:asciiTheme="majorHAnsi" w:eastAsiaTheme="majorEastAsia" w:hAnsiTheme="majorHAnsi" w:cstheme="majorBidi"/>
      <w:b/>
      <w:bCs/>
      <w:color w:val="4F81BD" w:themeColor="accent1"/>
      <w:sz w:val="26"/>
      <w:szCs w:val="26"/>
    </w:rPr>
  </w:style>
  <w:style w:type="paragraph" w:styleId="af">
    <w:name w:val="No Spacing"/>
    <w:qFormat/>
    <w:rsid w:val="00DF0341"/>
    <w:pPr>
      <w:spacing w:after="0" w:line="240" w:lineRule="auto"/>
    </w:pPr>
    <w:rPr>
      <w:rFonts w:ascii="Calibri" w:eastAsia="Calibri" w:hAnsi="Calibri" w:cs="Times New Roman"/>
    </w:rPr>
  </w:style>
  <w:style w:type="numbering" w:customStyle="1" w:styleId="31">
    <w:name w:val="Нет списка3"/>
    <w:next w:val="a2"/>
    <w:uiPriority w:val="99"/>
    <w:semiHidden/>
    <w:unhideWhenUsed/>
    <w:rsid w:val="00EE3229"/>
  </w:style>
  <w:style w:type="character" w:styleId="af0">
    <w:name w:val="FollowedHyperlink"/>
    <w:basedOn w:val="a0"/>
    <w:uiPriority w:val="99"/>
    <w:semiHidden/>
    <w:unhideWhenUsed/>
    <w:rsid w:val="00EE3229"/>
    <w:rPr>
      <w:color w:val="800080"/>
      <w:u w:val="single"/>
    </w:rPr>
  </w:style>
  <w:style w:type="paragraph" w:customStyle="1" w:styleId="xl65">
    <w:name w:val="xl65"/>
    <w:basedOn w:val="a"/>
    <w:rsid w:val="00EE3229"/>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6">
    <w:name w:val="xl66"/>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8">
    <w:name w:val="xl68"/>
    <w:basedOn w:val="a"/>
    <w:rsid w:val="00EE322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9">
    <w:name w:val="xl69"/>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a"/>
    <w:rsid w:val="00EE32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1">
    <w:name w:val="xl71"/>
    <w:basedOn w:val="a"/>
    <w:rsid w:val="00EE322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2">
    <w:name w:val="xl72"/>
    <w:basedOn w:val="a"/>
    <w:rsid w:val="00EE322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3">
    <w:name w:val="xl73"/>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4">
    <w:name w:val="xl74"/>
    <w:basedOn w:val="a"/>
    <w:rsid w:val="00EE322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5">
    <w:name w:val="xl75"/>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6">
    <w:name w:val="xl76"/>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7">
    <w:name w:val="xl77"/>
    <w:basedOn w:val="a"/>
    <w:rsid w:val="00EE322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8">
    <w:name w:val="xl78"/>
    <w:basedOn w:val="a"/>
    <w:rsid w:val="00EE3229"/>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9">
    <w:name w:val="xl79"/>
    <w:basedOn w:val="a"/>
    <w:rsid w:val="00EE322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0">
    <w:name w:val="xl80"/>
    <w:basedOn w:val="a"/>
    <w:rsid w:val="00EE322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1">
    <w:name w:val="xl81"/>
    <w:basedOn w:val="a"/>
    <w:rsid w:val="00EE322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2">
    <w:name w:val="xl82"/>
    <w:basedOn w:val="a"/>
    <w:rsid w:val="00EE322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83">
    <w:name w:val="xl83"/>
    <w:basedOn w:val="a"/>
    <w:rsid w:val="00EE322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numbering" w:customStyle="1" w:styleId="4">
    <w:name w:val="Нет списка4"/>
    <w:next w:val="a2"/>
    <w:uiPriority w:val="99"/>
    <w:semiHidden/>
    <w:unhideWhenUsed/>
    <w:rsid w:val="00271D74"/>
  </w:style>
  <w:style w:type="paragraph" w:customStyle="1" w:styleId="xl116">
    <w:name w:val="xl116"/>
    <w:basedOn w:val="a"/>
    <w:rsid w:val="00251DD6"/>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7">
    <w:name w:val="xl117"/>
    <w:basedOn w:val="a"/>
    <w:rsid w:val="00251DD6"/>
    <w:pPr>
      <w:pBdr>
        <w:top w:val="single" w:sz="4" w:space="0" w:color="969696"/>
        <w:left w:val="single" w:sz="4" w:space="0" w:color="969696"/>
        <w:bottom w:val="double" w:sz="6" w:space="0" w:color="969696"/>
        <w:right w:val="single" w:sz="4" w:space="0" w:color="969696"/>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8">
    <w:name w:val="xl118"/>
    <w:basedOn w:val="a"/>
    <w:rsid w:val="00251DD6"/>
    <w:pPr>
      <w:pBdr>
        <w:top w:val="single" w:sz="4" w:space="0" w:color="C0C0C0"/>
        <w:left w:val="single" w:sz="4" w:space="0" w:color="C0C0C0"/>
        <w:bottom w:val="single" w:sz="4" w:space="0" w:color="C0C0C0"/>
        <w:right w:val="single" w:sz="4" w:space="0" w:color="C0C0C0"/>
      </w:pBdr>
      <w:shd w:val="clear" w:color="000000" w:fill="99CC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9">
    <w:name w:val="xl119"/>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0">
    <w:name w:val="xl120"/>
    <w:basedOn w:val="a"/>
    <w:rsid w:val="00251DD6"/>
    <w:pPr>
      <w:pBdr>
        <w:top w:val="double" w:sz="6" w:space="0" w:color="969696"/>
        <w:bottom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969696"/>
      <w:sz w:val="24"/>
      <w:szCs w:val="24"/>
    </w:rPr>
  </w:style>
  <w:style w:type="paragraph" w:customStyle="1" w:styleId="xl121">
    <w:name w:val="xl121"/>
    <w:basedOn w:val="a"/>
    <w:rsid w:val="00251DD6"/>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22">
    <w:name w:val="xl122"/>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textAlignment w:val="center"/>
    </w:pPr>
    <w:rPr>
      <w:rFonts w:ascii="Times New Roman" w:eastAsia="Times New Roman" w:hAnsi="Times New Roman" w:cs="Times New Roman"/>
      <w:b/>
      <w:bCs/>
      <w:color w:val="333399"/>
      <w:sz w:val="24"/>
      <w:szCs w:val="24"/>
    </w:rPr>
  </w:style>
  <w:style w:type="paragraph" w:customStyle="1" w:styleId="xl123">
    <w:name w:val="xl123"/>
    <w:basedOn w:val="a"/>
    <w:rsid w:val="00251DD6"/>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4">
    <w:name w:val="xl124"/>
    <w:basedOn w:val="a"/>
    <w:rsid w:val="00251DD6"/>
    <w:pPr>
      <w:pBdr>
        <w:top w:val="single" w:sz="4" w:space="0" w:color="C0C0C0"/>
        <w:left w:val="single" w:sz="4" w:space="0" w:color="C0C0C0"/>
        <w:bottom w:val="single" w:sz="4" w:space="0" w:color="C0C0C0"/>
      </w:pBdr>
      <w:shd w:val="thinReverseDiagStripe" w:color="EAEAEA" w:fill="auto"/>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25">
    <w:name w:val="xl125"/>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ind w:firstLineChars="100" w:firstLine="100"/>
      <w:textAlignment w:val="center"/>
    </w:pPr>
    <w:rPr>
      <w:rFonts w:ascii="Times New Roman" w:eastAsia="Times New Roman" w:hAnsi="Times New Roman" w:cs="Times New Roman"/>
      <w:b/>
      <w:bCs/>
      <w:color w:val="333399"/>
      <w:sz w:val="24"/>
      <w:szCs w:val="24"/>
    </w:rPr>
  </w:style>
  <w:style w:type="paragraph" w:customStyle="1" w:styleId="xl126">
    <w:name w:val="xl126"/>
    <w:basedOn w:val="a"/>
    <w:rsid w:val="00251DD6"/>
    <w:pPr>
      <w:pBdr>
        <w:top w:val="single" w:sz="4" w:space="0" w:color="C0C0C0"/>
        <w:left w:val="single" w:sz="4" w:space="9" w:color="C0C0C0"/>
        <w:bottom w:val="single" w:sz="4" w:space="0" w:color="C0C0C0"/>
        <w:right w:val="single" w:sz="4" w:space="0" w:color="C0C0C0"/>
      </w:pBdr>
      <w:shd w:val="clear" w:color="000000" w:fill="CCFFFF"/>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27">
    <w:name w:val="xl127"/>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8">
    <w:name w:val="xl128"/>
    <w:basedOn w:val="a"/>
    <w:rsid w:val="00251DD6"/>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29">
    <w:name w:val="xl129"/>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30">
    <w:name w:val="xl130"/>
    <w:basedOn w:val="a"/>
    <w:rsid w:val="00251DD6"/>
    <w:pPr>
      <w:pBdr>
        <w:top w:val="single" w:sz="4" w:space="0" w:color="C0C0C0"/>
        <w:left w:val="single" w:sz="4" w:space="0" w:color="C0C0C0"/>
        <w:bottom w:val="single" w:sz="4" w:space="0" w:color="C0C0C0"/>
      </w:pBdr>
      <w:spacing w:before="100" w:beforeAutospacing="1" w:after="100" w:afterAutospacing="1" w:line="240" w:lineRule="auto"/>
      <w:jc w:val="right"/>
      <w:textAlignment w:val="center"/>
    </w:pPr>
    <w:rPr>
      <w:rFonts w:ascii="Times New Roman" w:eastAsia="Times New Roman" w:hAnsi="Times New Roman" w:cs="Times New Roman"/>
      <w:color w:val="FFFFFF"/>
      <w:sz w:val="24"/>
      <w:szCs w:val="24"/>
    </w:rPr>
  </w:style>
  <w:style w:type="paragraph" w:customStyle="1" w:styleId="xl131">
    <w:name w:val="xl131"/>
    <w:basedOn w:val="a"/>
    <w:rsid w:val="00251DD6"/>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2">
    <w:name w:val="xl132"/>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3">
    <w:name w:val="xl133"/>
    <w:basedOn w:val="a"/>
    <w:rsid w:val="00251DD6"/>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4">
    <w:name w:val="xl134"/>
    <w:basedOn w:val="a"/>
    <w:rsid w:val="00251DD6"/>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b/>
      <w:bCs/>
      <w:color w:val="0000FF"/>
      <w:sz w:val="24"/>
      <w:szCs w:val="24"/>
      <w:u w:val="single"/>
    </w:rPr>
  </w:style>
  <w:style w:type="paragraph" w:customStyle="1" w:styleId="xl135">
    <w:name w:val="xl135"/>
    <w:basedOn w:val="a"/>
    <w:rsid w:val="00251DD6"/>
    <w:pPr>
      <w:pBdr>
        <w:top w:val="single" w:sz="4" w:space="0" w:color="969696"/>
        <w:left w:val="single" w:sz="4" w:space="0" w:color="969696"/>
        <w:bottom w:val="double" w:sz="6" w:space="0" w:color="969696"/>
        <w:right w:val="single" w:sz="4"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6">
    <w:name w:val="xl136"/>
    <w:basedOn w:val="a"/>
    <w:rsid w:val="00251DD6"/>
    <w:pPr>
      <w:pBdr>
        <w:top w:val="single" w:sz="4" w:space="0" w:color="969696"/>
        <w:left w:val="single" w:sz="4" w:space="0" w:color="969696"/>
        <w:bottom w:val="double" w:sz="6"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7">
    <w:name w:val="xl137"/>
    <w:basedOn w:val="a"/>
    <w:rsid w:val="00251DD6"/>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38">
    <w:name w:val="xl138"/>
    <w:basedOn w:val="a"/>
    <w:rsid w:val="00251DD6"/>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39">
    <w:name w:val="xl139"/>
    <w:basedOn w:val="a"/>
    <w:rsid w:val="00251DD6"/>
    <w:pPr>
      <w:pBdr>
        <w:top w:val="single" w:sz="4" w:space="0" w:color="C0C0C0"/>
        <w:left w:val="single" w:sz="4" w:space="9" w:color="C0C0C0"/>
        <w:bottom w:val="single" w:sz="4" w:space="0" w:color="C0C0C0"/>
        <w:right w:val="single" w:sz="4" w:space="0" w:color="C0C0C0"/>
      </w:pBd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40">
    <w:name w:val="xl140"/>
    <w:basedOn w:val="a"/>
    <w:rsid w:val="00251DD6"/>
    <w:pPr>
      <w:pBdr>
        <w:top w:val="single" w:sz="4" w:space="0" w:color="C0C0C0"/>
        <w:left w:val="single" w:sz="4" w:space="18" w:color="C0C0C0"/>
        <w:bottom w:val="single" w:sz="4" w:space="0" w:color="C0C0C0"/>
        <w:right w:val="single" w:sz="4" w:space="0" w:color="C0C0C0"/>
      </w:pBdr>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41">
    <w:name w:val="xl141"/>
    <w:basedOn w:val="a"/>
    <w:rsid w:val="00251DD6"/>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42">
    <w:name w:val="xl142"/>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ind w:firstLineChars="200" w:firstLine="200"/>
      <w:textAlignment w:val="center"/>
    </w:pPr>
    <w:rPr>
      <w:rFonts w:ascii="Times New Roman" w:eastAsia="Times New Roman" w:hAnsi="Times New Roman" w:cs="Times New Roman"/>
      <w:b/>
      <w:bCs/>
      <w:color w:val="333399"/>
      <w:sz w:val="24"/>
      <w:szCs w:val="24"/>
    </w:rPr>
  </w:style>
  <w:style w:type="paragraph" w:customStyle="1" w:styleId="xl143">
    <w:name w:val="xl143"/>
    <w:basedOn w:val="a"/>
    <w:rsid w:val="00251DD6"/>
    <w:pPr>
      <w:pBdr>
        <w:top w:val="single" w:sz="4" w:space="0" w:color="C0C0C0"/>
        <w:bottom w:val="single" w:sz="4" w:space="0" w:color="C0C0C0"/>
      </w:pBdr>
      <w:shd w:val="thinReverseDiagStripe" w:color="EAEAEA" w:fill="auto"/>
      <w:spacing w:before="100" w:beforeAutospacing="1" w:after="100" w:afterAutospacing="1" w:line="240" w:lineRule="auto"/>
      <w:jc w:val="right"/>
      <w:textAlignment w:val="center"/>
    </w:pPr>
    <w:rPr>
      <w:rFonts w:ascii="Times New Roman" w:eastAsia="Times New Roman" w:hAnsi="Times New Roman" w:cs="Times New Roman"/>
      <w:b/>
      <w:bCs/>
      <w:color w:val="333399"/>
      <w:sz w:val="24"/>
      <w:szCs w:val="24"/>
    </w:rPr>
  </w:style>
  <w:style w:type="paragraph" w:customStyle="1" w:styleId="xl144">
    <w:name w:val="xl144"/>
    <w:basedOn w:val="a"/>
    <w:rsid w:val="00251DD6"/>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45">
    <w:name w:val="xl145"/>
    <w:basedOn w:val="a"/>
    <w:rsid w:val="00251DD6"/>
    <w:pPr>
      <w:pBdr>
        <w:top w:val="single" w:sz="4" w:space="0" w:color="C0C0C0"/>
        <w:left w:val="single" w:sz="4" w:space="27" w:color="C0C0C0"/>
        <w:bottom w:val="single" w:sz="4" w:space="0" w:color="C0C0C0"/>
        <w:right w:val="single" w:sz="4" w:space="0" w:color="C0C0C0"/>
      </w:pBdr>
      <w:spacing w:before="100" w:beforeAutospacing="1" w:after="100" w:afterAutospacing="1" w:line="240" w:lineRule="auto"/>
      <w:ind w:firstLineChars="300" w:firstLine="300"/>
      <w:textAlignment w:val="center"/>
    </w:pPr>
    <w:rPr>
      <w:rFonts w:ascii="Times New Roman" w:eastAsia="Times New Roman" w:hAnsi="Times New Roman" w:cs="Times New Roman"/>
      <w:sz w:val="24"/>
      <w:szCs w:val="24"/>
    </w:rPr>
  </w:style>
  <w:style w:type="paragraph" w:customStyle="1" w:styleId="xl146">
    <w:name w:val="xl146"/>
    <w:basedOn w:val="a"/>
    <w:rsid w:val="00251DD6"/>
    <w:pPr>
      <w:pBdr>
        <w:top w:val="single" w:sz="4" w:space="0" w:color="C0C0C0"/>
        <w:left w:val="single" w:sz="4" w:space="18" w:color="C0C0C0"/>
        <w:bottom w:val="single" w:sz="4" w:space="0" w:color="C0C0C0"/>
        <w:right w:val="single" w:sz="4" w:space="0" w:color="C0C0C0"/>
      </w:pBdr>
      <w:shd w:val="clear" w:color="000000" w:fill="CCFFFF"/>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47">
    <w:name w:val="xl147"/>
    <w:basedOn w:val="a"/>
    <w:rsid w:val="00251DD6"/>
    <w:pPr>
      <w:pBdr>
        <w:top w:val="single" w:sz="4" w:space="0" w:color="C0C0C0"/>
        <w:left w:val="single" w:sz="4" w:space="0" w:color="C0C0C0"/>
        <w:bottom w:val="single" w:sz="4" w:space="0" w:color="C0C0C0"/>
      </w:pBdr>
      <w:shd w:val="clear" w:color="000000" w:fill="FFFF99"/>
      <w:spacing w:before="100" w:beforeAutospacing="1" w:after="100" w:afterAutospacing="1" w:line="240" w:lineRule="auto"/>
      <w:textAlignment w:val="center"/>
    </w:pPr>
    <w:rPr>
      <w:rFonts w:ascii="Times New Roman" w:eastAsia="Times New Roman" w:hAnsi="Times New Roman" w:cs="Times New Roman"/>
      <w:sz w:val="24"/>
      <w:szCs w:val="24"/>
    </w:rPr>
  </w:style>
  <w:style w:type="numbering" w:customStyle="1" w:styleId="5">
    <w:name w:val="Нет списка5"/>
    <w:next w:val="a2"/>
    <w:uiPriority w:val="99"/>
    <w:semiHidden/>
    <w:unhideWhenUsed/>
    <w:rsid w:val="001D4422"/>
  </w:style>
  <w:style w:type="table" w:customStyle="1" w:styleId="40">
    <w:name w:val="Сетка таблицы4"/>
    <w:basedOn w:val="a1"/>
    <w:next w:val="a4"/>
    <w:uiPriority w:val="59"/>
    <w:rsid w:val="001D44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2"/>
    <w:uiPriority w:val="99"/>
    <w:semiHidden/>
    <w:unhideWhenUsed/>
    <w:rsid w:val="001D4422"/>
  </w:style>
  <w:style w:type="table" w:customStyle="1" w:styleId="121">
    <w:name w:val="Сетка таблицы12"/>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Нет списка21"/>
    <w:next w:val="a2"/>
    <w:uiPriority w:val="99"/>
    <w:semiHidden/>
    <w:unhideWhenUsed/>
    <w:rsid w:val="001D4422"/>
  </w:style>
  <w:style w:type="table" w:customStyle="1" w:styleId="310">
    <w:name w:val="Сетка таблицы31"/>
    <w:basedOn w:val="a1"/>
    <w:next w:val="a4"/>
    <w:uiPriority w:val="59"/>
    <w:rsid w:val="001D44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
    <w:name w:val="Нет списка112"/>
    <w:next w:val="a2"/>
    <w:uiPriority w:val="99"/>
    <w:semiHidden/>
    <w:unhideWhenUsed/>
    <w:rsid w:val="001D4422"/>
  </w:style>
  <w:style w:type="table" w:customStyle="1" w:styleId="1111">
    <w:name w:val="Сетка таблицы111"/>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1"/>
    <w:next w:val="a4"/>
    <w:uiPriority w:val="59"/>
    <w:rsid w:val="001D442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
    <w:name w:val="Нет списка6"/>
    <w:next w:val="a2"/>
    <w:uiPriority w:val="99"/>
    <w:semiHidden/>
    <w:unhideWhenUsed/>
    <w:rsid w:val="00673CCF"/>
  </w:style>
  <w:style w:type="table" w:customStyle="1" w:styleId="50">
    <w:name w:val="Сетка таблицы5"/>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2"/>
    <w:uiPriority w:val="99"/>
    <w:semiHidden/>
    <w:unhideWhenUsed/>
    <w:rsid w:val="00673CCF"/>
  </w:style>
  <w:style w:type="table" w:customStyle="1" w:styleId="131">
    <w:name w:val="Сетка таблицы13"/>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2"/>
    <w:uiPriority w:val="99"/>
    <w:semiHidden/>
    <w:unhideWhenUsed/>
    <w:rsid w:val="00673CCF"/>
  </w:style>
  <w:style w:type="table" w:customStyle="1" w:styleId="32">
    <w:name w:val="Сетка таблицы32"/>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Нет списка113"/>
    <w:next w:val="a2"/>
    <w:uiPriority w:val="99"/>
    <w:semiHidden/>
    <w:unhideWhenUsed/>
    <w:rsid w:val="00673CCF"/>
  </w:style>
  <w:style w:type="table" w:customStyle="1" w:styleId="1120">
    <w:name w:val="Сетка таблицы112"/>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2"/>
    <w:basedOn w:val="a1"/>
    <w:next w:val="a4"/>
    <w:uiPriority w:val="59"/>
    <w:rsid w:val="00673CC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1"/>
    <w:basedOn w:val="a1"/>
    <w:next w:val="a4"/>
    <w:uiPriority w:val="59"/>
    <w:rsid w:val="00673C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4">
    <w:name w:val="xl84"/>
    <w:basedOn w:val="a"/>
    <w:rsid w:val="000771D1"/>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85">
    <w:name w:val="xl85"/>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86">
    <w:name w:val="xl86"/>
    <w:basedOn w:val="a"/>
    <w:rsid w:val="000771D1"/>
    <w:pPr>
      <w:spacing w:before="100" w:beforeAutospacing="1" w:after="100" w:afterAutospacing="1" w:line="240" w:lineRule="auto"/>
    </w:pPr>
    <w:rPr>
      <w:rFonts w:ascii="Times New Roman" w:eastAsia="Times New Roman" w:hAnsi="Times New Roman" w:cs="Times New Roman"/>
      <w:b/>
      <w:bCs/>
      <w:i/>
      <w:iCs/>
      <w:sz w:val="20"/>
      <w:szCs w:val="20"/>
    </w:rPr>
  </w:style>
  <w:style w:type="paragraph" w:customStyle="1" w:styleId="xl87">
    <w:name w:val="xl87"/>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8">
    <w:name w:val="xl88"/>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9">
    <w:name w:val="xl89"/>
    <w:basedOn w:val="a"/>
    <w:rsid w:val="000771D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0">
    <w:name w:val="xl90"/>
    <w:basedOn w:val="a"/>
    <w:rsid w:val="000771D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1">
    <w:name w:val="xl91"/>
    <w:basedOn w:val="a"/>
    <w:rsid w:val="000771D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2">
    <w:name w:val="xl92"/>
    <w:basedOn w:val="a"/>
    <w:rsid w:val="005047C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93">
    <w:name w:val="xl93"/>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94">
    <w:name w:val="xl94"/>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0"/>
      <w:szCs w:val="20"/>
    </w:rPr>
  </w:style>
  <w:style w:type="paragraph" w:customStyle="1" w:styleId="xl95">
    <w:name w:val="xl95"/>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96">
    <w:name w:val="xl96"/>
    <w:basedOn w:val="a"/>
    <w:rsid w:val="005047C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75">
    <w:name w:val="xl175"/>
    <w:basedOn w:val="a"/>
    <w:rsid w:val="00903EE0"/>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76">
    <w:name w:val="xl176"/>
    <w:basedOn w:val="a"/>
    <w:rsid w:val="00903EE0"/>
    <w:pPr>
      <w:pBdr>
        <w:top w:val="single" w:sz="4" w:space="0" w:color="969696"/>
        <w:left w:val="single" w:sz="4" w:space="0" w:color="969696"/>
        <w:bottom w:val="double" w:sz="6" w:space="0" w:color="969696"/>
        <w:right w:val="single" w:sz="4" w:space="0" w:color="969696"/>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7">
    <w:name w:val="xl177"/>
    <w:basedOn w:val="a"/>
    <w:rsid w:val="00903EE0"/>
    <w:pPr>
      <w:pBdr>
        <w:top w:val="single" w:sz="4" w:space="0" w:color="C0C0C0"/>
        <w:left w:val="single" w:sz="4" w:space="0" w:color="C0C0C0"/>
        <w:bottom w:val="single" w:sz="4" w:space="0" w:color="C0C0C0"/>
        <w:right w:val="single" w:sz="4" w:space="0" w:color="C0C0C0"/>
      </w:pBdr>
      <w:shd w:val="clear" w:color="000000" w:fill="99CC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8">
    <w:name w:val="xl178"/>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79">
    <w:name w:val="xl179"/>
    <w:basedOn w:val="a"/>
    <w:rsid w:val="00903EE0"/>
    <w:pPr>
      <w:pBdr>
        <w:top w:val="double" w:sz="6" w:space="0" w:color="969696"/>
        <w:bottom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969696"/>
      <w:sz w:val="24"/>
      <w:szCs w:val="24"/>
    </w:rPr>
  </w:style>
  <w:style w:type="paragraph" w:customStyle="1" w:styleId="xl180">
    <w:name w:val="xl180"/>
    <w:basedOn w:val="a"/>
    <w:rsid w:val="00903EE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1">
    <w:name w:val="xl181"/>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textAlignment w:val="center"/>
    </w:pPr>
    <w:rPr>
      <w:rFonts w:ascii="Times New Roman" w:eastAsia="Times New Roman" w:hAnsi="Times New Roman" w:cs="Times New Roman"/>
      <w:b/>
      <w:bCs/>
      <w:color w:val="333399"/>
      <w:sz w:val="24"/>
      <w:szCs w:val="24"/>
    </w:rPr>
  </w:style>
  <w:style w:type="paragraph" w:customStyle="1" w:styleId="xl182">
    <w:name w:val="xl182"/>
    <w:basedOn w:val="a"/>
    <w:rsid w:val="00903EE0"/>
    <w:pPr>
      <w:pBdr>
        <w:top w:val="single" w:sz="4" w:space="0" w:color="C0C0C0"/>
        <w:left w:val="single" w:sz="4" w:space="0" w:color="C0C0C0"/>
        <w:bottom w:val="single" w:sz="4" w:space="0" w:color="C0C0C0"/>
        <w:right w:val="single" w:sz="4" w:space="0" w:color="C0C0C0"/>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3">
    <w:name w:val="xl183"/>
    <w:basedOn w:val="a"/>
    <w:rsid w:val="00903EE0"/>
    <w:pPr>
      <w:pBdr>
        <w:top w:val="single" w:sz="4" w:space="0" w:color="C0C0C0"/>
        <w:left w:val="single" w:sz="4" w:space="0" w:color="C0C0C0"/>
        <w:bottom w:val="single" w:sz="4" w:space="0" w:color="C0C0C0"/>
      </w:pBdr>
      <w:shd w:val="thinReverseDiagStripe" w:color="EAEAEA" w:fill="auto"/>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184">
    <w:name w:val="xl184"/>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ind w:firstLineChars="100" w:firstLine="100"/>
      <w:textAlignment w:val="center"/>
    </w:pPr>
    <w:rPr>
      <w:rFonts w:ascii="Times New Roman" w:eastAsia="Times New Roman" w:hAnsi="Times New Roman" w:cs="Times New Roman"/>
      <w:b/>
      <w:bCs/>
      <w:color w:val="333399"/>
      <w:sz w:val="24"/>
      <w:szCs w:val="24"/>
    </w:rPr>
  </w:style>
  <w:style w:type="paragraph" w:customStyle="1" w:styleId="xl185">
    <w:name w:val="xl185"/>
    <w:basedOn w:val="a"/>
    <w:rsid w:val="00903EE0"/>
    <w:pPr>
      <w:pBdr>
        <w:top w:val="single" w:sz="4" w:space="0" w:color="C0C0C0"/>
        <w:left w:val="single" w:sz="4" w:space="9" w:color="C0C0C0"/>
        <w:bottom w:val="single" w:sz="4" w:space="0" w:color="C0C0C0"/>
        <w:right w:val="single" w:sz="4" w:space="0" w:color="C0C0C0"/>
      </w:pBdr>
      <w:shd w:val="clear" w:color="000000" w:fill="CCFFFF"/>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86">
    <w:name w:val="xl186"/>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87">
    <w:name w:val="xl187"/>
    <w:basedOn w:val="a"/>
    <w:rsid w:val="00903EE0"/>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88">
    <w:name w:val="xl188"/>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9">
    <w:name w:val="xl189"/>
    <w:basedOn w:val="a"/>
    <w:rsid w:val="00903EE0"/>
    <w:pPr>
      <w:pBdr>
        <w:top w:val="single" w:sz="4" w:space="0" w:color="C0C0C0"/>
        <w:left w:val="single" w:sz="4" w:space="0" w:color="C0C0C0"/>
        <w:bottom w:val="single" w:sz="4" w:space="0" w:color="C0C0C0"/>
      </w:pBdr>
      <w:spacing w:before="100" w:beforeAutospacing="1" w:after="100" w:afterAutospacing="1" w:line="240" w:lineRule="auto"/>
      <w:jc w:val="right"/>
      <w:textAlignment w:val="center"/>
    </w:pPr>
    <w:rPr>
      <w:rFonts w:ascii="Times New Roman" w:eastAsia="Times New Roman" w:hAnsi="Times New Roman" w:cs="Times New Roman"/>
      <w:color w:val="FFFFFF"/>
      <w:sz w:val="24"/>
      <w:szCs w:val="24"/>
    </w:rPr>
  </w:style>
  <w:style w:type="paragraph" w:customStyle="1" w:styleId="xl190">
    <w:name w:val="xl190"/>
    <w:basedOn w:val="a"/>
    <w:rsid w:val="00903EE0"/>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1">
    <w:name w:val="xl191"/>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2">
    <w:name w:val="xl192"/>
    <w:basedOn w:val="a"/>
    <w:rsid w:val="00903EE0"/>
    <w:pPr>
      <w:pBdr>
        <w:top w:val="single" w:sz="4" w:space="0" w:color="C0C0C0"/>
        <w:left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3">
    <w:name w:val="xl193"/>
    <w:basedOn w:val="a"/>
    <w:rsid w:val="00903EE0"/>
    <w:pPr>
      <w:pBdr>
        <w:top w:val="single" w:sz="4" w:space="0" w:color="969696"/>
        <w:left w:val="single" w:sz="4" w:space="0" w:color="969696"/>
        <w:bottom w:val="double" w:sz="6" w:space="0" w:color="969696"/>
        <w:right w:val="single" w:sz="4"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4">
    <w:name w:val="xl194"/>
    <w:basedOn w:val="a"/>
    <w:rsid w:val="00903EE0"/>
    <w:pPr>
      <w:pBdr>
        <w:top w:val="single" w:sz="4" w:space="0" w:color="969696"/>
        <w:left w:val="single" w:sz="4" w:space="0" w:color="969696"/>
        <w:bottom w:val="double" w:sz="6" w:space="0" w:color="969696"/>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5">
    <w:name w:val="xl195"/>
    <w:basedOn w:val="a"/>
    <w:rsid w:val="00903EE0"/>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96">
    <w:name w:val="xl196"/>
    <w:basedOn w:val="a"/>
    <w:rsid w:val="00903EE0"/>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197">
    <w:name w:val="xl197"/>
    <w:basedOn w:val="a"/>
    <w:rsid w:val="00903EE0"/>
    <w:pPr>
      <w:pBdr>
        <w:top w:val="single" w:sz="4" w:space="0" w:color="C0C0C0"/>
        <w:left w:val="single" w:sz="4" w:space="9" w:color="C0C0C0"/>
        <w:bottom w:val="single" w:sz="4" w:space="0" w:color="C0C0C0"/>
        <w:right w:val="single" w:sz="4" w:space="0" w:color="C0C0C0"/>
      </w:pBdr>
      <w:spacing w:before="100" w:beforeAutospacing="1" w:after="100" w:afterAutospacing="1" w:line="240" w:lineRule="auto"/>
      <w:ind w:firstLineChars="100" w:firstLine="100"/>
      <w:textAlignment w:val="center"/>
    </w:pPr>
    <w:rPr>
      <w:rFonts w:ascii="Times New Roman" w:eastAsia="Times New Roman" w:hAnsi="Times New Roman" w:cs="Times New Roman"/>
      <w:sz w:val="24"/>
      <w:szCs w:val="24"/>
    </w:rPr>
  </w:style>
  <w:style w:type="paragraph" w:customStyle="1" w:styleId="xl198">
    <w:name w:val="xl198"/>
    <w:basedOn w:val="a"/>
    <w:rsid w:val="00903EE0"/>
    <w:pPr>
      <w:pBdr>
        <w:top w:val="single" w:sz="4" w:space="0" w:color="C0C0C0"/>
        <w:left w:val="single" w:sz="4" w:space="18" w:color="C0C0C0"/>
        <w:bottom w:val="single" w:sz="4" w:space="0" w:color="C0C0C0"/>
        <w:right w:val="single" w:sz="4" w:space="0" w:color="C0C0C0"/>
      </w:pBdr>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199">
    <w:name w:val="xl199"/>
    <w:basedOn w:val="a"/>
    <w:rsid w:val="00903EE0"/>
    <w:pPr>
      <w:pBdr>
        <w:top w:val="single" w:sz="4" w:space="0" w:color="C0C0C0"/>
        <w:left w:val="single" w:sz="4" w:space="0" w:color="C0C0C0"/>
        <w:bottom w:val="single" w:sz="4" w:space="0" w:color="C0C0C0"/>
      </w:pBdr>
      <w:shd w:val="clear" w:color="000000" w:fill="CCFFCC"/>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200">
    <w:name w:val="xl200"/>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ind w:firstLineChars="200" w:firstLine="200"/>
      <w:textAlignment w:val="center"/>
    </w:pPr>
    <w:rPr>
      <w:rFonts w:ascii="Times New Roman" w:eastAsia="Times New Roman" w:hAnsi="Times New Roman" w:cs="Times New Roman"/>
      <w:b/>
      <w:bCs/>
      <w:color w:val="333399"/>
      <w:sz w:val="24"/>
      <w:szCs w:val="24"/>
    </w:rPr>
  </w:style>
  <w:style w:type="paragraph" w:customStyle="1" w:styleId="xl201">
    <w:name w:val="xl201"/>
    <w:basedOn w:val="a"/>
    <w:rsid w:val="00903EE0"/>
    <w:pPr>
      <w:pBdr>
        <w:top w:val="single" w:sz="4" w:space="0" w:color="C0C0C0"/>
        <w:bottom w:val="single" w:sz="4" w:space="0" w:color="C0C0C0"/>
      </w:pBdr>
      <w:shd w:val="thinReverseDiagStripe" w:color="EAEAEA" w:fill="auto"/>
      <w:spacing w:before="100" w:beforeAutospacing="1" w:after="100" w:afterAutospacing="1" w:line="240" w:lineRule="auto"/>
      <w:jc w:val="right"/>
      <w:textAlignment w:val="center"/>
    </w:pPr>
    <w:rPr>
      <w:rFonts w:ascii="Times New Roman" w:eastAsia="Times New Roman" w:hAnsi="Times New Roman" w:cs="Times New Roman"/>
      <w:b/>
      <w:bCs/>
      <w:color w:val="333399"/>
      <w:sz w:val="24"/>
      <w:szCs w:val="24"/>
    </w:rPr>
  </w:style>
  <w:style w:type="paragraph" w:customStyle="1" w:styleId="xl202">
    <w:name w:val="xl202"/>
    <w:basedOn w:val="a"/>
    <w:rsid w:val="00903EE0"/>
    <w:pPr>
      <w:pBdr>
        <w:top w:val="single" w:sz="4" w:space="0" w:color="C0C0C0"/>
        <w:left w:val="single" w:sz="4" w:space="0" w:color="C0C0C0"/>
        <w:bottom w:val="single" w:sz="4" w:space="0" w:color="C0C0C0"/>
      </w:pBdr>
      <w:shd w:val="clear" w:color="000000" w:fill="CCFFFF"/>
      <w:spacing w:before="100" w:beforeAutospacing="1" w:after="100" w:afterAutospacing="1" w:line="240" w:lineRule="auto"/>
      <w:jc w:val="right"/>
      <w:textAlignment w:val="center"/>
    </w:pPr>
    <w:rPr>
      <w:rFonts w:ascii="Times New Roman" w:eastAsia="Times New Roman" w:hAnsi="Times New Roman" w:cs="Times New Roman"/>
      <w:sz w:val="24"/>
      <w:szCs w:val="24"/>
    </w:rPr>
  </w:style>
  <w:style w:type="paragraph" w:customStyle="1" w:styleId="xl203">
    <w:name w:val="xl203"/>
    <w:basedOn w:val="a"/>
    <w:rsid w:val="00903EE0"/>
    <w:pPr>
      <w:pBdr>
        <w:top w:val="single" w:sz="4" w:space="0" w:color="C0C0C0"/>
        <w:left w:val="single" w:sz="4" w:space="27" w:color="C0C0C0"/>
        <w:bottom w:val="single" w:sz="4" w:space="0" w:color="C0C0C0"/>
        <w:right w:val="single" w:sz="4" w:space="0" w:color="C0C0C0"/>
      </w:pBdr>
      <w:spacing w:before="100" w:beforeAutospacing="1" w:after="100" w:afterAutospacing="1" w:line="240" w:lineRule="auto"/>
      <w:ind w:firstLineChars="300" w:firstLine="300"/>
      <w:textAlignment w:val="center"/>
    </w:pPr>
    <w:rPr>
      <w:rFonts w:ascii="Times New Roman" w:eastAsia="Times New Roman" w:hAnsi="Times New Roman" w:cs="Times New Roman"/>
      <w:sz w:val="24"/>
      <w:szCs w:val="24"/>
    </w:rPr>
  </w:style>
  <w:style w:type="paragraph" w:customStyle="1" w:styleId="xl204">
    <w:name w:val="xl204"/>
    <w:basedOn w:val="a"/>
    <w:rsid w:val="00903EE0"/>
    <w:pPr>
      <w:pBdr>
        <w:top w:val="single" w:sz="4" w:space="0" w:color="C0C0C0"/>
        <w:left w:val="single" w:sz="4" w:space="18" w:color="C0C0C0"/>
        <w:bottom w:val="single" w:sz="4" w:space="0" w:color="C0C0C0"/>
        <w:right w:val="single" w:sz="4" w:space="0" w:color="C0C0C0"/>
      </w:pBdr>
      <w:shd w:val="clear" w:color="000000" w:fill="CCFFFF"/>
      <w:spacing w:before="100" w:beforeAutospacing="1" w:after="100" w:afterAutospacing="1" w:line="240" w:lineRule="auto"/>
      <w:ind w:firstLineChars="200" w:firstLine="200"/>
      <w:textAlignment w:val="center"/>
    </w:pPr>
    <w:rPr>
      <w:rFonts w:ascii="Times New Roman" w:eastAsia="Times New Roman" w:hAnsi="Times New Roman" w:cs="Times New Roman"/>
      <w:sz w:val="24"/>
      <w:szCs w:val="24"/>
    </w:rPr>
  </w:style>
  <w:style w:type="paragraph" w:customStyle="1" w:styleId="xl205">
    <w:name w:val="xl205"/>
    <w:basedOn w:val="a"/>
    <w:rsid w:val="00903EE0"/>
    <w:pPr>
      <w:pBdr>
        <w:top w:val="single" w:sz="4" w:space="0" w:color="C0C0C0"/>
        <w:left w:val="single" w:sz="4" w:space="0" w:color="C0C0C0"/>
        <w:bottom w:val="single" w:sz="4" w:space="0" w:color="C0C0C0"/>
        <w:right w:val="single" w:sz="4" w:space="0" w:color="C0C0C0"/>
      </w:pBdr>
      <w:shd w:val="clear" w:color="000000" w:fill="CCFFFF"/>
      <w:spacing w:before="100" w:beforeAutospacing="1" w:after="100" w:afterAutospacing="1" w:line="240" w:lineRule="auto"/>
      <w:textAlignment w:val="center"/>
    </w:pPr>
    <w:rPr>
      <w:rFonts w:ascii="Times New Roman" w:eastAsia="Times New Roman" w:hAnsi="Times New Roman" w:cs="Times New Roman"/>
      <w:b/>
      <w:bCs/>
      <w:color w:val="0000FF"/>
      <w:sz w:val="24"/>
      <w:szCs w:val="24"/>
      <w:u w:val="single"/>
    </w:rPr>
  </w:style>
  <w:style w:type="paragraph" w:customStyle="1" w:styleId="xl206">
    <w:name w:val="xl206"/>
    <w:basedOn w:val="a"/>
    <w:rsid w:val="00903EE0"/>
    <w:pPr>
      <w:pBdr>
        <w:top w:val="single" w:sz="4" w:space="0" w:color="C0C0C0"/>
        <w:left w:val="single" w:sz="4" w:space="0" w:color="C0C0C0"/>
        <w:bottom w:val="single" w:sz="4" w:space="0" w:color="C0C0C0"/>
      </w:pBdr>
      <w:shd w:val="clear" w:color="000000" w:fill="FFFF99"/>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TableParagraph">
    <w:name w:val="Table Paragraph"/>
    <w:basedOn w:val="a"/>
    <w:uiPriority w:val="99"/>
    <w:qFormat/>
    <w:rsid w:val="00C11422"/>
    <w:pPr>
      <w:widowControl w:val="0"/>
      <w:spacing w:after="0" w:line="240" w:lineRule="auto"/>
    </w:pPr>
    <w:rPr>
      <w:rFonts w:ascii="Calibri" w:eastAsia="Calibri" w:hAnsi="Calibri" w:cs="Times New Roman"/>
      <w:lang w:val="en-US"/>
    </w:rPr>
  </w:style>
  <w:style w:type="character" w:customStyle="1" w:styleId="9">
    <w:name w:val="Основной текст + 9"/>
    <w:aliases w:val="5 pt,Основной текст (6) + Calibri,5,Курсив6"/>
    <w:uiPriority w:val="99"/>
    <w:rsid w:val="00FA0E59"/>
    <w:rPr>
      <w:rFonts w:ascii="Times New Roman" w:hAnsi="Times New Roman"/>
      <w:sz w:val="19"/>
      <w:shd w:val="clear" w:color="auto" w:fill="FFFFFF"/>
    </w:rPr>
  </w:style>
  <w:style w:type="character" w:customStyle="1" w:styleId="BalloonTextChar">
    <w:name w:val="Balloon Text Char"/>
    <w:uiPriority w:val="99"/>
    <w:semiHidden/>
    <w:locked/>
    <w:rsid w:val="006E3E20"/>
    <w:rPr>
      <w:rFonts w:ascii="Tahoma" w:hAnsi="Tahoma" w:cs="Times New Roman"/>
      <w:sz w:val="16"/>
    </w:rPr>
  </w:style>
  <w:style w:type="paragraph" w:styleId="af1">
    <w:name w:val="Body Text"/>
    <w:basedOn w:val="a"/>
    <w:link w:val="af2"/>
    <w:uiPriority w:val="99"/>
    <w:rsid w:val="006E3E20"/>
    <w:pPr>
      <w:widowControl w:val="0"/>
      <w:shd w:val="clear" w:color="auto" w:fill="FFFFFF"/>
      <w:spacing w:after="0" w:line="312" w:lineRule="exact"/>
      <w:ind w:hanging="360"/>
      <w:jc w:val="both"/>
    </w:pPr>
    <w:rPr>
      <w:rFonts w:ascii="Times New Roman" w:eastAsia="Calibri" w:hAnsi="Times New Roman" w:cs="Times New Roman"/>
      <w:sz w:val="20"/>
      <w:szCs w:val="20"/>
    </w:rPr>
  </w:style>
  <w:style w:type="character" w:customStyle="1" w:styleId="af2">
    <w:name w:val="Основной текст Знак"/>
    <w:basedOn w:val="a0"/>
    <w:link w:val="af1"/>
    <w:uiPriority w:val="99"/>
    <w:rsid w:val="006E3E20"/>
    <w:rPr>
      <w:rFonts w:ascii="Times New Roman" w:eastAsia="Calibri" w:hAnsi="Times New Roman" w:cs="Times New Roman"/>
      <w:sz w:val="20"/>
      <w:szCs w:val="20"/>
      <w:shd w:val="clear" w:color="auto" w:fill="FFFFFF"/>
      <w:lang w:eastAsia="ru-RU"/>
    </w:rPr>
  </w:style>
  <w:style w:type="character" w:customStyle="1" w:styleId="af3">
    <w:name w:val="Подпись к таблице_"/>
    <w:link w:val="14"/>
    <w:uiPriority w:val="99"/>
    <w:locked/>
    <w:rsid w:val="006E3E20"/>
    <w:rPr>
      <w:rFonts w:ascii="Times New Roman" w:hAnsi="Times New Roman"/>
      <w:b/>
      <w:shd w:val="clear" w:color="auto" w:fill="FFFFFF"/>
    </w:rPr>
  </w:style>
  <w:style w:type="paragraph" w:customStyle="1" w:styleId="14">
    <w:name w:val="Подпись к таблице1"/>
    <w:basedOn w:val="a"/>
    <w:link w:val="af3"/>
    <w:uiPriority w:val="99"/>
    <w:rsid w:val="006E3E20"/>
    <w:pPr>
      <w:widowControl w:val="0"/>
      <w:shd w:val="clear" w:color="auto" w:fill="FFFFFF"/>
      <w:spacing w:after="0" w:line="312" w:lineRule="exact"/>
      <w:ind w:hanging="100"/>
    </w:pPr>
    <w:rPr>
      <w:rFonts w:ascii="Times New Roman" w:hAnsi="Times New Roman"/>
      <w:b/>
    </w:rPr>
  </w:style>
  <w:style w:type="character" w:customStyle="1" w:styleId="140">
    <w:name w:val="Основной текст (14)"/>
    <w:uiPriority w:val="99"/>
    <w:rsid w:val="006E3E20"/>
    <w:rPr>
      <w:rFonts w:ascii="Verdana" w:hAnsi="Verdana" w:cs="Times New Roman"/>
      <w:i/>
      <w:iCs/>
      <w:shd w:val="clear" w:color="auto" w:fill="FFFFFF"/>
      <w:lang w:bidi="ar-SA"/>
    </w:rPr>
  </w:style>
  <w:style w:type="character" w:customStyle="1" w:styleId="91">
    <w:name w:val="Основной текст + 91"/>
    <w:aliases w:val="5 pt1,Основной текст + 81"/>
    <w:uiPriority w:val="99"/>
    <w:rsid w:val="006E3E20"/>
    <w:rPr>
      <w:rFonts w:ascii="Times New Roman" w:hAnsi="Times New Roman"/>
      <w:sz w:val="19"/>
      <w:u w:val="none"/>
      <w:shd w:val="clear" w:color="auto" w:fill="FFFFFF"/>
    </w:rPr>
  </w:style>
  <w:style w:type="character" w:customStyle="1" w:styleId="4TimesNewRoman2">
    <w:name w:val="Подпись к таблице (4) + Times New Roman2"/>
    <w:aliases w:val="51,5 pt10,Масштаб 150%"/>
    <w:uiPriority w:val="99"/>
    <w:rsid w:val="006E3E20"/>
    <w:rPr>
      <w:rFonts w:ascii="Times New Roman" w:eastAsia="Arial Unicode MS" w:hAnsi="Times New Roman"/>
      <w:i/>
      <w:w w:val="150"/>
      <w:sz w:val="11"/>
      <w:u w:val="none"/>
      <w:shd w:val="clear" w:color="auto" w:fill="FFFFFF"/>
    </w:rPr>
  </w:style>
  <w:style w:type="paragraph" w:customStyle="1" w:styleId="ConsPlusNormal">
    <w:name w:val="ConsPlusNormal"/>
    <w:uiPriority w:val="99"/>
    <w:rsid w:val="006E3E20"/>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100">
    <w:name w:val="Таблички 10"/>
    <w:basedOn w:val="a"/>
    <w:link w:val="101"/>
    <w:qFormat/>
    <w:rsid w:val="007B2C62"/>
    <w:pPr>
      <w:spacing w:after="0"/>
      <w:jc w:val="center"/>
    </w:pPr>
    <w:rPr>
      <w:rFonts w:ascii="Times New Roman" w:hAnsi="Times New Roman" w:cs="Times New Roman"/>
      <w:sz w:val="20"/>
      <w:szCs w:val="20"/>
    </w:rPr>
  </w:style>
  <w:style w:type="character" w:customStyle="1" w:styleId="101">
    <w:name w:val="Таблички 10 Знак"/>
    <w:basedOn w:val="a0"/>
    <w:link w:val="100"/>
    <w:rsid w:val="007B2C62"/>
    <w:rPr>
      <w:rFonts w:ascii="Times New Roman" w:hAnsi="Times New Roman" w:cs="Times New Roman"/>
      <w:sz w:val="20"/>
      <w:szCs w:val="20"/>
    </w:rPr>
  </w:style>
  <w:style w:type="paragraph" w:customStyle="1" w:styleId="Style28">
    <w:name w:val="Style28"/>
    <w:basedOn w:val="a"/>
    <w:rsid w:val="001C4E60"/>
    <w:pPr>
      <w:widowControl w:val="0"/>
      <w:autoSpaceDE w:val="0"/>
      <w:autoSpaceDN w:val="0"/>
      <w:adjustRightInd w:val="0"/>
      <w:spacing w:after="0" w:line="300" w:lineRule="exact"/>
      <w:ind w:firstLine="110"/>
    </w:pPr>
    <w:rPr>
      <w:rFonts w:ascii="Times New Roman" w:eastAsia="Times New Roman" w:hAnsi="Times New Roman" w:cs="Times New Roman"/>
      <w:sz w:val="24"/>
      <w:szCs w:val="24"/>
    </w:rPr>
  </w:style>
  <w:style w:type="paragraph" w:customStyle="1" w:styleId="Style31">
    <w:name w:val="Style31"/>
    <w:basedOn w:val="a"/>
    <w:rsid w:val="001C4E60"/>
    <w:pPr>
      <w:widowControl w:val="0"/>
      <w:autoSpaceDE w:val="0"/>
      <w:autoSpaceDN w:val="0"/>
      <w:adjustRightInd w:val="0"/>
      <w:spacing w:after="0" w:line="557" w:lineRule="exact"/>
    </w:pPr>
    <w:rPr>
      <w:rFonts w:ascii="Times New Roman" w:eastAsia="Times New Roman" w:hAnsi="Times New Roman" w:cs="Times New Roman"/>
      <w:sz w:val="24"/>
      <w:szCs w:val="24"/>
    </w:rPr>
  </w:style>
  <w:style w:type="character" w:customStyle="1" w:styleId="FontStyle96">
    <w:name w:val="Font Style96"/>
    <w:rsid w:val="001C4E60"/>
    <w:rPr>
      <w:rFonts w:ascii="Times New Roman" w:hAnsi="Times New Roman" w:cs="Times New Roman"/>
      <w:sz w:val="20"/>
      <w:szCs w:val="20"/>
    </w:rPr>
  </w:style>
  <w:style w:type="character" w:customStyle="1" w:styleId="FontStyle97">
    <w:name w:val="Font Style97"/>
    <w:rsid w:val="001C4E60"/>
    <w:rPr>
      <w:rFonts w:ascii="Times New Roman" w:hAnsi="Times New Roman" w:cs="Times New Roman"/>
      <w:sz w:val="16"/>
      <w:szCs w:val="16"/>
    </w:rPr>
  </w:style>
  <w:style w:type="character" w:customStyle="1" w:styleId="FontStyle90">
    <w:name w:val="Font Style90"/>
    <w:rsid w:val="001C4E60"/>
    <w:rPr>
      <w:rFonts w:ascii="Times New Roman" w:hAnsi="Times New Roman" w:cs="Times New Roman"/>
      <w:b/>
      <w:bCs/>
      <w:smallCaps/>
      <w:sz w:val="14"/>
      <w:szCs w:val="14"/>
    </w:rPr>
  </w:style>
  <w:style w:type="paragraph" w:styleId="af4">
    <w:name w:val="Normal (Web)"/>
    <w:basedOn w:val="a"/>
    <w:rsid w:val="00D15F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Heading1">
    <w:name w:val="TOC Heading1"/>
    <w:basedOn w:val="1"/>
    <w:next w:val="a"/>
    <w:rsid w:val="00D15F64"/>
    <w:pPr>
      <w:pBdr>
        <w:bottom w:val="thinThickSmallGap" w:sz="12" w:space="1" w:color="943634"/>
      </w:pBdr>
      <w:spacing w:before="400" w:beforeAutospacing="0" w:after="200" w:afterAutospacing="0" w:line="252" w:lineRule="auto"/>
      <w:jc w:val="center"/>
      <w:outlineLvl w:val="9"/>
    </w:pPr>
    <w:rPr>
      <w:rFonts w:ascii="Cambria" w:eastAsia="Calibri" w:hAnsi="Cambria"/>
      <w:b w:val="0"/>
      <w:bCs w:val="0"/>
      <w:caps/>
      <w:color w:val="632423"/>
      <w:spacing w:val="20"/>
      <w:kern w:val="0"/>
      <w:sz w:val="28"/>
      <w:szCs w:val="28"/>
      <w:lang w:val="en-US" w:eastAsia="en-US"/>
    </w:rPr>
  </w:style>
  <w:style w:type="character" w:customStyle="1" w:styleId="FontStyle94">
    <w:name w:val="Font Style94"/>
    <w:uiPriority w:val="99"/>
    <w:rsid w:val="00531C1C"/>
    <w:rPr>
      <w:rFonts w:ascii="Times New Roman" w:hAnsi="Times New Roman" w:cs="Times New Roman"/>
      <w:sz w:val="22"/>
      <w:szCs w:val="22"/>
    </w:rPr>
  </w:style>
  <w:style w:type="character" w:customStyle="1" w:styleId="FontStyle91">
    <w:name w:val="Font Style91"/>
    <w:basedOn w:val="a0"/>
    <w:rsid w:val="0023090B"/>
    <w:rPr>
      <w:rFonts w:ascii="Times New Roman" w:hAnsi="Times New Roman" w:cs="Times New Roman"/>
      <w:sz w:val="18"/>
      <w:szCs w:val="18"/>
    </w:rPr>
  </w:style>
  <w:style w:type="paragraph" w:customStyle="1" w:styleId="xl2400">
    <w:name w:val="xl2400"/>
    <w:basedOn w:val="a"/>
    <w:rsid w:val="002D452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401">
    <w:name w:val="xl2401"/>
    <w:basedOn w:val="a"/>
    <w:rsid w:val="002D452C"/>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rPr>
  </w:style>
  <w:style w:type="paragraph" w:customStyle="1" w:styleId="xl2402">
    <w:name w:val="xl2402"/>
    <w:basedOn w:val="a"/>
    <w:rsid w:val="002D452C"/>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rPr>
  </w:style>
  <w:style w:type="paragraph" w:customStyle="1" w:styleId="xl2403">
    <w:name w:val="xl2403"/>
    <w:basedOn w:val="a"/>
    <w:rsid w:val="002D452C"/>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rPr>
  </w:style>
  <w:style w:type="paragraph" w:customStyle="1" w:styleId="xl2404">
    <w:name w:val="xl2404"/>
    <w:basedOn w:val="a"/>
    <w:rsid w:val="002D452C"/>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8"/>
      <w:szCs w:val="28"/>
    </w:rPr>
  </w:style>
  <w:style w:type="paragraph" w:customStyle="1" w:styleId="xl2405">
    <w:name w:val="xl2405"/>
    <w:basedOn w:val="a"/>
    <w:rsid w:val="002D452C"/>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6">
    <w:name w:val="xl2406"/>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7">
    <w:name w:val="xl2407"/>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8">
    <w:name w:val="xl2408"/>
    <w:basedOn w:val="a"/>
    <w:rsid w:val="002D452C"/>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09">
    <w:name w:val="xl2409"/>
    <w:basedOn w:val="a"/>
    <w:rsid w:val="002D452C"/>
    <w:pPr>
      <w:pBdr>
        <w:bottom w:val="single" w:sz="8" w:space="0" w:color="auto"/>
        <w:right w:val="single" w:sz="8" w:space="12" w:color="auto"/>
      </w:pBdr>
      <w:spacing w:before="100" w:beforeAutospacing="1" w:after="100" w:afterAutospacing="1" w:line="240" w:lineRule="auto"/>
      <w:ind w:firstLineChars="100" w:firstLine="100"/>
      <w:jc w:val="right"/>
      <w:textAlignment w:val="center"/>
    </w:pPr>
    <w:rPr>
      <w:rFonts w:ascii="Times New Roman" w:eastAsia="Times New Roman" w:hAnsi="Times New Roman" w:cs="Times New Roman"/>
      <w:sz w:val="28"/>
      <w:szCs w:val="28"/>
    </w:rPr>
  </w:style>
  <w:style w:type="paragraph" w:customStyle="1" w:styleId="xl2410">
    <w:name w:val="xl2410"/>
    <w:basedOn w:val="a"/>
    <w:rsid w:val="002D452C"/>
    <w:pPr>
      <w:pBdr>
        <w:bottom w:val="single" w:sz="8" w:space="0" w:color="auto"/>
        <w:right w:val="single" w:sz="8" w:space="12" w:color="auto"/>
      </w:pBdr>
      <w:spacing w:before="100" w:beforeAutospacing="1" w:after="100" w:afterAutospacing="1" w:line="240" w:lineRule="auto"/>
      <w:ind w:firstLineChars="100" w:firstLine="100"/>
      <w:jc w:val="right"/>
      <w:textAlignment w:val="center"/>
    </w:pPr>
    <w:rPr>
      <w:rFonts w:ascii="Times New Roman" w:eastAsia="Times New Roman" w:hAnsi="Times New Roman" w:cs="Times New Roman"/>
      <w:sz w:val="28"/>
      <w:szCs w:val="28"/>
    </w:rPr>
  </w:style>
  <w:style w:type="paragraph" w:customStyle="1" w:styleId="xl2411">
    <w:name w:val="xl2411"/>
    <w:basedOn w:val="a"/>
    <w:rsid w:val="002D452C"/>
    <w:pPr>
      <w:pBdr>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28"/>
      <w:szCs w:val="28"/>
    </w:rPr>
  </w:style>
  <w:style w:type="paragraph" w:customStyle="1" w:styleId="xl2412">
    <w:name w:val="xl2412"/>
    <w:basedOn w:val="a"/>
    <w:rsid w:val="002D452C"/>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paragraph" w:customStyle="1" w:styleId="xl2413">
    <w:name w:val="xl2413"/>
    <w:basedOn w:val="a"/>
    <w:rsid w:val="002D452C"/>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8"/>
      <w:szCs w:val="28"/>
    </w:rPr>
  </w:style>
  <w:style w:type="character" w:customStyle="1" w:styleId="fontstyle01">
    <w:name w:val="fontstyle01"/>
    <w:rsid w:val="00014DBB"/>
    <w:rPr>
      <w:rFonts w:ascii="Times New Roman" w:hAnsi="Times New Roman" w:cs="Times New Roman" w:hint="default"/>
      <w:b/>
      <w:bCs/>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739409">
      <w:bodyDiv w:val="1"/>
      <w:marLeft w:val="0"/>
      <w:marRight w:val="0"/>
      <w:marTop w:val="0"/>
      <w:marBottom w:val="0"/>
      <w:divBdr>
        <w:top w:val="none" w:sz="0" w:space="0" w:color="auto"/>
        <w:left w:val="none" w:sz="0" w:space="0" w:color="auto"/>
        <w:bottom w:val="none" w:sz="0" w:space="0" w:color="auto"/>
        <w:right w:val="none" w:sz="0" w:space="0" w:color="auto"/>
      </w:divBdr>
    </w:div>
    <w:div w:id="19478629">
      <w:bodyDiv w:val="1"/>
      <w:marLeft w:val="0"/>
      <w:marRight w:val="0"/>
      <w:marTop w:val="0"/>
      <w:marBottom w:val="0"/>
      <w:divBdr>
        <w:top w:val="none" w:sz="0" w:space="0" w:color="auto"/>
        <w:left w:val="none" w:sz="0" w:space="0" w:color="auto"/>
        <w:bottom w:val="none" w:sz="0" w:space="0" w:color="auto"/>
        <w:right w:val="none" w:sz="0" w:space="0" w:color="auto"/>
      </w:divBdr>
    </w:div>
    <w:div w:id="34500924">
      <w:bodyDiv w:val="1"/>
      <w:marLeft w:val="0"/>
      <w:marRight w:val="0"/>
      <w:marTop w:val="0"/>
      <w:marBottom w:val="0"/>
      <w:divBdr>
        <w:top w:val="none" w:sz="0" w:space="0" w:color="auto"/>
        <w:left w:val="none" w:sz="0" w:space="0" w:color="auto"/>
        <w:bottom w:val="none" w:sz="0" w:space="0" w:color="auto"/>
        <w:right w:val="none" w:sz="0" w:space="0" w:color="auto"/>
      </w:divBdr>
    </w:div>
    <w:div w:id="40443349">
      <w:bodyDiv w:val="1"/>
      <w:marLeft w:val="0"/>
      <w:marRight w:val="0"/>
      <w:marTop w:val="0"/>
      <w:marBottom w:val="0"/>
      <w:divBdr>
        <w:top w:val="none" w:sz="0" w:space="0" w:color="auto"/>
        <w:left w:val="none" w:sz="0" w:space="0" w:color="auto"/>
        <w:bottom w:val="none" w:sz="0" w:space="0" w:color="auto"/>
        <w:right w:val="none" w:sz="0" w:space="0" w:color="auto"/>
      </w:divBdr>
    </w:div>
    <w:div w:id="61102794">
      <w:bodyDiv w:val="1"/>
      <w:marLeft w:val="0"/>
      <w:marRight w:val="0"/>
      <w:marTop w:val="0"/>
      <w:marBottom w:val="0"/>
      <w:divBdr>
        <w:top w:val="none" w:sz="0" w:space="0" w:color="auto"/>
        <w:left w:val="none" w:sz="0" w:space="0" w:color="auto"/>
        <w:bottom w:val="none" w:sz="0" w:space="0" w:color="auto"/>
        <w:right w:val="none" w:sz="0" w:space="0" w:color="auto"/>
      </w:divBdr>
    </w:div>
    <w:div w:id="62337134">
      <w:bodyDiv w:val="1"/>
      <w:marLeft w:val="0"/>
      <w:marRight w:val="0"/>
      <w:marTop w:val="0"/>
      <w:marBottom w:val="0"/>
      <w:divBdr>
        <w:top w:val="none" w:sz="0" w:space="0" w:color="auto"/>
        <w:left w:val="none" w:sz="0" w:space="0" w:color="auto"/>
        <w:bottom w:val="none" w:sz="0" w:space="0" w:color="auto"/>
        <w:right w:val="none" w:sz="0" w:space="0" w:color="auto"/>
      </w:divBdr>
    </w:div>
    <w:div w:id="78335573">
      <w:bodyDiv w:val="1"/>
      <w:marLeft w:val="0"/>
      <w:marRight w:val="0"/>
      <w:marTop w:val="0"/>
      <w:marBottom w:val="0"/>
      <w:divBdr>
        <w:top w:val="none" w:sz="0" w:space="0" w:color="auto"/>
        <w:left w:val="none" w:sz="0" w:space="0" w:color="auto"/>
        <w:bottom w:val="none" w:sz="0" w:space="0" w:color="auto"/>
        <w:right w:val="none" w:sz="0" w:space="0" w:color="auto"/>
      </w:divBdr>
    </w:div>
    <w:div w:id="93131929">
      <w:bodyDiv w:val="1"/>
      <w:marLeft w:val="0"/>
      <w:marRight w:val="0"/>
      <w:marTop w:val="0"/>
      <w:marBottom w:val="0"/>
      <w:divBdr>
        <w:top w:val="none" w:sz="0" w:space="0" w:color="auto"/>
        <w:left w:val="none" w:sz="0" w:space="0" w:color="auto"/>
        <w:bottom w:val="none" w:sz="0" w:space="0" w:color="auto"/>
        <w:right w:val="none" w:sz="0" w:space="0" w:color="auto"/>
      </w:divBdr>
    </w:div>
    <w:div w:id="93592753">
      <w:bodyDiv w:val="1"/>
      <w:marLeft w:val="0"/>
      <w:marRight w:val="0"/>
      <w:marTop w:val="0"/>
      <w:marBottom w:val="0"/>
      <w:divBdr>
        <w:top w:val="none" w:sz="0" w:space="0" w:color="auto"/>
        <w:left w:val="none" w:sz="0" w:space="0" w:color="auto"/>
        <w:bottom w:val="none" w:sz="0" w:space="0" w:color="auto"/>
        <w:right w:val="none" w:sz="0" w:space="0" w:color="auto"/>
      </w:divBdr>
    </w:div>
    <w:div w:id="120879064">
      <w:bodyDiv w:val="1"/>
      <w:marLeft w:val="0"/>
      <w:marRight w:val="0"/>
      <w:marTop w:val="0"/>
      <w:marBottom w:val="0"/>
      <w:divBdr>
        <w:top w:val="none" w:sz="0" w:space="0" w:color="auto"/>
        <w:left w:val="none" w:sz="0" w:space="0" w:color="auto"/>
        <w:bottom w:val="none" w:sz="0" w:space="0" w:color="auto"/>
        <w:right w:val="none" w:sz="0" w:space="0" w:color="auto"/>
      </w:divBdr>
    </w:div>
    <w:div w:id="127481643">
      <w:bodyDiv w:val="1"/>
      <w:marLeft w:val="0"/>
      <w:marRight w:val="0"/>
      <w:marTop w:val="0"/>
      <w:marBottom w:val="0"/>
      <w:divBdr>
        <w:top w:val="none" w:sz="0" w:space="0" w:color="auto"/>
        <w:left w:val="none" w:sz="0" w:space="0" w:color="auto"/>
        <w:bottom w:val="none" w:sz="0" w:space="0" w:color="auto"/>
        <w:right w:val="none" w:sz="0" w:space="0" w:color="auto"/>
      </w:divBdr>
    </w:div>
    <w:div w:id="141776738">
      <w:bodyDiv w:val="1"/>
      <w:marLeft w:val="0"/>
      <w:marRight w:val="0"/>
      <w:marTop w:val="0"/>
      <w:marBottom w:val="0"/>
      <w:divBdr>
        <w:top w:val="none" w:sz="0" w:space="0" w:color="auto"/>
        <w:left w:val="none" w:sz="0" w:space="0" w:color="auto"/>
        <w:bottom w:val="none" w:sz="0" w:space="0" w:color="auto"/>
        <w:right w:val="none" w:sz="0" w:space="0" w:color="auto"/>
      </w:divBdr>
    </w:div>
    <w:div w:id="149519439">
      <w:bodyDiv w:val="1"/>
      <w:marLeft w:val="0"/>
      <w:marRight w:val="0"/>
      <w:marTop w:val="0"/>
      <w:marBottom w:val="0"/>
      <w:divBdr>
        <w:top w:val="none" w:sz="0" w:space="0" w:color="auto"/>
        <w:left w:val="none" w:sz="0" w:space="0" w:color="auto"/>
        <w:bottom w:val="none" w:sz="0" w:space="0" w:color="auto"/>
        <w:right w:val="none" w:sz="0" w:space="0" w:color="auto"/>
      </w:divBdr>
    </w:div>
    <w:div w:id="184832072">
      <w:bodyDiv w:val="1"/>
      <w:marLeft w:val="0"/>
      <w:marRight w:val="0"/>
      <w:marTop w:val="0"/>
      <w:marBottom w:val="0"/>
      <w:divBdr>
        <w:top w:val="none" w:sz="0" w:space="0" w:color="auto"/>
        <w:left w:val="none" w:sz="0" w:space="0" w:color="auto"/>
        <w:bottom w:val="none" w:sz="0" w:space="0" w:color="auto"/>
        <w:right w:val="none" w:sz="0" w:space="0" w:color="auto"/>
      </w:divBdr>
    </w:div>
    <w:div w:id="197592359">
      <w:bodyDiv w:val="1"/>
      <w:marLeft w:val="0"/>
      <w:marRight w:val="0"/>
      <w:marTop w:val="0"/>
      <w:marBottom w:val="0"/>
      <w:divBdr>
        <w:top w:val="none" w:sz="0" w:space="0" w:color="auto"/>
        <w:left w:val="none" w:sz="0" w:space="0" w:color="auto"/>
        <w:bottom w:val="none" w:sz="0" w:space="0" w:color="auto"/>
        <w:right w:val="none" w:sz="0" w:space="0" w:color="auto"/>
      </w:divBdr>
    </w:div>
    <w:div w:id="222257055">
      <w:bodyDiv w:val="1"/>
      <w:marLeft w:val="0"/>
      <w:marRight w:val="0"/>
      <w:marTop w:val="0"/>
      <w:marBottom w:val="0"/>
      <w:divBdr>
        <w:top w:val="none" w:sz="0" w:space="0" w:color="auto"/>
        <w:left w:val="none" w:sz="0" w:space="0" w:color="auto"/>
        <w:bottom w:val="none" w:sz="0" w:space="0" w:color="auto"/>
        <w:right w:val="none" w:sz="0" w:space="0" w:color="auto"/>
      </w:divBdr>
    </w:div>
    <w:div w:id="251745576">
      <w:bodyDiv w:val="1"/>
      <w:marLeft w:val="0"/>
      <w:marRight w:val="0"/>
      <w:marTop w:val="0"/>
      <w:marBottom w:val="0"/>
      <w:divBdr>
        <w:top w:val="none" w:sz="0" w:space="0" w:color="auto"/>
        <w:left w:val="none" w:sz="0" w:space="0" w:color="auto"/>
        <w:bottom w:val="none" w:sz="0" w:space="0" w:color="auto"/>
        <w:right w:val="none" w:sz="0" w:space="0" w:color="auto"/>
      </w:divBdr>
    </w:div>
    <w:div w:id="275984084">
      <w:bodyDiv w:val="1"/>
      <w:marLeft w:val="0"/>
      <w:marRight w:val="0"/>
      <w:marTop w:val="0"/>
      <w:marBottom w:val="0"/>
      <w:divBdr>
        <w:top w:val="none" w:sz="0" w:space="0" w:color="auto"/>
        <w:left w:val="none" w:sz="0" w:space="0" w:color="auto"/>
        <w:bottom w:val="none" w:sz="0" w:space="0" w:color="auto"/>
        <w:right w:val="none" w:sz="0" w:space="0" w:color="auto"/>
      </w:divBdr>
    </w:div>
    <w:div w:id="304434452">
      <w:bodyDiv w:val="1"/>
      <w:marLeft w:val="0"/>
      <w:marRight w:val="0"/>
      <w:marTop w:val="0"/>
      <w:marBottom w:val="0"/>
      <w:divBdr>
        <w:top w:val="none" w:sz="0" w:space="0" w:color="auto"/>
        <w:left w:val="none" w:sz="0" w:space="0" w:color="auto"/>
        <w:bottom w:val="none" w:sz="0" w:space="0" w:color="auto"/>
        <w:right w:val="none" w:sz="0" w:space="0" w:color="auto"/>
      </w:divBdr>
    </w:div>
    <w:div w:id="325283435">
      <w:bodyDiv w:val="1"/>
      <w:marLeft w:val="0"/>
      <w:marRight w:val="0"/>
      <w:marTop w:val="0"/>
      <w:marBottom w:val="0"/>
      <w:divBdr>
        <w:top w:val="none" w:sz="0" w:space="0" w:color="auto"/>
        <w:left w:val="none" w:sz="0" w:space="0" w:color="auto"/>
        <w:bottom w:val="none" w:sz="0" w:space="0" w:color="auto"/>
        <w:right w:val="none" w:sz="0" w:space="0" w:color="auto"/>
      </w:divBdr>
    </w:div>
    <w:div w:id="335811452">
      <w:bodyDiv w:val="1"/>
      <w:marLeft w:val="0"/>
      <w:marRight w:val="0"/>
      <w:marTop w:val="0"/>
      <w:marBottom w:val="0"/>
      <w:divBdr>
        <w:top w:val="none" w:sz="0" w:space="0" w:color="auto"/>
        <w:left w:val="none" w:sz="0" w:space="0" w:color="auto"/>
        <w:bottom w:val="none" w:sz="0" w:space="0" w:color="auto"/>
        <w:right w:val="none" w:sz="0" w:space="0" w:color="auto"/>
      </w:divBdr>
    </w:div>
    <w:div w:id="337729460">
      <w:bodyDiv w:val="1"/>
      <w:marLeft w:val="0"/>
      <w:marRight w:val="0"/>
      <w:marTop w:val="0"/>
      <w:marBottom w:val="0"/>
      <w:divBdr>
        <w:top w:val="none" w:sz="0" w:space="0" w:color="auto"/>
        <w:left w:val="none" w:sz="0" w:space="0" w:color="auto"/>
        <w:bottom w:val="none" w:sz="0" w:space="0" w:color="auto"/>
        <w:right w:val="none" w:sz="0" w:space="0" w:color="auto"/>
      </w:divBdr>
    </w:div>
    <w:div w:id="353699184">
      <w:bodyDiv w:val="1"/>
      <w:marLeft w:val="0"/>
      <w:marRight w:val="0"/>
      <w:marTop w:val="0"/>
      <w:marBottom w:val="0"/>
      <w:divBdr>
        <w:top w:val="none" w:sz="0" w:space="0" w:color="auto"/>
        <w:left w:val="none" w:sz="0" w:space="0" w:color="auto"/>
        <w:bottom w:val="none" w:sz="0" w:space="0" w:color="auto"/>
        <w:right w:val="none" w:sz="0" w:space="0" w:color="auto"/>
      </w:divBdr>
    </w:div>
    <w:div w:id="359162635">
      <w:bodyDiv w:val="1"/>
      <w:marLeft w:val="0"/>
      <w:marRight w:val="0"/>
      <w:marTop w:val="0"/>
      <w:marBottom w:val="0"/>
      <w:divBdr>
        <w:top w:val="none" w:sz="0" w:space="0" w:color="auto"/>
        <w:left w:val="none" w:sz="0" w:space="0" w:color="auto"/>
        <w:bottom w:val="none" w:sz="0" w:space="0" w:color="auto"/>
        <w:right w:val="none" w:sz="0" w:space="0" w:color="auto"/>
      </w:divBdr>
    </w:div>
    <w:div w:id="397628534">
      <w:bodyDiv w:val="1"/>
      <w:marLeft w:val="0"/>
      <w:marRight w:val="0"/>
      <w:marTop w:val="0"/>
      <w:marBottom w:val="0"/>
      <w:divBdr>
        <w:top w:val="none" w:sz="0" w:space="0" w:color="auto"/>
        <w:left w:val="none" w:sz="0" w:space="0" w:color="auto"/>
        <w:bottom w:val="none" w:sz="0" w:space="0" w:color="auto"/>
        <w:right w:val="none" w:sz="0" w:space="0" w:color="auto"/>
      </w:divBdr>
    </w:div>
    <w:div w:id="398404022">
      <w:bodyDiv w:val="1"/>
      <w:marLeft w:val="0"/>
      <w:marRight w:val="0"/>
      <w:marTop w:val="0"/>
      <w:marBottom w:val="0"/>
      <w:divBdr>
        <w:top w:val="none" w:sz="0" w:space="0" w:color="auto"/>
        <w:left w:val="none" w:sz="0" w:space="0" w:color="auto"/>
        <w:bottom w:val="none" w:sz="0" w:space="0" w:color="auto"/>
        <w:right w:val="none" w:sz="0" w:space="0" w:color="auto"/>
      </w:divBdr>
    </w:div>
    <w:div w:id="404768167">
      <w:bodyDiv w:val="1"/>
      <w:marLeft w:val="0"/>
      <w:marRight w:val="0"/>
      <w:marTop w:val="0"/>
      <w:marBottom w:val="0"/>
      <w:divBdr>
        <w:top w:val="none" w:sz="0" w:space="0" w:color="auto"/>
        <w:left w:val="none" w:sz="0" w:space="0" w:color="auto"/>
        <w:bottom w:val="none" w:sz="0" w:space="0" w:color="auto"/>
        <w:right w:val="none" w:sz="0" w:space="0" w:color="auto"/>
      </w:divBdr>
    </w:div>
    <w:div w:id="428235477">
      <w:bodyDiv w:val="1"/>
      <w:marLeft w:val="0"/>
      <w:marRight w:val="0"/>
      <w:marTop w:val="0"/>
      <w:marBottom w:val="0"/>
      <w:divBdr>
        <w:top w:val="none" w:sz="0" w:space="0" w:color="auto"/>
        <w:left w:val="none" w:sz="0" w:space="0" w:color="auto"/>
        <w:bottom w:val="none" w:sz="0" w:space="0" w:color="auto"/>
        <w:right w:val="none" w:sz="0" w:space="0" w:color="auto"/>
      </w:divBdr>
    </w:div>
    <w:div w:id="441195239">
      <w:bodyDiv w:val="1"/>
      <w:marLeft w:val="0"/>
      <w:marRight w:val="0"/>
      <w:marTop w:val="0"/>
      <w:marBottom w:val="0"/>
      <w:divBdr>
        <w:top w:val="none" w:sz="0" w:space="0" w:color="auto"/>
        <w:left w:val="none" w:sz="0" w:space="0" w:color="auto"/>
        <w:bottom w:val="none" w:sz="0" w:space="0" w:color="auto"/>
        <w:right w:val="none" w:sz="0" w:space="0" w:color="auto"/>
      </w:divBdr>
    </w:div>
    <w:div w:id="528421433">
      <w:bodyDiv w:val="1"/>
      <w:marLeft w:val="0"/>
      <w:marRight w:val="0"/>
      <w:marTop w:val="0"/>
      <w:marBottom w:val="0"/>
      <w:divBdr>
        <w:top w:val="none" w:sz="0" w:space="0" w:color="auto"/>
        <w:left w:val="none" w:sz="0" w:space="0" w:color="auto"/>
        <w:bottom w:val="none" w:sz="0" w:space="0" w:color="auto"/>
        <w:right w:val="none" w:sz="0" w:space="0" w:color="auto"/>
      </w:divBdr>
    </w:div>
    <w:div w:id="530460546">
      <w:bodyDiv w:val="1"/>
      <w:marLeft w:val="0"/>
      <w:marRight w:val="0"/>
      <w:marTop w:val="0"/>
      <w:marBottom w:val="0"/>
      <w:divBdr>
        <w:top w:val="none" w:sz="0" w:space="0" w:color="auto"/>
        <w:left w:val="none" w:sz="0" w:space="0" w:color="auto"/>
        <w:bottom w:val="none" w:sz="0" w:space="0" w:color="auto"/>
        <w:right w:val="none" w:sz="0" w:space="0" w:color="auto"/>
      </w:divBdr>
    </w:div>
    <w:div w:id="548037592">
      <w:bodyDiv w:val="1"/>
      <w:marLeft w:val="0"/>
      <w:marRight w:val="0"/>
      <w:marTop w:val="0"/>
      <w:marBottom w:val="0"/>
      <w:divBdr>
        <w:top w:val="none" w:sz="0" w:space="0" w:color="auto"/>
        <w:left w:val="none" w:sz="0" w:space="0" w:color="auto"/>
        <w:bottom w:val="none" w:sz="0" w:space="0" w:color="auto"/>
        <w:right w:val="none" w:sz="0" w:space="0" w:color="auto"/>
      </w:divBdr>
    </w:div>
    <w:div w:id="566767003">
      <w:bodyDiv w:val="1"/>
      <w:marLeft w:val="0"/>
      <w:marRight w:val="0"/>
      <w:marTop w:val="0"/>
      <w:marBottom w:val="0"/>
      <w:divBdr>
        <w:top w:val="none" w:sz="0" w:space="0" w:color="auto"/>
        <w:left w:val="none" w:sz="0" w:space="0" w:color="auto"/>
        <w:bottom w:val="none" w:sz="0" w:space="0" w:color="auto"/>
        <w:right w:val="none" w:sz="0" w:space="0" w:color="auto"/>
      </w:divBdr>
    </w:div>
    <w:div w:id="576592273">
      <w:bodyDiv w:val="1"/>
      <w:marLeft w:val="0"/>
      <w:marRight w:val="0"/>
      <w:marTop w:val="0"/>
      <w:marBottom w:val="0"/>
      <w:divBdr>
        <w:top w:val="none" w:sz="0" w:space="0" w:color="auto"/>
        <w:left w:val="none" w:sz="0" w:space="0" w:color="auto"/>
        <w:bottom w:val="none" w:sz="0" w:space="0" w:color="auto"/>
        <w:right w:val="none" w:sz="0" w:space="0" w:color="auto"/>
      </w:divBdr>
    </w:div>
    <w:div w:id="577834225">
      <w:bodyDiv w:val="1"/>
      <w:marLeft w:val="0"/>
      <w:marRight w:val="0"/>
      <w:marTop w:val="0"/>
      <w:marBottom w:val="0"/>
      <w:divBdr>
        <w:top w:val="none" w:sz="0" w:space="0" w:color="auto"/>
        <w:left w:val="none" w:sz="0" w:space="0" w:color="auto"/>
        <w:bottom w:val="none" w:sz="0" w:space="0" w:color="auto"/>
        <w:right w:val="none" w:sz="0" w:space="0" w:color="auto"/>
      </w:divBdr>
    </w:div>
    <w:div w:id="620309179">
      <w:bodyDiv w:val="1"/>
      <w:marLeft w:val="0"/>
      <w:marRight w:val="0"/>
      <w:marTop w:val="0"/>
      <w:marBottom w:val="0"/>
      <w:divBdr>
        <w:top w:val="none" w:sz="0" w:space="0" w:color="auto"/>
        <w:left w:val="none" w:sz="0" w:space="0" w:color="auto"/>
        <w:bottom w:val="none" w:sz="0" w:space="0" w:color="auto"/>
        <w:right w:val="none" w:sz="0" w:space="0" w:color="auto"/>
      </w:divBdr>
    </w:div>
    <w:div w:id="641809652">
      <w:bodyDiv w:val="1"/>
      <w:marLeft w:val="0"/>
      <w:marRight w:val="0"/>
      <w:marTop w:val="0"/>
      <w:marBottom w:val="0"/>
      <w:divBdr>
        <w:top w:val="none" w:sz="0" w:space="0" w:color="auto"/>
        <w:left w:val="none" w:sz="0" w:space="0" w:color="auto"/>
        <w:bottom w:val="none" w:sz="0" w:space="0" w:color="auto"/>
        <w:right w:val="none" w:sz="0" w:space="0" w:color="auto"/>
      </w:divBdr>
    </w:div>
    <w:div w:id="646056769">
      <w:bodyDiv w:val="1"/>
      <w:marLeft w:val="0"/>
      <w:marRight w:val="0"/>
      <w:marTop w:val="0"/>
      <w:marBottom w:val="0"/>
      <w:divBdr>
        <w:top w:val="none" w:sz="0" w:space="0" w:color="auto"/>
        <w:left w:val="none" w:sz="0" w:space="0" w:color="auto"/>
        <w:bottom w:val="none" w:sz="0" w:space="0" w:color="auto"/>
        <w:right w:val="none" w:sz="0" w:space="0" w:color="auto"/>
      </w:divBdr>
    </w:div>
    <w:div w:id="667638108">
      <w:bodyDiv w:val="1"/>
      <w:marLeft w:val="0"/>
      <w:marRight w:val="0"/>
      <w:marTop w:val="0"/>
      <w:marBottom w:val="0"/>
      <w:divBdr>
        <w:top w:val="none" w:sz="0" w:space="0" w:color="auto"/>
        <w:left w:val="none" w:sz="0" w:space="0" w:color="auto"/>
        <w:bottom w:val="none" w:sz="0" w:space="0" w:color="auto"/>
        <w:right w:val="none" w:sz="0" w:space="0" w:color="auto"/>
      </w:divBdr>
    </w:div>
    <w:div w:id="687875779">
      <w:bodyDiv w:val="1"/>
      <w:marLeft w:val="0"/>
      <w:marRight w:val="0"/>
      <w:marTop w:val="0"/>
      <w:marBottom w:val="0"/>
      <w:divBdr>
        <w:top w:val="none" w:sz="0" w:space="0" w:color="auto"/>
        <w:left w:val="none" w:sz="0" w:space="0" w:color="auto"/>
        <w:bottom w:val="none" w:sz="0" w:space="0" w:color="auto"/>
        <w:right w:val="none" w:sz="0" w:space="0" w:color="auto"/>
      </w:divBdr>
    </w:div>
    <w:div w:id="699547234">
      <w:bodyDiv w:val="1"/>
      <w:marLeft w:val="0"/>
      <w:marRight w:val="0"/>
      <w:marTop w:val="0"/>
      <w:marBottom w:val="0"/>
      <w:divBdr>
        <w:top w:val="none" w:sz="0" w:space="0" w:color="auto"/>
        <w:left w:val="none" w:sz="0" w:space="0" w:color="auto"/>
        <w:bottom w:val="none" w:sz="0" w:space="0" w:color="auto"/>
        <w:right w:val="none" w:sz="0" w:space="0" w:color="auto"/>
      </w:divBdr>
    </w:div>
    <w:div w:id="707141381">
      <w:bodyDiv w:val="1"/>
      <w:marLeft w:val="0"/>
      <w:marRight w:val="0"/>
      <w:marTop w:val="0"/>
      <w:marBottom w:val="0"/>
      <w:divBdr>
        <w:top w:val="none" w:sz="0" w:space="0" w:color="auto"/>
        <w:left w:val="none" w:sz="0" w:space="0" w:color="auto"/>
        <w:bottom w:val="none" w:sz="0" w:space="0" w:color="auto"/>
        <w:right w:val="none" w:sz="0" w:space="0" w:color="auto"/>
      </w:divBdr>
    </w:div>
    <w:div w:id="748769548">
      <w:bodyDiv w:val="1"/>
      <w:marLeft w:val="0"/>
      <w:marRight w:val="0"/>
      <w:marTop w:val="0"/>
      <w:marBottom w:val="0"/>
      <w:divBdr>
        <w:top w:val="none" w:sz="0" w:space="0" w:color="auto"/>
        <w:left w:val="none" w:sz="0" w:space="0" w:color="auto"/>
        <w:bottom w:val="none" w:sz="0" w:space="0" w:color="auto"/>
        <w:right w:val="none" w:sz="0" w:space="0" w:color="auto"/>
      </w:divBdr>
    </w:div>
    <w:div w:id="753665565">
      <w:bodyDiv w:val="1"/>
      <w:marLeft w:val="0"/>
      <w:marRight w:val="0"/>
      <w:marTop w:val="0"/>
      <w:marBottom w:val="0"/>
      <w:divBdr>
        <w:top w:val="none" w:sz="0" w:space="0" w:color="auto"/>
        <w:left w:val="none" w:sz="0" w:space="0" w:color="auto"/>
        <w:bottom w:val="none" w:sz="0" w:space="0" w:color="auto"/>
        <w:right w:val="none" w:sz="0" w:space="0" w:color="auto"/>
      </w:divBdr>
    </w:div>
    <w:div w:id="781655807">
      <w:bodyDiv w:val="1"/>
      <w:marLeft w:val="0"/>
      <w:marRight w:val="0"/>
      <w:marTop w:val="0"/>
      <w:marBottom w:val="0"/>
      <w:divBdr>
        <w:top w:val="none" w:sz="0" w:space="0" w:color="auto"/>
        <w:left w:val="none" w:sz="0" w:space="0" w:color="auto"/>
        <w:bottom w:val="none" w:sz="0" w:space="0" w:color="auto"/>
        <w:right w:val="none" w:sz="0" w:space="0" w:color="auto"/>
      </w:divBdr>
    </w:div>
    <w:div w:id="786892364">
      <w:bodyDiv w:val="1"/>
      <w:marLeft w:val="0"/>
      <w:marRight w:val="0"/>
      <w:marTop w:val="0"/>
      <w:marBottom w:val="0"/>
      <w:divBdr>
        <w:top w:val="none" w:sz="0" w:space="0" w:color="auto"/>
        <w:left w:val="none" w:sz="0" w:space="0" w:color="auto"/>
        <w:bottom w:val="none" w:sz="0" w:space="0" w:color="auto"/>
        <w:right w:val="none" w:sz="0" w:space="0" w:color="auto"/>
      </w:divBdr>
    </w:div>
    <w:div w:id="787771647">
      <w:bodyDiv w:val="1"/>
      <w:marLeft w:val="0"/>
      <w:marRight w:val="0"/>
      <w:marTop w:val="0"/>
      <w:marBottom w:val="0"/>
      <w:divBdr>
        <w:top w:val="none" w:sz="0" w:space="0" w:color="auto"/>
        <w:left w:val="none" w:sz="0" w:space="0" w:color="auto"/>
        <w:bottom w:val="none" w:sz="0" w:space="0" w:color="auto"/>
        <w:right w:val="none" w:sz="0" w:space="0" w:color="auto"/>
      </w:divBdr>
    </w:div>
    <w:div w:id="830412776">
      <w:bodyDiv w:val="1"/>
      <w:marLeft w:val="0"/>
      <w:marRight w:val="0"/>
      <w:marTop w:val="0"/>
      <w:marBottom w:val="0"/>
      <w:divBdr>
        <w:top w:val="none" w:sz="0" w:space="0" w:color="auto"/>
        <w:left w:val="none" w:sz="0" w:space="0" w:color="auto"/>
        <w:bottom w:val="none" w:sz="0" w:space="0" w:color="auto"/>
        <w:right w:val="none" w:sz="0" w:space="0" w:color="auto"/>
      </w:divBdr>
    </w:div>
    <w:div w:id="835151045">
      <w:bodyDiv w:val="1"/>
      <w:marLeft w:val="0"/>
      <w:marRight w:val="0"/>
      <w:marTop w:val="0"/>
      <w:marBottom w:val="0"/>
      <w:divBdr>
        <w:top w:val="none" w:sz="0" w:space="0" w:color="auto"/>
        <w:left w:val="none" w:sz="0" w:space="0" w:color="auto"/>
        <w:bottom w:val="none" w:sz="0" w:space="0" w:color="auto"/>
        <w:right w:val="none" w:sz="0" w:space="0" w:color="auto"/>
      </w:divBdr>
    </w:div>
    <w:div w:id="836581687">
      <w:bodyDiv w:val="1"/>
      <w:marLeft w:val="0"/>
      <w:marRight w:val="0"/>
      <w:marTop w:val="0"/>
      <w:marBottom w:val="0"/>
      <w:divBdr>
        <w:top w:val="none" w:sz="0" w:space="0" w:color="auto"/>
        <w:left w:val="none" w:sz="0" w:space="0" w:color="auto"/>
        <w:bottom w:val="none" w:sz="0" w:space="0" w:color="auto"/>
        <w:right w:val="none" w:sz="0" w:space="0" w:color="auto"/>
      </w:divBdr>
    </w:div>
    <w:div w:id="843865485">
      <w:bodyDiv w:val="1"/>
      <w:marLeft w:val="0"/>
      <w:marRight w:val="0"/>
      <w:marTop w:val="0"/>
      <w:marBottom w:val="0"/>
      <w:divBdr>
        <w:top w:val="none" w:sz="0" w:space="0" w:color="auto"/>
        <w:left w:val="none" w:sz="0" w:space="0" w:color="auto"/>
        <w:bottom w:val="none" w:sz="0" w:space="0" w:color="auto"/>
        <w:right w:val="none" w:sz="0" w:space="0" w:color="auto"/>
      </w:divBdr>
    </w:div>
    <w:div w:id="853692845">
      <w:bodyDiv w:val="1"/>
      <w:marLeft w:val="0"/>
      <w:marRight w:val="0"/>
      <w:marTop w:val="0"/>
      <w:marBottom w:val="0"/>
      <w:divBdr>
        <w:top w:val="none" w:sz="0" w:space="0" w:color="auto"/>
        <w:left w:val="none" w:sz="0" w:space="0" w:color="auto"/>
        <w:bottom w:val="none" w:sz="0" w:space="0" w:color="auto"/>
        <w:right w:val="none" w:sz="0" w:space="0" w:color="auto"/>
      </w:divBdr>
    </w:div>
    <w:div w:id="858616809">
      <w:bodyDiv w:val="1"/>
      <w:marLeft w:val="0"/>
      <w:marRight w:val="0"/>
      <w:marTop w:val="0"/>
      <w:marBottom w:val="0"/>
      <w:divBdr>
        <w:top w:val="none" w:sz="0" w:space="0" w:color="auto"/>
        <w:left w:val="none" w:sz="0" w:space="0" w:color="auto"/>
        <w:bottom w:val="none" w:sz="0" w:space="0" w:color="auto"/>
        <w:right w:val="none" w:sz="0" w:space="0" w:color="auto"/>
      </w:divBdr>
    </w:div>
    <w:div w:id="888879365">
      <w:bodyDiv w:val="1"/>
      <w:marLeft w:val="0"/>
      <w:marRight w:val="0"/>
      <w:marTop w:val="0"/>
      <w:marBottom w:val="0"/>
      <w:divBdr>
        <w:top w:val="none" w:sz="0" w:space="0" w:color="auto"/>
        <w:left w:val="none" w:sz="0" w:space="0" w:color="auto"/>
        <w:bottom w:val="none" w:sz="0" w:space="0" w:color="auto"/>
        <w:right w:val="none" w:sz="0" w:space="0" w:color="auto"/>
      </w:divBdr>
    </w:div>
    <w:div w:id="984552908">
      <w:bodyDiv w:val="1"/>
      <w:marLeft w:val="0"/>
      <w:marRight w:val="0"/>
      <w:marTop w:val="0"/>
      <w:marBottom w:val="0"/>
      <w:divBdr>
        <w:top w:val="none" w:sz="0" w:space="0" w:color="auto"/>
        <w:left w:val="none" w:sz="0" w:space="0" w:color="auto"/>
        <w:bottom w:val="none" w:sz="0" w:space="0" w:color="auto"/>
        <w:right w:val="none" w:sz="0" w:space="0" w:color="auto"/>
      </w:divBdr>
    </w:div>
    <w:div w:id="988364845">
      <w:bodyDiv w:val="1"/>
      <w:marLeft w:val="0"/>
      <w:marRight w:val="0"/>
      <w:marTop w:val="0"/>
      <w:marBottom w:val="0"/>
      <w:divBdr>
        <w:top w:val="none" w:sz="0" w:space="0" w:color="auto"/>
        <w:left w:val="none" w:sz="0" w:space="0" w:color="auto"/>
        <w:bottom w:val="none" w:sz="0" w:space="0" w:color="auto"/>
        <w:right w:val="none" w:sz="0" w:space="0" w:color="auto"/>
      </w:divBdr>
    </w:div>
    <w:div w:id="1010988091">
      <w:bodyDiv w:val="1"/>
      <w:marLeft w:val="0"/>
      <w:marRight w:val="0"/>
      <w:marTop w:val="0"/>
      <w:marBottom w:val="0"/>
      <w:divBdr>
        <w:top w:val="none" w:sz="0" w:space="0" w:color="auto"/>
        <w:left w:val="none" w:sz="0" w:space="0" w:color="auto"/>
        <w:bottom w:val="none" w:sz="0" w:space="0" w:color="auto"/>
        <w:right w:val="none" w:sz="0" w:space="0" w:color="auto"/>
      </w:divBdr>
    </w:div>
    <w:div w:id="1012300413">
      <w:bodyDiv w:val="1"/>
      <w:marLeft w:val="0"/>
      <w:marRight w:val="0"/>
      <w:marTop w:val="0"/>
      <w:marBottom w:val="0"/>
      <w:divBdr>
        <w:top w:val="none" w:sz="0" w:space="0" w:color="auto"/>
        <w:left w:val="none" w:sz="0" w:space="0" w:color="auto"/>
        <w:bottom w:val="none" w:sz="0" w:space="0" w:color="auto"/>
        <w:right w:val="none" w:sz="0" w:space="0" w:color="auto"/>
      </w:divBdr>
    </w:div>
    <w:div w:id="1017779622">
      <w:bodyDiv w:val="1"/>
      <w:marLeft w:val="0"/>
      <w:marRight w:val="0"/>
      <w:marTop w:val="0"/>
      <w:marBottom w:val="0"/>
      <w:divBdr>
        <w:top w:val="none" w:sz="0" w:space="0" w:color="auto"/>
        <w:left w:val="none" w:sz="0" w:space="0" w:color="auto"/>
        <w:bottom w:val="none" w:sz="0" w:space="0" w:color="auto"/>
        <w:right w:val="none" w:sz="0" w:space="0" w:color="auto"/>
      </w:divBdr>
    </w:div>
    <w:div w:id="1024209156">
      <w:bodyDiv w:val="1"/>
      <w:marLeft w:val="0"/>
      <w:marRight w:val="0"/>
      <w:marTop w:val="0"/>
      <w:marBottom w:val="0"/>
      <w:divBdr>
        <w:top w:val="none" w:sz="0" w:space="0" w:color="auto"/>
        <w:left w:val="none" w:sz="0" w:space="0" w:color="auto"/>
        <w:bottom w:val="none" w:sz="0" w:space="0" w:color="auto"/>
        <w:right w:val="none" w:sz="0" w:space="0" w:color="auto"/>
      </w:divBdr>
    </w:div>
    <w:div w:id="1050304520">
      <w:bodyDiv w:val="1"/>
      <w:marLeft w:val="0"/>
      <w:marRight w:val="0"/>
      <w:marTop w:val="0"/>
      <w:marBottom w:val="0"/>
      <w:divBdr>
        <w:top w:val="none" w:sz="0" w:space="0" w:color="auto"/>
        <w:left w:val="none" w:sz="0" w:space="0" w:color="auto"/>
        <w:bottom w:val="none" w:sz="0" w:space="0" w:color="auto"/>
        <w:right w:val="none" w:sz="0" w:space="0" w:color="auto"/>
      </w:divBdr>
    </w:div>
    <w:div w:id="1072384926">
      <w:bodyDiv w:val="1"/>
      <w:marLeft w:val="0"/>
      <w:marRight w:val="0"/>
      <w:marTop w:val="0"/>
      <w:marBottom w:val="0"/>
      <w:divBdr>
        <w:top w:val="none" w:sz="0" w:space="0" w:color="auto"/>
        <w:left w:val="none" w:sz="0" w:space="0" w:color="auto"/>
        <w:bottom w:val="none" w:sz="0" w:space="0" w:color="auto"/>
        <w:right w:val="none" w:sz="0" w:space="0" w:color="auto"/>
      </w:divBdr>
    </w:div>
    <w:div w:id="1074932797">
      <w:bodyDiv w:val="1"/>
      <w:marLeft w:val="0"/>
      <w:marRight w:val="0"/>
      <w:marTop w:val="0"/>
      <w:marBottom w:val="0"/>
      <w:divBdr>
        <w:top w:val="none" w:sz="0" w:space="0" w:color="auto"/>
        <w:left w:val="none" w:sz="0" w:space="0" w:color="auto"/>
        <w:bottom w:val="none" w:sz="0" w:space="0" w:color="auto"/>
        <w:right w:val="none" w:sz="0" w:space="0" w:color="auto"/>
      </w:divBdr>
    </w:div>
    <w:div w:id="1124353465">
      <w:bodyDiv w:val="1"/>
      <w:marLeft w:val="0"/>
      <w:marRight w:val="0"/>
      <w:marTop w:val="0"/>
      <w:marBottom w:val="0"/>
      <w:divBdr>
        <w:top w:val="none" w:sz="0" w:space="0" w:color="auto"/>
        <w:left w:val="none" w:sz="0" w:space="0" w:color="auto"/>
        <w:bottom w:val="none" w:sz="0" w:space="0" w:color="auto"/>
        <w:right w:val="none" w:sz="0" w:space="0" w:color="auto"/>
      </w:divBdr>
    </w:div>
    <w:div w:id="1133252356">
      <w:bodyDiv w:val="1"/>
      <w:marLeft w:val="0"/>
      <w:marRight w:val="0"/>
      <w:marTop w:val="0"/>
      <w:marBottom w:val="0"/>
      <w:divBdr>
        <w:top w:val="none" w:sz="0" w:space="0" w:color="auto"/>
        <w:left w:val="none" w:sz="0" w:space="0" w:color="auto"/>
        <w:bottom w:val="none" w:sz="0" w:space="0" w:color="auto"/>
        <w:right w:val="none" w:sz="0" w:space="0" w:color="auto"/>
      </w:divBdr>
    </w:div>
    <w:div w:id="1148857355">
      <w:bodyDiv w:val="1"/>
      <w:marLeft w:val="0"/>
      <w:marRight w:val="0"/>
      <w:marTop w:val="0"/>
      <w:marBottom w:val="0"/>
      <w:divBdr>
        <w:top w:val="none" w:sz="0" w:space="0" w:color="auto"/>
        <w:left w:val="none" w:sz="0" w:space="0" w:color="auto"/>
        <w:bottom w:val="none" w:sz="0" w:space="0" w:color="auto"/>
        <w:right w:val="none" w:sz="0" w:space="0" w:color="auto"/>
      </w:divBdr>
    </w:div>
    <w:div w:id="1168643122">
      <w:bodyDiv w:val="1"/>
      <w:marLeft w:val="0"/>
      <w:marRight w:val="0"/>
      <w:marTop w:val="0"/>
      <w:marBottom w:val="0"/>
      <w:divBdr>
        <w:top w:val="none" w:sz="0" w:space="0" w:color="auto"/>
        <w:left w:val="none" w:sz="0" w:space="0" w:color="auto"/>
        <w:bottom w:val="none" w:sz="0" w:space="0" w:color="auto"/>
        <w:right w:val="none" w:sz="0" w:space="0" w:color="auto"/>
      </w:divBdr>
    </w:div>
    <w:div w:id="1207990990">
      <w:bodyDiv w:val="1"/>
      <w:marLeft w:val="0"/>
      <w:marRight w:val="0"/>
      <w:marTop w:val="0"/>
      <w:marBottom w:val="0"/>
      <w:divBdr>
        <w:top w:val="none" w:sz="0" w:space="0" w:color="auto"/>
        <w:left w:val="none" w:sz="0" w:space="0" w:color="auto"/>
        <w:bottom w:val="none" w:sz="0" w:space="0" w:color="auto"/>
        <w:right w:val="none" w:sz="0" w:space="0" w:color="auto"/>
      </w:divBdr>
    </w:div>
    <w:div w:id="1208571965">
      <w:bodyDiv w:val="1"/>
      <w:marLeft w:val="0"/>
      <w:marRight w:val="0"/>
      <w:marTop w:val="0"/>
      <w:marBottom w:val="0"/>
      <w:divBdr>
        <w:top w:val="none" w:sz="0" w:space="0" w:color="auto"/>
        <w:left w:val="none" w:sz="0" w:space="0" w:color="auto"/>
        <w:bottom w:val="none" w:sz="0" w:space="0" w:color="auto"/>
        <w:right w:val="none" w:sz="0" w:space="0" w:color="auto"/>
      </w:divBdr>
    </w:div>
    <w:div w:id="1242982226">
      <w:bodyDiv w:val="1"/>
      <w:marLeft w:val="0"/>
      <w:marRight w:val="0"/>
      <w:marTop w:val="0"/>
      <w:marBottom w:val="0"/>
      <w:divBdr>
        <w:top w:val="none" w:sz="0" w:space="0" w:color="auto"/>
        <w:left w:val="none" w:sz="0" w:space="0" w:color="auto"/>
        <w:bottom w:val="none" w:sz="0" w:space="0" w:color="auto"/>
        <w:right w:val="none" w:sz="0" w:space="0" w:color="auto"/>
      </w:divBdr>
    </w:div>
    <w:div w:id="1250313717">
      <w:bodyDiv w:val="1"/>
      <w:marLeft w:val="0"/>
      <w:marRight w:val="0"/>
      <w:marTop w:val="0"/>
      <w:marBottom w:val="0"/>
      <w:divBdr>
        <w:top w:val="none" w:sz="0" w:space="0" w:color="auto"/>
        <w:left w:val="none" w:sz="0" w:space="0" w:color="auto"/>
        <w:bottom w:val="none" w:sz="0" w:space="0" w:color="auto"/>
        <w:right w:val="none" w:sz="0" w:space="0" w:color="auto"/>
      </w:divBdr>
    </w:div>
    <w:div w:id="1262299230">
      <w:bodyDiv w:val="1"/>
      <w:marLeft w:val="0"/>
      <w:marRight w:val="0"/>
      <w:marTop w:val="0"/>
      <w:marBottom w:val="0"/>
      <w:divBdr>
        <w:top w:val="none" w:sz="0" w:space="0" w:color="auto"/>
        <w:left w:val="none" w:sz="0" w:space="0" w:color="auto"/>
        <w:bottom w:val="none" w:sz="0" w:space="0" w:color="auto"/>
        <w:right w:val="none" w:sz="0" w:space="0" w:color="auto"/>
      </w:divBdr>
    </w:div>
    <w:div w:id="1274051767">
      <w:bodyDiv w:val="1"/>
      <w:marLeft w:val="0"/>
      <w:marRight w:val="0"/>
      <w:marTop w:val="0"/>
      <w:marBottom w:val="0"/>
      <w:divBdr>
        <w:top w:val="none" w:sz="0" w:space="0" w:color="auto"/>
        <w:left w:val="none" w:sz="0" w:space="0" w:color="auto"/>
        <w:bottom w:val="none" w:sz="0" w:space="0" w:color="auto"/>
        <w:right w:val="none" w:sz="0" w:space="0" w:color="auto"/>
      </w:divBdr>
    </w:div>
    <w:div w:id="1299603835">
      <w:bodyDiv w:val="1"/>
      <w:marLeft w:val="0"/>
      <w:marRight w:val="0"/>
      <w:marTop w:val="0"/>
      <w:marBottom w:val="0"/>
      <w:divBdr>
        <w:top w:val="none" w:sz="0" w:space="0" w:color="auto"/>
        <w:left w:val="none" w:sz="0" w:space="0" w:color="auto"/>
        <w:bottom w:val="none" w:sz="0" w:space="0" w:color="auto"/>
        <w:right w:val="none" w:sz="0" w:space="0" w:color="auto"/>
      </w:divBdr>
    </w:div>
    <w:div w:id="1301033733">
      <w:bodyDiv w:val="1"/>
      <w:marLeft w:val="0"/>
      <w:marRight w:val="0"/>
      <w:marTop w:val="0"/>
      <w:marBottom w:val="0"/>
      <w:divBdr>
        <w:top w:val="none" w:sz="0" w:space="0" w:color="auto"/>
        <w:left w:val="none" w:sz="0" w:space="0" w:color="auto"/>
        <w:bottom w:val="none" w:sz="0" w:space="0" w:color="auto"/>
        <w:right w:val="none" w:sz="0" w:space="0" w:color="auto"/>
      </w:divBdr>
    </w:div>
    <w:div w:id="1307126047">
      <w:bodyDiv w:val="1"/>
      <w:marLeft w:val="0"/>
      <w:marRight w:val="0"/>
      <w:marTop w:val="0"/>
      <w:marBottom w:val="0"/>
      <w:divBdr>
        <w:top w:val="none" w:sz="0" w:space="0" w:color="auto"/>
        <w:left w:val="none" w:sz="0" w:space="0" w:color="auto"/>
        <w:bottom w:val="none" w:sz="0" w:space="0" w:color="auto"/>
        <w:right w:val="none" w:sz="0" w:space="0" w:color="auto"/>
      </w:divBdr>
    </w:div>
    <w:div w:id="1321231911">
      <w:bodyDiv w:val="1"/>
      <w:marLeft w:val="0"/>
      <w:marRight w:val="0"/>
      <w:marTop w:val="0"/>
      <w:marBottom w:val="0"/>
      <w:divBdr>
        <w:top w:val="none" w:sz="0" w:space="0" w:color="auto"/>
        <w:left w:val="none" w:sz="0" w:space="0" w:color="auto"/>
        <w:bottom w:val="none" w:sz="0" w:space="0" w:color="auto"/>
        <w:right w:val="none" w:sz="0" w:space="0" w:color="auto"/>
      </w:divBdr>
    </w:div>
    <w:div w:id="1335104728">
      <w:bodyDiv w:val="1"/>
      <w:marLeft w:val="0"/>
      <w:marRight w:val="0"/>
      <w:marTop w:val="0"/>
      <w:marBottom w:val="0"/>
      <w:divBdr>
        <w:top w:val="none" w:sz="0" w:space="0" w:color="auto"/>
        <w:left w:val="none" w:sz="0" w:space="0" w:color="auto"/>
        <w:bottom w:val="none" w:sz="0" w:space="0" w:color="auto"/>
        <w:right w:val="none" w:sz="0" w:space="0" w:color="auto"/>
      </w:divBdr>
    </w:div>
    <w:div w:id="1339306857">
      <w:bodyDiv w:val="1"/>
      <w:marLeft w:val="0"/>
      <w:marRight w:val="0"/>
      <w:marTop w:val="0"/>
      <w:marBottom w:val="0"/>
      <w:divBdr>
        <w:top w:val="none" w:sz="0" w:space="0" w:color="auto"/>
        <w:left w:val="none" w:sz="0" w:space="0" w:color="auto"/>
        <w:bottom w:val="none" w:sz="0" w:space="0" w:color="auto"/>
        <w:right w:val="none" w:sz="0" w:space="0" w:color="auto"/>
      </w:divBdr>
    </w:div>
    <w:div w:id="1365061300">
      <w:bodyDiv w:val="1"/>
      <w:marLeft w:val="0"/>
      <w:marRight w:val="0"/>
      <w:marTop w:val="0"/>
      <w:marBottom w:val="0"/>
      <w:divBdr>
        <w:top w:val="none" w:sz="0" w:space="0" w:color="auto"/>
        <w:left w:val="none" w:sz="0" w:space="0" w:color="auto"/>
        <w:bottom w:val="none" w:sz="0" w:space="0" w:color="auto"/>
        <w:right w:val="none" w:sz="0" w:space="0" w:color="auto"/>
      </w:divBdr>
    </w:div>
    <w:div w:id="1409351734">
      <w:bodyDiv w:val="1"/>
      <w:marLeft w:val="0"/>
      <w:marRight w:val="0"/>
      <w:marTop w:val="0"/>
      <w:marBottom w:val="0"/>
      <w:divBdr>
        <w:top w:val="none" w:sz="0" w:space="0" w:color="auto"/>
        <w:left w:val="none" w:sz="0" w:space="0" w:color="auto"/>
        <w:bottom w:val="none" w:sz="0" w:space="0" w:color="auto"/>
        <w:right w:val="none" w:sz="0" w:space="0" w:color="auto"/>
      </w:divBdr>
    </w:div>
    <w:div w:id="1437629373">
      <w:bodyDiv w:val="1"/>
      <w:marLeft w:val="0"/>
      <w:marRight w:val="0"/>
      <w:marTop w:val="0"/>
      <w:marBottom w:val="0"/>
      <w:divBdr>
        <w:top w:val="none" w:sz="0" w:space="0" w:color="auto"/>
        <w:left w:val="none" w:sz="0" w:space="0" w:color="auto"/>
        <w:bottom w:val="none" w:sz="0" w:space="0" w:color="auto"/>
        <w:right w:val="none" w:sz="0" w:space="0" w:color="auto"/>
      </w:divBdr>
    </w:div>
    <w:div w:id="1458571325">
      <w:bodyDiv w:val="1"/>
      <w:marLeft w:val="0"/>
      <w:marRight w:val="0"/>
      <w:marTop w:val="0"/>
      <w:marBottom w:val="0"/>
      <w:divBdr>
        <w:top w:val="none" w:sz="0" w:space="0" w:color="auto"/>
        <w:left w:val="none" w:sz="0" w:space="0" w:color="auto"/>
        <w:bottom w:val="none" w:sz="0" w:space="0" w:color="auto"/>
        <w:right w:val="none" w:sz="0" w:space="0" w:color="auto"/>
      </w:divBdr>
    </w:div>
    <w:div w:id="1461069051">
      <w:bodyDiv w:val="1"/>
      <w:marLeft w:val="0"/>
      <w:marRight w:val="0"/>
      <w:marTop w:val="0"/>
      <w:marBottom w:val="0"/>
      <w:divBdr>
        <w:top w:val="none" w:sz="0" w:space="0" w:color="auto"/>
        <w:left w:val="none" w:sz="0" w:space="0" w:color="auto"/>
        <w:bottom w:val="none" w:sz="0" w:space="0" w:color="auto"/>
        <w:right w:val="none" w:sz="0" w:space="0" w:color="auto"/>
      </w:divBdr>
    </w:div>
    <w:div w:id="1516574629">
      <w:bodyDiv w:val="1"/>
      <w:marLeft w:val="0"/>
      <w:marRight w:val="0"/>
      <w:marTop w:val="0"/>
      <w:marBottom w:val="0"/>
      <w:divBdr>
        <w:top w:val="none" w:sz="0" w:space="0" w:color="auto"/>
        <w:left w:val="none" w:sz="0" w:space="0" w:color="auto"/>
        <w:bottom w:val="none" w:sz="0" w:space="0" w:color="auto"/>
        <w:right w:val="none" w:sz="0" w:space="0" w:color="auto"/>
      </w:divBdr>
    </w:div>
    <w:div w:id="1534422658">
      <w:bodyDiv w:val="1"/>
      <w:marLeft w:val="0"/>
      <w:marRight w:val="0"/>
      <w:marTop w:val="0"/>
      <w:marBottom w:val="0"/>
      <w:divBdr>
        <w:top w:val="none" w:sz="0" w:space="0" w:color="auto"/>
        <w:left w:val="none" w:sz="0" w:space="0" w:color="auto"/>
        <w:bottom w:val="none" w:sz="0" w:space="0" w:color="auto"/>
        <w:right w:val="none" w:sz="0" w:space="0" w:color="auto"/>
      </w:divBdr>
    </w:div>
    <w:div w:id="1586188209">
      <w:bodyDiv w:val="1"/>
      <w:marLeft w:val="0"/>
      <w:marRight w:val="0"/>
      <w:marTop w:val="0"/>
      <w:marBottom w:val="0"/>
      <w:divBdr>
        <w:top w:val="none" w:sz="0" w:space="0" w:color="auto"/>
        <w:left w:val="none" w:sz="0" w:space="0" w:color="auto"/>
        <w:bottom w:val="none" w:sz="0" w:space="0" w:color="auto"/>
        <w:right w:val="none" w:sz="0" w:space="0" w:color="auto"/>
      </w:divBdr>
    </w:div>
    <w:div w:id="1599604765">
      <w:bodyDiv w:val="1"/>
      <w:marLeft w:val="0"/>
      <w:marRight w:val="0"/>
      <w:marTop w:val="0"/>
      <w:marBottom w:val="0"/>
      <w:divBdr>
        <w:top w:val="none" w:sz="0" w:space="0" w:color="auto"/>
        <w:left w:val="none" w:sz="0" w:space="0" w:color="auto"/>
        <w:bottom w:val="none" w:sz="0" w:space="0" w:color="auto"/>
        <w:right w:val="none" w:sz="0" w:space="0" w:color="auto"/>
      </w:divBdr>
    </w:div>
    <w:div w:id="1603032120">
      <w:bodyDiv w:val="1"/>
      <w:marLeft w:val="0"/>
      <w:marRight w:val="0"/>
      <w:marTop w:val="0"/>
      <w:marBottom w:val="0"/>
      <w:divBdr>
        <w:top w:val="none" w:sz="0" w:space="0" w:color="auto"/>
        <w:left w:val="none" w:sz="0" w:space="0" w:color="auto"/>
        <w:bottom w:val="none" w:sz="0" w:space="0" w:color="auto"/>
        <w:right w:val="none" w:sz="0" w:space="0" w:color="auto"/>
      </w:divBdr>
    </w:div>
    <w:div w:id="1604218380">
      <w:bodyDiv w:val="1"/>
      <w:marLeft w:val="0"/>
      <w:marRight w:val="0"/>
      <w:marTop w:val="0"/>
      <w:marBottom w:val="0"/>
      <w:divBdr>
        <w:top w:val="none" w:sz="0" w:space="0" w:color="auto"/>
        <w:left w:val="none" w:sz="0" w:space="0" w:color="auto"/>
        <w:bottom w:val="none" w:sz="0" w:space="0" w:color="auto"/>
        <w:right w:val="none" w:sz="0" w:space="0" w:color="auto"/>
      </w:divBdr>
    </w:div>
    <w:div w:id="1613781867">
      <w:bodyDiv w:val="1"/>
      <w:marLeft w:val="0"/>
      <w:marRight w:val="0"/>
      <w:marTop w:val="0"/>
      <w:marBottom w:val="0"/>
      <w:divBdr>
        <w:top w:val="none" w:sz="0" w:space="0" w:color="auto"/>
        <w:left w:val="none" w:sz="0" w:space="0" w:color="auto"/>
        <w:bottom w:val="none" w:sz="0" w:space="0" w:color="auto"/>
        <w:right w:val="none" w:sz="0" w:space="0" w:color="auto"/>
      </w:divBdr>
    </w:div>
    <w:div w:id="1625424754">
      <w:bodyDiv w:val="1"/>
      <w:marLeft w:val="0"/>
      <w:marRight w:val="0"/>
      <w:marTop w:val="0"/>
      <w:marBottom w:val="0"/>
      <w:divBdr>
        <w:top w:val="none" w:sz="0" w:space="0" w:color="auto"/>
        <w:left w:val="none" w:sz="0" w:space="0" w:color="auto"/>
        <w:bottom w:val="none" w:sz="0" w:space="0" w:color="auto"/>
        <w:right w:val="none" w:sz="0" w:space="0" w:color="auto"/>
      </w:divBdr>
    </w:div>
    <w:div w:id="1638948335">
      <w:bodyDiv w:val="1"/>
      <w:marLeft w:val="0"/>
      <w:marRight w:val="0"/>
      <w:marTop w:val="0"/>
      <w:marBottom w:val="0"/>
      <w:divBdr>
        <w:top w:val="none" w:sz="0" w:space="0" w:color="auto"/>
        <w:left w:val="none" w:sz="0" w:space="0" w:color="auto"/>
        <w:bottom w:val="none" w:sz="0" w:space="0" w:color="auto"/>
        <w:right w:val="none" w:sz="0" w:space="0" w:color="auto"/>
      </w:divBdr>
    </w:div>
    <w:div w:id="1666517548">
      <w:bodyDiv w:val="1"/>
      <w:marLeft w:val="0"/>
      <w:marRight w:val="0"/>
      <w:marTop w:val="0"/>
      <w:marBottom w:val="0"/>
      <w:divBdr>
        <w:top w:val="none" w:sz="0" w:space="0" w:color="auto"/>
        <w:left w:val="none" w:sz="0" w:space="0" w:color="auto"/>
        <w:bottom w:val="none" w:sz="0" w:space="0" w:color="auto"/>
        <w:right w:val="none" w:sz="0" w:space="0" w:color="auto"/>
      </w:divBdr>
    </w:div>
    <w:div w:id="1671369075">
      <w:bodyDiv w:val="1"/>
      <w:marLeft w:val="0"/>
      <w:marRight w:val="0"/>
      <w:marTop w:val="0"/>
      <w:marBottom w:val="0"/>
      <w:divBdr>
        <w:top w:val="none" w:sz="0" w:space="0" w:color="auto"/>
        <w:left w:val="none" w:sz="0" w:space="0" w:color="auto"/>
        <w:bottom w:val="none" w:sz="0" w:space="0" w:color="auto"/>
        <w:right w:val="none" w:sz="0" w:space="0" w:color="auto"/>
      </w:divBdr>
    </w:div>
    <w:div w:id="1688822112">
      <w:bodyDiv w:val="1"/>
      <w:marLeft w:val="0"/>
      <w:marRight w:val="0"/>
      <w:marTop w:val="0"/>
      <w:marBottom w:val="0"/>
      <w:divBdr>
        <w:top w:val="none" w:sz="0" w:space="0" w:color="auto"/>
        <w:left w:val="none" w:sz="0" w:space="0" w:color="auto"/>
        <w:bottom w:val="none" w:sz="0" w:space="0" w:color="auto"/>
        <w:right w:val="none" w:sz="0" w:space="0" w:color="auto"/>
      </w:divBdr>
    </w:div>
    <w:div w:id="1691375273">
      <w:bodyDiv w:val="1"/>
      <w:marLeft w:val="0"/>
      <w:marRight w:val="0"/>
      <w:marTop w:val="0"/>
      <w:marBottom w:val="0"/>
      <w:divBdr>
        <w:top w:val="none" w:sz="0" w:space="0" w:color="auto"/>
        <w:left w:val="none" w:sz="0" w:space="0" w:color="auto"/>
        <w:bottom w:val="none" w:sz="0" w:space="0" w:color="auto"/>
        <w:right w:val="none" w:sz="0" w:space="0" w:color="auto"/>
      </w:divBdr>
    </w:div>
    <w:div w:id="1733380983">
      <w:bodyDiv w:val="1"/>
      <w:marLeft w:val="0"/>
      <w:marRight w:val="0"/>
      <w:marTop w:val="0"/>
      <w:marBottom w:val="0"/>
      <w:divBdr>
        <w:top w:val="none" w:sz="0" w:space="0" w:color="auto"/>
        <w:left w:val="none" w:sz="0" w:space="0" w:color="auto"/>
        <w:bottom w:val="none" w:sz="0" w:space="0" w:color="auto"/>
        <w:right w:val="none" w:sz="0" w:space="0" w:color="auto"/>
      </w:divBdr>
    </w:div>
    <w:div w:id="1755541651">
      <w:bodyDiv w:val="1"/>
      <w:marLeft w:val="0"/>
      <w:marRight w:val="0"/>
      <w:marTop w:val="0"/>
      <w:marBottom w:val="0"/>
      <w:divBdr>
        <w:top w:val="none" w:sz="0" w:space="0" w:color="auto"/>
        <w:left w:val="none" w:sz="0" w:space="0" w:color="auto"/>
        <w:bottom w:val="none" w:sz="0" w:space="0" w:color="auto"/>
        <w:right w:val="none" w:sz="0" w:space="0" w:color="auto"/>
      </w:divBdr>
    </w:div>
    <w:div w:id="1764494425">
      <w:bodyDiv w:val="1"/>
      <w:marLeft w:val="0"/>
      <w:marRight w:val="0"/>
      <w:marTop w:val="0"/>
      <w:marBottom w:val="0"/>
      <w:divBdr>
        <w:top w:val="none" w:sz="0" w:space="0" w:color="auto"/>
        <w:left w:val="none" w:sz="0" w:space="0" w:color="auto"/>
        <w:bottom w:val="none" w:sz="0" w:space="0" w:color="auto"/>
        <w:right w:val="none" w:sz="0" w:space="0" w:color="auto"/>
      </w:divBdr>
    </w:div>
    <w:div w:id="1770541578">
      <w:bodyDiv w:val="1"/>
      <w:marLeft w:val="0"/>
      <w:marRight w:val="0"/>
      <w:marTop w:val="0"/>
      <w:marBottom w:val="0"/>
      <w:divBdr>
        <w:top w:val="none" w:sz="0" w:space="0" w:color="auto"/>
        <w:left w:val="none" w:sz="0" w:space="0" w:color="auto"/>
        <w:bottom w:val="none" w:sz="0" w:space="0" w:color="auto"/>
        <w:right w:val="none" w:sz="0" w:space="0" w:color="auto"/>
      </w:divBdr>
    </w:div>
    <w:div w:id="1785733389">
      <w:bodyDiv w:val="1"/>
      <w:marLeft w:val="0"/>
      <w:marRight w:val="0"/>
      <w:marTop w:val="0"/>
      <w:marBottom w:val="0"/>
      <w:divBdr>
        <w:top w:val="none" w:sz="0" w:space="0" w:color="auto"/>
        <w:left w:val="none" w:sz="0" w:space="0" w:color="auto"/>
        <w:bottom w:val="none" w:sz="0" w:space="0" w:color="auto"/>
        <w:right w:val="none" w:sz="0" w:space="0" w:color="auto"/>
      </w:divBdr>
    </w:div>
    <w:div w:id="1791894982">
      <w:bodyDiv w:val="1"/>
      <w:marLeft w:val="0"/>
      <w:marRight w:val="0"/>
      <w:marTop w:val="0"/>
      <w:marBottom w:val="0"/>
      <w:divBdr>
        <w:top w:val="none" w:sz="0" w:space="0" w:color="auto"/>
        <w:left w:val="none" w:sz="0" w:space="0" w:color="auto"/>
        <w:bottom w:val="none" w:sz="0" w:space="0" w:color="auto"/>
        <w:right w:val="none" w:sz="0" w:space="0" w:color="auto"/>
      </w:divBdr>
    </w:div>
    <w:div w:id="1798521215">
      <w:bodyDiv w:val="1"/>
      <w:marLeft w:val="0"/>
      <w:marRight w:val="0"/>
      <w:marTop w:val="0"/>
      <w:marBottom w:val="0"/>
      <w:divBdr>
        <w:top w:val="none" w:sz="0" w:space="0" w:color="auto"/>
        <w:left w:val="none" w:sz="0" w:space="0" w:color="auto"/>
        <w:bottom w:val="none" w:sz="0" w:space="0" w:color="auto"/>
        <w:right w:val="none" w:sz="0" w:space="0" w:color="auto"/>
      </w:divBdr>
    </w:div>
    <w:div w:id="1801802164">
      <w:bodyDiv w:val="1"/>
      <w:marLeft w:val="0"/>
      <w:marRight w:val="0"/>
      <w:marTop w:val="0"/>
      <w:marBottom w:val="0"/>
      <w:divBdr>
        <w:top w:val="none" w:sz="0" w:space="0" w:color="auto"/>
        <w:left w:val="none" w:sz="0" w:space="0" w:color="auto"/>
        <w:bottom w:val="none" w:sz="0" w:space="0" w:color="auto"/>
        <w:right w:val="none" w:sz="0" w:space="0" w:color="auto"/>
      </w:divBdr>
    </w:div>
    <w:div w:id="1812677566">
      <w:bodyDiv w:val="1"/>
      <w:marLeft w:val="0"/>
      <w:marRight w:val="0"/>
      <w:marTop w:val="0"/>
      <w:marBottom w:val="0"/>
      <w:divBdr>
        <w:top w:val="none" w:sz="0" w:space="0" w:color="auto"/>
        <w:left w:val="none" w:sz="0" w:space="0" w:color="auto"/>
        <w:bottom w:val="none" w:sz="0" w:space="0" w:color="auto"/>
        <w:right w:val="none" w:sz="0" w:space="0" w:color="auto"/>
      </w:divBdr>
    </w:div>
    <w:div w:id="1813716667">
      <w:bodyDiv w:val="1"/>
      <w:marLeft w:val="0"/>
      <w:marRight w:val="0"/>
      <w:marTop w:val="0"/>
      <w:marBottom w:val="0"/>
      <w:divBdr>
        <w:top w:val="none" w:sz="0" w:space="0" w:color="auto"/>
        <w:left w:val="none" w:sz="0" w:space="0" w:color="auto"/>
        <w:bottom w:val="none" w:sz="0" w:space="0" w:color="auto"/>
        <w:right w:val="none" w:sz="0" w:space="0" w:color="auto"/>
      </w:divBdr>
    </w:div>
    <w:div w:id="1817407685">
      <w:bodyDiv w:val="1"/>
      <w:marLeft w:val="0"/>
      <w:marRight w:val="0"/>
      <w:marTop w:val="0"/>
      <w:marBottom w:val="0"/>
      <w:divBdr>
        <w:top w:val="none" w:sz="0" w:space="0" w:color="auto"/>
        <w:left w:val="none" w:sz="0" w:space="0" w:color="auto"/>
        <w:bottom w:val="none" w:sz="0" w:space="0" w:color="auto"/>
        <w:right w:val="none" w:sz="0" w:space="0" w:color="auto"/>
      </w:divBdr>
    </w:div>
    <w:div w:id="1848135093">
      <w:bodyDiv w:val="1"/>
      <w:marLeft w:val="0"/>
      <w:marRight w:val="0"/>
      <w:marTop w:val="0"/>
      <w:marBottom w:val="0"/>
      <w:divBdr>
        <w:top w:val="none" w:sz="0" w:space="0" w:color="auto"/>
        <w:left w:val="none" w:sz="0" w:space="0" w:color="auto"/>
        <w:bottom w:val="none" w:sz="0" w:space="0" w:color="auto"/>
        <w:right w:val="none" w:sz="0" w:space="0" w:color="auto"/>
      </w:divBdr>
    </w:div>
    <w:div w:id="1864781181">
      <w:bodyDiv w:val="1"/>
      <w:marLeft w:val="0"/>
      <w:marRight w:val="0"/>
      <w:marTop w:val="0"/>
      <w:marBottom w:val="0"/>
      <w:divBdr>
        <w:top w:val="none" w:sz="0" w:space="0" w:color="auto"/>
        <w:left w:val="none" w:sz="0" w:space="0" w:color="auto"/>
        <w:bottom w:val="none" w:sz="0" w:space="0" w:color="auto"/>
        <w:right w:val="none" w:sz="0" w:space="0" w:color="auto"/>
      </w:divBdr>
    </w:div>
    <w:div w:id="1875190652">
      <w:bodyDiv w:val="1"/>
      <w:marLeft w:val="0"/>
      <w:marRight w:val="0"/>
      <w:marTop w:val="0"/>
      <w:marBottom w:val="0"/>
      <w:divBdr>
        <w:top w:val="none" w:sz="0" w:space="0" w:color="auto"/>
        <w:left w:val="none" w:sz="0" w:space="0" w:color="auto"/>
        <w:bottom w:val="none" w:sz="0" w:space="0" w:color="auto"/>
        <w:right w:val="none" w:sz="0" w:space="0" w:color="auto"/>
      </w:divBdr>
    </w:div>
    <w:div w:id="1929920869">
      <w:bodyDiv w:val="1"/>
      <w:marLeft w:val="0"/>
      <w:marRight w:val="0"/>
      <w:marTop w:val="0"/>
      <w:marBottom w:val="0"/>
      <w:divBdr>
        <w:top w:val="none" w:sz="0" w:space="0" w:color="auto"/>
        <w:left w:val="none" w:sz="0" w:space="0" w:color="auto"/>
        <w:bottom w:val="none" w:sz="0" w:space="0" w:color="auto"/>
        <w:right w:val="none" w:sz="0" w:space="0" w:color="auto"/>
      </w:divBdr>
    </w:div>
    <w:div w:id="1932272357">
      <w:bodyDiv w:val="1"/>
      <w:marLeft w:val="0"/>
      <w:marRight w:val="0"/>
      <w:marTop w:val="0"/>
      <w:marBottom w:val="0"/>
      <w:divBdr>
        <w:top w:val="none" w:sz="0" w:space="0" w:color="auto"/>
        <w:left w:val="none" w:sz="0" w:space="0" w:color="auto"/>
        <w:bottom w:val="none" w:sz="0" w:space="0" w:color="auto"/>
        <w:right w:val="none" w:sz="0" w:space="0" w:color="auto"/>
      </w:divBdr>
    </w:div>
    <w:div w:id="1957370408">
      <w:bodyDiv w:val="1"/>
      <w:marLeft w:val="0"/>
      <w:marRight w:val="0"/>
      <w:marTop w:val="0"/>
      <w:marBottom w:val="0"/>
      <w:divBdr>
        <w:top w:val="none" w:sz="0" w:space="0" w:color="auto"/>
        <w:left w:val="none" w:sz="0" w:space="0" w:color="auto"/>
        <w:bottom w:val="none" w:sz="0" w:space="0" w:color="auto"/>
        <w:right w:val="none" w:sz="0" w:space="0" w:color="auto"/>
      </w:divBdr>
    </w:div>
    <w:div w:id="1982037515">
      <w:bodyDiv w:val="1"/>
      <w:marLeft w:val="0"/>
      <w:marRight w:val="0"/>
      <w:marTop w:val="0"/>
      <w:marBottom w:val="0"/>
      <w:divBdr>
        <w:top w:val="none" w:sz="0" w:space="0" w:color="auto"/>
        <w:left w:val="none" w:sz="0" w:space="0" w:color="auto"/>
        <w:bottom w:val="none" w:sz="0" w:space="0" w:color="auto"/>
        <w:right w:val="none" w:sz="0" w:space="0" w:color="auto"/>
      </w:divBdr>
    </w:div>
    <w:div w:id="1992631066">
      <w:bodyDiv w:val="1"/>
      <w:marLeft w:val="0"/>
      <w:marRight w:val="0"/>
      <w:marTop w:val="0"/>
      <w:marBottom w:val="0"/>
      <w:divBdr>
        <w:top w:val="none" w:sz="0" w:space="0" w:color="auto"/>
        <w:left w:val="none" w:sz="0" w:space="0" w:color="auto"/>
        <w:bottom w:val="none" w:sz="0" w:space="0" w:color="auto"/>
        <w:right w:val="none" w:sz="0" w:space="0" w:color="auto"/>
      </w:divBdr>
    </w:div>
    <w:div w:id="2044864995">
      <w:bodyDiv w:val="1"/>
      <w:marLeft w:val="0"/>
      <w:marRight w:val="0"/>
      <w:marTop w:val="0"/>
      <w:marBottom w:val="0"/>
      <w:divBdr>
        <w:top w:val="none" w:sz="0" w:space="0" w:color="auto"/>
        <w:left w:val="none" w:sz="0" w:space="0" w:color="auto"/>
        <w:bottom w:val="none" w:sz="0" w:space="0" w:color="auto"/>
        <w:right w:val="none" w:sz="0" w:space="0" w:color="auto"/>
      </w:divBdr>
    </w:div>
    <w:div w:id="2054302435">
      <w:bodyDiv w:val="1"/>
      <w:marLeft w:val="0"/>
      <w:marRight w:val="0"/>
      <w:marTop w:val="0"/>
      <w:marBottom w:val="0"/>
      <w:divBdr>
        <w:top w:val="none" w:sz="0" w:space="0" w:color="auto"/>
        <w:left w:val="none" w:sz="0" w:space="0" w:color="auto"/>
        <w:bottom w:val="none" w:sz="0" w:space="0" w:color="auto"/>
        <w:right w:val="none" w:sz="0" w:space="0" w:color="auto"/>
      </w:divBdr>
    </w:div>
    <w:div w:id="2055153319">
      <w:bodyDiv w:val="1"/>
      <w:marLeft w:val="0"/>
      <w:marRight w:val="0"/>
      <w:marTop w:val="0"/>
      <w:marBottom w:val="0"/>
      <w:divBdr>
        <w:top w:val="none" w:sz="0" w:space="0" w:color="auto"/>
        <w:left w:val="none" w:sz="0" w:space="0" w:color="auto"/>
        <w:bottom w:val="none" w:sz="0" w:space="0" w:color="auto"/>
        <w:right w:val="none" w:sz="0" w:space="0" w:color="auto"/>
      </w:divBdr>
    </w:div>
    <w:div w:id="2068338105">
      <w:bodyDiv w:val="1"/>
      <w:marLeft w:val="0"/>
      <w:marRight w:val="0"/>
      <w:marTop w:val="0"/>
      <w:marBottom w:val="0"/>
      <w:divBdr>
        <w:top w:val="none" w:sz="0" w:space="0" w:color="auto"/>
        <w:left w:val="none" w:sz="0" w:space="0" w:color="auto"/>
        <w:bottom w:val="none" w:sz="0" w:space="0" w:color="auto"/>
        <w:right w:val="none" w:sz="0" w:space="0" w:color="auto"/>
      </w:divBdr>
    </w:div>
    <w:div w:id="2078362303">
      <w:bodyDiv w:val="1"/>
      <w:marLeft w:val="0"/>
      <w:marRight w:val="0"/>
      <w:marTop w:val="0"/>
      <w:marBottom w:val="0"/>
      <w:divBdr>
        <w:top w:val="none" w:sz="0" w:space="0" w:color="auto"/>
        <w:left w:val="none" w:sz="0" w:space="0" w:color="auto"/>
        <w:bottom w:val="none" w:sz="0" w:space="0" w:color="auto"/>
        <w:right w:val="none" w:sz="0" w:space="0" w:color="auto"/>
      </w:divBdr>
    </w:div>
    <w:div w:id="2079404162">
      <w:bodyDiv w:val="1"/>
      <w:marLeft w:val="0"/>
      <w:marRight w:val="0"/>
      <w:marTop w:val="0"/>
      <w:marBottom w:val="0"/>
      <w:divBdr>
        <w:top w:val="none" w:sz="0" w:space="0" w:color="auto"/>
        <w:left w:val="none" w:sz="0" w:space="0" w:color="auto"/>
        <w:bottom w:val="none" w:sz="0" w:space="0" w:color="auto"/>
        <w:right w:val="none" w:sz="0" w:space="0" w:color="auto"/>
      </w:divBdr>
    </w:div>
    <w:div w:id="2087677870">
      <w:bodyDiv w:val="1"/>
      <w:marLeft w:val="0"/>
      <w:marRight w:val="0"/>
      <w:marTop w:val="0"/>
      <w:marBottom w:val="0"/>
      <w:divBdr>
        <w:top w:val="none" w:sz="0" w:space="0" w:color="auto"/>
        <w:left w:val="none" w:sz="0" w:space="0" w:color="auto"/>
        <w:bottom w:val="none" w:sz="0" w:space="0" w:color="auto"/>
        <w:right w:val="none" w:sz="0" w:space="0" w:color="auto"/>
      </w:divBdr>
    </w:div>
    <w:div w:id="2102602766">
      <w:bodyDiv w:val="1"/>
      <w:marLeft w:val="0"/>
      <w:marRight w:val="0"/>
      <w:marTop w:val="0"/>
      <w:marBottom w:val="0"/>
      <w:divBdr>
        <w:top w:val="none" w:sz="0" w:space="0" w:color="auto"/>
        <w:left w:val="none" w:sz="0" w:space="0" w:color="auto"/>
        <w:bottom w:val="none" w:sz="0" w:space="0" w:color="auto"/>
        <w:right w:val="none" w:sz="0" w:space="0" w:color="auto"/>
      </w:divBdr>
    </w:div>
    <w:div w:id="2110465472">
      <w:bodyDiv w:val="1"/>
      <w:marLeft w:val="0"/>
      <w:marRight w:val="0"/>
      <w:marTop w:val="0"/>
      <w:marBottom w:val="0"/>
      <w:divBdr>
        <w:top w:val="none" w:sz="0" w:space="0" w:color="auto"/>
        <w:left w:val="none" w:sz="0" w:space="0" w:color="auto"/>
        <w:bottom w:val="none" w:sz="0" w:space="0" w:color="auto"/>
        <w:right w:val="none" w:sz="0" w:space="0" w:color="auto"/>
      </w:divBdr>
    </w:div>
    <w:div w:id="2121533484">
      <w:bodyDiv w:val="1"/>
      <w:marLeft w:val="0"/>
      <w:marRight w:val="0"/>
      <w:marTop w:val="0"/>
      <w:marBottom w:val="0"/>
      <w:divBdr>
        <w:top w:val="none" w:sz="0" w:space="0" w:color="auto"/>
        <w:left w:val="none" w:sz="0" w:space="0" w:color="auto"/>
        <w:bottom w:val="none" w:sz="0" w:space="0" w:color="auto"/>
        <w:right w:val="none" w:sz="0" w:space="0" w:color="auto"/>
      </w:divBdr>
    </w:div>
    <w:div w:id="2123842693">
      <w:bodyDiv w:val="1"/>
      <w:marLeft w:val="0"/>
      <w:marRight w:val="0"/>
      <w:marTop w:val="0"/>
      <w:marBottom w:val="0"/>
      <w:divBdr>
        <w:top w:val="none" w:sz="0" w:space="0" w:color="auto"/>
        <w:left w:val="none" w:sz="0" w:space="0" w:color="auto"/>
        <w:bottom w:val="none" w:sz="0" w:space="0" w:color="auto"/>
        <w:right w:val="none" w:sz="0" w:space="0" w:color="auto"/>
      </w:divBdr>
    </w:div>
    <w:div w:id="2125996379">
      <w:bodyDiv w:val="1"/>
      <w:marLeft w:val="0"/>
      <w:marRight w:val="0"/>
      <w:marTop w:val="0"/>
      <w:marBottom w:val="0"/>
      <w:divBdr>
        <w:top w:val="none" w:sz="0" w:space="0" w:color="auto"/>
        <w:left w:val="none" w:sz="0" w:space="0" w:color="auto"/>
        <w:bottom w:val="none" w:sz="0" w:space="0" w:color="auto"/>
        <w:right w:val="none" w:sz="0" w:space="0" w:color="auto"/>
      </w:divBdr>
    </w:div>
    <w:div w:id="2128695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png"/><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footer" Target="footer1.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Среднегодовая загрузка, %</a:t>
            </a:r>
          </a:p>
        </c:rich>
      </c:tx>
      <c:overlay val="0"/>
    </c:title>
    <c:autoTitleDeleted val="0"/>
    <c:plotArea>
      <c:layout>
        <c:manualLayout>
          <c:layoutTarget val="inner"/>
          <c:xMode val="edge"/>
          <c:yMode val="edge"/>
          <c:x val="0.33453637169526018"/>
          <c:y val="8.2858229340738693E-2"/>
          <c:w val="0.29295920915299689"/>
          <c:h val="0.86511880422212772"/>
        </c:manualLayout>
      </c:layout>
      <c:barChart>
        <c:barDir val="bar"/>
        <c:grouping val="clustered"/>
        <c:varyColors val="0"/>
        <c:ser>
          <c:idx val="0"/>
          <c:order val="0"/>
          <c:tx>
            <c:strRef>
              <c:f>Лист1!$B$1</c:f>
              <c:strCache>
                <c:ptCount val="1"/>
                <c:pt idx="0">
                  <c:v>Среднегодовая загрузка, %</c:v>
                </c:pt>
              </c:strCache>
            </c:strRef>
          </c:tx>
          <c:spPr>
            <a:solidFill>
              <a:srgbClr val="92D050"/>
            </a:solidFill>
            <a:ln w="25400" cap="flat" cmpd="sng" algn="ctr">
              <a:solidFill>
                <a:schemeClr val="accent6"/>
              </a:solidFill>
              <a:prstDash val="solid"/>
            </a:ln>
            <a:effectLst/>
          </c:spPr>
          <c:invertIfNegative val="0"/>
          <c:cat>
            <c:strRef>
              <c:f>Лист1!$A$2:$A$28</c:f>
              <c:strCache>
                <c:ptCount val="27"/>
                <c:pt idx="0">
                  <c:v>Губкинская ТЭЦ</c:v>
                </c:pt>
                <c:pt idx="1">
                  <c:v>котельная  «Журавлики»</c:v>
                </c:pt>
                <c:pt idx="2">
                  <c:v>БМК-22,  п. Троицкий</c:v>
                </c:pt>
                <c:pt idx="3">
                  <c:v>Школа №8</c:v>
                </c:pt>
                <c:pt idx="4">
                  <c:v>Школа №10</c:v>
                </c:pt>
                <c:pt idx="5">
                  <c:v>Орленок</c:v>
                </c:pt>
                <c:pt idx="6">
                  <c:v>Школа №9</c:v>
                </c:pt>
                <c:pt idx="7">
                  <c:v>Аверино</c:v>
                </c:pt>
                <c:pt idx="8">
                  <c:v>Архангельское</c:v>
                </c:pt>
                <c:pt idx="9">
                  <c:v>Авангард 1</c:v>
                </c:pt>
                <c:pt idx="10">
                  <c:v>Авангард 2</c:v>
                </c:pt>
                <c:pt idx="11">
                  <c:v>Бобровы Дворы 1</c:v>
                </c:pt>
                <c:pt idx="12">
                  <c:v>Бобровы Дворы 2</c:v>
                </c:pt>
                <c:pt idx="13">
                  <c:v>Истобное</c:v>
                </c:pt>
                <c:pt idx="14">
                  <c:v>Котельная Сергиевка</c:v>
                </c:pt>
                <c:pt idx="15">
                  <c:v>Уколово</c:v>
                </c:pt>
                <c:pt idx="16">
                  <c:v>Юрьевка</c:v>
                </c:pt>
                <c:pt idx="17">
                  <c:v>Русановка</c:v>
                </c:pt>
                <c:pt idx="18">
                  <c:v>Скородное больница</c:v>
                </c:pt>
                <c:pt idx="19">
                  <c:v>Скородное школа</c:v>
                </c:pt>
                <c:pt idx="20">
                  <c:v>Ивановка</c:v>
                </c:pt>
                <c:pt idx="21">
                  <c:v>Казацкая Степь дома</c:v>
                </c:pt>
                <c:pt idx="22">
                  <c:v>Никаноровка</c:v>
                </c:pt>
                <c:pt idx="23">
                  <c:v>Салтыково</c:v>
                </c:pt>
                <c:pt idx="24">
                  <c:v>Сапрыкино</c:v>
                </c:pt>
                <c:pt idx="25">
                  <c:v>БМК Лукьяновка</c:v>
                </c:pt>
                <c:pt idx="26">
                  <c:v>Казацкая Степь школа</c:v>
                </c:pt>
              </c:strCache>
            </c:strRef>
          </c:cat>
          <c:val>
            <c:numRef>
              <c:f>Лист1!$B$2:$B$28</c:f>
              <c:numCache>
                <c:formatCode>General</c:formatCode>
                <c:ptCount val="27"/>
                <c:pt idx="0">
                  <c:v>25.026907249129472</c:v>
                </c:pt>
                <c:pt idx="1">
                  <c:v>28.652048633073303</c:v>
                </c:pt>
                <c:pt idx="2">
                  <c:v>18.806838824360188</c:v>
                </c:pt>
                <c:pt idx="3">
                  <c:v>20.067003279069095</c:v>
                </c:pt>
                <c:pt idx="4">
                  <c:v>9.2079733475397436</c:v>
                </c:pt>
                <c:pt idx="5">
                  <c:v>8.119863880974993</c:v>
                </c:pt>
                <c:pt idx="6">
                  <c:v>26.72586133560187</c:v>
                </c:pt>
                <c:pt idx="7">
                  <c:v>5.4381176582489186</c:v>
                </c:pt>
                <c:pt idx="8">
                  <c:v>10.976894096125788</c:v>
                </c:pt>
                <c:pt idx="9">
                  <c:v>10.74823410959476</c:v>
                </c:pt>
                <c:pt idx="10">
                  <c:v>19.677478921803889</c:v>
                </c:pt>
                <c:pt idx="11">
                  <c:v>10.78524449173713</c:v>
                </c:pt>
                <c:pt idx="12">
                  <c:v>17.303127984718241</c:v>
                </c:pt>
                <c:pt idx="13">
                  <c:v>8.0793386597486148</c:v>
                </c:pt>
                <c:pt idx="14">
                  <c:v>8.6234383593934165</c:v>
                </c:pt>
                <c:pt idx="15">
                  <c:v>9.8552221417550925</c:v>
                </c:pt>
                <c:pt idx="16">
                  <c:v>11.343043264503443</c:v>
                </c:pt>
                <c:pt idx="17">
                  <c:v>23.808179493125508</c:v>
                </c:pt>
                <c:pt idx="18">
                  <c:v>8.9031991275580999</c:v>
                </c:pt>
                <c:pt idx="19">
                  <c:v>45.756446722720597</c:v>
                </c:pt>
                <c:pt idx="20">
                  <c:v>19.396706359790187</c:v>
                </c:pt>
                <c:pt idx="21">
                  <c:v>54.721884498480243</c:v>
                </c:pt>
                <c:pt idx="22">
                  <c:v>19.300523636171786</c:v>
                </c:pt>
                <c:pt idx="23">
                  <c:v>26.077511773940344</c:v>
                </c:pt>
                <c:pt idx="24">
                  <c:v>5.2810699099698315</c:v>
                </c:pt>
                <c:pt idx="25">
                  <c:v>20.166943653054766</c:v>
                </c:pt>
                <c:pt idx="26">
                  <c:v>27.424936549236197</c:v>
                </c:pt>
              </c:numCache>
            </c:numRef>
          </c:val>
          <c:extLst>
            <c:ext xmlns:c16="http://schemas.microsoft.com/office/drawing/2014/chart" uri="{C3380CC4-5D6E-409C-BE32-E72D297353CC}">
              <c16:uniqueId val="{00000000-5DA8-4FF4-8FF8-0D11FCEF5677}"/>
            </c:ext>
          </c:extLst>
        </c:ser>
        <c:dLbls>
          <c:showLegendKey val="0"/>
          <c:showVal val="0"/>
          <c:showCatName val="0"/>
          <c:showSerName val="0"/>
          <c:showPercent val="0"/>
          <c:showBubbleSize val="0"/>
        </c:dLbls>
        <c:gapWidth val="150"/>
        <c:axId val="526399408"/>
        <c:axId val="526400192"/>
      </c:barChart>
      <c:catAx>
        <c:axId val="526399408"/>
        <c:scaling>
          <c:orientation val="minMax"/>
        </c:scaling>
        <c:delete val="0"/>
        <c:axPos val="l"/>
        <c:numFmt formatCode="General" sourceLinked="0"/>
        <c:majorTickMark val="out"/>
        <c:minorTickMark val="none"/>
        <c:tickLblPos val="nextTo"/>
        <c:crossAx val="526400192"/>
        <c:crosses val="autoZero"/>
        <c:auto val="1"/>
        <c:lblAlgn val="ctr"/>
        <c:lblOffset val="100"/>
        <c:noMultiLvlLbl val="0"/>
      </c:catAx>
      <c:valAx>
        <c:axId val="526400192"/>
        <c:scaling>
          <c:orientation val="minMax"/>
          <c:max val="100"/>
        </c:scaling>
        <c:delete val="0"/>
        <c:axPos val="b"/>
        <c:majorGridlines/>
        <c:numFmt formatCode="General" sourceLinked="0"/>
        <c:majorTickMark val="out"/>
        <c:minorTickMark val="none"/>
        <c:tickLblPos val="nextTo"/>
        <c:crossAx val="526399408"/>
        <c:crosses val="autoZero"/>
        <c:crossBetween val="between"/>
      </c:valAx>
    </c:plotArea>
    <c:legend>
      <c:legendPos val="r"/>
      <c:overlay val="0"/>
    </c:legend>
    <c:plotVisOnly val="1"/>
    <c:dispBlanksAs val="gap"/>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a:t>Количество используемого</a:t>
            </a:r>
            <a:r>
              <a:rPr lang="ru-RU" sz="1400" baseline="0"/>
              <a:t> топлива, т.у.т.</a:t>
            </a:r>
            <a:endParaRPr lang="ru-RU" sz="1400"/>
          </a:p>
        </c:rich>
      </c:tx>
      <c:overlay val="0"/>
    </c:title>
    <c:autoTitleDeleted val="0"/>
    <c:plotArea>
      <c:layout/>
      <c:barChart>
        <c:barDir val="bar"/>
        <c:grouping val="clustered"/>
        <c:varyColors val="0"/>
        <c:ser>
          <c:idx val="0"/>
          <c:order val="0"/>
          <c:tx>
            <c:strRef>
              <c:f>Лист1!$B$1</c:f>
              <c:strCache>
                <c:ptCount val="1"/>
                <c:pt idx="0">
                  <c:v>Т.У.Т.</c:v>
                </c:pt>
              </c:strCache>
            </c:strRef>
          </c:tx>
          <c:spPr>
            <a:solidFill>
              <a:schemeClr val="accent6">
                <a:lumMod val="75000"/>
              </a:schemeClr>
            </a:solidFill>
            <a:ln w="25400" cap="flat" cmpd="sng" algn="ctr">
              <a:solidFill>
                <a:schemeClr val="accent2"/>
              </a:solidFill>
              <a:prstDash val="solid"/>
            </a:ln>
            <a:effectLst/>
          </c:spPr>
          <c:invertIfNegative val="0"/>
          <c:cat>
            <c:strRef>
              <c:f>Лист1!$A$2:$A$28</c:f>
              <c:strCache>
                <c:ptCount val="27"/>
                <c:pt idx="0">
                  <c:v>Губкинская ТЭЦ</c:v>
                </c:pt>
                <c:pt idx="1">
                  <c:v>котельная  "Журавлики"</c:v>
                </c:pt>
                <c:pt idx="2">
                  <c:v>БМК- 22, п.Троицкий</c:v>
                </c:pt>
                <c:pt idx="3">
                  <c:v>Школа №8</c:v>
                </c:pt>
                <c:pt idx="4">
                  <c:v>Школа №10</c:v>
                </c:pt>
                <c:pt idx="5">
                  <c:v> Орленок</c:v>
                </c:pt>
                <c:pt idx="6">
                  <c:v>Школа №9</c:v>
                </c:pt>
                <c:pt idx="7">
                  <c:v>Аверино</c:v>
                </c:pt>
                <c:pt idx="8">
                  <c:v> Архангельское</c:v>
                </c:pt>
                <c:pt idx="9">
                  <c:v> Авангард 1</c:v>
                </c:pt>
                <c:pt idx="10">
                  <c:v>Авангард 2</c:v>
                </c:pt>
                <c:pt idx="11">
                  <c:v>Бобровы Дворы  1</c:v>
                </c:pt>
                <c:pt idx="12">
                  <c:v> Бобровы Дворы  2</c:v>
                </c:pt>
                <c:pt idx="13">
                  <c:v>Истобное</c:v>
                </c:pt>
                <c:pt idx="14">
                  <c:v>Котельная Сергиевка</c:v>
                </c:pt>
                <c:pt idx="15">
                  <c:v> Уколово</c:v>
                </c:pt>
                <c:pt idx="16">
                  <c:v>Юрьевка</c:v>
                </c:pt>
                <c:pt idx="17">
                  <c:v>Русановка</c:v>
                </c:pt>
                <c:pt idx="18">
                  <c:v> Скородное больница</c:v>
                </c:pt>
                <c:pt idx="19">
                  <c:v>Скородное школа</c:v>
                </c:pt>
                <c:pt idx="20">
                  <c:v>Ивановка</c:v>
                </c:pt>
                <c:pt idx="21">
                  <c:v> Казацкая Степь дома</c:v>
                </c:pt>
                <c:pt idx="22">
                  <c:v>Никаноровка</c:v>
                </c:pt>
                <c:pt idx="23">
                  <c:v>Салтыково</c:v>
                </c:pt>
                <c:pt idx="24">
                  <c:v>Сапрыкино</c:v>
                </c:pt>
                <c:pt idx="25">
                  <c:v>БМК Лукьяновка</c:v>
                </c:pt>
                <c:pt idx="26">
                  <c:v>Казацкая Степь школа</c:v>
                </c:pt>
              </c:strCache>
            </c:strRef>
          </c:cat>
          <c:val>
            <c:numRef>
              <c:f>Лист1!$B$2:$B$28</c:f>
              <c:numCache>
                <c:formatCode>General</c:formatCode>
                <c:ptCount val="27"/>
                <c:pt idx="0">
                  <c:v>40614.12925561492</c:v>
                </c:pt>
                <c:pt idx="1">
                  <c:v>31924.943921944083</c:v>
                </c:pt>
                <c:pt idx="2">
                  <c:v>5019.6135619679681</c:v>
                </c:pt>
                <c:pt idx="3">
                  <c:v>130.01744307936767</c:v>
                </c:pt>
                <c:pt idx="4">
                  <c:v>149.75817255162022</c:v>
                </c:pt>
                <c:pt idx="5">
                  <c:v>161.9167712754265</c:v>
                </c:pt>
                <c:pt idx="6">
                  <c:v>18.825947511457699</c:v>
                </c:pt>
                <c:pt idx="7">
                  <c:v>224.35514689780126</c:v>
                </c:pt>
                <c:pt idx="8">
                  <c:v>190.75844605795115</c:v>
                </c:pt>
                <c:pt idx="9">
                  <c:v>282.61490214448509</c:v>
                </c:pt>
                <c:pt idx="10">
                  <c:v>150.01887374093678</c:v>
                </c:pt>
                <c:pt idx="11">
                  <c:v>413.59113709348941</c:v>
                </c:pt>
                <c:pt idx="12">
                  <c:v>174.7670739005323</c:v>
                </c:pt>
                <c:pt idx="13">
                  <c:v>206.74228409619593</c:v>
                </c:pt>
                <c:pt idx="14">
                  <c:v>205.83463863834385</c:v>
                </c:pt>
                <c:pt idx="15">
                  <c:v>92.405953126016229</c:v>
                </c:pt>
                <c:pt idx="16">
                  <c:v>90.422881347308788</c:v>
                </c:pt>
                <c:pt idx="17">
                  <c:v>17.052759012490384</c:v>
                </c:pt>
                <c:pt idx="18">
                  <c:v>376.3305990540693</c:v>
                </c:pt>
                <c:pt idx="19">
                  <c:v>105.40739038511012</c:v>
                </c:pt>
                <c:pt idx="20">
                  <c:v>62.953098477204918</c:v>
                </c:pt>
                <c:pt idx="21">
                  <c:v>65.245647249732201</c:v>
                </c:pt>
                <c:pt idx="22">
                  <c:v>556.92355505126193</c:v>
                </c:pt>
                <c:pt idx="23">
                  <c:v>52.582212874852324</c:v>
                </c:pt>
                <c:pt idx="24">
                  <c:v>160.1035354331699</c:v>
                </c:pt>
                <c:pt idx="25">
                  <c:v>386.23808195406752</c:v>
                </c:pt>
                <c:pt idx="26">
                  <c:v>35.016903992026549</c:v>
                </c:pt>
              </c:numCache>
            </c:numRef>
          </c:val>
          <c:extLst>
            <c:ext xmlns:c16="http://schemas.microsoft.com/office/drawing/2014/chart" uri="{C3380CC4-5D6E-409C-BE32-E72D297353CC}">
              <c16:uniqueId val="{00000000-5896-4EA3-AF45-A0709B8CFF67}"/>
            </c:ext>
          </c:extLst>
        </c:ser>
        <c:dLbls>
          <c:showLegendKey val="0"/>
          <c:showVal val="0"/>
          <c:showCatName val="0"/>
          <c:showSerName val="0"/>
          <c:showPercent val="0"/>
          <c:showBubbleSize val="0"/>
        </c:dLbls>
        <c:gapWidth val="150"/>
        <c:axId val="526399800"/>
        <c:axId val="526397840"/>
      </c:barChart>
      <c:catAx>
        <c:axId val="526399800"/>
        <c:scaling>
          <c:orientation val="minMax"/>
        </c:scaling>
        <c:delete val="0"/>
        <c:axPos val="l"/>
        <c:numFmt formatCode="General" sourceLinked="0"/>
        <c:majorTickMark val="out"/>
        <c:minorTickMark val="none"/>
        <c:tickLblPos val="nextTo"/>
        <c:crossAx val="526397840"/>
        <c:crosses val="autoZero"/>
        <c:auto val="1"/>
        <c:lblAlgn val="ctr"/>
        <c:lblOffset val="100"/>
        <c:noMultiLvlLbl val="0"/>
      </c:catAx>
      <c:valAx>
        <c:axId val="526397840"/>
        <c:scaling>
          <c:orientation val="minMax"/>
        </c:scaling>
        <c:delete val="0"/>
        <c:axPos val="b"/>
        <c:majorGridlines/>
        <c:numFmt formatCode="General" sourceLinked="0"/>
        <c:majorTickMark val="out"/>
        <c:minorTickMark val="none"/>
        <c:tickLblPos val="nextTo"/>
        <c:crossAx val="526399800"/>
        <c:crosses val="autoZero"/>
        <c:crossBetween val="between"/>
      </c:valAx>
    </c:plotArea>
    <c:legend>
      <c:legendPos val="r"/>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Составляющие стоимости тепловой энергии, %</a:t>
            </a:r>
          </a:p>
        </c:rich>
      </c:tx>
      <c:layout>
        <c:manualLayout>
          <c:xMode val="edge"/>
          <c:yMode val="edge"/>
          <c:x val="0.19493603825769829"/>
          <c:y val="1.0206343546102024E-2"/>
        </c:manualLayout>
      </c:layout>
      <c:overlay val="0"/>
    </c:title>
    <c:autoTitleDeleted val="0"/>
    <c:plotArea>
      <c:layout>
        <c:manualLayout>
          <c:layoutTarget val="inner"/>
          <c:xMode val="edge"/>
          <c:yMode val="edge"/>
          <c:x val="2.7503098168576476E-2"/>
          <c:y val="0.22959968131278571"/>
          <c:w val="0.61640029629475501"/>
          <c:h val="0.57075498671601188"/>
        </c:manualLayout>
      </c:layout>
      <c:pieChart>
        <c:varyColors val="1"/>
        <c:ser>
          <c:idx val="0"/>
          <c:order val="0"/>
          <c:tx>
            <c:strRef>
              <c:f>Лист1!$B$1</c:f>
              <c:strCache>
                <c:ptCount val="1"/>
                <c:pt idx="0">
                  <c:v>Продажи</c:v>
                </c:pt>
              </c:strCache>
            </c:strRef>
          </c:tx>
          <c:dLbls>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Лист1!$A$2:$A$15</c:f>
              <c:strCache>
                <c:ptCount val="14"/>
                <c:pt idx="0">
                  <c:v>расходы на топливо</c:v>
                </c:pt>
                <c:pt idx="1">
                  <c:v>Расходы на покупаемую электрическую энергию (мощность), используемую в технологическом процессе</c:v>
                </c:pt>
                <c:pt idx="2">
                  <c:v>Расходы на приобретение холодной воды, используемой в технологическом процессе</c:v>
                </c:pt>
                <c:pt idx="3">
                  <c:v>Расходы на хим. реагенты, используемые в технологическом процессе</c:v>
                </c:pt>
                <c:pt idx="4">
                  <c:v>Расходы на оплату труда основного производственного персонала</c:v>
                </c:pt>
                <c:pt idx="5">
                  <c:v>Отчисления на социальные нужды основного производственного персонала</c:v>
                </c:pt>
                <c:pt idx="6">
                  <c:v>Расходы на оплату труда административно-управленческого персонала</c:v>
                </c:pt>
                <c:pt idx="7">
                  <c:v>Отчисления на социальные нужды административно-управленческого персонала</c:v>
                </c:pt>
                <c:pt idx="8">
                  <c:v>Расходы на амортизацию основных производственных средств</c:v>
                </c:pt>
                <c:pt idx="9">
                  <c:v>Расходы на аренду имущества, используемого для осуществления регулируемого вида деятельности</c:v>
                </c:pt>
                <c:pt idx="10">
                  <c:v>Общепроизводственные расходы, в том числе:</c:v>
                </c:pt>
                <c:pt idx="11">
                  <c:v>Общехозяйственные расходы, в том числе:</c:v>
                </c:pt>
                <c:pt idx="12">
                  <c:v>Расходы на капитальный и текущий ремонт основных производственных средств</c:v>
                </c:pt>
                <c:pt idx="13">
                  <c:v>Прочие расходы, которые подлежат отнесению на регулируемые виды деятельности, в том числе:</c:v>
                </c:pt>
              </c:strCache>
            </c:strRef>
          </c:cat>
          <c:val>
            <c:numRef>
              <c:f>Лист1!$B$2:$B$15</c:f>
              <c:numCache>
                <c:formatCode>#,##0.00</c:formatCode>
                <c:ptCount val="14"/>
                <c:pt idx="0">
                  <c:v>474569.12568999996</c:v>
                </c:pt>
                <c:pt idx="1">
                  <c:v>19930.843710000001</c:v>
                </c:pt>
                <c:pt idx="2">
                  <c:v>54712.790800000002</c:v>
                </c:pt>
                <c:pt idx="3">
                  <c:v>11048.153039999999</c:v>
                </c:pt>
                <c:pt idx="4">
                  <c:v>207785.71205</c:v>
                </c:pt>
                <c:pt idx="5">
                  <c:v>63712.097699999998</c:v>
                </c:pt>
                <c:pt idx="6">
                  <c:v>45514.861851972026</c:v>
                </c:pt>
                <c:pt idx="7">
                  <c:v>13540.726714119786</c:v>
                </c:pt>
                <c:pt idx="8">
                  <c:v>25734.835930000005</c:v>
                </c:pt>
                <c:pt idx="9">
                  <c:v>56547.191489999997</c:v>
                </c:pt>
                <c:pt idx="10">
                  <c:v>62422.931099999929</c:v>
                </c:pt>
                <c:pt idx="11">
                  <c:v>10561.608693908189</c:v>
                </c:pt>
                <c:pt idx="12">
                  <c:v>0</c:v>
                </c:pt>
                <c:pt idx="13">
                  <c:v>433588.32349457458</c:v>
                </c:pt>
              </c:numCache>
            </c:numRef>
          </c:val>
          <c:extLst>
            <c:ext xmlns:c16="http://schemas.microsoft.com/office/drawing/2014/chart" uri="{C3380CC4-5D6E-409C-BE32-E72D297353CC}">
              <c16:uniqueId val="{00000000-6FE0-43AC-94BB-D0BF62F85C95}"/>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66446115848379306"/>
          <c:y val="4.4309302264695156E-2"/>
          <c:w val="0.32184836521878862"/>
          <c:h val="0.93775736723240077"/>
        </c:manualLayout>
      </c:layout>
      <c:overlay val="0"/>
      <c:txPr>
        <a:bodyPr/>
        <a:lstStyle/>
        <a:p>
          <a:pPr>
            <a:defRPr sz="800"/>
          </a:pPr>
          <a:endParaRPr lang="ru-RU"/>
        </a:p>
      </c:txPr>
    </c:legend>
    <c:plotVisOnly val="1"/>
    <c:dispBlanksAs val="zero"/>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C66136-9B18-4FBF-8E4B-5FB0812D33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1487</TotalTime>
  <Pages>145</Pages>
  <Words>31479</Words>
  <Characters>179434</Characters>
  <Application>Microsoft Office Word</Application>
  <DocSecurity>0</DocSecurity>
  <Lines>1495</Lines>
  <Paragraphs>420</Paragraphs>
  <ScaleCrop>false</ScaleCrop>
  <HeadingPairs>
    <vt:vector size="2" baseType="variant">
      <vt:variant>
        <vt:lpstr>Название</vt:lpstr>
      </vt:variant>
      <vt:variant>
        <vt:i4>1</vt:i4>
      </vt:variant>
    </vt:vector>
  </HeadingPairs>
  <TitlesOfParts>
    <vt:vector size="1" baseType="lpstr">
      <vt:lpstr/>
    </vt:vector>
  </TitlesOfParts>
  <Company>ООО ЦЭсТ</Company>
  <LinksUpToDate>false</LinksUpToDate>
  <CharactersWithSpaces>210493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cest1</cp:lastModifiedBy>
  <cp:revision>53</cp:revision>
  <cp:lastPrinted>2022-11-11T08:24:00Z</cp:lastPrinted>
  <dcterms:created xsi:type="dcterms:W3CDTF">2023-07-04T11:06:00Z</dcterms:created>
  <dcterms:modified xsi:type="dcterms:W3CDTF">2024-05-24T16:41:00Z</dcterms:modified>
</cp:coreProperties>
</file>