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209" w:rsidRDefault="00062209" w:rsidP="00EE31FD">
      <w:pPr>
        <w:suppressAutoHyphens w:val="0"/>
        <w:jc w:val="center"/>
        <w:outlineLvl w:val="0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062209" w:rsidRDefault="00062209" w:rsidP="00EE31FD">
      <w:pPr>
        <w:suppressAutoHyphens w:val="0"/>
        <w:jc w:val="center"/>
        <w:outlineLvl w:val="0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062209" w:rsidRDefault="00062209" w:rsidP="00EE31FD">
      <w:pPr>
        <w:suppressAutoHyphens w:val="0"/>
        <w:jc w:val="center"/>
        <w:outlineLvl w:val="0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EE31FD" w:rsidRPr="00CD20AF" w:rsidRDefault="00EE31FD" w:rsidP="00EE31FD">
      <w:pPr>
        <w:suppressAutoHyphens w:val="0"/>
        <w:jc w:val="center"/>
        <w:outlineLvl w:val="0"/>
        <w:rPr>
          <w:rFonts w:ascii="Arial" w:hAnsi="Arial" w:cs="Arial"/>
          <w:b/>
          <w:sz w:val="20"/>
          <w:szCs w:val="20"/>
          <w:lang w:val="ru-RU" w:eastAsia="ru-RU"/>
        </w:rPr>
      </w:pPr>
      <w:r w:rsidRPr="00CD20AF">
        <w:rPr>
          <w:rFonts w:ascii="Arial" w:hAnsi="Arial" w:cs="Arial"/>
          <w:b/>
          <w:sz w:val="20"/>
          <w:szCs w:val="20"/>
          <w:lang w:val="ru-RU" w:eastAsia="ru-RU"/>
        </w:rPr>
        <w:t>ГУБКИНСКИЙ ГОРОДСКОЙ ОКРУГ</w:t>
      </w:r>
    </w:p>
    <w:p w:rsidR="00EE31FD" w:rsidRPr="00CD20AF" w:rsidRDefault="00EE31FD" w:rsidP="00EE31FD">
      <w:pPr>
        <w:suppressAutoHyphens w:val="0"/>
        <w:jc w:val="center"/>
        <w:rPr>
          <w:rFonts w:ascii="Arial" w:hAnsi="Arial" w:cs="Arial"/>
          <w:sz w:val="20"/>
          <w:szCs w:val="20"/>
          <w:lang w:val="ru-RU" w:eastAsia="ru-RU"/>
        </w:rPr>
      </w:pPr>
      <w:r w:rsidRPr="00CD20AF">
        <w:rPr>
          <w:rFonts w:ascii="Arial" w:hAnsi="Arial" w:cs="Arial"/>
          <w:b/>
          <w:sz w:val="20"/>
          <w:szCs w:val="20"/>
          <w:lang w:val="ru-RU" w:eastAsia="ru-RU"/>
        </w:rPr>
        <w:t>БЕЛГОРОДСКОЙ ОБЛАСТИ</w:t>
      </w:r>
    </w:p>
    <w:p w:rsidR="00EE31FD" w:rsidRPr="00CD20AF" w:rsidRDefault="00EE31FD" w:rsidP="00EE31FD">
      <w:pPr>
        <w:suppressAutoHyphens w:val="0"/>
        <w:jc w:val="center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EE31FD" w:rsidRPr="00CD20AF" w:rsidRDefault="00EE31FD" w:rsidP="00EE31FD">
      <w:pPr>
        <w:suppressAutoHyphens w:val="0"/>
        <w:jc w:val="center"/>
        <w:outlineLvl w:val="0"/>
        <w:rPr>
          <w:rFonts w:ascii="Arial Narrow" w:hAnsi="Arial Narrow" w:cs="Arial"/>
          <w:b/>
          <w:sz w:val="36"/>
          <w:szCs w:val="36"/>
          <w:lang w:val="ru-RU" w:eastAsia="ru-RU"/>
        </w:rPr>
      </w:pPr>
      <w:r w:rsidRPr="00CD20AF">
        <w:rPr>
          <w:rFonts w:ascii="Arial Narrow" w:hAnsi="Arial Narrow" w:cs="Arial"/>
          <w:b/>
          <w:sz w:val="36"/>
          <w:szCs w:val="36"/>
          <w:lang w:val="ru-RU" w:eastAsia="ru-RU"/>
        </w:rPr>
        <w:t>АДМИНИСТРАЦИЯ ГУБКИНСКОГО ГОРОДСКОГО ОКРУГА</w:t>
      </w:r>
    </w:p>
    <w:p w:rsidR="00EE31FD" w:rsidRPr="00CD20AF" w:rsidRDefault="00EE31FD" w:rsidP="00EE31FD">
      <w:pPr>
        <w:suppressAutoHyphens w:val="0"/>
        <w:jc w:val="center"/>
        <w:outlineLvl w:val="0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EE31FD" w:rsidRPr="00CD20AF" w:rsidRDefault="00EE31FD" w:rsidP="00EE31FD">
      <w:pPr>
        <w:suppressAutoHyphens w:val="0"/>
        <w:jc w:val="center"/>
        <w:outlineLvl w:val="0"/>
        <w:rPr>
          <w:rFonts w:ascii="Arial" w:hAnsi="Arial" w:cs="Arial"/>
          <w:sz w:val="32"/>
          <w:szCs w:val="32"/>
          <w:lang w:val="ru-RU" w:eastAsia="ru-RU"/>
        </w:rPr>
      </w:pPr>
      <w:r w:rsidRPr="00CD20AF">
        <w:rPr>
          <w:rFonts w:ascii="Arial" w:hAnsi="Arial" w:cs="Arial"/>
          <w:sz w:val="32"/>
          <w:szCs w:val="32"/>
          <w:lang w:val="ru-RU" w:eastAsia="ru-RU"/>
        </w:rPr>
        <w:t>П О С Т А Н О В Л Е Н И Е</w:t>
      </w:r>
    </w:p>
    <w:p w:rsidR="00EE31FD" w:rsidRPr="00CD20AF" w:rsidRDefault="00EE31FD" w:rsidP="00EE31FD">
      <w:pPr>
        <w:suppressAutoHyphens w:val="0"/>
        <w:jc w:val="center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EE31FD" w:rsidRPr="00CD20AF" w:rsidRDefault="00EE31FD" w:rsidP="00EE31FD">
      <w:pPr>
        <w:suppressAutoHyphens w:val="0"/>
        <w:jc w:val="center"/>
        <w:rPr>
          <w:rFonts w:ascii="Arial" w:hAnsi="Arial" w:cs="Arial"/>
          <w:b/>
          <w:sz w:val="17"/>
          <w:szCs w:val="17"/>
          <w:lang w:val="ru-RU" w:eastAsia="ru-RU"/>
        </w:rPr>
      </w:pPr>
      <w:r w:rsidRPr="00CD20AF">
        <w:rPr>
          <w:rFonts w:ascii="Arial" w:hAnsi="Arial" w:cs="Arial"/>
          <w:b/>
          <w:sz w:val="17"/>
          <w:szCs w:val="17"/>
          <w:lang w:val="ru-RU" w:eastAsia="ru-RU"/>
        </w:rPr>
        <w:t>Губкин</w:t>
      </w:r>
    </w:p>
    <w:p w:rsidR="00EE31FD" w:rsidRPr="00CD20AF" w:rsidRDefault="00EE31FD" w:rsidP="00EE31FD">
      <w:pPr>
        <w:suppressAutoHyphens w:val="0"/>
        <w:jc w:val="center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EE31FD" w:rsidRPr="00EE31FD" w:rsidRDefault="00EE31FD" w:rsidP="00EE31FD">
      <w:pPr>
        <w:spacing w:line="240" w:lineRule="exact"/>
        <w:jc w:val="both"/>
        <w:rPr>
          <w:sz w:val="28"/>
          <w:szCs w:val="28"/>
          <w:lang w:val="ru-RU"/>
        </w:rPr>
      </w:pPr>
      <w:r w:rsidRPr="00CD20AF">
        <w:rPr>
          <w:rFonts w:ascii="Arial" w:hAnsi="Arial" w:cs="Arial"/>
          <w:b/>
          <w:sz w:val="18"/>
          <w:szCs w:val="18"/>
          <w:lang w:val="ru-RU" w:eastAsia="ru-RU"/>
        </w:rPr>
        <w:t>“</w:t>
      </w:r>
      <w:r>
        <w:rPr>
          <w:rFonts w:ascii="Arial" w:hAnsi="Arial" w:cs="Arial"/>
          <w:b/>
          <w:sz w:val="18"/>
          <w:szCs w:val="18"/>
          <w:lang w:val="ru-RU" w:eastAsia="ru-RU"/>
        </w:rPr>
        <w:t xml:space="preserve"> ___ </w:t>
      </w:r>
      <w:r w:rsidRPr="00CD20AF">
        <w:rPr>
          <w:rFonts w:ascii="Arial" w:hAnsi="Arial" w:cs="Arial"/>
          <w:b/>
          <w:sz w:val="18"/>
          <w:szCs w:val="18"/>
          <w:lang w:val="ru-RU" w:eastAsia="ru-RU"/>
        </w:rPr>
        <w:t xml:space="preserve">” </w:t>
      </w:r>
      <w:r>
        <w:rPr>
          <w:rFonts w:ascii="Arial" w:hAnsi="Arial" w:cs="Arial"/>
          <w:b/>
          <w:sz w:val="18"/>
          <w:szCs w:val="18"/>
          <w:lang w:val="ru-RU" w:eastAsia="ru-RU"/>
        </w:rPr>
        <w:t>___________</w:t>
      </w:r>
      <w:r w:rsidR="00062209">
        <w:rPr>
          <w:rFonts w:ascii="Arial" w:hAnsi="Arial" w:cs="Arial"/>
          <w:b/>
          <w:sz w:val="18"/>
          <w:szCs w:val="18"/>
          <w:lang w:val="ru-RU" w:eastAsia="ru-RU"/>
        </w:rPr>
        <w:t xml:space="preserve">  </w:t>
      </w:r>
      <w:r w:rsidRPr="00CD20AF">
        <w:rPr>
          <w:rFonts w:ascii="Arial" w:hAnsi="Arial" w:cs="Arial"/>
          <w:b/>
          <w:sz w:val="18"/>
          <w:szCs w:val="18"/>
          <w:lang w:val="ru-RU" w:eastAsia="ru-RU"/>
        </w:rPr>
        <w:t>202</w:t>
      </w:r>
      <w:r>
        <w:rPr>
          <w:rFonts w:ascii="Arial" w:hAnsi="Arial" w:cs="Arial"/>
          <w:b/>
          <w:sz w:val="18"/>
          <w:szCs w:val="18"/>
          <w:lang w:val="ru-RU" w:eastAsia="ru-RU"/>
        </w:rPr>
        <w:t>4</w:t>
      </w:r>
      <w:r w:rsidRPr="00CD20AF">
        <w:rPr>
          <w:rFonts w:ascii="Arial" w:hAnsi="Arial" w:cs="Arial"/>
          <w:b/>
          <w:sz w:val="18"/>
          <w:szCs w:val="18"/>
          <w:lang w:val="ru-RU" w:eastAsia="ru-RU"/>
        </w:rPr>
        <w:t xml:space="preserve"> г.                              </w:t>
      </w:r>
      <w:r w:rsidRPr="00CD20AF">
        <w:rPr>
          <w:rFonts w:ascii="Arial" w:hAnsi="Arial" w:cs="Arial"/>
          <w:b/>
          <w:sz w:val="18"/>
          <w:szCs w:val="18"/>
          <w:lang w:val="ru-RU" w:eastAsia="ru-RU"/>
        </w:rPr>
        <w:tab/>
      </w:r>
      <w:r w:rsidRPr="00CD20AF">
        <w:rPr>
          <w:rFonts w:ascii="Arial" w:hAnsi="Arial" w:cs="Arial"/>
          <w:b/>
          <w:sz w:val="18"/>
          <w:szCs w:val="18"/>
          <w:lang w:val="ru-RU" w:eastAsia="ru-RU"/>
        </w:rPr>
        <w:tab/>
      </w:r>
      <w:r w:rsidRPr="00CD20AF">
        <w:rPr>
          <w:rFonts w:ascii="Arial" w:hAnsi="Arial" w:cs="Arial"/>
          <w:b/>
          <w:sz w:val="18"/>
          <w:szCs w:val="18"/>
          <w:lang w:val="ru-RU" w:eastAsia="ru-RU"/>
        </w:rPr>
        <w:tab/>
        <w:t xml:space="preserve">                 </w:t>
      </w:r>
      <w:r>
        <w:rPr>
          <w:rFonts w:ascii="Arial" w:hAnsi="Arial" w:cs="Arial"/>
          <w:b/>
          <w:sz w:val="18"/>
          <w:szCs w:val="18"/>
          <w:lang w:val="ru-RU" w:eastAsia="ru-RU"/>
        </w:rPr>
        <w:t xml:space="preserve">                                          </w:t>
      </w:r>
      <w:r w:rsidRPr="00CD20AF">
        <w:rPr>
          <w:rFonts w:ascii="Arial" w:hAnsi="Arial" w:cs="Arial"/>
          <w:b/>
          <w:sz w:val="18"/>
          <w:szCs w:val="18"/>
          <w:lang w:val="ru-RU" w:eastAsia="ru-RU"/>
        </w:rPr>
        <w:t xml:space="preserve">№ </w:t>
      </w:r>
      <w:r>
        <w:rPr>
          <w:rFonts w:ascii="Arial" w:hAnsi="Arial" w:cs="Arial"/>
          <w:b/>
          <w:sz w:val="18"/>
          <w:szCs w:val="18"/>
          <w:lang w:val="ru-RU" w:eastAsia="ru-RU"/>
        </w:rPr>
        <w:t xml:space="preserve"> _____</w:t>
      </w:r>
    </w:p>
    <w:p w:rsidR="00EE31FD" w:rsidRPr="00CD20AF" w:rsidRDefault="00EE31FD" w:rsidP="00EE31FD">
      <w:pPr>
        <w:spacing w:line="240" w:lineRule="exact"/>
        <w:jc w:val="both"/>
        <w:rPr>
          <w:sz w:val="28"/>
          <w:szCs w:val="28"/>
          <w:lang w:val="ru-RU"/>
        </w:rPr>
      </w:pPr>
    </w:p>
    <w:p w:rsidR="00EE31FD" w:rsidRDefault="00EE31FD" w:rsidP="00EE31FD">
      <w:pPr>
        <w:ind w:left="-180"/>
        <w:jc w:val="both"/>
        <w:rPr>
          <w:b/>
          <w:sz w:val="28"/>
          <w:szCs w:val="28"/>
          <w:lang w:val="ru-RU"/>
        </w:rPr>
      </w:pPr>
    </w:p>
    <w:p w:rsidR="00EE31FD" w:rsidRDefault="00EE31FD" w:rsidP="00EE31FD">
      <w:pPr>
        <w:ind w:left="-180"/>
        <w:jc w:val="both"/>
        <w:rPr>
          <w:b/>
          <w:sz w:val="28"/>
          <w:szCs w:val="28"/>
          <w:lang w:val="ru-RU"/>
        </w:rPr>
      </w:pPr>
    </w:p>
    <w:p w:rsidR="00AA67BB" w:rsidRPr="002E341D" w:rsidRDefault="00EE31FD" w:rsidP="002E341D">
      <w:pPr>
        <w:ind w:left="-180"/>
        <w:jc w:val="both"/>
        <w:rPr>
          <w:b/>
          <w:sz w:val="28"/>
          <w:szCs w:val="28"/>
          <w:lang w:val="ru-RU"/>
        </w:rPr>
      </w:pPr>
      <w:r w:rsidRPr="002E341D">
        <w:rPr>
          <w:b/>
          <w:sz w:val="28"/>
          <w:szCs w:val="28"/>
          <w:lang w:val="ru-RU"/>
        </w:rPr>
        <w:t xml:space="preserve">Об учреждении </w:t>
      </w:r>
      <w:r w:rsidR="00AA67BB" w:rsidRPr="002E341D">
        <w:rPr>
          <w:b/>
          <w:sz w:val="28"/>
          <w:szCs w:val="28"/>
          <w:lang w:val="ru-RU"/>
        </w:rPr>
        <w:t xml:space="preserve">премии </w:t>
      </w:r>
      <w:r w:rsidRPr="002E341D">
        <w:rPr>
          <w:b/>
          <w:sz w:val="28"/>
          <w:szCs w:val="28"/>
          <w:lang w:val="ru-RU"/>
        </w:rPr>
        <w:t xml:space="preserve">главы </w:t>
      </w:r>
    </w:p>
    <w:p w:rsidR="002E341D" w:rsidRPr="002E341D" w:rsidRDefault="00AA67BB" w:rsidP="002E341D">
      <w:pPr>
        <w:ind w:left="-180"/>
        <w:jc w:val="both"/>
        <w:rPr>
          <w:b/>
          <w:sz w:val="28"/>
          <w:szCs w:val="28"/>
          <w:lang w:val="ru-RU"/>
        </w:rPr>
      </w:pPr>
      <w:r w:rsidRPr="002E341D">
        <w:rPr>
          <w:b/>
          <w:sz w:val="28"/>
          <w:szCs w:val="28"/>
          <w:lang w:val="ru-RU"/>
        </w:rPr>
        <w:t>а</w:t>
      </w:r>
      <w:r w:rsidR="00EE31FD" w:rsidRPr="002E341D">
        <w:rPr>
          <w:b/>
          <w:sz w:val="28"/>
          <w:szCs w:val="28"/>
          <w:lang w:val="ru-RU"/>
        </w:rPr>
        <w:t>дминистрации</w:t>
      </w:r>
      <w:r w:rsidRPr="002E341D">
        <w:rPr>
          <w:b/>
          <w:sz w:val="28"/>
          <w:szCs w:val="28"/>
          <w:lang w:val="ru-RU"/>
        </w:rPr>
        <w:t xml:space="preserve"> </w:t>
      </w:r>
      <w:r w:rsidR="00EE31FD" w:rsidRPr="002E341D">
        <w:rPr>
          <w:b/>
          <w:sz w:val="28"/>
          <w:szCs w:val="28"/>
          <w:lang w:val="ru-RU"/>
        </w:rPr>
        <w:t xml:space="preserve">Губкинского </w:t>
      </w:r>
    </w:p>
    <w:p w:rsidR="00280527" w:rsidRDefault="00EE31FD" w:rsidP="002E341D">
      <w:pPr>
        <w:ind w:left="-180"/>
        <w:jc w:val="both"/>
        <w:rPr>
          <w:b/>
          <w:sz w:val="28"/>
          <w:szCs w:val="28"/>
          <w:lang w:val="ru-RU"/>
        </w:rPr>
      </w:pPr>
      <w:r w:rsidRPr="002E341D">
        <w:rPr>
          <w:b/>
          <w:sz w:val="28"/>
          <w:szCs w:val="28"/>
          <w:lang w:val="ru-RU"/>
        </w:rPr>
        <w:t>городского округа</w:t>
      </w:r>
      <w:r w:rsidR="00280527">
        <w:rPr>
          <w:b/>
          <w:sz w:val="28"/>
          <w:szCs w:val="28"/>
          <w:lang w:val="ru-RU"/>
        </w:rPr>
        <w:t xml:space="preserve"> учащимся </w:t>
      </w:r>
    </w:p>
    <w:p w:rsidR="00280527" w:rsidRDefault="00280527" w:rsidP="002E341D">
      <w:pPr>
        <w:ind w:left="-180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общеобразовательных учреждений - </w:t>
      </w:r>
      <w:r w:rsidR="00AA67BB" w:rsidRPr="002E341D">
        <w:rPr>
          <w:b/>
          <w:sz w:val="28"/>
          <w:szCs w:val="28"/>
          <w:lang w:val="ru-RU"/>
        </w:rPr>
        <w:t xml:space="preserve"> </w:t>
      </w:r>
    </w:p>
    <w:p w:rsidR="00280527" w:rsidRDefault="00AA67BB" w:rsidP="002E341D">
      <w:pPr>
        <w:ind w:left="-180"/>
        <w:jc w:val="both"/>
        <w:rPr>
          <w:b/>
          <w:sz w:val="28"/>
          <w:szCs w:val="28"/>
          <w:lang w:val="ru-RU"/>
        </w:rPr>
      </w:pPr>
      <w:r w:rsidRPr="002E341D">
        <w:rPr>
          <w:b/>
          <w:sz w:val="28"/>
          <w:szCs w:val="28"/>
          <w:lang w:val="ru-RU"/>
        </w:rPr>
        <w:t xml:space="preserve">победителям муниципального </w:t>
      </w:r>
    </w:p>
    <w:p w:rsidR="00AA67BB" w:rsidRPr="002E341D" w:rsidRDefault="00280527" w:rsidP="002E341D">
      <w:pPr>
        <w:ind w:left="-180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э</w:t>
      </w:r>
      <w:r w:rsidR="00AA67BB" w:rsidRPr="002E341D">
        <w:rPr>
          <w:b/>
          <w:sz w:val="28"/>
          <w:szCs w:val="28"/>
          <w:lang w:val="ru-RU"/>
        </w:rPr>
        <w:t>тапа всероссийской олимпиады</w:t>
      </w:r>
    </w:p>
    <w:p w:rsidR="00AA67BB" w:rsidRPr="002E341D" w:rsidRDefault="00AA67BB" w:rsidP="002E341D">
      <w:pPr>
        <w:ind w:left="-180"/>
        <w:jc w:val="both"/>
        <w:rPr>
          <w:b/>
          <w:sz w:val="28"/>
          <w:szCs w:val="28"/>
          <w:lang w:val="ru-RU"/>
        </w:rPr>
      </w:pPr>
      <w:r w:rsidRPr="002E341D">
        <w:rPr>
          <w:b/>
          <w:sz w:val="28"/>
          <w:szCs w:val="28"/>
          <w:lang w:val="ru-RU"/>
        </w:rPr>
        <w:t>школьников</w:t>
      </w:r>
    </w:p>
    <w:p w:rsidR="00EE31FD" w:rsidRPr="002E341D" w:rsidRDefault="00EE31FD" w:rsidP="002E341D">
      <w:pPr>
        <w:ind w:left="-180"/>
        <w:jc w:val="both"/>
        <w:rPr>
          <w:sz w:val="28"/>
          <w:szCs w:val="28"/>
          <w:lang w:val="ru-RU"/>
        </w:rPr>
      </w:pPr>
    </w:p>
    <w:p w:rsidR="00EE31FD" w:rsidRPr="002E341D" w:rsidRDefault="00EE31FD" w:rsidP="002E341D">
      <w:pPr>
        <w:ind w:left="-180"/>
        <w:jc w:val="both"/>
        <w:rPr>
          <w:sz w:val="28"/>
          <w:szCs w:val="28"/>
          <w:lang w:val="ru-RU"/>
        </w:rPr>
      </w:pPr>
    </w:p>
    <w:p w:rsidR="00EE31FD" w:rsidRPr="002E341D" w:rsidRDefault="00EE31FD" w:rsidP="002E341D">
      <w:pPr>
        <w:ind w:left="-180"/>
        <w:jc w:val="both"/>
        <w:rPr>
          <w:sz w:val="28"/>
          <w:szCs w:val="28"/>
          <w:lang w:val="ru-RU"/>
        </w:rPr>
      </w:pPr>
    </w:p>
    <w:p w:rsidR="00EE31FD" w:rsidRPr="002E341D" w:rsidRDefault="00EE31FD" w:rsidP="002E341D">
      <w:pPr>
        <w:tabs>
          <w:tab w:val="left" w:pos="709"/>
        </w:tabs>
        <w:ind w:left="-180"/>
        <w:jc w:val="both"/>
        <w:rPr>
          <w:sz w:val="28"/>
          <w:szCs w:val="28"/>
          <w:lang w:val="ru-RU"/>
        </w:rPr>
      </w:pPr>
      <w:r w:rsidRPr="002E341D">
        <w:rPr>
          <w:sz w:val="28"/>
          <w:szCs w:val="28"/>
          <w:lang w:val="ru-RU"/>
        </w:rPr>
        <w:t xml:space="preserve">              В  соответствии  с  федеральными  законами  от  06  октября  2003  года   № 131-ФЗ «Об общих принципах организации местного самоуправления в Российской Федерации», от 29 декабря 2012 года № 273-ФЗ «Об образовании в Российской Федерации» администрация Губкинского городского округа </w:t>
      </w:r>
    </w:p>
    <w:p w:rsidR="00EE31FD" w:rsidRPr="002E341D" w:rsidRDefault="00EE31FD" w:rsidP="002E341D">
      <w:pPr>
        <w:jc w:val="both"/>
        <w:rPr>
          <w:sz w:val="28"/>
          <w:szCs w:val="28"/>
          <w:lang w:val="ru-RU"/>
        </w:rPr>
      </w:pPr>
    </w:p>
    <w:p w:rsidR="00EE31FD" w:rsidRPr="002E341D" w:rsidRDefault="00EE31FD" w:rsidP="002E341D">
      <w:pPr>
        <w:ind w:left="-180"/>
        <w:jc w:val="both"/>
        <w:outlineLvl w:val="0"/>
        <w:rPr>
          <w:b/>
          <w:sz w:val="28"/>
          <w:szCs w:val="28"/>
          <w:lang w:val="ru-RU"/>
        </w:rPr>
      </w:pPr>
      <w:r w:rsidRPr="002E341D">
        <w:rPr>
          <w:b/>
          <w:sz w:val="28"/>
          <w:szCs w:val="28"/>
          <w:lang w:val="ru-RU"/>
        </w:rPr>
        <w:t>ПОСТАНОВЛЯЕТ:</w:t>
      </w:r>
    </w:p>
    <w:p w:rsidR="00EE31FD" w:rsidRPr="002E341D" w:rsidRDefault="00EE31FD" w:rsidP="002E341D">
      <w:pPr>
        <w:ind w:left="-180"/>
        <w:jc w:val="both"/>
        <w:outlineLvl w:val="0"/>
        <w:rPr>
          <w:b/>
          <w:sz w:val="28"/>
          <w:szCs w:val="28"/>
          <w:lang w:val="ru-RU"/>
        </w:rPr>
      </w:pPr>
    </w:p>
    <w:p w:rsidR="00EE31FD" w:rsidRPr="002E341D" w:rsidRDefault="00EE31FD" w:rsidP="002E341D">
      <w:pPr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shd w:val="clear" w:color="auto" w:fill="FFFFFF"/>
          <w:lang w:val="ru-RU"/>
        </w:rPr>
      </w:pPr>
      <w:r w:rsidRPr="002E341D">
        <w:rPr>
          <w:sz w:val="28"/>
          <w:szCs w:val="28"/>
          <w:shd w:val="clear" w:color="auto" w:fill="FFFFFF"/>
          <w:lang w:val="ru-RU"/>
        </w:rPr>
        <w:t xml:space="preserve"> Учредить </w:t>
      </w:r>
      <w:r w:rsidR="00AA67BB" w:rsidRPr="002E341D">
        <w:rPr>
          <w:sz w:val="28"/>
          <w:szCs w:val="28"/>
          <w:shd w:val="clear" w:color="auto" w:fill="FFFFFF"/>
          <w:lang w:val="ru-RU"/>
        </w:rPr>
        <w:t>премию</w:t>
      </w:r>
      <w:r w:rsidRPr="002E341D">
        <w:rPr>
          <w:sz w:val="28"/>
          <w:szCs w:val="28"/>
          <w:shd w:val="clear" w:color="auto" w:fill="FFFFFF"/>
          <w:lang w:val="ru-RU"/>
        </w:rPr>
        <w:t xml:space="preserve"> главы администрации Губкинского городского округа </w:t>
      </w:r>
      <w:r w:rsidR="00AA67BB" w:rsidRPr="002E341D">
        <w:rPr>
          <w:sz w:val="28"/>
          <w:szCs w:val="28"/>
          <w:shd w:val="clear" w:color="auto" w:fill="FFFFFF"/>
          <w:lang w:val="ru-RU"/>
        </w:rPr>
        <w:t xml:space="preserve">учащимся общеобразовательных учреждений </w:t>
      </w:r>
      <w:r w:rsidR="002E341D">
        <w:rPr>
          <w:sz w:val="28"/>
          <w:szCs w:val="28"/>
          <w:shd w:val="clear" w:color="auto" w:fill="FFFFFF"/>
          <w:lang w:val="ru-RU"/>
        </w:rPr>
        <w:t xml:space="preserve">Губкинского городского округа </w:t>
      </w:r>
      <w:r w:rsidR="00AA67BB" w:rsidRPr="002E341D">
        <w:rPr>
          <w:sz w:val="28"/>
          <w:szCs w:val="28"/>
          <w:shd w:val="clear" w:color="auto" w:fill="FFFFFF"/>
          <w:lang w:val="ru-RU"/>
        </w:rPr>
        <w:t>- победителям муниципального этапа всероссийской олимпиады школьников</w:t>
      </w:r>
      <w:r w:rsidRPr="002E341D">
        <w:rPr>
          <w:sz w:val="28"/>
          <w:szCs w:val="28"/>
          <w:shd w:val="clear" w:color="auto" w:fill="FFFFFF"/>
          <w:lang w:val="ru-RU"/>
        </w:rPr>
        <w:t>.</w:t>
      </w:r>
    </w:p>
    <w:p w:rsidR="00EE31FD" w:rsidRPr="002E341D" w:rsidRDefault="00EE31FD" w:rsidP="002E341D">
      <w:pPr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shd w:val="clear" w:color="auto" w:fill="FFFFFF"/>
          <w:lang w:val="ru-RU"/>
        </w:rPr>
      </w:pPr>
      <w:r w:rsidRPr="002E341D">
        <w:rPr>
          <w:sz w:val="28"/>
          <w:szCs w:val="28"/>
          <w:shd w:val="clear" w:color="auto" w:fill="FFFFFF"/>
          <w:lang w:val="ru-RU"/>
        </w:rPr>
        <w:t>Утвердить Положение о</w:t>
      </w:r>
      <w:r w:rsidR="00AA67BB" w:rsidRPr="002E341D">
        <w:rPr>
          <w:sz w:val="28"/>
          <w:szCs w:val="28"/>
          <w:shd w:val="clear" w:color="auto" w:fill="FFFFFF"/>
          <w:lang w:val="ru-RU"/>
        </w:rPr>
        <w:t xml:space="preserve"> премии  главы администрации Губкинского городского округа учащимся общеобразовательных учреждений </w:t>
      </w:r>
      <w:r w:rsidR="002E341D">
        <w:rPr>
          <w:sz w:val="28"/>
          <w:szCs w:val="28"/>
          <w:shd w:val="clear" w:color="auto" w:fill="FFFFFF"/>
          <w:lang w:val="ru-RU"/>
        </w:rPr>
        <w:t xml:space="preserve">Губкинского городского округа </w:t>
      </w:r>
      <w:r w:rsidR="00AA67BB" w:rsidRPr="002E341D">
        <w:rPr>
          <w:sz w:val="28"/>
          <w:szCs w:val="28"/>
          <w:shd w:val="clear" w:color="auto" w:fill="FFFFFF"/>
          <w:lang w:val="ru-RU"/>
        </w:rPr>
        <w:t xml:space="preserve">- победителям  муниципального этапа  всероссийской олимпиады школьников </w:t>
      </w:r>
      <w:r w:rsidRPr="002E341D">
        <w:rPr>
          <w:sz w:val="28"/>
          <w:szCs w:val="28"/>
          <w:shd w:val="clear" w:color="auto" w:fill="FFFFFF"/>
          <w:lang w:val="ru-RU"/>
        </w:rPr>
        <w:t>(прилагается).</w:t>
      </w:r>
    </w:p>
    <w:p w:rsidR="00EE31FD" w:rsidRPr="002E341D" w:rsidRDefault="00EE31FD" w:rsidP="002E341D">
      <w:pPr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shd w:val="clear" w:color="auto" w:fill="FFFFFF"/>
          <w:lang w:val="ru-RU"/>
        </w:rPr>
      </w:pPr>
      <w:r w:rsidRPr="002E341D">
        <w:rPr>
          <w:sz w:val="28"/>
          <w:szCs w:val="28"/>
          <w:shd w:val="clear" w:color="auto" w:fill="FFFFFF"/>
          <w:lang w:val="ru-RU"/>
        </w:rPr>
        <w:t xml:space="preserve"> Управлению финансов и бюджетной политики администрации Губкинского городского округа (Горбач И.И.) финансирование расходов на выплаты </w:t>
      </w:r>
      <w:r w:rsidR="00AA67BB" w:rsidRPr="002E341D">
        <w:rPr>
          <w:sz w:val="28"/>
          <w:szCs w:val="28"/>
          <w:shd w:val="clear" w:color="auto" w:fill="FFFFFF"/>
          <w:lang w:val="ru-RU"/>
        </w:rPr>
        <w:t>премии</w:t>
      </w:r>
      <w:r w:rsidRPr="002E341D">
        <w:rPr>
          <w:sz w:val="28"/>
          <w:szCs w:val="28"/>
          <w:shd w:val="clear" w:color="auto" w:fill="FFFFFF"/>
          <w:lang w:val="ru-RU"/>
        </w:rPr>
        <w:t xml:space="preserve"> главы администрации Губкинского городского округа </w:t>
      </w:r>
      <w:r w:rsidR="00AA67BB" w:rsidRPr="002E341D">
        <w:rPr>
          <w:sz w:val="28"/>
          <w:szCs w:val="28"/>
          <w:shd w:val="clear" w:color="auto" w:fill="FFFFFF"/>
          <w:lang w:val="ru-RU"/>
        </w:rPr>
        <w:t xml:space="preserve">учащимся </w:t>
      </w:r>
      <w:r w:rsidR="002E341D">
        <w:rPr>
          <w:sz w:val="28"/>
          <w:szCs w:val="28"/>
          <w:shd w:val="clear" w:color="auto" w:fill="FFFFFF"/>
          <w:lang w:val="ru-RU"/>
        </w:rPr>
        <w:t xml:space="preserve">общеобразовательных учреждений  </w:t>
      </w:r>
      <w:r w:rsidR="00AA67BB" w:rsidRPr="002E341D">
        <w:rPr>
          <w:sz w:val="28"/>
          <w:szCs w:val="28"/>
          <w:shd w:val="clear" w:color="auto" w:fill="FFFFFF"/>
          <w:lang w:val="ru-RU"/>
        </w:rPr>
        <w:t>Губкинского городского округа - победителям  муниципального этапа всероссийской олимпиады школьников</w:t>
      </w:r>
      <w:r w:rsidRPr="002E341D">
        <w:rPr>
          <w:sz w:val="28"/>
          <w:szCs w:val="28"/>
          <w:shd w:val="clear" w:color="auto" w:fill="FFFFFF"/>
          <w:lang w:val="ru-RU"/>
        </w:rPr>
        <w:t xml:space="preserve"> производить за счет средств, предусмотренных на реализацию </w:t>
      </w:r>
      <w:r w:rsidRPr="002E341D">
        <w:rPr>
          <w:sz w:val="28"/>
          <w:szCs w:val="28"/>
          <w:lang w:val="ru-RU"/>
        </w:rPr>
        <w:t xml:space="preserve">подпрограммы «Развитие дополнительного образования детей, поддержка талантливых и </w:t>
      </w:r>
      <w:r w:rsidRPr="002E341D">
        <w:rPr>
          <w:sz w:val="28"/>
          <w:szCs w:val="28"/>
          <w:lang w:val="ru-RU"/>
        </w:rPr>
        <w:lastRenderedPageBreak/>
        <w:t>одарённых детей» муниципальной программы «Развитие образования Губкинского городского округа Белгородской области».</w:t>
      </w:r>
      <w:r w:rsidRPr="002E341D">
        <w:rPr>
          <w:sz w:val="28"/>
          <w:szCs w:val="28"/>
          <w:shd w:val="clear" w:color="auto" w:fill="FFFFFF"/>
          <w:lang w:val="ru-RU"/>
        </w:rPr>
        <w:t xml:space="preserve">  </w:t>
      </w:r>
    </w:p>
    <w:p w:rsidR="00EE31FD" w:rsidRPr="002E341D" w:rsidRDefault="00EE31FD" w:rsidP="002E341D">
      <w:pPr>
        <w:shd w:val="clear" w:color="auto" w:fill="FFFFFF"/>
        <w:ind w:firstLine="708"/>
        <w:jc w:val="both"/>
        <w:rPr>
          <w:sz w:val="28"/>
          <w:szCs w:val="28"/>
          <w:lang w:val="ru-RU"/>
        </w:rPr>
      </w:pPr>
      <w:r w:rsidRPr="002E341D">
        <w:rPr>
          <w:sz w:val="28"/>
          <w:szCs w:val="28"/>
          <w:lang w:val="ru-RU"/>
        </w:rPr>
        <w:t>4. Опубликовать постановление в средствах массовой информации.</w:t>
      </w:r>
    </w:p>
    <w:p w:rsidR="00EE31FD" w:rsidRPr="002E341D" w:rsidRDefault="00EE31FD" w:rsidP="002E341D">
      <w:pPr>
        <w:shd w:val="clear" w:color="auto" w:fill="FFFFFF"/>
        <w:ind w:firstLine="708"/>
        <w:jc w:val="both"/>
        <w:rPr>
          <w:sz w:val="28"/>
          <w:szCs w:val="28"/>
          <w:lang w:val="ru-RU"/>
        </w:rPr>
      </w:pPr>
      <w:r w:rsidRPr="002E341D">
        <w:rPr>
          <w:sz w:val="28"/>
          <w:szCs w:val="28"/>
          <w:lang w:val="ru-RU"/>
        </w:rPr>
        <w:t>5. Контроль за исполнением постановления возложить на заместителя главы администрации по социальному развитию Фарафонову Н.Н.</w:t>
      </w:r>
    </w:p>
    <w:p w:rsidR="00EE31FD" w:rsidRPr="002E341D" w:rsidRDefault="00EE31FD" w:rsidP="002E341D">
      <w:pPr>
        <w:tabs>
          <w:tab w:val="left" w:pos="709"/>
        </w:tabs>
        <w:jc w:val="both"/>
        <w:rPr>
          <w:sz w:val="28"/>
          <w:szCs w:val="28"/>
          <w:lang w:val="ru-RU"/>
        </w:rPr>
      </w:pPr>
    </w:p>
    <w:p w:rsidR="00AA67BB" w:rsidRPr="002E341D" w:rsidRDefault="00AA67BB" w:rsidP="002E341D">
      <w:pPr>
        <w:tabs>
          <w:tab w:val="left" w:pos="709"/>
        </w:tabs>
        <w:jc w:val="both"/>
        <w:rPr>
          <w:sz w:val="28"/>
          <w:szCs w:val="28"/>
          <w:lang w:val="ru-RU"/>
        </w:rPr>
      </w:pPr>
    </w:p>
    <w:p w:rsidR="00EE31FD" w:rsidRPr="002E341D" w:rsidRDefault="00EE31FD" w:rsidP="002E341D">
      <w:pPr>
        <w:tabs>
          <w:tab w:val="left" w:pos="709"/>
        </w:tabs>
        <w:jc w:val="both"/>
        <w:rPr>
          <w:sz w:val="28"/>
          <w:szCs w:val="28"/>
          <w:lang w:val="ru-RU"/>
        </w:rPr>
      </w:pPr>
      <w:r w:rsidRPr="002E341D">
        <w:rPr>
          <w:sz w:val="28"/>
          <w:szCs w:val="28"/>
          <w:lang w:val="ru-RU"/>
        </w:rPr>
        <w:t xml:space="preserve"> </w:t>
      </w:r>
    </w:p>
    <w:p w:rsidR="00EE31FD" w:rsidRPr="002E341D" w:rsidRDefault="00EE31FD" w:rsidP="002E341D">
      <w:pPr>
        <w:ind w:left="-180" w:firstLine="180"/>
        <w:jc w:val="both"/>
        <w:rPr>
          <w:b/>
          <w:sz w:val="28"/>
          <w:szCs w:val="28"/>
          <w:lang w:val="ru-RU"/>
        </w:rPr>
      </w:pPr>
      <w:r w:rsidRPr="002E341D">
        <w:rPr>
          <w:b/>
          <w:sz w:val="28"/>
          <w:szCs w:val="28"/>
          <w:lang w:val="ru-RU"/>
        </w:rPr>
        <w:t xml:space="preserve">Глава администрации                                                                      </w:t>
      </w:r>
    </w:p>
    <w:p w:rsidR="00EE31FD" w:rsidRPr="002E341D" w:rsidRDefault="00EE31FD" w:rsidP="002E341D">
      <w:pPr>
        <w:ind w:left="-180" w:firstLine="180"/>
        <w:jc w:val="both"/>
        <w:rPr>
          <w:b/>
          <w:sz w:val="28"/>
          <w:szCs w:val="28"/>
          <w:lang w:val="ru-RU"/>
        </w:rPr>
      </w:pPr>
      <w:r w:rsidRPr="002E341D">
        <w:rPr>
          <w:b/>
          <w:sz w:val="28"/>
          <w:szCs w:val="28"/>
          <w:lang w:val="ru-RU"/>
        </w:rPr>
        <w:t>Губкинского городского округа                                                  М.А. Лобазнов</w:t>
      </w:r>
    </w:p>
    <w:p w:rsidR="00EE31FD" w:rsidRDefault="00EE31FD" w:rsidP="00EE31FD">
      <w:pPr>
        <w:jc w:val="both"/>
        <w:rPr>
          <w:b/>
          <w:sz w:val="28"/>
          <w:szCs w:val="28"/>
          <w:lang w:val="ru-RU"/>
        </w:rPr>
      </w:pPr>
    </w:p>
    <w:p w:rsidR="00EE31FD" w:rsidRDefault="00EE31FD" w:rsidP="00EE31FD">
      <w:pPr>
        <w:ind w:left="-180"/>
        <w:jc w:val="both"/>
        <w:rPr>
          <w:b/>
          <w:sz w:val="28"/>
          <w:szCs w:val="28"/>
          <w:lang w:val="ru-RU"/>
        </w:rPr>
      </w:pPr>
    </w:p>
    <w:p w:rsidR="002E341D" w:rsidRDefault="002E341D" w:rsidP="00EE31FD">
      <w:pPr>
        <w:ind w:left="-180"/>
        <w:jc w:val="both"/>
        <w:rPr>
          <w:b/>
          <w:sz w:val="28"/>
          <w:szCs w:val="28"/>
          <w:lang w:val="ru-RU"/>
        </w:rPr>
      </w:pPr>
    </w:p>
    <w:p w:rsidR="002E341D" w:rsidRDefault="002E341D" w:rsidP="00EE31FD">
      <w:pPr>
        <w:ind w:left="-180"/>
        <w:jc w:val="both"/>
        <w:rPr>
          <w:b/>
          <w:sz w:val="28"/>
          <w:szCs w:val="28"/>
          <w:lang w:val="ru-RU"/>
        </w:rPr>
      </w:pPr>
    </w:p>
    <w:p w:rsidR="002E341D" w:rsidRDefault="002E341D" w:rsidP="00EE31FD">
      <w:pPr>
        <w:ind w:left="-180"/>
        <w:jc w:val="both"/>
        <w:rPr>
          <w:b/>
          <w:sz w:val="28"/>
          <w:szCs w:val="28"/>
          <w:lang w:val="ru-RU"/>
        </w:rPr>
      </w:pPr>
    </w:p>
    <w:p w:rsidR="002E341D" w:rsidRDefault="002E341D" w:rsidP="00EE31FD">
      <w:pPr>
        <w:ind w:left="-180"/>
        <w:jc w:val="both"/>
        <w:rPr>
          <w:b/>
          <w:sz w:val="28"/>
          <w:szCs w:val="28"/>
          <w:lang w:val="ru-RU"/>
        </w:rPr>
      </w:pPr>
    </w:p>
    <w:p w:rsidR="002E341D" w:rsidRDefault="002E341D" w:rsidP="00EE31FD">
      <w:pPr>
        <w:ind w:left="-180"/>
        <w:jc w:val="both"/>
        <w:rPr>
          <w:b/>
          <w:sz w:val="28"/>
          <w:szCs w:val="28"/>
          <w:lang w:val="ru-RU"/>
        </w:rPr>
      </w:pPr>
    </w:p>
    <w:p w:rsidR="002E341D" w:rsidRDefault="002E341D" w:rsidP="00EE31FD">
      <w:pPr>
        <w:ind w:left="-180"/>
        <w:jc w:val="both"/>
        <w:rPr>
          <w:b/>
          <w:sz w:val="28"/>
          <w:szCs w:val="28"/>
          <w:lang w:val="ru-RU"/>
        </w:rPr>
      </w:pPr>
    </w:p>
    <w:p w:rsidR="002E341D" w:rsidRDefault="002E341D" w:rsidP="00EE31FD">
      <w:pPr>
        <w:ind w:left="-180"/>
        <w:jc w:val="both"/>
        <w:rPr>
          <w:b/>
          <w:sz w:val="28"/>
          <w:szCs w:val="28"/>
          <w:lang w:val="ru-RU"/>
        </w:rPr>
      </w:pPr>
    </w:p>
    <w:p w:rsidR="002E341D" w:rsidRDefault="002E341D" w:rsidP="00EE31FD">
      <w:pPr>
        <w:ind w:left="-180"/>
        <w:jc w:val="both"/>
        <w:rPr>
          <w:b/>
          <w:sz w:val="28"/>
          <w:szCs w:val="28"/>
          <w:lang w:val="ru-RU"/>
        </w:rPr>
      </w:pPr>
    </w:p>
    <w:p w:rsidR="002E341D" w:rsidRDefault="002E341D" w:rsidP="00EE31FD">
      <w:pPr>
        <w:ind w:left="-180"/>
        <w:jc w:val="both"/>
        <w:rPr>
          <w:b/>
          <w:sz w:val="28"/>
          <w:szCs w:val="28"/>
          <w:lang w:val="ru-RU"/>
        </w:rPr>
      </w:pPr>
    </w:p>
    <w:p w:rsidR="002E341D" w:rsidRDefault="002E341D" w:rsidP="00EE31FD">
      <w:pPr>
        <w:ind w:left="-180"/>
        <w:jc w:val="both"/>
        <w:rPr>
          <w:b/>
          <w:sz w:val="28"/>
          <w:szCs w:val="28"/>
          <w:lang w:val="ru-RU"/>
        </w:rPr>
      </w:pPr>
    </w:p>
    <w:p w:rsidR="002E341D" w:rsidRDefault="002E341D" w:rsidP="00EE31FD">
      <w:pPr>
        <w:ind w:left="-180"/>
        <w:jc w:val="both"/>
        <w:rPr>
          <w:b/>
          <w:sz w:val="28"/>
          <w:szCs w:val="28"/>
          <w:lang w:val="ru-RU"/>
        </w:rPr>
      </w:pPr>
    </w:p>
    <w:p w:rsidR="002E341D" w:rsidRDefault="002E341D" w:rsidP="00EE31FD">
      <w:pPr>
        <w:ind w:left="-180"/>
        <w:jc w:val="both"/>
        <w:rPr>
          <w:b/>
          <w:sz w:val="28"/>
          <w:szCs w:val="28"/>
          <w:lang w:val="ru-RU"/>
        </w:rPr>
      </w:pPr>
    </w:p>
    <w:p w:rsidR="002E341D" w:rsidRDefault="002E341D" w:rsidP="00EE31FD">
      <w:pPr>
        <w:ind w:left="-180"/>
        <w:jc w:val="both"/>
        <w:rPr>
          <w:b/>
          <w:sz w:val="28"/>
          <w:szCs w:val="28"/>
          <w:lang w:val="ru-RU"/>
        </w:rPr>
      </w:pPr>
    </w:p>
    <w:p w:rsidR="002E341D" w:rsidRDefault="002E341D" w:rsidP="00EE31FD">
      <w:pPr>
        <w:ind w:left="-180"/>
        <w:jc w:val="both"/>
        <w:rPr>
          <w:b/>
          <w:sz w:val="28"/>
          <w:szCs w:val="28"/>
          <w:lang w:val="ru-RU"/>
        </w:rPr>
      </w:pPr>
    </w:p>
    <w:p w:rsidR="002E341D" w:rsidRDefault="002E341D" w:rsidP="00EE31FD">
      <w:pPr>
        <w:ind w:left="-180"/>
        <w:jc w:val="both"/>
        <w:rPr>
          <w:b/>
          <w:sz w:val="28"/>
          <w:szCs w:val="28"/>
          <w:lang w:val="ru-RU"/>
        </w:rPr>
      </w:pPr>
    </w:p>
    <w:p w:rsidR="002E341D" w:rsidRDefault="002E341D" w:rsidP="00EE31FD">
      <w:pPr>
        <w:ind w:left="-180"/>
        <w:jc w:val="both"/>
        <w:rPr>
          <w:b/>
          <w:sz w:val="28"/>
          <w:szCs w:val="28"/>
          <w:lang w:val="ru-RU"/>
        </w:rPr>
      </w:pPr>
    </w:p>
    <w:p w:rsidR="002E341D" w:rsidRDefault="002E341D" w:rsidP="00EE31FD">
      <w:pPr>
        <w:ind w:left="-180"/>
        <w:jc w:val="both"/>
        <w:rPr>
          <w:b/>
          <w:sz w:val="28"/>
          <w:szCs w:val="28"/>
          <w:lang w:val="ru-RU"/>
        </w:rPr>
      </w:pPr>
    </w:p>
    <w:p w:rsidR="002E341D" w:rsidRDefault="002E341D" w:rsidP="00EE31FD">
      <w:pPr>
        <w:ind w:left="-180"/>
        <w:jc w:val="both"/>
        <w:rPr>
          <w:b/>
          <w:sz w:val="28"/>
          <w:szCs w:val="28"/>
          <w:lang w:val="ru-RU"/>
        </w:rPr>
      </w:pPr>
    </w:p>
    <w:p w:rsidR="002E341D" w:rsidRDefault="002E341D" w:rsidP="00EE31FD">
      <w:pPr>
        <w:ind w:left="-180"/>
        <w:jc w:val="both"/>
        <w:rPr>
          <w:b/>
          <w:sz w:val="28"/>
          <w:szCs w:val="28"/>
          <w:lang w:val="ru-RU"/>
        </w:rPr>
      </w:pPr>
    </w:p>
    <w:p w:rsidR="002E341D" w:rsidRDefault="002E341D" w:rsidP="00EE31FD">
      <w:pPr>
        <w:ind w:left="-180"/>
        <w:jc w:val="both"/>
        <w:rPr>
          <w:b/>
          <w:sz w:val="28"/>
          <w:szCs w:val="28"/>
          <w:lang w:val="ru-RU"/>
        </w:rPr>
      </w:pPr>
    </w:p>
    <w:p w:rsidR="002E341D" w:rsidRDefault="002E341D" w:rsidP="00EE31FD">
      <w:pPr>
        <w:ind w:left="-180"/>
        <w:jc w:val="both"/>
        <w:rPr>
          <w:b/>
          <w:sz w:val="28"/>
          <w:szCs w:val="28"/>
          <w:lang w:val="ru-RU"/>
        </w:rPr>
      </w:pPr>
    </w:p>
    <w:p w:rsidR="002E341D" w:rsidRDefault="002E341D" w:rsidP="00EE31FD">
      <w:pPr>
        <w:ind w:left="-180"/>
        <w:jc w:val="both"/>
        <w:rPr>
          <w:b/>
          <w:sz w:val="28"/>
          <w:szCs w:val="28"/>
          <w:lang w:val="ru-RU"/>
        </w:rPr>
      </w:pPr>
    </w:p>
    <w:p w:rsidR="002E341D" w:rsidRDefault="002E341D" w:rsidP="00EE31FD">
      <w:pPr>
        <w:ind w:left="-180"/>
        <w:jc w:val="both"/>
        <w:rPr>
          <w:b/>
          <w:sz w:val="28"/>
          <w:szCs w:val="28"/>
          <w:lang w:val="ru-RU"/>
        </w:rPr>
      </w:pPr>
    </w:p>
    <w:p w:rsidR="002E341D" w:rsidRDefault="002E341D" w:rsidP="00EE31FD">
      <w:pPr>
        <w:ind w:left="-180"/>
        <w:jc w:val="both"/>
        <w:rPr>
          <w:b/>
          <w:sz w:val="28"/>
          <w:szCs w:val="28"/>
          <w:lang w:val="ru-RU"/>
        </w:rPr>
      </w:pPr>
    </w:p>
    <w:p w:rsidR="002E341D" w:rsidRDefault="002E341D" w:rsidP="00EE31FD">
      <w:pPr>
        <w:ind w:left="-180"/>
        <w:jc w:val="both"/>
        <w:rPr>
          <w:b/>
          <w:sz w:val="28"/>
          <w:szCs w:val="28"/>
          <w:lang w:val="ru-RU"/>
        </w:rPr>
      </w:pPr>
    </w:p>
    <w:p w:rsidR="002E341D" w:rsidRDefault="002E341D" w:rsidP="00EE31FD">
      <w:pPr>
        <w:ind w:left="-180"/>
        <w:jc w:val="both"/>
        <w:rPr>
          <w:b/>
          <w:sz w:val="28"/>
          <w:szCs w:val="28"/>
          <w:lang w:val="ru-RU"/>
        </w:rPr>
      </w:pPr>
    </w:p>
    <w:p w:rsidR="002E341D" w:rsidRDefault="002E341D" w:rsidP="00EE31FD">
      <w:pPr>
        <w:ind w:left="-180"/>
        <w:jc w:val="both"/>
        <w:rPr>
          <w:b/>
          <w:sz w:val="28"/>
          <w:szCs w:val="28"/>
          <w:lang w:val="ru-RU"/>
        </w:rPr>
      </w:pPr>
    </w:p>
    <w:p w:rsidR="002E341D" w:rsidRDefault="002E341D" w:rsidP="00EE31FD">
      <w:pPr>
        <w:ind w:left="-180"/>
        <w:jc w:val="both"/>
        <w:rPr>
          <w:b/>
          <w:sz w:val="28"/>
          <w:szCs w:val="28"/>
          <w:lang w:val="ru-RU"/>
        </w:rPr>
      </w:pPr>
    </w:p>
    <w:p w:rsidR="002E341D" w:rsidRDefault="002E341D" w:rsidP="00EE31FD">
      <w:pPr>
        <w:ind w:left="-180"/>
        <w:jc w:val="both"/>
        <w:rPr>
          <w:b/>
          <w:sz w:val="28"/>
          <w:szCs w:val="28"/>
          <w:lang w:val="ru-RU"/>
        </w:rPr>
      </w:pPr>
    </w:p>
    <w:p w:rsidR="002E341D" w:rsidRDefault="002E341D" w:rsidP="00EE31FD">
      <w:pPr>
        <w:ind w:left="-180"/>
        <w:jc w:val="both"/>
        <w:rPr>
          <w:b/>
          <w:sz w:val="28"/>
          <w:szCs w:val="28"/>
          <w:lang w:val="ru-RU"/>
        </w:rPr>
      </w:pPr>
    </w:p>
    <w:p w:rsidR="002E341D" w:rsidRDefault="002E341D" w:rsidP="00EE31FD">
      <w:pPr>
        <w:ind w:left="-180"/>
        <w:jc w:val="both"/>
        <w:rPr>
          <w:b/>
          <w:sz w:val="28"/>
          <w:szCs w:val="28"/>
          <w:lang w:val="ru-RU"/>
        </w:rPr>
      </w:pPr>
    </w:p>
    <w:p w:rsidR="002E341D" w:rsidRDefault="002E341D" w:rsidP="00EE31FD">
      <w:pPr>
        <w:ind w:left="-180"/>
        <w:jc w:val="both"/>
        <w:rPr>
          <w:b/>
          <w:sz w:val="28"/>
          <w:szCs w:val="28"/>
          <w:lang w:val="ru-RU"/>
        </w:rPr>
      </w:pPr>
    </w:p>
    <w:p w:rsidR="002E341D" w:rsidRDefault="002E341D" w:rsidP="00EE31FD">
      <w:pPr>
        <w:ind w:left="-180"/>
        <w:jc w:val="both"/>
        <w:rPr>
          <w:b/>
          <w:sz w:val="28"/>
          <w:szCs w:val="28"/>
          <w:lang w:val="ru-RU"/>
        </w:rPr>
      </w:pPr>
    </w:p>
    <w:p w:rsidR="002E341D" w:rsidRDefault="002E341D" w:rsidP="00EE31FD">
      <w:pPr>
        <w:ind w:left="-180"/>
        <w:jc w:val="both"/>
        <w:rPr>
          <w:b/>
          <w:sz w:val="28"/>
          <w:szCs w:val="28"/>
          <w:lang w:val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8"/>
      </w:tblGrid>
      <w:tr w:rsidR="002E341D" w:rsidTr="002E341D">
        <w:tc>
          <w:tcPr>
            <w:tcW w:w="4927" w:type="dxa"/>
          </w:tcPr>
          <w:p w:rsidR="002E341D" w:rsidRDefault="002E341D" w:rsidP="00EE31FD">
            <w:pPr>
              <w:pStyle w:val="1"/>
              <w:jc w:val="center"/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4928" w:type="dxa"/>
          </w:tcPr>
          <w:p w:rsidR="00A12B98" w:rsidRDefault="00A12B98" w:rsidP="00062209">
            <w:pPr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Приложение</w:t>
            </w:r>
          </w:p>
          <w:p w:rsidR="00A12B98" w:rsidRDefault="00A12B98" w:rsidP="00062209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  <w:p w:rsidR="002E341D" w:rsidRPr="002E341D" w:rsidRDefault="002E341D" w:rsidP="00062209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2E341D">
              <w:rPr>
                <w:b/>
                <w:sz w:val="26"/>
                <w:szCs w:val="26"/>
                <w:lang w:val="ru-RU"/>
              </w:rPr>
              <w:t>УТВЕРЖДЕНО</w:t>
            </w:r>
          </w:p>
          <w:p w:rsidR="002E341D" w:rsidRPr="00A12B98" w:rsidRDefault="002E341D" w:rsidP="00062209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A12B98">
              <w:rPr>
                <w:b/>
                <w:sz w:val="26"/>
                <w:szCs w:val="26"/>
                <w:lang w:val="ru-RU"/>
              </w:rPr>
              <w:t>постановлением администрации</w:t>
            </w:r>
          </w:p>
          <w:p w:rsidR="002E341D" w:rsidRPr="00A12B98" w:rsidRDefault="002E341D" w:rsidP="00062209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A12B98">
              <w:rPr>
                <w:b/>
                <w:sz w:val="26"/>
                <w:szCs w:val="26"/>
                <w:lang w:val="ru-RU"/>
              </w:rPr>
              <w:t>Губкинского городского округа</w:t>
            </w:r>
          </w:p>
          <w:p w:rsidR="002E341D" w:rsidRPr="00A12B98" w:rsidRDefault="00A12B98" w:rsidP="00062209">
            <w:pPr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br/>
              <w:t xml:space="preserve">     </w:t>
            </w:r>
            <w:r w:rsidR="002E341D" w:rsidRPr="00A12B98">
              <w:rPr>
                <w:b/>
                <w:sz w:val="26"/>
                <w:szCs w:val="26"/>
                <w:lang w:val="ru-RU"/>
              </w:rPr>
              <w:t>«____» _________2024 г. № _____</w:t>
            </w:r>
          </w:p>
          <w:p w:rsidR="002E341D" w:rsidRDefault="002E341D" w:rsidP="00062209">
            <w:pPr>
              <w:pStyle w:val="1"/>
              <w:jc w:val="center"/>
              <w:outlineLvl w:val="0"/>
              <w:rPr>
                <w:b/>
                <w:sz w:val="24"/>
                <w:szCs w:val="24"/>
              </w:rPr>
            </w:pPr>
          </w:p>
        </w:tc>
      </w:tr>
    </w:tbl>
    <w:p w:rsidR="00EE31FD" w:rsidRDefault="00EE31FD" w:rsidP="00EE31FD">
      <w:pPr>
        <w:pStyle w:val="1"/>
        <w:jc w:val="center"/>
        <w:rPr>
          <w:b/>
          <w:sz w:val="24"/>
          <w:szCs w:val="24"/>
        </w:rPr>
      </w:pPr>
    </w:p>
    <w:p w:rsidR="00EE31FD" w:rsidRPr="002E341D" w:rsidRDefault="00EE31FD" w:rsidP="002E341D">
      <w:pPr>
        <w:jc w:val="center"/>
        <w:rPr>
          <w:sz w:val="26"/>
          <w:szCs w:val="26"/>
          <w:lang w:val="ru-RU"/>
        </w:rPr>
      </w:pPr>
    </w:p>
    <w:p w:rsidR="00EE31FD" w:rsidRPr="002E341D" w:rsidRDefault="00EE31FD" w:rsidP="00EE31FD">
      <w:pPr>
        <w:jc w:val="center"/>
        <w:rPr>
          <w:b/>
          <w:sz w:val="26"/>
          <w:szCs w:val="26"/>
          <w:lang w:val="ru-RU"/>
        </w:rPr>
      </w:pPr>
      <w:r w:rsidRPr="002E341D">
        <w:rPr>
          <w:b/>
          <w:sz w:val="26"/>
          <w:szCs w:val="26"/>
          <w:lang w:val="ru-RU"/>
        </w:rPr>
        <w:t>Положение</w:t>
      </w:r>
    </w:p>
    <w:p w:rsidR="002E341D" w:rsidRDefault="00EE31FD" w:rsidP="00EE31FD">
      <w:pPr>
        <w:jc w:val="center"/>
        <w:rPr>
          <w:b/>
          <w:sz w:val="26"/>
          <w:szCs w:val="26"/>
          <w:lang w:val="ru-RU"/>
        </w:rPr>
      </w:pPr>
      <w:r w:rsidRPr="002E341D">
        <w:rPr>
          <w:b/>
          <w:sz w:val="26"/>
          <w:szCs w:val="26"/>
          <w:lang w:val="ru-RU"/>
        </w:rPr>
        <w:t xml:space="preserve">о премии главы администрации Губкинского городского округа </w:t>
      </w:r>
      <w:r w:rsidR="002E341D">
        <w:rPr>
          <w:b/>
          <w:sz w:val="26"/>
          <w:szCs w:val="26"/>
          <w:lang w:val="ru-RU"/>
        </w:rPr>
        <w:t xml:space="preserve">учащимся общеобразовательных учреждений Губкинского городского округа - </w:t>
      </w:r>
      <w:r w:rsidRPr="002E341D">
        <w:rPr>
          <w:b/>
          <w:sz w:val="26"/>
          <w:szCs w:val="26"/>
          <w:lang w:val="ru-RU"/>
        </w:rPr>
        <w:br/>
        <w:t xml:space="preserve">победителям муниципального этапа  всероссийской олимпиады школьников </w:t>
      </w:r>
    </w:p>
    <w:p w:rsidR="00EE31FD" w:rsidRPr="002E341D" w:rsidRDefault="00EE31FD" w:rsidP="00EE31FD">
      <w:pPr>
        <w:jc w:val="center"/>
        <w:rPr>
          <w:b/>
          <w:sz w:val="26"/>
          <w:szCs w:val="26"/>
          <w:lang w:val="ru-RU"/>
        </w:rPr>
      </w:pPr>
    </w:p>
    <w:p w:rsidR="00EE31FD" w:rsidRPr="002E341D" w:rsidRDefault="00EE31FD" w:rsidP="00EE31FD">
      <w:pPr>
        <w:numPr>
          <w:ilvl w:val="0"/>
          <w:numId w:val="3"/>
        </w:numPr>
        <w:suppressAutoHyphens w:val="0"/>
        <w:jc w:val="center"/>
        <w:rPr>
          <w:b/>
          <w:sz w:val="26"/>
          <w:szCs w:val="26"/>
        </w:rPr>
      </w:pPr>
      <w:r w:rsidRPr="002E341D">
        <w:rPr>
          <w:b/>
          <w:sz w:val="26"/>
          <w:szCs w:val="26"/>
        </w:rPr>
        <w:t>Общие положения</w:t>
      </w:r>
    </w:p>
    <w:p w:rsidR="00EE31FD" w:rsidRPr="002E341D" w:rsidRDefault="00EE31FD" w:rsidP="00EE31FD">
      <w:pPr>
        <w:jc w:val="both"/>
        <w:rPr>
          <w:b/>
          <w:sz w:val="26"/>
          <w:szCs w:val="26"/>
        </w:rPr>
      </w:pPr>
    </w:p>
    <w:p w:rsidR="002E341D" w:rsidRDefault="00EE31FD" w:rsidP="00EE31FD">
      <w:pPr>
        <w:numPr>
          <w:ilvl w:val="1"/>
          <w:numId w:val="2"/>
        </w:numPr>
        <w:suppressAutoHyphens w:val="0"/>
        <w:ind w:left="0" w:firstLine="709"/>
        <w:jc w:val="both"/>
        <w:rPr>
          <w:sz w:val="26"/>
          <w:szCs w:val="26"/>
          <w:lang w:val="ru-RU"/>
        </w:rPr>
      </w:pPr>
      <w:r w:rsidRPr="002E341D">
        <w:rPr>
          <w:sz w:val="26"/>
          <w:szCs w:val="26"/>
          <w:lang w:val="ru-RU"/>
        </w:rPr>
        <w:t xml:space="preserve">Настоящее Положение определяет порядок присуждения </w:t>
      </w:r>
      <w:r w:rsidRPr="002E341D">
        <w:rPr>
          <w:sz w:val="26"/>
          <w:szCs w:val="26"/>
          <w:lang w:val="ru-RU"/>
        </w:rPr>
        <w:br/>
        <w:t xml:space="preserve">и выплаты </w:t>
      </w:r>
      <w:r w:rsidR="002E341D" w:rsidRPr="002E341D">
        <w:rPr>
          <w:sz w:val="26"/>
          <w:szCs w:val="26"/>
          <w:lang w:val="ru-RU"/>
        </w:rPr>
        <w:t>премии</w:t>
      </w:r>
      <w:r w:rsidRPr="002E341D">
        <w:rPr>
          <w:sz w:val="26"/>
          <w:szCs w:val="26"/>
          <w:lang w:val="ru-RU"/>
        </w:rPr>
        <w:t xml:space="preserve"> главы администрации Губкинского городского округа </w:t>
      </w:r>
      <w:r w:rsidR="002E341D" w:rsidRPr="002E341D">
        <w:rPr>
          <w:sz w:val="26"/>
          <w:szCs w:val="26"/>
          <w:lang w:val="ru-RU"/>
        </w:rPr>
        <w:t xml:space="preserve">учащимся общеобразовательных учреждений Губкинского городского округа - </w:t>
      </w:r>
      <w:r w:rsidRPr="002E341D">
        <w:rPr>
          <w:sz w:val="26"/>
          <w:szCs w:val="26"/>
          <w:lang w:val="ru-RU"/>
        </w:rPr>
        <w:t>победителям муниципального этапа всероссийской олимпиады школьников (далее – Премия)</w:t>
      </w:r>
      <w:r w:rsidR="002E341D">
        <w:rPr>
          <w:sz w:val="26"/>
          <w:szCs w:val="26"/>
          <w:lang w:val="ru-RU"/>
        </w:rPr>
        <w:t>.</w:t>
      </w:r>
    </w:p>
    <w:p w:rsidR="00EE31FD" w:rsidRPr="002E341D" w:rsidRDefault="00EE31FD" w:rsidP="00EE31FD">
      <w:pPr>
        <w:numPr>
          <w:ilvl w:val="1"/>
          <w:numId w:val="2"/>
        </w:numPr>
        <w:suppressAutoHyphens w:val="0"/>
        <w:ind w:left="0" w:firstLine="709"/>
        <w:jc w:val="both"/>
        <w:rPr>
          <w:sz w:val="26"/>
          <w:szCs w:val="26"/>
          <w:lang w:val="ru-RU"/>
        </w:rPr>
      </w:pPr>
      <w:r w:rsidRPr="002E341D">
        <w:rPr>
          <w:sz w:val="26"/>
          <w:szCs w:val="26"/>
          <w:lang w:val="ru-RU"/>
        </w:rPr>
        <w:t xml:space="preserve"> </w:t>
      </w:r>
      <w:r w:rsidR="002E341D">
        <w:rPr>
          <w:sz w:val="26"/>
          <w:szCs w:val="26"/>
          <w:lang w:val="ru-RU"/>
        </w:rPr>
        <w:t>Премия</w:t>
      </w:r>
      <w:r w:rsidRPr="002E341D">
        <w:rPr>
          <w:sz w:val="26"/>
          <w:szCs w:val="26"/>
          <w:lang w:val="ru-RU"/>
        </w:rPr>
        <w:t xml:space="preserve"> является формой поощрения и стимулирования </w:t>
      </w:r>
      <w:r w:rsidR="00A12B98">
        <w:rPr>
          <w:sz w:val="26"/>
          <w:szCs w:val="26"/>
          <w:lang w:val="ru-RU"/>
        </w:rPr>
        <w:t>учащихся</w:t>
      </w:r>
      <w:r w:rsidRPr="002E341D">
        <w:rPr>
          <w:sz w:val="26"/>
          <w:szCs w:val="26"/>
          <w:lang w:val="ru-RU"/>
        </w:rPr>
        <w:t xml:space="preserve"> по итогам</w:t>
      </w:r>
      <w:r w:rsidR="002E341D">
        <w:rPr>
          <w:sz w:val="26"/>
          <w:szCs w:val="26"/>
          <w:lang w:val="ru-RU"/>
        </w:rPr>
        <w:t xml:space="preserve"> участия в </w:t>
      </w:r>
      <w:r w:rsidRPr="002E341D">
        <w:rPr>
          <w:sz w:val="26"/>
          <w:szCs w:val="26"/>
          <w:lang w:val="ru-RU"/>
        </w:rPr>
        <w:t xml:space="preserve"> муниципально</w:t>
      </w:r>
      <w:r w:rsidR="002E341D">
        <w:rPr>
          <w:sz w:val="26"/>
          <w:szCs w:val="26"/>
          <w:lang w:val="ru-RU"/>
        </w:rPr>
        <w:t xml:space="preserve">м </w:t>
      </w:r>
      <w:r w:rsidRPr="002E341D">
        <w:rPr>
          <w:sz w:val="26"/>
          <w:szCs w:val="26"/>
          <w:lang w:val="ru-RU"/>
        </w:rPr>
        <w:t>этап</w:t>
      </w:r>
      <w:r w:rsidR="002E341D">
        <w:rPr>
          <w:sz w:val="26"/>
          <w:szCs w:val="26"/>
          <w:lang w:val="ru-RU"/>
        </w:rPr>
        <w:t>е</w:t>
      </w:r>
      <w:r w:rsidRPr="002E341D">
        <w:rPr>
          <w:sz w:val="26"/>
          <w:szCs w:val="26"/>
          <w:lang w:val="ru-RU"/>
        </w:rPr>
        <w:t xml:space="preserve"> всероссийской олимпиады школьников</w:t>
      </w:r>
      <w:r w:rsidRPr="002E341D">
        <w:rPr>
          <w:spacing w:val="2"/>
          <w:sz w:val="26"/>
          <w:szCs w:val="26"/>
          <w:shd w:val="clear" w:color="auto" w:fill="FFFFFF"/>
          <w:lang w:val="ru-RU"/>
        </w:rPr>
        <w:t>.</w:t>
      </w:r>
    </w:p>
    <w:p w:rsidR="00EE31FD" w:rsidRPr="002E341D" w:rsidRDefault="002E341D" w:rsidP="00EE31FD">
      <w:pPr>
        <w:numPr>
          <w:ilvl w:val="1"/>
          <w:numId w:val="2"/>
        </w:numPr>
        <w:suppressAutoHyphens w:val="0"/>
        <w:ind w:left="0"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Премия назначается е</w:t>
      </w:r>
      <w:r w:rsidR="00EE31FD" w:rsidRPr="002E341D">
        <w:rPr>
          <w:sz w:val="26"/>
          <w:szCs w:val="26"/>
          <w:lang w:val="ru-RU"/>
        </w:rPr>
        <w:t>жегодно</w:t>
      </w:r>
      <w:r>
        <w:rPr>
          <w:sz w:val="26"/>
          <w:szCs w:val="26"/>
          <w:lang w:val="ru-RU"/>
        </w:rPr>
        <w:t xml:space="preserve">, </w:t>
      </w:r>
      <w:r w:rsidR="00EE31FD" w:rsidRPr="002E341D">
        <w:rPr>
          <w:sz w:val="26"/>
          <w:szCs w:val="26"/>
          <w:lang w:val="ru-RU"/>
        </w:rPr>
        <w:t xml:space="preserve">начиная с 2024 года, </w:t>
      </w:r>
      <w:r w:rsidR="00EE31FD" w:rsidRPr="00DF7771">
        <w:rPr>
          <w:sz w:val="26"/>
          <w:szCs w:val="26"/>
          <w:lang w:val="ru-RU"/>
        </w:rPr>
        <w:t xml:space="preserve">обучающимся </w:t>
      </w:r>
      <w:r w:rsidR="00FE3FA7">
        <w:rPr>
          <w:sz w:val="26"/>
          <w:szCs w:val="26"/>
          <w:lang w:val="ru-RU"/>
        </w:rPr>
        <w:br/>
      </w:r>
      <w:r w:rsidR="00EE31FD" w:rsidRPr="00DF7771">
        <w:rPr>
          <w:color w:val="000000"/>
          <w:sz w:val="26"/>
          <w:szCs w:val="26"/>
          <w:lang w:val="ru-RU"/>
        </w:rPr>
        <w:t>9 – 11</w:t>
      </w:r>
      <w:r w:rsidR="00EE31FD" w:rsidRPr="002E341D">
        <w:rPr>
          <w:sz w:val="26"/>
          <w:szCs w:val="26"/>
          <w:lang w:val="ru-RU"/>
        </w:rPr>
        <w:t xml:space="preserve"> классов государственных и муниципальных общеобразовательных учреждений</w:t>
      </w:r>
      <w:r>
        <w:rPr>
          <w:sz w:val="26"/>
          <w:szCs w:val="26"/>
          <w:lang w:val="ru-RU"/>
        </w:rPr>
        <w:t>, расположенных на территории Губкинского городского округа</w:t>
      </w:r>
      <w:r w:rsidR="00EE31FD" w:rsidRPr="002E341D">
        <w:rPr>
          <w:sz w:val="26"/>
          <w:szCs w:val="26"/>
          <w:lang w:val="ru-RU"/>
        </w:rPr>
        <w:t xml:space="preserve">, завоевавшим звания победителей муниципального этапа всероссийской олимпиады школьников </w:t>
      </w:r>
      <w:r w:rsidRPr="002E341D">
        <w:rPr>
          <w:sz w:val="26"/>
          <w:szCs w:val="26"/>
          <w:lang w:val="ru-RU"/>
        </w:rPr>
        <w:t xml:space="preserve">(далее – Олимпиада) </w:t>
      </w:r>
      <w:r w:rsidR="00EE31FD" w:rsidRPr="002E341D">
        <w:rPr>
          <w:sz w:val="26"/>
          <w:szCs w:val="26"/>
          <w:lang w:val="ru-RU"/>
        </w:rPr>
        <w:t>и набравши</w:t>
      </w:r>
      <w:r w:rsidR="00A12B98">
        <w:rPr>
          <w:sz w:val="26"/>
          <w:szCs w:val="26"/>
          <w:lang w:val="ru-RU"/>
        </w:rPr>
        <w:t>м</w:t>
      </w:r>
      <w:r w:rsidR="00EE31FD" w:rsidRPr="002E341D">
        <w:rPr>
          <w:sz w:val="26"/>
          <w:szCs w:val="26"/>
          <w:lang w:val="ru-RU"/>
        </w:rPr>
        <w:t xml:space="preserve"> 5</w:t>
      </w:r>
      <w:r w:rsidR="00A12B98">
        <w:rPr>
          <w:sz w:val="26"/>
          <w:szCs w:val="26"/>
          <w:lang w:val="ru-RU"/>
        </w:rPr>
        <w:t>1</w:t>
      </w:r>
      <w:r w:rsidR="00EE31FD" w:rsidRPr="002E341D">
        <w:rPr>
          <w:sz w:val="26"/>
          <w:szCs w:val="26"/>
          <w:lang w:val="ru-RU"/>
        </w:rPr>
        <w:t xml:space="preserve"> % </w:t>
      </w:r>
      <w:r w:rsidR="00062209">
        <w:rPr>
          <w:sz w:val="26"/>
          <w:szCs w:val="26"/>
          <w:lang w:val="ru-RU"/>
        </w:rPr>
        <w:t xml:space="preserve"> и более </w:t>
      </w:r>
      <w:r w:rsidR="00EE31FD" w:rsidRPr="002E341D">
        <w:rPr>
          <w:sz w:val="26"/>
          <w:szCs w:val="26"/>
          <w:lang w:val="ru-RU"/>
        </w:rPr>
        <w:t>от максимального балла</w:t>
      </w:r>
      <w:r>
        <w:rPr>
          <w:sz w:val="26"/>
          <w:szCs w:val="26"/>
          <w:lang w:val="ru-RU"/>
        </w:rPr>
        <w:t>.</w:t>
      </w:r>
      <w:r w:rsidR="002A1983">
        <w:rPr>
          <w:sz w:val="26"/>
          <w:szCs w:val="26"/>
          <w:lang w:val="ru-RU"/>
        </w:rPr>
        <w:t xml:space="preserve"> Премия назначается </w:t>
      </w:r>
      <w:r w:rsidR="00300744">
        <w:rPr>
          <w:sz w:val="26"/>
          <w:szCs w:val="26"/>
          <w:lang w:val="ru-RU"/>
        </w:rPr>
        <w:t xml:space="preserve"> учащимся </w:t>
      </w:r>
      <w:r w:rsidR="002A1983">
        <w:rPr>
          <w:sz w:val="26"/>
          <w:szCs w:val="26"/>
          <w:lang w:val="ru-RU"/>
        </w:rPr>
        <w:t>за каждое звание победителя муниципального этапа</w:t>
      </w:r>
      <w:r w:rsidR="00FE3FA7">
        <w:rPr>
          <w:sz w:val="26"/>
          <w:szCs w:val="26"/>
          <w:lang w:val="ru-RU"/>
        </w:rPr>
        <w:t xml:space="preserve"> олимпиады школьников</w:t>
      </w:r>
      <w:r w:rsidR="00300744">
        <w:rPr>
          <w:sz w:val="26"/>
          <w:szCs w:val="26"/>
          <w:lang w:val="ru-RU"/>
        </w:rPr>
        <w:t xml:space="preserve">, </w:t>
      </w:r>
      <w:r w:rsidR="00A12B98">
        <w:rPr>
          <w:sz w:val="26"/>
          <w:szCs w:val="26"/>
          <w:lang w:val="ru-RU"/>
        </w:rPr>
        <w:t xml:space="preserve"> </w:t>
      </w:r>
      <w:r w:rsidR="00FE3FA7">
        <w:rPr>
          <w:sz w:val="26"/>
          <w:szCs w:val="26"/>
          <w:lang w:val="ru-RU"/>
        </w:rPr>
        <w:t>набравши</w:t>
      </w:r>
      <w:r w:rsidR="00A12B98">
        <w:rPr>
          <w:sz w:val="26"/>
          <w:szCs w:val="26"/>
          <w:lang w:val="ru-RU"/>
        </w:rPr>
        <w:t>м</w:t>
      </w:r>
      <w:r w:rsidR="00FE3FA7">
        <w:rPr>
          <w:sz w:val="26"/>
          <w:szCs w:val="26"/>
          <w:lang w:val="ru-RU"/>
        </w:rPr>
        <w:t xml:space="preserve"> 5</w:t>
      </w:r>
      <w:r w:rsidR="00062209">
        <w:rPr>
          <w:sz w:val="26"/>
          <w:szCs w:val="26"/>
          <w:lang w:val="ru-RU"/>
        </w:rPr>
        <w:t>1</w:t>
      </w:r>
      <w:r w:rsidR="00FE3FA7">
        <w:rPr>
          <w:sz w:val="26"/>
          <w:szCs w:val="26"/>
          <w:lang w:val="ru-RU"/>
        </w:rPr>
        <w:t xml:space="preserve"> % </w:t>
      </w:r>
      <w:r w:rsidR="00062209">
        <w:rPr>
          <w:sz w:val="26"/>
          <w:szCs w:val="26"/>
          <w:lang w:val="ru-RU"/>
        </w:rPr>
        <w:t xml:space="preserve"> и более </w:t>
      </w:r>
      <w:r w:rsidR="00FE3FA7">
        <w:rPr>
          <w:sz w:val="26"/>
          <w:szCs w:val="26"/>
          <w:lang w:val="ru-RU"/>
        </w:rPr>
        <w:t>от максимального балла.</w:t>
      </w:r>
    </w:p>
    <w:p w:rsidR="00EE31FD" w:rsidRDefault="00EE31FD" w:rsidP="00EE31FD">
      <w:pPr>
        <w:numPr>
          <w:ilvl w:val="1"/>
          <w:numId w:val="2"/>
        </w:numPr>
        <w:suppressAutoHyphens w:val="0"/>
        <w:ind w:left="0" w:firstLine="709"/>
        <w:jc w:val="both"/>
        <w:rPr>
          <w:sz w:val="26"/>
          <w:szCs w:val="26"/>
          <w:lang w:val="ru-RU"/>
        </w:rPr>
      </w:pPr>
      <w:r w:rsidRPr="0075692C">
        <w:rPr>
          <w:sz w:val="26"/>
          <w:szCs w:val="26"/>
          <w:lang w:val="ru-RU"/>
        </w:rPr>
        <w:t xml:space="preserve">Допускается присуждение </w:t>
      </w:r>
      <w:r w:rsidR="002E341D" w:rsidRPr="0075692C">
        <w:rPr>
          <w:sz w:val="26"/>
          <w:szCs w:val="26"/>
          <w:lang w:val="ru-RU"/>
        </w:rPr>
        <w:t xml:space="preserve">премии </w:t>
      </w:r>
      <w:r w:rsidRPr="0075692C">
        <w:rPr>
          <w:sz w:val="26"/>
          <w:szCs w:val="26"/>
          <w:lang w:val="ru-RU"/>
        </w:rPr>
        <w:t>обу</w:t>
      </w:r>
      <w:r w:rsidR="00300744">
        <w:rPr>
          <w:sz w:val="26"/>
          <w:szCs w:val="26"/>
          <w:lang w:val="ru-RU"/>
        </w:rPr>
        <w:t xml:space="preserve">чающимся 7 и 8 классов, ставшими </w:t>
      </w:r>
      <w:r w:rsidRPr="0075692C">
        <w:rPr>
          <w:sz w:val="26"/>
          <w:szCs w:val="26"/>
          <w:lang w:val="ru-RU"/>
        </w:rPr>
        <w:t>победителями Олимпиады при выполнении заданий муниципального этапов за 9, 10 и 11 классы</w:t>
      </w:r>
      <w:r w:rsidR="00A12B98">
        <w:rPr>
          <w:sz w:val="26"/>
          <w:szCs w:val="26"/>
          <w:lang w:val="ru-RU"/>
        </w:rPr>
        <w:t xml:space="preserve">,  и набравшим </w:t>
      </w:r>
      <w:r w:rsidR="00062209" w:rsidRPr="002E341D">
        <w:rPr>
          <w:sz w:val="26"/>
          <w:szCs w:val="26"/>
          <w:lang w:val="ru-RU"/>
        </w:rPr>
        <w:t>5</w:t>
      </w:r>
      <w:r w:rsidR="00062209">
        <w:rPr>
          <w:sz w:val="26"/>
          <w:szCs w:val="26"/>
          <w:lang w:val="ru-RU"/>
        </w:rPr>
        <w:t>1</w:t>
      </w:r>
      <w:r w:rsidR="00062209" w:rsidRPr="002E341D">
        <w:rPr>
          <w:sz w:val="26"/>
          <w:szCs w:val="26"/>
          <w:lang w:val="ru-RU"/>
        </w:rPr>
        <w:t xml:space="preserve"> % </w:t>
      </w:r>
      <w:r w:rsidR="001E3FF3">
        <w:rPr>
          <w:sz w:val="26"/>
          <w:szCs w:val="26"/>
          <w:lang w:val="ru-RU"/>
        </w:rPr>
        <w:t xml:space="preserve"> и </w:t>
      </w:r>
      <w:r w:rsidR="00A12B98" w:rsidRPr="002E341D">
        <w:rPr>
          <w:sz w:val="26"/>
          <w:szCs w:val="26"/>
          <w:lang w:val="ru-RU"/>
        </w:rPr>
        <w:t>более от максимального балла</w:t>
      </w:r>
      <w:r w:rsidR="001E3FF3">
        <w:rPr>
          <w:sz w:val="26"/>
          <w:szCs w:val="26"/>
          <w:lang w:val="ru-RU"/>
        </w:rPr>
        <w:t>.</w:t>
      </w:r>
    </w:p>
    <w:p w:rsidR="00EE31FD" w:rsidRPr="002E341D" w:rsidRDefault="00EE31FD" w:rsidP="00EE31FD">
      <w:pPr>
        <w:numPr>
          <w:ilvl w:val="1"/>
          <w:numId w:val="2"/>
        </w:numPr>
        <w:tabs>
          <w:tab w:val="left" w:pos="0"/>
          <w:tab w:val="left" w:pos="1418"/>
          <w:tab w:val="left" w:pos="8931"/>
          <w:tab w:val="left" w:pos="9072"/>
        </w:tabs>
        <w:suppressAutoHyphens w:val="0"/>
        <w:ind w:left="0" w:firstLine="709"/>
        <w:jc w:val="both"/>
        <w:rPr>
          <w:sz w:val="26"/>
          <w:szCs w:val="26"/>
          <w:lang w:val="ru-RU"/>
        </w:rPr>
      </w:pPr>
      <w:r w:rsidRPr="002E341D">
        <w:rPr>
          <w:sz w:val="26"/>
          <w:szCs w:val="26"/>
          <w:lang w:val="ru-RU"/>
        </w:rPr>
        <w:t>Победители Олимпиады определяются в соответствии с приказом Министерства просвещения Российской Федерации от 27 ноября 2020 года № 678 «Об утверждении Порядка проведения всероссийской олимпиады школьников».</w:t>
      </w:r>
    </w:p>
    <w:p w:rsidR="00EE31FD" w:rsidRPr="002E341D" w:rsidRDefault="00EE31FD" w:rsidP="00EE31FD">
      <w:pPr>
        <w:numPr>
          <w:ilvl w:val="1"/>
          <w:numId w:val="2"/>
        </w:numPr>
        <w:tabs>
          <w:tab w:val="left" w:pos="0"/>
          <w:tab w:val="left" w:pos="1418"/>
          <w:tab w:val="left" w:pos="8931"/>
          <w:tab w:val="left" w:pos="9072"/>
        </w:tabs>
        <w:suppressAutoHyphens w:val="0"/>
        <w:ind w:left="0" w:firstLine="709"/>
        <w:jc w:val="both"/>
        <w:rPr>
          <w:sz w:val="26"/>
          <w:szCs w:val="26"/>
          <w:lang w:val="ru-RU"/>
        </w:rPr>
      </w:pPr>
      <w:r w:rsidRPr="002E341D">
        <w:rPr>
          <w:sz w:val="26"/>
          <w:szCs w:val="26"/>
          <w:lang w:val="ru-RU"/>
        </w:rPr>
        <w:t xml:space="preserve">Для организации проведения Олимпиады приказом управления образования администрации Губкинского городского округа утверждается состав организационного комитета Олимпиады (далее – Оргкомитет), в функции которого входит организация и проведение Олимпиады, утверждение списков претендентов на присуждение </w:t>
      </w:r>
      <w:r w:rsidR="0075692C">
        <w:rPr>
          <w:sz w:val="26"/>
          <w:szCs w:val="26"/>
          <w:lang w:val="ru-RU"/>
        </w:rPr>
        <w:t xml:space="preserve">премии </w:t>
      </w:r>
      <w:r w:rsidRPr="002E341D">
        <w:rPr>
          <w:sz w:val="26"/>
          <w:szCs w:val="26"/>
          <w:lang w:val="ru-RU"/>
        </w:rPr>
        <w:t xml:space="preserve">по английскому, немецкому, испанскому, итальянскому, китайскому, французскому языкам, русскому языку, астрономии, биологии, географии, истории, искусству (МХК), информатике, литературе, математике, обществознанию, праву, основам безопасности и защиты Родины, физической культуре, физике, труду (технологии), химии, экологии, экономике. </w:t>
      </w:r>
    </w:p>
    <w:p w:rsidR="00EE31FD" w:rsidRPr="002E341D" w:rsidRDefault="00EE31FD" w:rsidP="00EE31FD">
      <w:pPr>
        <w:numPr>
          <w:ilvl w:val="1"/>
          <w:numId w:val="2"/>
        </w:numPr>
        <w:tabs>
          <w:tab w:val="left" w:pos="0"/>
          <w:tab w:val="left" w:pos="1418"/>
          <w:tab w:val="left" w:pos="8931"/>
          <w:tab w:val="left" w:pos="9072"/>
        </w:tabs>
        <w:suppressAutoHyphens w:val="0"/>
        <w:ind w:left="0" w:firstLine="709"/>
        <w:jc w:val="both"/>
        <w:rPr>
          <w:sz w:val="26"/>
          <w:szCs w:val="26"/>
          <w:lang w:val="ru-RU"/>
        </w:rPr>
      </w:pPr>
      <w:r w:rsidRPr="002E341D">
        <w:rPr>
          <w:sz w:val="26"/>
          <w:szCs w:val="26"/>
          <w:lang w:val="ru-RU"/>
        </w:rPr>
        <w:t>Председателем организационного комитета Олимпиады является начальник управления образования администрации Губкинскогго городского округа.</w:t>
      </w:r>
    </w:p>
    <w:p w:rsidR="00EE31FD" w:rsidRDefault="00EE31FD" w:rsidP="00EE31FD">
      <w:pPr>
        <w:numPr>
          <w:ilvl w:val="1"/>
          <w:numId w:val="2"/>
        </w:numPr>
        <w:tabs>
          <w:tab w:val="left" w:pos="0"/>
          <w:tab w:val="left" w:pos="1418"/>
          <w:tab w:val="left" w:pos="8931"/>
          <w:tab w:val="left" w:pos="9072"/>
        </w:tabs>
        <w:suppressAutoHyphens w:val="0"/>
        <w:ind w:left="0" w:firstLine="709"/>
        <w:jc w:val="both"/>
        <w:rPr>
          <w:sz w:val="26"/>
          <w:szCs w:val="26"/>
          <w:lang w:val="ru-RU"/>
        </w:rPr>
      </w:pPr>
      <w:r w:rsidRPr="002E341D">
        <w:rPr>
          <w:sz w:val="26"/>
          <w:szCs w:val="26"/>
          <w:lang w:val="ru-RU"/>
        </w:rPr>
        <w:lastRenderedPageBreak/>
        <w:t xml:space="preserve">Поименный список </w:t>
      </w:r>
      <w:r w:rsidR="00280527">
        <w:rPr>
          <w:sz w:val="26"/>
          <w:szCs w:val="26"/>
          <w:lang w:val="ru-RU"/>
        </w:rPr>
        <w:t xml:space="preserve">учащихся – получателей Премии </w:t>
      </w:r>
      <w:r w:rsidRPr="002E341D">
        <w:rPr>
          <w:sz w:val="26"/>
          <w:szCs w:val="26"/>
          <w:lang w:val="ru-RU"/>
        </w:rPr>
        <w:t>ежегодно утверждается постановлением администрации Губкинского городского округа.</w:t>
      </w:r>
    </w:p>
    <w:p w:rsidR="00280527" w:rsidRPr="002E341D" w:rsidRDefault="00280527" w:rsidP="00280527">
      <w:pPr>
        <w:tabs>
          <w:tab w:val="left" w:pos="0"/>
          <w:tab w:val="left" w:pos="1418"/>
          <w:tab w:val="left" w:pos="8931"/>
          <w:tab w:val="left" w:pos="9072"/>
        </w:tabs>
        <w:suppressAutoHyphens w:val="0"/>
        <w:ind w:left="720"/>
        <w:jc w:val="both"/>
        <w:rPr>
          <w:sz w:val="26"/>
          <w:szCs w:val="26"/>
          <w:lang w:val="ru-RU"/>
        </w:rPr>
      </w:pPr>
    </w:p>
    <w:p w:rsidR="00EE31FD" w:rsidRPr="002E341D" w:rsidRDefault="00EE31FD" w:rsidP="00EE31FD">
      <w:pPr>
        <w:numPr>
          <w:ilvl w:val="0"/>
          <w:numId w:val="3"/>
        </w:numPr>
        <w:suppressAutoHyphens w:val="0"/>
        <w:jc w:val="center"/>
        <w:rPr>
          <w:b/>
          <w:sz w:val="26"/>
          <w:szCs w:val="26"/>
        </w:rPr>
      </w:pPr>
      <w:r w:rsidRPr="002E341D">
        <w:rPr>
          <w:b/>
          <w:sz w:val="26"/>
          <w:szCs w:val="26"/>
        </w:rPr>
        <w:t>Порядок назначения Премии</w:t>
      </w:r>
    </w:p>
    <w:p w:rsidR="00EE31FD" w:rsidRPr="002E341D" w:rsidRDefault="00EE31FD" w:rsidP="00EE31FD">
      <w:pPr>
        <w:ind w:left="360"/>
        <w:jc w:val="center"/>
        <w:rPr>
          <w:b/>
          <w:sz w:val="26"/>
          <w:szCs w:val="26"/>
        </w:rPr>
      </w:pPr>
    </w:p>
    <w:p w:rsidR="00EE31FD" w:rsidRPr="002E341D" w:rsidRDefault="00EE31FD" w:rsidP="002A1983">
      <w:pPr>
        <w:numPr>
          <w:ilvl w:val="1"/>
          <w:numId w:val="3"/>
        </w:numPr>
        <w:suppressAutoHyphens w:val="0"/>
        <w:ind w:left="0" w:firstLine="709"/>
        <w:jc w:val="both"/>
        <w:rPr>
          <w:sz w:val="26"/>
          <w:szCs w:val="26"/>
          <w:lang w:val="ru-RU"/>
        </w:rPr>
      </w:pPr>
      <w:r w:rsidRPr="00DF7771">
        <w:rPr>
          <w:sz w:val="26"/>
          <w:szCs w:val="26"/>
          <w:lang w:val="ru-RU"/>
        </w:rPr>
        <w:t>Ежегодно в срок до 25 декабря управление</w:t>
      </w:r>
      <w:r w:rsidRPr="002E341D">
        <w:rPr>
          <w:sz w:val="26"/>
          <w:szCs w:val="26"/>
          <w:lang w:val="ru-RU"/>
        </w:rPr>
        <w:t xml:space="preserve"> образования администрации Губкинского городского округа обеспечивает доведение информации до победителей Олимпиады о включении их в список на получение </w:t>
      </w:r>
      <w:r w:rsidR="00DF7771">
        <w:rPr>
          <w:sz w:val="26"/>
          <w:szCs w:val="26"/>
          <w:lang w:val="ru-RU"/>
        </w:rPr>
        <w:t>Премии</w:t>
      </w:r>
      <w:r w:rsidRPr="002E341D">
        <w:rPr>
          <w:sz w:val="26"/>
          <w:szCs w:val="26"/>
          <w:lang w:val="ru-RU"/>
        </w:rPr>
        <w:t>.</w:t>
      </w:r>
    </w:p>
    <w:p w:rsidR="00EE31FD" w:rsidRPr="002E341D" w:rsidRDefault="00EE31FD" w:rsidP="002A1983">
      <w:pPr>
        <w:numPr>
          <w:ilvl w:val="1"/>
          <w:numId w:val="3"/>
        </w:numPr>
        <w:suppressAutoHyphens w:val="0"/>
        <w:ind w:left="0" w:firstLine="709"/>
        <w:jc w:val="both"/>
        <w:rPr>
          <w:sz w:val="26"/>
          <w:szCs w:val="26"/>
          <w:lang w:val="ru-RU"/>
        </w:rPr>
      </w:pPr>
      <w:r w:rsidRPr="002E341D">
        <w:rPr>
          <w:sz w:val="26"/>
          <w:szCs w:val="26"/>
          <w:lang w:val="ru-RU"/>
        </w:rPr>
        <w:t xml:space="preserve">Размер именной стипендии </w:t>
      </w:r>
      <w:r w:rsidRPr="00DF7771">
        <w:rPr>
          <w:sz w:val="26"/>
          <w:szCs w:val="26"/>
          <w:lang w:val="ru-RU"/>
        </w:rPr>
        <w:t xml:space="preserve">составляет </w:t>
      </w:r>
      <w:r w:rsidR="00DF7771" w:rsidRPr="00DF7771">
        <w:rPr>
          <w:sz w:val="26"/>
          <w:szCs w:val="26"/>
          <w:lang w:val="ru-RU"/>
        </w:rPr>
        <w:t>5</w:t>
      </w:r>
      <w:r w:rsidRPr="00DF7771">
        <w:rPr>
          <w:sz w:val="26"/>
          <w:szCs w:val="26"/>
        </w:rPr>
        <w:t> </w:t>
      </w:r>
      <w:r w:rsidRPr="00DF7771">
        <w:rPr>
          <w:sz w:val="26"/>
          <w:szCs w:val="26"/>
          <w:lang w:val="ru-RU"/>
        </w:rPr>
        <w:t>000 (</w:t>
      </w:r>
      <w:r w:rsidR="00DF7771" w:rsidRPr="00DF7771">
        <w:rPr>
          <w:sz w:val="26"/>
          <w:szCs w:val="26"/>
          <w:lang w:val="ru-RU"/>
        </w:rPr>
        <w:t>пять</w:t>
      </w:r>
      <w:r w:rsidRPr="00DF7771">
        <w:rPr>
          <w:sz w:val="26"/>
          <w:szCs w:val="26"/>
          <w:lang w:val="ru-RU"/>
        </w:rPr>
        <w:t xml:space="preserve"> тысяч) рублей.</w:t>
      </w:r>
    </w:p>
    <w:p w:rsidR="00EE31FD" w:rsidRPr="002E341D" w:rsidRDefault="00EE31FD" w:rsidP="002A1983">
      <w:pPr>
        <w:numPr>
          <w:ilvl w:val="1"/>
          <w:numId w:val="3"/>
        </w:numPr>
        <w:suppressAutoHyphens w:val="0"/>
        <w:ind w:left="0" w:firstLine="709"/>
        <w:jc w:val="both"/>
        <w:rPr>
          <w:sz w:val="26"/>
          <w:szCs w:val="26"/>
          <w:lang w:val="ru-RU"/>
        </w:rPr>
      </w:pPr>
      <w:r w:rsidRPr="002E341D">
        <w:rPr>
          <w:sz w:val="26"/>
          <w:szCs w:val="26"/>
          <w:lang w:val="ru-RU"/>
        </w:rPr>
        <w:t xml:space="preserve">Для получения </w:t>
      </w:r>
      <w:r w:rsidR="00DF7771">
        <w:rPr>
          <w:sz w:val="26"/>
          <w:szCs w:val="26"/>
          <w:lang w:val="ru-RU"/>
        </w:rPr>
        <w:t>премии</w:t>
      </w:r>
      <w:r w:rsidRPr="002E341D">
        <w:rPr>
          <w:sz w:val="26"/>
          <w:szCs w:val="26"/>
          <w:lang w:val="ru-RU"/>
        </w:rPr>
        <w:t xml:space="preserve"> обучающиеся, включенные в список, предс</w:t>
      </w:r>
      <w:r w:rsidR="002260DD">
        <w:rPr>
          <w:sz w:val="26"/>
          <w:szCs w:val="26"/>
          <w:lang w:val="ru-RU"/>
        </w:rPr>
        <w:t>тавляют в управление образования</w:t>
      </w:r>
      <w:r w:rsidRPr="002E341D">
        <w:rPr>
          <w:sz w:val="26"/>
          <w:szCs w:val="26"/>
          <w:lang w:val="ru-RU"/>
        </w:rPr>
        <w:t xml:space="preserve"> администрации </w:t>
      </w:r>
      <w:r w:rsidR="00DF7771">
        <w:rPr>
          <w:sz w:val="26"/>
          <w:szCs w:val="26"/>
          <w:lang w:val="ru-RU"/>
        </w:rPr>
        <w:t xml:space="preserve">Губкинского </w:t>
      </w:r>
      <w:r w:rsidRPr="002E341D">
        <w:rPr>
          <w:sz w:val="26"/>
          <w:szCs w:val="26"/>
          <w:lang w:val="ru-RU"/>
        </w:rPr>
        <w:t>городского округа в течение 14 календарных дней с даты утверждения списка, следующие документы:</w:t>
      </w:r>
    </w:p>
    <w:p w:rsidR="00EE31FD" w:rsidRPr="00DF7771" w:rsidRDefault="00DF7771" w:rsidP="002A1983">
      <w:pPr>
        <w:suppressAutoHyphens w:val="0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-    </w:t>
      </w:r>
      <w:r w:rsidR="00EE31FD" w:rsidRPr="00DF7771">
        <w:rPr>
          <w:sz w:val="26"/>
          <w:szCs w:val="26"/>
          <w:lang w:val="ru-RU"/>
        </w:rPr>
        <w:t>заявление в свободной форме;</w:t>
      </w:r>
    </w:p>
    <w:p w:rsidR="00EE31FD" w:rsidRPr="00DF7771" w:rsidRDefault="00DF7771" w:rsidP="002A1983">
      <w:pPr>
        <w:suppressAutoHyphens w:val="0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-    </w:t>
      </w:r>
      <w:r w:rsidR="00EE31FD" w:rsidRPr="00DF7771">
        <w:rPr>
          <w:sz w:val="26"/>
          <w:szCs w:val="26"/>
          <w:lang w:val="ru-RU"/>
        </w:rPr>
        <w:t>копию паспорта (2,3,5 страницы);</w:t>
      </w:r>
    </w:p>
    <w:p w:rsidR="00EE31FD" w:rsidRPr="00DF7771" w:rsidRDefault="00DF7771" w:rsidP="002A1983">
      <w:pPr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- </w:t>
      </w:r>
      <w:r w:rsidR="00EE31FD" w:rsidRPr="00DF7771">
        <w:rPr>
          <w:sz w:val="26"/>
          <w:szCs w:val="26"/>
          <w:lang w:val="ru-RU"/>
        </w:rPr>
        <w:t xml:space="preserve">копию свидетельства о постановке на учет физического лица </w:t>
      </w:r>
      <w:r w:rsidR="00EE31FD" w:rsidRPr="00DF7771">
        <w:rPr>
          <w:sz w:val="26"/>
          <w:szCs w:val="26"/>
          <w:lang w:val="ru-RU"/>
        </w:rPr>
        <w:br/>
        <w:t>в налоговом органе на территории Российской Федерации (ИНН);</w:t>
      </w:r>
    </w:p>
    <w:p w:rsidR="00EE31FD" w:rsidRPr="002E341D" w:rsidRDefault="00DF7771" w:rsidP="002A1983">
      <w:pPr>
        <w:suppressAutoHyphens w:val="0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-  </w:t>
      </w:r>
      <w:r w:rsidR="00EE31FD" w:rsidRPr="002E341D">
        <w:rPr>
          <w:sz w:val="26"/>
          <w:szCs w:val="26"/>
          <w:lang w:val="ru-RU"/>
        </w:rPr>
        <w:t>копию страхового номера индивидуального лицевого счета застрахованного лица в системе персонифицированного учета Пенсионного фонда Российской Федерации (СНИЛС);</w:t>
      </w:r>
    </w:p>
    <w:p w:rsidR="00EE31FD" w:rsidRPr="002E341D" w:rsidRDefault="00DF7771" w:rsidP="002A1983">
      <w:pPr>
        <w:suppressAutoHyphens w:val="0"/>
        <w:ind w:firstLine="709"/>
        <w:jc w:val="both"/>
        <w:rPr>
          <w:sz w:val="26"/>
          <w:szCs w:val="26"/>
          <w:lang w:val="ru-RU"/>
        </w:rPr>
      </w:pPr>
      <w:r>
        <w:rPr>
          <w:spacing w:val="2"/>
          <w:sz w:val="26"/>
          <w:szCs w:val="26"/>
          <w:lang w:val="ru-RU"/>
        </w:rPr>
        <w:t xml:space="preserve">- </w:t>
      </w:r>
      <w:r w:rsidR="00EE31FD" w:rsidRPr="002E341D">
        <w:rPr>
          <w:spacing w:val="2"/>
          <w:sz w:val="26"/>
          <w:szCs w:val="26"/>
          <w:lang w:val="ru-RU"/>
        </w:rPr>
        <w:t xml:space="preserve">реквизиты лицевого счета из кредитной организации </w:t>
      </w:r>
      <w:r w:rsidR="00EE31FD" w:rsidRPr="002E341D">
        <w:rPr>
          <w:spacing w:val="2"/>
          <w:sz w:val="26"/>
          <w:szCs w:val="26"/>
          <w:lang w:val="ru-RU"/>
        </w:rPr>
        <w:br/>
        <w:t xml:space="preserve">с обязательным указанием платежной системы </w:t>
      </w:r>
      <w:r w:rsidR="00EE31FD" w:rsidRPr="002E341D">
        <w:rPr>
          <w:sz w:val="26"/>
          <w:szCs w:val="26"/>
          <w:lang w:val="ru-RU"/>
        </w:rPr>
        <w:t>(ребенка) (оригинал)</w:t>
      </w:r>
      <w:r w:rsidR="00EE31FD" w:rsidRPr="002E341D">
        <w:rPr>
          <w:spacing w:val="2"/>
          <w:sz w:val="26"/>
          <w:szCs w:val="26"/>
          <w:lang w:val="ru-RU"/>
        </w:rPr>
        <w:t>;</w:t>
      </w:r>
    </w:p>
    <w:p w:rsidR="00EE31FD" w:rsidRPr="002E341D" w:rsidRDefault="00DF7771" w:rsidP="002A1983">
      <w:pPr>
        <w:suppressAutoHyphens w:val="0"/>
        <w:ind w:firstLine="709"/>
        <w:jc w:val="both"/>
        <w:rPr>
          <w:sz w:val="26"/>
          <w:szCs w:val="26"/>
          <w:lang w:val="ru-RU"/>
        </w:rPr>
      </w:pPr>
      <w:r>
        <w:rPr>
          <w:spacing w:val="2"/>
          <w:sz w:val="26"/>
          <w:szCs w:val="26"/>
          <w:lang w:val="ru-RU"/>
        </w:rPr>
        <w:t xml:space="preserve">-   </w:t>
      </w:r>
      <w:r w:rsidR="00EE31FD" w:rsidRPr="002E341D">
        <w:rPr>
          <w:spacing w:val="2"/>
          <w:sz w:val="26"/>
          <w:szCs w:val="26"/>
          <w:lang w:val="ru-RU"/>
        </w:rPr>
        <w:t>согласие на обработку персональных данных.</w:t>
      </w:r>
    </w:p>
    <w:p w:rsidR="002260DD" w:rsidRPr="00DF7771" w:rsidRDefault="002260DD" w:rsidP="002260DD">
      <w:pPr>
        <w:numPr>
          <w:ilvl w:val="1"/>
          <w:numId w:val="3"/>
        </w:numPr>
        <w:suppressAutoHyphens w:val="0"/>
        <w:ind w:left="0"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Премия</w:t>
      </w:r>
      <w:r w:rsidRPr="00DF7771">
        <w:rPr>
          <w:sz w:val="26"/>
          <w:szCs w:val="26"/>
          <w:lang w:val="ru-RU"/>
        </w:rPr>
        <w:t xml:space="preserve"> выплачива</w:t>
      </w:r>
      <w:r>
        <w:rPr>
          <w:sz w:val="26"/>
          <w:szCs w:val="26"/>
          <w:lang w:val="ru-RU"/>
        </w:rPr>
        <w:t>е</w:t>
      </w:r>
      <w:r w:rsidRPr="00DF7771">
        <w:rPr>
          <w:sz w:val="26"/>
          <w:szCs w:val="26"/>
          <w:lang w:val="ru-RU"/>
        </w:rPr>
        <w:t>тся независимо от иных стипендий и поощрений, установленных органами исполнительной власти для государственных образовательных учреждений, органами местного самоуправления для муниципальных образовательных учреждений и иными учреждениями (организациями, ассоциациями, творческими союзами, фондами).</w:t>
      </w:r>
    </w:p>
    <w:p w:rsidR="00DF7771" w:rsidRPr="00DF7771" w:rsidRDefault="002260DD" w:rsidP="002A1983">
      <w:pPr>
        <w:numPr>
          <w:ilvl w:val="1"/>
          <w:numId w:val="3"/>
        </w:numPr>
        <w:suppressAutoHyphens w:val="0"/>
        <w:ind w:left="0" w:firstLine="709"/>
        <w:jc w:val="both"/>
        <w:rPr>
          <w:sz w:val="28"/>
          <w:szCs w:val="28"/>
          <w:lang w:val="ru-RU"/>
        </w:rPr>
      </w:pPr>
      <w:r>
        <w:rPr>
          <w:sz w:val="26"/>
          <w:szCs w:val="26"/>
          <w:lang w:val="ru-RU"/>
        </w:rPr>
        <w:t>Чествование учащихся - победителей муниципального этапа всероссийской олимпиады проводится в торжественной обстановке.</w:t>
      </w:r>
    </w:p>
    <w:p w:rsidR="00FE3FA7" w:rsidRDefault="00FE3FA7" w:rsidP="00FE3FA7">
      <w:pPr>
        <w:suppressAutoHyphens w:val="0"/>
        <w:ind w:left="709"/>
        <w:jc w:val="both"/>
        <w:rPr>
          <w:sz w:val="26"/>
          <w:szCs w:val="26"/>
          <w:lang w:val="ru-RU"/>
        </w:rPr>
      </w:pPr>
    </w:p>
    <w:p w:rsidR="00FE3FA7" w:rsidRPr="00FE3FA7" w:rsidRDefault="00FE3FA7" w:rsidP="00FE3FA7">
      <w:pPr>
        <w:pStyle w:val="a3"/>
        <w:numPr>
          <w:ilvl w:val="0"/>
          <w:numId w:val="3"/>
        </w:numPr>
        <w:jc w:val="center"/>
        <w:rPr>
          <w:rFonts w:ascii="Times New Roman" w:hAnsi="Times New Roman"/>
          <w:b/>
          <w:sz w:val="26"/>
          <w:szCs w:val="26"/>
        </w:rPr>
      </w:pPr>
      <w:r w:rsidRPr="00FE3FA7">
        <w:rPr>
          <w:rFonts w:ascii="Times New Roman" w:hAnsi="Times New Roman"/>
          <w:b/>
          <w:sz w:val="26"/>
          <w:szCs w:val="26"/>
        </w:rPr>
        <w:t>Порядок выплаты Премии</w:t>
      </w:r>
    </w:p>
    <w:p w:rsidR="00FE3FA7" w:rsidRDefault="00FE3FA7" w:rsidP="00FE3FA7">
      <w:pPr>
        <w:numPr>
          <w:ilvl w:val="1"/>
          <w:numId w:val="3"/>
        </w:numPr>
        <w:suppressAutoHyphens w:val="0"/>
        <w:ind w:left="0" w:firstLine="709"/>
        <w:jc w:val="both"/>
        <w:rPr>
          <w:sz w:val="26"/>
          <w:szCs w:val="26"/>
          <w:lang w:val="ru-RU"/>
        </w:rPr>
      </w:pPr>
      <w:r w:rsidRPr="00DF7771">
        <w:rPr>
          <w:sz w:val="26"/>
          <w:szCs w:val="26"/>
          <w:lang w:val="ru-RU"/>
        </w:rPr>
        <w:t>Премия предоставляется путем перечисления денежных средств на лицевые счета победителей Олимпиады, открытые на их имя в кредитной организации.</w:t>
      </w:r>
    </w:p>
    <w:p w:rsidR="00EE31FD" w:rsidRPr="002E341D" w:rsidRDefault="00EE31FD" w:rsidP="002A1983">
      <w:pPr>
        <w:numPr>
          <w:ilvl w:val="1"/>
          <w:numId w:val="3"/>
        </w:numPr>
        <w:suppressAutoHyphens w:val="0"/>
        <w:ind w:left="0" w:firstLine="709"/>
        <w:jc w:val="both"/>
        <w:rPr>
          <w:sz w:val="26"/>
          <w:szCs w:val="26"/>
          <w:lang w:val="ru-RU"/>
        </w:rPr>
      </w:pPr>
      <w:r w:rsidRPr="002E341D">
        <w:rPr>
          <w:sz w:val="26"/>
          <w:szCs w:val="26"/>
          <w:lang w:val="ru-RU"/>
        </w:rPr>
        <w:t xml:space="preserve">Финансирование выплаты </w:t>
      </w:r>
      <w:r w:rsidR="00DF7771">
        <w:rPr>
          <w:sz w:val="26"/>
          <w:szCs w:val="26"/>
          <w:lang w:val="ru-RU"/>
        </w:rPr>
        <w:t>премии</w:t>
      </w:r>
      <w:r w:rsidRPr="002E341D">
        <w:rPr>
          <w:sz w:val="26"/>
          <w:szCs w:val="26"/>
          <w:lang w:val="ru-RU"/>
        </w:rPr>
        <w:t xml:space="preserve"> осуществляется за счет средств, предусмотренных в бюджете Губкинского городского округа Белгородской области на соответствующий финансовый год.</w:t>
      </w:r>
    </w:p>
    <w:p w:rsidR="00EE31FD" w:rsidRPr="002E341D" w:rsidRDefault="00EE31FD" w:rsidP="002A1983">
      <w:pPr>
        <w:ind w:firstLine="709"/>
        <w:jc w:val="both"/>
        <w:rPr>
          <w:sz w:val="26"/>
          <w:szCs w:val="26"/>
          <w:lang w:val="ru-RU"/>
        </w:rPr>
      </w:pPr>
    </w:p>
    <w:p w:rsidR="00EE31FD" w:rsidRPr="00EE31FD" w:rsidRDefault="00EE31FD" w:rsidP="002A1983">
      <w:pPr>
        <w:tabs>
          <w:tab w:val="left" w:pos="3885"/>
        </w:tabs>
        <w:ind w:firstLine="709"/>
        <w:rPr>
          <w:sz w:val="22"/>
          <w:szCs w:val="22"/>
          <w:lang w:val="ru-RU"/>
        </w:rPr>
      </w:pPr>
    </w:p>
    <w:p w:rsidR="00D17D4F" w:rsidRPr="00EE31FD" w:rsidRDefault="00D17D4F">
      <w:pPr>
        <w:rPr>
          <w:lang w:val="ru-RU"/>
        </w:rPr>
      </w:pPr>
    </w:p>
    <w:sectPr w:rsidR="00D17D4F" w:rsidRPr="00EE31FD" w:rsidSect="002A1983">
      <w:headerReference w:type="default" r:id="rId7"/>
      <w:pgSz w:w="11906" w:h="16838"/>
      <w:pgMar w:top="1134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727F" w:rsidRPr="002A1983" w:rsidRDefault="0011727F" w:rsidP="002A1983">
      <w:pPr>
        <w:pStyle w:val="1"/>
        <w:rPr>
          <w:sz w:val="24"/>
          <w:szCs w:val="24"/>
          <w:lang w:val="en-US" w:eastAsia="ar-SA"/>
        </w:rPr>
      </w:pPr>
      <w:r>
        <w:separator/>
      </w:r>
    </w:p>
  </w:endnote>
  <w:endnote w:type="continuationSeparator" w:id="1">
    <w:p w:rsidR="0011727F" w:rsidRPr="002A1983" w:rsidRDefault="0011727F" w:rsidP="002A1983">
      <w:pPr>
        <w:pStyle w:val="1"/>
        <w:rPr>
          <w:sz w:val="24"/>
          <w:szCs w:val="24"/>
          <w:lang w:val="en-US" w:eastAsia="ar-S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727F" w:rsidRPr="002A1983" w:rsidRDefault="0011727F" w:rsidP="002A1983">
      <w:pPr>
        <w:pStyle w:val="1"/>
        <w:rPr>
          <w:sz w:val="24"/>
          <w:szCs w:val="24"/>
          <w:lang w:val="en-US" w:eastAsia="ar-SA"/>
        </w:rPr>
      </w:pPr>
      <w:r>
        <w:separator/>
      </w:r>
    </w:p>
  </w:footnote>
  <w:footnote w:type="continuationSeparator" w:id="1">
    <w:p w:rsidR="0011727F" w:rsidRPr="002A1983" w:rsidRDefault="0011727F" w:rsidP="002A1983">
      <w:pPr>
        <w:pStyle w:val="1"/>
        <w:rPr>
          <w:sz w:val="24"/>
          <w:szCs w:val="24"/>
          <w:lang w:val="en-US" w:eastAsia="ar-SA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39645"/>
      <w:docPartObj>
        <w:docPartGallery w:val="Page Numbers (Top of Page)"/>
        <w:docPartUnique/>
      </w:docPartObj>
    </w:sdtPr>
    <w:sdtContent>
      <w:p w:rsidR="002A1983" w:rsidRDefault="008B5C27">
        <w:pPr>
          <w:pStyle w:val="a5"/>
          <w:jc w:val="center"/>
        </w:pPr>
        <w:fldSimple w:instr=" PAGE   \* MERGEFORMAT ">
          <w:r w:rsidR="00300744">
            <w:rPr>
              <w:noProof/>
            </w:rPr>
            <w:t>4</w:t>
          </w:r>
        </w:fldSimple>
      </w:p>
    </w:sdtContent>
  </w:sdt>
  <w:p w:rsidR="002A1983" w:rsidRDefault="002A198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43B20"/>
    <w:multiLevelType w:val="hybridMultilevel"/>
    <w:tmpl w:val="7C6EE6DA"/>
    <w:lvl w:ilvl="0" w:tplc="F1B407E6">
      <w:start w:val="1"/>
      <w:numFmt w:val="decimal"/>
      <w:lvlText w:val="%1."/>
      <w:lvlJc w:val="left"/>
      <w:pPr>
        <w:ind w:left="1095" w:hanging="3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FC02129"/>
    <w:multiLevelType w:val="hybridMultilevel"/>
    <w:tmpl w:val="D4A41B50"/>
    <w:lvl w:ilvl="0" w:tplc="2312F24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31F68BB"/>
    <w:multiLevelType w:val="multilevel"/>
    <w:tmpl w:val="E0E427AC"/>
    <w:lvl w:ilvl="0">
      <w:start w:val="1"/>
      <w:numFmt w:val="decimal"/>
      <w:lvlText w:val="%1."/>
      <w:lvlJc w:val="left"/>
      <w:pPr>
        <w:ind w:left="0" w:firstLine="709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>
    <w:nsid w:val="64ED1E10"/>
    <w:multiLevelType w:val="multilevel"/>
    <w:tmpl w:val="C7E092E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E31FD"/>
    <w:rsid w:val="00062209"/>
    <w:rsid w:val="0011727F"/>
    <w:rsid w:val="001563BD"/>
    <w:rsid w:val="001E3FF3"/>
    <w:rsid w:val="001F2E24"/>
    <w:rsid w:val="002260DD"/>
    <w:rsid w:val="00280527"/>
    <w:rsid w:val="002A1983"/>
    <w:rsid w:val="002E341D"/>
    <w:rsid w:val="00300744"/>
    <w:rsid w:val="003D1BC0"/>
    <w:rsid w:val="003D28D3"/>
    <w:rsid w:val="00714CF7"/>
    <w:rsid w:val="0075692C"/>
    <w:rsid w:val="008B5C27"/>
    <w:rsid w:val="00A12B98"/>
    <w:rsid w:val="00AA67BB"/>
    <w:rsid w:val="00D17D4F"/>
    <w:rsid w:val="00DF5DE3"/>
    <w:rsid w:val="00DF7771"/>
    <w:rsid w:val="00EE31FD"/>
    <w:rsid w:val="00F15FB6"/>
    <w:rsid w:val="00FE3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1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EE31FD"/>
    <w:pPr>
      <w:keepNext/>
      <w:suppressAutoHyphens w:val="0"/>
      <w:overflowPunct w:val="0"/>
      <w:autoSpaceDE w:val="0"/>
      <w:autoSpaceDN w:val="0"/>
      <w:adjustRightInd w:val="0"/>
      <w:textAlignment w:val="baseline"/>
      <w:outlineLvl w:val="0"/>
    </w:pPr>
    <w:rPr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31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EE31FD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table" w:styleId="a4">
    <w:name w:val="Table Grid"/>
    <w:basedOn w:val="a1"/>
    <w:uiPriority w:val="59"/>
    <w:rsid w:val="002E34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A198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A1983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a7">
    <w:name w:val="footer"/>
    <w:basedOn w:val="a"/>
    <w:link w:val="a8"/>
    <w:uiPriority w:val="99"/>
    <w:semiHidden/>
    <w:unhideWhenUsed/>
    <w:rsid w:val="002A198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A1983"/>
    <w:rPr>
      <w:rFonts w:ascii="Times New Roman" w:eastAsia="Times New Roman" w:hAnsi="Times New Roman" w:cs="Times New Roman"/>
      <w:sz w:val="24"/>
      <w:szCs w:val="24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2024-11-29T09:37:00Z</cp:lastPrinted>
  <dcterms:created xsi:type="dcterms:W3CDTF">2024-11-29T06:58:00Z</dcterms:created>
  <dcterms:modified xsi:type="dcterms:W3CDTF">2024-12-03T10:38:00Z</dcterms:modified>
</cp:coreProperties>
</file>