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EC4ED7" w:rsidTr="00400968">
        <w:tc>
          <w:tcPr>
            <w:tcW w:w="9854" w:type="dxa"/>
          </w:tcPr>
          <w:p w:rsidR="003E125C" w:rsidRPr="00EC4ED7" w:rsidRDefault="00C55B21" w:rsidP="003E125C">
            <w:pPr>
              <w:widowControl w:val="0"/>
              <w:autoSpaceDE w:val="0"/>
              <w:autoSpaceDN w:val="0"/>
              <w:spacing w:before="223"/>
              <w:ind w:right="-1"/>
              <w:jc w:val="center"/>
              <w:outlineLvl w:val="1"/>
              <w:rPr>
                <w:i/>
                <w:color w:val="000000" w:themeColor="text1"/>
                <w:sz w:val="18"/>
                <w:szCs w:val="18"/>
              </w:rPr>
            </w:pPr>
            <w:r w:rsidRPr="00414B6D">
              <w:rPr>
                <w:sz w:val="24"/>
                <w:szCs w:val="24"/>
                <w:u w:val="single"/>
              </w:rPr>
              <w:t>Проект</w:t>
            </w:r>
            <w:r w:rsidRPr="00414B6D">
              <w:rPr>
                <w:sz w:val="24"/>
                <w:szCs w:val="24"/>
              </w:rPr>
              <w:t xml:space="preserve">  </w:t>
            </w:r>
            <w:r w:rsidRPr="00414B6D">
              <w:rPr>
                <w:sz w:val="24"/>
                <w:szCs w:val="24"/>
                <w:u w:val="single"/>
              </w:rPr>
              <w:t>постановления администрации  Губкинского городского округа</w:t>
            </w:r>
            <w:r w:rsidRPr="00414B6D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2E1540" w:rsidRPr="00414B6D">
              <w:rPr>
                <w:bCs/>
                <w:sz w:val="24"/>
                <w:szCs w:val="24"/>
                <w:u w:val="single"/>
                <w:lang w:eastAsia="en-US"/>
              </w:rPr>
              <w:t xml:space="preserve">О внесении изменений в постановление администрации Губкинского городского округа  </w:t>
            </w:r>
            <w:r w:rsidR="00414B6D">
              <w:rPr>
                <w:bCs/>
                <w:sz w:val="24"/>
                <w:szCs w:val="24"/>
                <w:u w:val="single"/>
                <w:lang w:eastAsia="en-US"/>
              </w:rPr>
              <w:t xml:space="preserve">от </w:t>
            </w:r>
            <w:r w:rsidR="002E1540" w:rsidRPr="00414B6D">
              <w:rPr>
                <w:bCs/>
                <w:sz w:val="24"/>
                <w:szCs w:val="24"/>
                <w:u w:val="single"/>
                <w:lang w:eastAsia="en-US"/>
              </w:rPr>
              <w:t xml:space="preserve">20 апреля 2023 года № 580-па </w:t>
            </w:r>
            <w:r w:rsidRPr="00414B6D">
              <w:rPr>
                <w:sz w:val="24"/>
                <w:szCs w:val="24"/>
                <w:u w:val="single"/>
                <w:lang w:eastAsia="en-US"/>
              </w:rPr>
              <w:t>»</w:t>
            </w:r>
            <w:r w:rsidR="00731AE9" w:rsidRPr="00414B6D">
              <w:rPr>
                <w:sz w:val="24"/>
                <w:szCs w:val="24"/>
              </w:rPr>
              <w:t xml:space="preserve"> </w:t>
            </w:r>
            <w:r w:rsidR="00731AE9" w:rsidRPr="00414B6D">
              <w:rPr>
                <w:sz w:val="24"/>
                <w:szCs w:val="24"/>
                <w:u w:val="single"/>
              </w:rPr>
              <w:t>(в редакции постановлени</w:t>
            </w:r>
            <w:r w:rsidR="008A2652">
              <w:rPr>
                <w:sz w:val="24"/>
                <w:szCs w:val="24"/>
                <w:u w:val="single"/>
              </w:rPr>
              <w:t>й</w:t>
            </w:r>
            <w:r w:rsidR="00731AE9" w:rsidRPr="00414B6D">
              <w:rPr>
                <w:sz w:val="24"/>
                <w:szCs w:val="24"/>
                <w:u w:val="single"/>
              </w:rPr>
              <w:t xml:space="preserve"> администрации Губкинского городского округа от </w:t>
            </w:r>
            <w:bookmarkStart w:id="0" w:name="_GoBack"/>
            <w:bookmarkEnd w:id="0"/>
            <w:r w:rsidR="00731AE9" w:rsidRPr="00414B6D">
              <w:rPr>
                <w:sz w:val="24"/>
                <w:szCs w:val="24"/>
                <w:u w:val="single"/>
              </w:rPr>
              <w:t>27.10.2023 № 15154-па</w:t>
            </w:r>
            <w:r w:rsidR="008A2652">
              <w:rPr>
                <w:sz w:val="24"/>
                <w:szCs w:val="24"/>
                <w:u w:val="single"/>
              </w:rPr>
              <w:t>, от 29.11.2024 № 1515-па</w:t>
            </w:r>
          </w:p>
          <w:p w:rsidR="0051150E" w:rsidRPr="00EC4ED7" w:rsidRDefault="0051150E" w:rsidP="00D82336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EE2EBF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C55B21">
              <w:rPr>
                <w:sz w:val="24"/>
                <w:szCs w:val="24"/>
              </w:rPr>
              <w:t>309181, Белгородская обл. г. Губкин, ул. Дзержинского 58А</w:t>
            </w:r>
            <w:r w:rsidRPr="00EE2EBF">
              <w:rPr>
                <w:sz w:val="24"/>
                <w:szCs w:val="24"/>
              </w:rPr>
              <w:t xml:space="preserve">, а также по адресу электронной почты: </w:t>
            </w:r>
            <w:r w:rsidR="00C55B21">
              <w:t>info@gubtrk.ru</w:t>
            </w:r>
            <w:r w:rsidRPr="00EE2EBF">
              <w:rPr>
                <w:sz w:val="24"/>
                <w:szCs w:val="24"/>
              </w:rPr>
              <w:t>.</w:t>
            </w:r>
          </w:p>
          <w:p w:rsidR="0051150E" w:rsidRPr="00EE2EBF" w:rsidRDefault="00EE2EBF" w:rsidP="008A2652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8A2652">
              <w:rPr>
                <w:sz w:val="24"/>
                <w:szCs w:val="24"/>
              </w:rPr>
              <w:t>04</w:t>
            </w:r>
            <w:r w:rsidR="00C55B21">
              <w:rPr>
                <w:sz w:val="24"/>
                <w:szCs w:val="24"/>
              </w:rPr>
              <w:t>.</w:t>
            </w:r>
            <w:r w:rsidR="008A2652">
              <w:rPr>
                <w:sz w:val="24"/>
                <w:szCs w:val="24"/>
              </w:rPr>
              <w:t>03</w:t>
            </w:r>
            <w:r w:rsidR="00C55B21"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C55B21">
              <w:rPr>
                <w:sz w:val="24"/>
                <w:szCs w:val="24"/>
              </w:rPr>
              <w:t>2</w:t>
            </w:r>
            <w:r w:rsidR="008A2652">
              <w:rPr>
                <w:sz w:val="24"/>
                <w:szCs w:val="24"/>
              </w:rPr>
              <w:t>5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8A2652">
              <w:rPr>
                <w:sz w:val="24"/>
                <w:szCs w:val="24"/>
              </w:rPr>
              <w:t>17</w:t>
            </w:r>
            <w:r w:rsidR="00700E7A">
              <w:rPr>
                <w:sz w:val="24"/>
                <w:szCs w:val="24"/>
              </w:rPr>
              <w:t>.</w:t>
            </w:r>
            <w:r w:rsidR="008A2652">
              <w:rPr>
                <w:sz w:val="24"/>
                <w:szCs w:val="24"/>
              </w:rPr>
              <w:t>03</w:t>
            </w:r>
            <w:r w:rsidR="00C55B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</w:t>
            </w:r>
            <w:r w:rsidR="00C55B21">
              <w:rPr>
                <w:sz w:val="24"/>
                <w:szCs w:val="24"/>
              </w:rPr>
              <w:t>2</w:t>
            </w:r>
            <w:r w:rsidR="008A2652">
              <w:rPr>
                <w:sz w:val="24"/>
                <w:szCs w:val="24"/>
              </w:rPr>
              <w:t>5</w:t>
            </w:r>
            <w:r w:rsidRPr="00EE2EBF">
              <w:rPr>
                <w:sz w:val="24"/>
                <w:szCs w:val="24"/>
              </w:rPr>
              <w:t xml:space="preserve"> года.</w:t>
            </w:r>
          </w:p>
        </w:tc>
      </w:tr>
    </w:tbl>
    <w:p w:rsidR="0051150E" w:rsidRPr="00A2373C" w:rsidRDefault="0051150E" w:rsidP="00414B6D">
      <w:pPr>
        <w:rPr>
          <w:b/>
          <w:sz w:val="27"/>
          <w:szCs w:val="27"/>
        </w:rPr>
      </w:pPr>
    </w:p>
    <w:sectPr w:rsidR="0051150E" w:rsidRPr="00A2373C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E55" w:rsidRDefault="008D4E55" w:rsidP="00DD7818">
      <w:r>
        <w:separator/>
      </w:r>
    </w:p>
  </w:endnote>
  <w:endnote w:type="continuationSeparator" w:id="0">
    <w:p w:rsidR="008D4E55" w:rsidRDefault="008D4E55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E55" w:rsidRDefault="008D4E55" w:rsidP="00DD7818">
      <w:r>
        <w:separator/>
      </w:r>
    </w:p>
  </w:footnote>
  <w:footnote w:type="continuationSeparator" w:id="0">
    <w:p w:rsidR="008D4E55" w:rsidRDefault="008D4E55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C9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2738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B7072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1540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125C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4B6D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67509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6F7131"/>
    <w:rsid w:val="0070096D"/>
    <w:rsid w:val="00700E7A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1AE9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0F2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2652"/>
    <w:rsid w:val="008A4075"/>
    <w:rsid w:val="008A5186"/>
    <w:rsid w:val="008A77E4"/>
    <w:rsid w:val="008B23EA"/>
    <w:rsid w:val="008B6D66"/>
    <w:rsid w:val="008C3A10"/>
    <w:rsid w:val="008D1446"/>
    <w:rsid w:val="008D1EC3"/>
    <w:rsid w:val="008D4E55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CEC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5B21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0CD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19D53F0-3066-44E2-8AFD-3BA6E022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FAD62-FC61-4E8C-B074-F9B89C6CB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Поповченко Наталья Анатольевна</dc:creator>
  <cp:lastModifiedBy>Марина Кузьменко</cp:lastModifiedBy>
  <cp:revision>4</cp:revision>
  <cp:lastPrinted>2019-08-21T08:21:00Z</cp:lastPrinted>
  <dcterms:created xsi:type="dcterms:W3CDTF">2025-03-03T06:23:00Z</dcterms:created>
  <dcterms:modified xsi:type="dcterms:W3CDTF">2025-03-03T11:39:00Z</dcterms:modified>
</cp:coreProperties>
</file>