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01" w:rsidRPr="0026079E" w:rsidRDefault="00256901" w:rsidP="00256901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6079E" w:rsidRPr="00CC38D0" w:rsidRDefault="0026079E" w:rsidP="0026079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CC38D0">
        <w:rPr>
          <w:rFonts w:ascii="Arial" w:hAnsi="Arial" w:cs="Arial"/>
          <w:b/>
        </w:rPr>
        <w:t>ГУБКИНСКИЙ ГОРОДСКОЙ ОКРУГ</w:t>
      </w:r>
    </w:p>
    <w:p w:rsidR="0026079E" w:rsidRPr="00CC38D0" w:rsidRDefault="0026079E" w:rsidP="0026079E">
      <w:pPr>
        <w:spacing w:after="0" w:line="240" w:lineRule="auto"/>
        <w:jc w:val="center"/>
        <w:rPr>
          <w:rFonts w:ascii="Arial" w:hAnsi="Arial" w:cs="Arial"/>
        </w:rPr>
      </w:pPr>
      <w:r w:rsidRPr="00CC38D0">
        <w:rPr>
          <w:rFonts w:ascii="Arial" w:hAnsi="Arial" w:cs="Arial"/>
          <w:b/>
        </w:rPr>
        <w:t>БЕЛГОРОДСКОЙ ОБЛАСТИ</w:t>
      </w:r>
    </w:p>
    <w:p w:rsidR="0026079E" w:rsidRPr="00CC38D0" w:rsidRDefault="0026079E" w:rsidP="0026079E">
      <w:pPr>
        <w:spacing w:after="0" w:line="240" w:lineRule="auto"/>
        <w:jc w:val="center"/>
        <w:rPr>
          <w:rFonts w:ascii="Arial" w:hAnsi="Arial" w:cs="Arial"/>
          <w:b/>
        </w:rPr>
      </w:pPr>
    </w:p>
    <w:p w:rsidR="0026079E" w:rsidRPr="00CC38D0" w:rsidRDefault="0026079E" w:rsidP="0026079E">
      <w:pPr>
        <w:spacing w:after="0" w:line="240" w:lineRule="auto"/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CC38D0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26079E" w:rsidRPr="00CC38D0" w:rsidRDefault="0026079E" w:rsidP="0026079E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</w:p>
    <w:p w:rsidR="0026079E" w:rsidRPr="00CC38D0" w:rsidRDefault="0026079E" w:rsidP="0026079E">
      <w:pPr>
        <w:spacing w:after="0" w:line="240" w:lineRule="auto"/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 w:rsidRPr="00CC38D0">
        <w:rPr>
          <w:rFonts w:ascii="Arial" w:hAnsi="Arial" w:cs="Arial"/>
          <w:sz w:val="32"/>
          <w:szCs w:val="32"/>
        </w:rPr>
        <w:t>П</w:t>
      </w:r>
      <w:proofErr w:type="gramEnd"/>
      <w:r w:rsidRPr="00CC38D0"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26079E" w:rsidRPr="00CC38D0" w:rsidRDefault="0026079E" w:rsidP="0026079E">
      <w:pPr>
        <w:spacing w:after="0" w:line="240" w:lineRule="auto"/>
        <w:jc w:val="center"/>
        <w:rPr>
          <w:rFonts w:ascii="Arial" w:hAnsi="Arial" w:cs="Arial"/>
          <w:b/>
        </w:rPr>
      </w:pPr>
    </w:p>
    <w:p w:rsidR="0026079E" w:rsidRPr="00CC38D0" w:rsidRDefault="0026079E" w:rsidP="0026079E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CC38D0">
        <w:rPr>
          <w:rFonts w:ascii="Arial" w:hAnsi="Arial" w:cs="Arial"/>
          <w:b/>
          <w:sz w:val="17"/>
          <w:szCs w:val="17"/>
        </w:rPr>
        <w:t>Губкин</w:t>
      </w:r>
    </w:p>
    <w:p w:rsidR="0026079E" w:rsidRPr="00CC38D0" w:rsidRDefault="0026079E" w:rsidP="0026079E">
      <w:pPr>
        <w:spacing w:after="0" w:line="240" w:lineRule="auto"/>
        <w:jc w:val="center"/>
        <w:rPr>
          <w:rFonts w:ascii="Arial" w:hAnsi="Arial" w:cs="Arial"/>
          <w:b/>
        </w:rPr>
      </w:pPr>
    </w:p>
    <w:p w:rsidR="009B32DD" w:rsidRDefault="0026079E" w:rsidP="0090719A">
      <w:pPr>
        <w:spacing w:after="0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90719A">
        <w:rPr>
          <w:rFonts w:ascii="Times New Roman" w:hAnsi="Times New Roman" w:cs="Times New Roman"/>
          <w:sz w:val="28"/>
          <w:szCs w:val="28"/>
        </w:rPr>
        <w:t xml:space="preserve"> “</w:t>
      </w:r>
      <w:r w:rsidR="0090719A" w:rsidRPr="0090719A">
        <w:rPr>
          <w:rFonts w:ascii="Times New Roman" w:hAnsi="Times New Roman" w:cs="Times New Roman"/>
          <w:sz w:val="28"/>
          <w:szCs w:val="28"/>
        </w:rPr>
        <w:t>09</w:t>
      </w:r>
      <w:r w:rsidRPr="0090719A">
        <w:rPr>
          <w:rFonts w:ascii="Times New Roman" w:hAnsi="Times New Roman" w:cs="Times New Roman"/>
          <w:sz w:val="28"/>
          <w:szCs w:val="28"/>
        </w:rPr>
        <w:t>”</w:t>
      </w:r>
      <w:r w:rsidR="0090719A">
        <w:rPr>
          <w:rFonts w:ascii="Times New Roman" w:hAnsi="Times New Roman" w:cs="Times New Roman"/>
          <w:sz w:val="28"/>
          <w:szCs w:val="28"/>
        </w:rPr>
        <w:t xml:space="preserve"> </w:t>
      </w:r>
      <w:r w:rsidR="0090719A" w:rsidRPr="0090719A">
        <w:rPr>
          <w:rFonts w:ascii="Times New Roman" w:hAnsi="Times New Roman" w:cs="Times New Roman"/>
          <w:sz w:val="28"/>
          <w:szCs w:val="28"/>
        </w:rPr>
        <w:t>июля</w:t>
      </w:r>
      <w:r w:rsidRPr="0090719A">
        <w:rPr>
          <w:rFonts w:ascii="Times New Roman" w:hAnsi="Times New Roman" w:cs="Times New Roman"/>
          <w:sz w:val="28"/>
          <w:szCs w:val="28"/>
        </w:rPr>
        <w:t xml:space="preserve"> 2020 г.</w:t>
      </w:r>
      <w:r w:rsidRPr="00CC38D0">
        <w:rPr>
          <w:rFonts w:ascii="Arial" w:hAnsi="Arial" w:cs="Arial"/>
          <w:b/>
          <w:sz w:val="18"/>
          <w:szCs w:val="18"/>
        </w:rPr>
        <w:t xml:space="preserve">                              </w:t>
      </w:r>
      <w:r w:rsidRPr="00CC38D0">
        <w:rPr>
          <w:rFonts w:ascii="Arial" w:hAnsi="Arial" w:cs="Arial"/>
          <w:b/>
          <w:sz w:val="18"/>
          <w:szCs w:val="18"/>
        </w:rPr>
        <w:tab/>
      </w:r>
      <w:r w:rsidRPr="00CC38D0">
        <w:rPr>
          <w:rFonts w:ascii="Arial" w:hAnsi="Arial" w:cs="Arial"/>
          <w:b/>
          <w:sz w:val="18"/>
          <w:szCs w:val="18"/>
        </w:rPr>
        <w:tab/>
      </w:r>
      <w:r w:rsidRPr="00CC38D0">
        <w:rPr>
          <w:rFonts w:ascii="Arial" w:hAnsi="Arial" w:cs="Arial"/>
          <w:b/>
          <w:sz w:val="18"/>
          <w:szCs w:val="18"/>
        </w:rPr>
        <w:tab/>
      </w:r>
      <w:r w:rsidRPr="0090719A">
        <w:rPr>
          <w:rFonts w:ascii="Times New Roman" w:hAnsi="Times New Roman" w:cs="Times New Roman"/>
          <w:sz w:val="28"/>
          <w:szCs w:val="28"/>
        </w:rPr>
        <w:t xml:space="preserve">  </w:t>
      </w:r>
      <w:r w:rsidR="0090719A" w:rsidRPr="0090719A">
        <w:rPr>
          <w:rFonts w:ascii="Times New Roman" w:hAnsi="Times New Roman" w:cs="Times New Roman"/>
          <w:sz w:val="28"/>
          <w:szCs w:val="28"/>
        </w:rPr>
        <w:t xml:space="preserve">                                    № 907-па</w:t>
      </w:r>
    </w:p>
    <w:p w:rsidR="0090719A" w:rsidRDefault="0090719A" w:rsidP="0090719A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26079E" w:rsidRDefault="0026079E" w:rsidP="00397DC4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26079E" w:rsidRPr="001536F7" w:rsidRDefault="0026079E" w:rsidP="00397DC4">
      <w:pPr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7D4AB2" w:rsidRPr="00847C23" w:rsidRDefault="007D4AB2" w:rsidP="00D36B04">
      <w:pPr>
        <w:tabs>
          <w:tab w:val="left" w:pos="4536"/>
        </w:tabs>
        <w:spacing w:after="0" w:line="240" w:lineRule="auto"/>
        <w:ind w:right="5102"/>
        <w:rPr>
          <w:rFonts w:ascii="Times New Roman" w:eastAsia="Times New Roman" w:hAnsi="Times New Roman"/>
          <w:b/>
          <w:sz w:val="28"/>
          <w:szCs w:val="28"/>
        </w:rPr>
      </w:pPr>
      <w:r w:rsidRPr="00847C23">
        <w:rPr>
          <w:rFonts w:ascii="Times New Roman" w:eastAsia="Times New Roman" w:hAnsi="Times New Roman"/>
          <w:b/>
          <w:sz w:val="28"/>
          <w:szCs w:val="28"/>
        </w:rPr>
        <w:t>Об утверждении Положения об оплате</w:t>
      </w:r>
      <w:r w:rsidR="00D36B0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47C23">
        <w:rPr>
          <w:rFonts w:ascii="Times New Roman" w:eastAsia="Times New Roman" w:hAnsi="Times New Roman"/>
          <w:b/>
          <w:sz w:val="28"/>
          <w:szCs w:val="28"/>
        </w:rPr>
        <w:t>труда работников детских музыкальны</w:t>
      </w:r>
      <w:r w:rsidR="00B541E2" w:rsidRPr="00847C23">
        <w:rPr>
          <w:rFonts w:ascii="Times New Roman" w:eastAsia="Times New Roman" w:hAnsi="Times New Roman"/>
          <w:b/>
          <w:sz w:val="28"/>
          <w:szCs w:val="28"/>
        </w:rPr>
        <w:t>х</w:t>
      </w:r>
      <w:r w:rsidRPr="00847C23">
        <w:rPr>
          <w:rFonts w:ascii="Times New Roman" w:eastAsia="Times New Roman" w:hAnsi="Times New Roman"/>
          <w:b/>
          <w:sz w:val="28"/>
          <w:szCs w:val="28"/>
        </w:rPr>
        <w:t>,</w:t>
      </w:r>
      <w:r w:rsidR="00D36B0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B541E2" w:rsidRPr="00847C23">
        <w:rPr>
          <w:rFonts w:ascii="Times New Roman" w:eastAsia="Times New Roman" w:hAnsi="Times New Roman"/>
          <w:b/>
          <w:sz w:val="28"/>
          <w:szCs w:val="28"/>
        </w:rPr>
        <w:t>художест</w:t>
      </w:r>
      <w:r w:rsidRPr="00847C23">
        <w:rPr>
          <w:rFonts w:ascii="Times New Roman" w:eastAsia="Times New Roman" w:hAnsi="Times New Roman"/>
          <w:b/>
          <w:sz w:val="28"/>
          <w:szCs w:val="28"/>
        </w:rPr>
        <w:t>венных школ и школ искусств</w:t>
      </w:r>
    </w:p>
    <w:p w:rsidR="007D4AB2" w:rsidRPr="00847C23" w:rsidRDefault="007D4AB2" w:rsidP="00D36B04">
      <w:pPr>
        <w:spacing w:after="0" w:line="240" w:lineRule="auto"/>
        <w:ind w:right="4677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847C23">
        <w:rPr>
          <w:rFonts w:ascii="Times New Roman" w:eastAsia="Times New Roman" w:hAnsi="Times New Roman"/>
          <w:b/>
          <w:sz w:val="28"/>
          <w:szCs w:val="28"/>
        </w:rPr>
        <w:t>Губкинского</w:t>
      </w:r>
      <w:proofErr w:type="spellEnd"/>
      <w:r w:rsidRPr="00847C23">
        <w:rPr>
          <w:rFonts w:ascii="Times New Roman" w:eastAsia="Times New Roman" w:hAnsi="Times New Roman"/>
          <w:b/>
          <w:sz w:val="28"/>
          <w:szCs w:val="28"/>
        </w:rPr>
        <w:t xml:space="preserve"> городского округа</w:t>
      </w:r>
    </w:p>
    <w:p w:rsidR="007D4AB2" w:rsidRDefault="007D4AB2" w:rsidP="00D36B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D4AB2" w:rsidRDefault="007D4AB2" w:rsidP="00D36B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F42D5" w:rsidRDefault="003F42D5" w:rsidP="00D36B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D4AB2" w:rsidRDefault="00593F38" w:rsidP="00D36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В соответствии с Трудовым кодексом Российской Федерации, </w:t>
      </w:r>
      <w:r w:rsidR="00E63D2D">
        <w:rPr>
          <w:rFonts w:ascii="Times New Roman" w:eastAsia="Times New Roman" w:hAnsi="Times New Roman"/>
          <w:sz w:val="28"/>
          <w:szCs w:val="28"/>
        </w:rPr>
        <w:t>Федеральным законо</w:t>
      </w:r>
      <w:r>
        <w:rPr>
          <w:rFonts w:ascii="Times New Roman" w:eastAsia="Times New Roman" w:hAnsi="Times New Roman"/>
          <w:sz w:val="28"/>
          <w:szCs w:val="28"/>
        </w:rPr>
        <w:t xml:space="preserve">м от 06 октября 2003 года </w:t>
      </w:r>
      <w:r w:rsidR="00E63D2D">
        <w:rPr>
          <w:rFonts w:ascii="Times New Roman" w:eastAsia="Times New Roman" w:hAnsi="Times New Roman"/>
          <w:sz w:val="28"/>
          <w:szCs w:val="28"/>
        </w:rPr>
        <w:t>131-ФЗ «Об общих принципах организ</w:t>
      </w:r>
      <w:r>
        <w:rPr>
          <w:rFonts w:ascii="Times New Roman" w:eastAsia="Times New Roman" w:hAnsi="Times New Roman"/>
          <w:sz w:val="28"/>
          <w:szCs w:val="28"/>
        </w:rPr>
        <w:t xml:space="preserve">ации местного самоуправления </w:t>
      </w:r>
      <w:r w:rsidR="00B91355">
        <w:rPr>
          <w:rFonts w:ascii="Times New Roman" w:eastAsia="Times New Roman" w:hAnsi="Times New Roman"/>
          <w:sz w:val="28"/>
          <w:szCs w:val="28"/>
        </w:rPr>
        <w:t xml:space="preserve">в Российской Федерации», </w:t>
      </w:r>
      <w:r w:rsidR="007D4AB2">
        <w:rPr>
          <w:rFonts w:ascii="Times New Roman" w:eastAsia="Times New Roman" w:hAnsi="Times New Roman"/>
          <w:sz w:val="28"/>
          <w:szCs w:val="28"/>
        </w:rPr>
        <w:t>постановлени</w:t>
      </w:r>
      <w:r w:rsidR="00B91355">
        <w:rPr>
          <w:rFonts w:ascii="Times New Roman" w:eastAsia="Times New Roman" w:hAnsi="Times New Roman"/>
          <w:sz w:val="28"/>
          <w:szCs w:val="28"/>
        </w:rPr>
        <w:t>ем</w:t>
      </w:r>
      <w:r w:rsidR="00D36B04">
        <w:rPr>
          <w:rFonts w:ascii="Times New Roman" w:eastAsia="Times New Roman" w:hAnsi="Times New Roman"/>
          <w:sz w:val="28"/>
          <w:szCs w:val="28"/>
        </w:rPr>
        <w:t xml:space="preserve"> </w:t>
      </w:r>
      <w:r w:rsidR="00E63D2D">
        <w:rPr>
          <w:rFonts w:ascii="Times New Roman" w:eastAsia="Times New Roman" w:hAnsi="Times New Roman"/>
          <w:sz w:val="28"/>
          <w:szCs w:val="28"/>
        </w:rPr>
        <w:t>П</w:t>
      </w:r>
      <w:r w:rsidR="007D4AB2">
        <w:rPr>
          <w:rFonts w:ascii="Times New Roman" w:eastAsia="Times New Roman" w:hAnsi="Times New Roman"/>
          <w:sz w:val="28"/>
          <w:szCs w:val="28"/>
        </w:rPr>
        <w:t xml:space="preserve">равительства Белгородской области от </w:t>
      </w:r>
      <w:r w:rsidR="009B152B">
        <w:rPr>
          <w:rFonts w:ascii="Times New Roman" w:eastAsia="Times New Roman" w:hAnsi="Times New Roman"/>
          <w:sz w:val="28"/>
          <w:szCs w:val="28"/>
        </w:rPr>
        <w:t>23 июня</w:t>
      </w:r>
      <w:r w:rsidR="00E63D2D">
        <w:rPr>
          <w:rFonts w:ascii="Times New Roman" w:eastAsia="Times New Roman" w:hAnsi="Times New Roman"/>
          <w:sz w:val="28"/>
          <w:szCs w:val="28"/>
        </w:rPr>
        <w:t xml:space="preserve"> 20</w:t>
      </w:r>
      <w:r w:rsidR="009B152B">
        <w:rPr>
          <w:rFonts w:ascii="Times New Roman" w:eastAsia="Times New Roman" w:hAnsi="Times New Roman"/>
          <w:sz w:val="28"/>
          <w:szCs w:val="28"/>
        </w:rPr>
        <w:t>08</w:t>
      </w:r>
      <w:r w:rsidR="00E63D2D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D36B04">
        <w:rPr>
          <w:rFonts w:ascii="Times New Roman" w:eastAsia="Times New Roman" w:hAnsi="Times New Roman"/>
          <w:sz w:val="28"/>
          <w:szCs w:val="28"/>
        </w:rPr>
        <w:t xml:space="preserve">   № </w:t>
      </w:r>
      <w:r w:rsidR="009B152B">
        <w:rPr>
          <w:rFonts w:ascii="Times New Roman" w:eastAsia="Times New Roman" w:hAnsi="Times New Roman"/>
          <w:sz w:val="28"/>
          <w:szCs w:val="28"/>
        </w:rPr>
        <w:t>159</w:t>
      </w:r>
      <w:r w:rsidR="00E63D2D">
        <w:rPr>
          <w:rFonts w:ascii="Times New Roman" w:eastAsia="Times New Roman" w:hAnsi="Times New Roman"/>
          <w:sz w:val="28"/>
          <w:szCs w:val="28"/>
        </w:rPr>
        <w:t>-пп «О</w:t>
      </w:r>
      <w:r w:rsidR="00FD10C5">
        <w:rPr>
          <w:rFonts w:ascii="Times New Roman" w:eastAsia="Times New Roman" w:hAnsi="Times New Roman"/>
          <w:sz w:val="28"/>
          <w:szCs w:val="28"/>
        </w:rPr>
        <w:t>б утверждении Положения об оплате труда работников государственных областных образовательных организаций, организаций для детей-сирот и детей, оставшихся без попечения родителей, лиц из числа детей-сирот и детей</w:t>
      </w:r>
      <w:proofErr w:type="gramEnd"/>
      <w:r w:rsidR="00FD10C5">
        <w:rPr>
          <w:rFonts w:ascii="Times New Roman" w:eastAsia="Times New Roman" w:hAnsi="Times New Roman"/>
          <w:sz w:val="28"/>
          <w:szCs w:val="28"/>
        </w:rPr>
        <w:t>, оставшихся без попечения родителей, и областных методических служб</w:t>
      </w:r>
      <w:r w:rsidR="00E63D2D">
        <w:rPr>
          <w:rFonts w:ascii="Times New Roman" w:eastAsia="Times New Roman" w:hAnsi="Times New Roman"/>
          <w:sz w:val="28"/>
          <w:szCs w:val="28"/>
        </w:rPr>
        <w:t xml:space="preserve">», в целях совершенствования и упорядочения оплаты труда работников детских музыкальных, художественных школ и школ искусств </w:t>
      </w:r>
      <w:proofErr w:type="spellStart"/>
      <w:r w:rsidR="00E63D2D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E63D2D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</w:p>
    <w:p w:rsidR="00C27F18" w:rsidRDefault="00C27F18" w:rsidP="00D36B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27F18" w:rsidRPr="00847C23" w:rsidRDefault="00847C23" w:rsidP="00D36B0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ПОСТАНОВЛЯЮ</w:t>
      </w:r>
      <w:r w:rsidR="00C27F18" w:rsidRPr="00847C23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C27F18" w:rsidRDefault="00E63D2D" w:rsidP="00D36B04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</w:r>
    </w:p>
    <w:p w:rsidR="00C27F18" w:rsidRDefault="00C27F18" w:rsidP="00D36B0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Положение об оплате труда работников детских музыкальных, художественных школ и школ искусств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округа (прилагается).</w:t>
      </w:r>
    </w:p>
    <w:p w:rsidR="00A74A6A" w:rsidRDefault="00C27F18" w:rsidP="00D36B0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74A6A">
        <w:rPr>
          <w:rFonts w:ascii="Times New Roman" w:eastAsia="Times New Roman" w:hAnsi="Times New Roman"/>
          <w:sz w:val="28"/>
          <w:szCs w:val="28"/>
        </w:rPr>
        <w:t>Управлению финансов и бюджетной политики (</w:t>
      </w:r>
      <w:proofErr w:type="spellStart"/>
      <w:r w:rsidRPr="00A74A6A">
        <w:rPr>
          <w:rFonts w:ascii="Times New Roman" w:eastAsia="Times New Roman" w:hAnsi="Times New Roman"/>
          <w:sz w:val="28"/>
          <w:szCs w:val="28"/>
        </w:rPr>
        <w:t>Нечепаевой</w:t>
      </w:r>
      <w:proofErr w:type="spellEnd"/>
      <w:r w:rsidRPr="00A74A6A">
        <w:rPr>
          <w:rFonts w:ascii="Times New Roman" w:eastAsia="Times New Roman" w:hAnsi="Times New Roman"/>
          <w:sz w:val="28"/>
          <w:szCs w:val="28"/>
        </w:rPr>
        <w:t xml:space="preserve"> О.М.) производить выплату заработной платы работникам детских музыкальных, художественных школ и школ искусств </w:t>
      </w:r>
      <w:proofErr w:type="spellStart"/>
      <w:r w:rsidRPr="00A74A6A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Pr="00A74A6A">
        <w:rPr>
          <w:rFonts w:ascii="Times New Roman" w:eastAsia="Times New Roman" w:hAnsi="Times New Roman"/>
          <w:sz w:val="28"/>
          <w:szCs w:val="28"/>
        </w:rPr>
        <w:t xml:space="preserve"> городского округа в пределах фонда оплаты труда, утвержденного бюджетом на 2020 год и последующие годы.</w:t>
      </w:r>
    </w:p>
    <w:p w:rsidR="00647199" w:rsidRPr="00A74A6A" w:rsidRDefault="00C27F18" w:rsidP="00D36B0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74A6A">
        <w:rPr>
          <w:rFonts w:ascii="Times New Roman" w:eastAsia="Times New Roman" w:hAnsi="Times New Roman"/>
          <w:sz w:val="28"/>
          <w:szCs w:val="28"/>
        </w:rPr>
        <w:t>Признать утратившим</w:t>
      </w:r>
      <w:r w:rsidR="00647199" w:rsidRPr="00A74A6A">
        <w:rPr>
          <w:rFonts w:ascii="Times New Roman" w:eastAsia="Times New Roman" w:hAnsi="Times New Roman"/>
          <w:sz w:val="28"/>
          <w:szCs w:val="28"/>
        </w:rPr>
        <w:t>и силу постановления</w:t>
      </w:r>
      <w:r w:rsidR="009F645F" w:rsidRPr="00A74A6A">
        <w:rPr>
          <w:rFonts w:ascii="Times New Roman" w:eastAsia="Times New Roman" w:hAnsi="Times New Roman"/>
          <w:sz w:val="28"/>
          <w:szCs w:val="28"/>
        </w:rPr>
        <w:t xml:space="preserve"> </w:t>
      </w:r>
      <w:r w:rsidRPr="00A74A6A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Pr="00A74A6A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Pr="00A74A6A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 w:rsidR="00647199" w:rsidRPr="00A74A6A">
        <w:rPr>
          <w:rFonts w:ascii="Times New Roman" w:eastAsia="Times New Roman" w:hAnsi="Times New Roman"/>
          <w:sz w:val="28"/>
          <w:szCs w:val="28"/>
        </w:rPr>
        <w:t>:</w:t>
      </w:r>
    </w:p>
    <w:p w:rsidR="00647199" w:rsidRDefault="003F42D5" w:rsidP="009F645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-  от 30.10.2009 </w:t>
      </w:r>
      <w:r w:rsidR="00647199">
        <w:rPr>
          <w:rFonts w:ascii="Times New Roman" w:eastAsia="Times New Roman" w:hAnsi="Times New Roman"/>
          <w:sz w:val="28"/>
          <w:szCs w:val="28"/>
        </w:rPr>
        <w:t xml:space="preserve">№ 2374 </w:t>
      </w:r>
      <w:r w:rsidR="00C27F18">
        <w:rPr>
          <w:rFonts w:ascii="Times New Roman" w:eastAsia="Times New Roman" w:hAnsi="Times New Roman"/>
          <w:sz w:val="28"/>
          <w:szCs w:val="28"/>
        </w:rPr>
        <w:t xml:space="preserve">«Об утверждении Положения об оплате труда работников детских музыкальных, художественных школ </w:t>
      </w:r>
      <w:r w:rsidR="00B541E2">
        <w:rPr>
          <w:rFonts w:ascii="Times New Roman" w:eastAsia="Times New Roman" w:hAnsi="Times New Roman"/>
          <w:sz w:val="28"/>
          <w:szCs w:val="28"/>
        </w:rPr>
        <w:t xml:space="preserve">и школ искусств </w:t>
      </w:r>
      <w:proofErr w:type="spellStart"/>
      <w:r w:rsidR="00B541E2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B541E2">
        <w:rPr>
          <w:rFonts w:ascii="Times New Roman" w:eastAsia="Times New Roman" w:hAnsi="Times New Roman"/>
          <w:sz w:val="28"/>
          <w:szCs w:val="28"/>
        </w:rPr>
        <w:t xml:space="preserve"> гор</w:t>
      </w:r>
      <w:r w:rsidR="00C27F18">
        <w:rPr>
          <w:rFonts w:ascii="Times New Roman" w:eastAsia="Times New Roman" w:hAnsi="Times New Roman"/>
          <w:sz w:val="28"/>
          <w:szCs w:val="28"/>
        </w:rPr>
        <w:t>одского округа»</w:t>
      </w:r>
      <w:r w:rsidR="009F645F">
        <w:rPr>
          <w:rFonts w:ascii="Times New Roman" w:eastAsia="Times New Roman" w:hAnsi="Times New Roman"/>
          <w:sz w:val="28"/>
          <w:szCs w:val="28"/>
        </w:rPr>
        <w:t>;</w:t>
      </w:r>
    </w:p>
    <w:p w:rsidR="009F645F" w:rsidRDefault="003F42D5" w:rsidP="009F645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от 26.04.</w:t>
      </w:r>
      <w:r w:rsidR="00647199">
        <w:rPr>
          <w:rFonts w:ascii="Times New Roman" w:eastAsia="Times New Roman" w:hAnsi="Times New Roman"/>
          <w:sz w:val="28"/>
          <w:szCs w:val="28"/>
        </w:rPr>
        <w:t>2013 № 960-па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«О внесении изменений в постановление Главы администрации </w:t>
      </w:r>
      <w:proofErr w:type="spellStart"/>
      <w:r w:rsidR="009F645F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9F645F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r w:rsidR="00272CDD">
        <w:rPr>
          <w:rFonts w:ascii="Times New Roman" w:eastAsia="Times New Roman" w:hAnsi="Times New Roman"/>
          <w:sz w:val="28"/>
          <w:szCs w:val="28"/>
        </w:rPr>
        <w:t xml:space="preserve"> округа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от 30 октября 2009 года </w:t>
      </w:r>
      <w:r w:rsidR="00272CDD"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9F645F">
        <w:rPr>
          <w:rFonts w:ascii="Times New Roman" w:eastAsia="Times New Roman" w:hAnsi="Times New Roman"/>
          <w:sz w:val="28"/>
          <w:szCs w:val="28"/>
        </w:rPr>
        <w:t>№ 2374»;</w:t>
      </w:r>
    </w:p>
    <w:p w:rsidR="009F645F" w:rsidRDefault="003F42D5" w:rsidP="009F645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от 04.12.</w:t>
      </w:r>
      <w:r w:rsidR="00647199">
        <w:rPr>
          <w:rFonts w:ascii="Times New Roman" w:eastAsia="Times New Roman" w:hAnsi="Times New Roman"/>
          <w:sz w:val="28"/>
          <w:szCs w:val="28"/>
        </w:rPr>
        <w:t>2014 № 2723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="00647199">
        <w:rPr>
          <w:rFonts w:ascii="Times New Roman" w:eastAsia="Times New Roman" w:hAnsi="Times New Roman"/>
          <w:sz w:val="28"/>
          <w:szCs w:val="28"/>
        </w:rPr>
        <w:t>па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«О внесении изменений в постановление Главы администрации </w:t>
      </w:r>
      <w:proofErr w:type="spellStart"/>
      <w:r w:rsidR="009F645F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9F645F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r w:rsidR="00272CDD">
        <w:rPr>
          <w:rFonts w:ascii="Times New Roman" w:eastAsia="Times New Roman" w:hAnsi="Times New Roman"/>
          <w:sz w:val="28"/>
          <w:szCs w:val="28"/>
        </w:rPr>
        <w:t xml:space="preserve"> округа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от 30 октября 2009 года </w:t>
      </w: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9F645F">
        <w:rPr>
          <w:rFonts w:ascii="Times New Roman" w:eastAsia="Times New Roman" w:hAnsi="Times New Roman"/>
          <w:sz w:val="28"/>
          <w:szCs w:val="28"/>
        </w:rPr>
        <w:t>№ 2374»;</w:t>
      </w:r>
    </w:p>
    <w:p w:rsidR="009F645F" w:rsidRDefault="003F42D5" w:rsidP="009F645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от 11.0</w:t>
      </w:r>
      <w:r w:rsidR="00DD2299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2016 № </w:t>
      </w:r>
      <w:r w:rsidR="00647199">
        <w:rPr>
          <w:rFonts w:ascii="Times New Roman" w:eastAsia="Times New Roman" w:hAnsi="Times New Roman"/>
          <w:sz w:val="28"/>
          <w:szCs w:val="28"/>
        </w:rPr>
        <w:t>173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="00647199">
        <w:rPr>
          <w:rFonts w:ascii="Times New Roman" w:eastAsia="Times New Roman" w:hAnsi="Times New Roman"/>
          <w:sz w:val="28"/>
          <w:szCs w:val="28"/>
        </w:rPr>
        <w:t>па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«О внесении изменений в постановление Главы администрации </w:t>
      </w:r>
      <w:proofErr w:type="spellStart"/>
      <w:r w:rsidR="009F645F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9F645F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r w:rsidR="00272CDD">
        <w:rPr>
          <w:rFonts w:ascii="Times New Roman" w:eastAsia="Times New Roman" w:hAnsi="Times New Roman"/>
          <w:sz w:val="28"/>
          <w:szCs w:val="28"/>
        </w:rPr>
        <w:t xml:space="preserve"> округа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от 30 октября 2009 года </w:t>
      </w:r>
      <w:r w:rsidR="00272CDD"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9F645F">
        <w:rPr>
          <w:rFonts w:ascii="Times New Roman" w:eastAsia="Times New Roman" w:hAnsi="Times New Roman"/>
          <w:sz w:val="28"/>
          <w:szCs w:val="28"/>
        </w:rPr>
        <w:t>№ 2374»;</w:t>
      </w:r>
    </w:p>
    <w:p w:rsidR="009F645F" w:rsidRDefault="003F42D5" w:rsidP="009F645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от 23.05.</w:t>
      </w:r>
      <w:r w:rsidR="00647199">
        <w:rPr>
          <w:rFonts w:ascii="Times New Roman" w:eastAsia="Times New Roman" w:hAnsi="Times New Roman"/>
          <w:sz w:val="28"/>
          <w:szCs w:val="28"/>
        </w:rPr>
        <w:t>2016 № 1000-па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«О внесении изменений в постановление Главы администрации </w:t>
      </w:r>
      <w:proofErr w:type="spellStart"/>
      <w:r w:rsidR="009F645F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9F645F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r w:rsidR="00272CDD">
        <w:rPr>
          <w:rFonts w:ascii="Times New Roman" w:eastAsia="Times New Roman" w:hAnsi="Times New Roman"/>
          <w:sz w:val="28"/>
          <w:szCs w:val="28"/>
        </w:rPr>
        <w:t xml:space="preserve"> округа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от 30 октября 2009 года </w:t>
      </w: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9F645F">
        <w:rPr>
          <w:rFonts w:ascii="Times New Roman" w:eastAsia="Times New Roman" w:hAnsi="Times New Roman"/>
          <w:sz w:val="28"/>
          <w:szCs w:val="28"/>
        </w:rPr>
        <w:t>№ 2374»;</w:t>
      </w:r>
    </w:p>
    <w:p w:rsidR="009F645F" w:rsidRDefault="003F42D5" w:rsidP="009F645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от 17.03.</w:t>
      </w:r>
      <w:r w:rsidR="00647199">
        <w:rPr>
          <w:rFonts w:ascii="Times New Roman" w:eastAsia="Times New Roman" w:hAnsi="Times New Roman"/>
          <w:sz w:val="28"/>
          <w:szCs w:val="28"/>
        </w:rPr>
        <w:t>2017 № 435-па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«О внесении изменений в постановление Главы администрации </w:t>
      </w:r>
      <w:proofErr w:type="spellStart"/>
      <w:r w:rsidR="009F645F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9F645F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r w:rsidR="00272CDD">
        <w:rPr>
          <w:rFonts w:ascii="Times New Roman" w:eastAsia="Times New Roman" w:hAnsi="Times New Roman"/>
          <w:sz w:val="28"/>
          <w:szCs w:val="28"/>
        </w:rPr>
        <w:t xml:space="preserve"> округа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от 30 октября 2009 года </w:t>
      </w:r>
      <w:r w:rsidR="00272CDD"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9F645F">
        <w:rPr>
          <w:rFonts w:ascii="Times New Roman" w:eastAsia="Times New Roman" w:hAnsi="Times New Roman"/>
          <w:sz w:val="28"/>
          <w:szCs w:val="28"/>
        </w:rPr>
        <w:t>№ 2374»;</w:t>
      </w:r>
    </w:p>
    <w:p w:rsidR="00647199" w:rsidRDefault="003F42D5" w:rsidP="006471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от 10.05.</w:t>
      </w:r>
      <w:r w:rsidR="00647199">
        <w:rPr>
          <w:rFonts w:ascii="Times New Roman" w:eastAsia="Times New Roman" w:hAnsi="Times New Roman"/>
          <w:sz w:val="28"/>
          <w:szCs w:val="28"/>
        </w:rPr>
        <w:t xml:space="preserve">2018 № 735-па «О внесении изменений в постановление Главы администрации </w:t>
      </w:r>
      <w:proofErr w:type="spellStart"/>
      <w:r w:rsidR="00647199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647199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r w:rsidR="007D56E6">
        <w:rPr>
          <w:rFonts w:ascii="Times New Roman" w:eastAsia="Times New Roman" w:hAnsi="Times New Roman"/>
          <w:sz w:val="28"/>
          <w:szCs w:val="28"/>
        </w:rPr>
        <w:t xml:space="preserve"> округа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от 30 октября 2009 года </w:t>
      </w:r>
      <w:r w:rsidR="007D56E6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9F645F">
        <w:rPr>
          <w:rFonts w:ascii="Times New Roman" w:eastAsia="Times New Roman" w:hAnsi="Times New Roman"/>
          <w:sz w:val="28"/>
          <w:szCs w:val="28"/>
        </w:rPr>
        <w:t>№ 2374»;</w:t>
      </w:r>
    </w:p>
    <w:p w:rsidR="009F645F" w:rsidRDefault="003F42D5" w:rsidP="009F645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от 02.11.</w:t>
      </w:r>
      <w:r w:rsidR="00647199">
        <w:rPr>
          <w:rFonts w:ascii="Times New Roman" w:eastAsia="Times New Roman" w:hAnsi="Times New Roman"/>
          <w:sz w:val="28"/>
          <w:szCs w:val="28"/>
        </w:rPr>
        <w:t xml:space="preserve">2018 № 1768-па 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«О внесении изменений в постановление Главы администрации </w:t>
      </w:r>
      <w:proofErr w:type="spellStart"/>
      <w:r w:rsidR="009F645F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9F645F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r w:rsidR="007D56E6">
        <w:rPr>
          <w:rFonts w:ascii="Times New Roman" w:eastAsia="Times New Roman" w:hAnsi="Times New Roman"/>
          <w:sz w:val="28"/>
          <w:szCs w:val="28"/>
        </w:rPr>
        <w:t xml:space="preserve"> округа</w:t>
      </w:r>
      <w:r w:rsidR="009F645F">
        <w:rPr>
          <w:rFonts w:ascii="Times New Roman" w:eastAsia="Times New Roman" w:hAnsi="Times New Roman"/>
          <w:sz w:val="28"/>
          <w:szCs w:val="28"/>
        </w:rPr>
        <w:t xml:space="preserve"> от 30 октября 2009 года </w:t>
      </w:r>
      <w:r>
        <w:rPr>
          <w:rFonts w:ascii="Times New Roman" w:eastAsia="Times New Roman" w:hAnsi="Times New Roman"/>
          <w:sz w:val="28"/>
          <w:szCs w:val="28"/>
        </w:rPr>
        <w:t xml:space="preserve">         </w:t>
      </w:r>
      <w:r w:rsidR="009F645F">
        <w:rPr>
          <w:rFonts w:ascii="Times New Roman" w:eastAsia="Times New Roman" w:hAnsi="Times New Roman"/>
          <w:sz w:val="28"/>
          <w:szCs w:val="28"/>
        </w:rPr>
        <w:t>№ 2374»;</w:t>
      </w:r>
    </w:p>
    <w:p w:rsidR="00C27F18" w:rsidRDefault="003F42D5" w:rsidP="006471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от 06.06.</w:t>
      </w:r>
      <w:r w:rsidR="00647199">
        <w:rPr>
          <w:rFonts w:ascii="Times New Roman" w:eastAsia="Times New Roman" w:hAnsi="Times New Roman"/>
          <w:sz w:val="28"/>
          <w:szCs w:val="28"/>
        </w:rPr>
        <w:t xml:space="preserve">2019 № 969-па «О внесении изменений в постановление </w:t>
      </w:r>
      <w:r w:rsidR="00AD5F12">
        <w:rPr>
          <w:rFonts w:ascii="Times New Roman" w:eastAsia="Times New Roman" w:hAnsi="Times New Roman"/>
          <w:sz w:val="28"/>
          <w:szCs w:val="28"/>
        </w:rPr>
        <w:t xml:space="preserve"> </w:t>
      </w:r>
      <w:r w:rsidR="00647199">
        <w:rPr>
          <w:rFonts w:ascii="Times New Roman" w:eastAsia="Times New Roman" w:hAnsi="Times New Roman"/>
          <w:sz w:val="28"/>
          <w:szCs w:val="28"/>
        </w:rPr>
        <w:t xml:space="preserve">Главы администрации </w:t>
      </w:r>
      <w:proofErr w:type="spellStart"/>
      <w:r w:rsidR="00647199">
        <w:rPr>
          <w:rFonts w:ascii="Times New Roman" w:eastAsia="Times New Roman" w:hAnsi="Times New Roman"/>
          <w:sz w:val="28"/>
          <w:szCs w:val="28"/>
        </w:rPr>
        <w:t>Гу</w:t>
      </w:r>
      <w:r w:rsidR="00AD5F12">
        <w:rPr>
          <w:rFonts w:ascii="Times New Roman" w:eastAsia="Times New Roman" w:hAnsi="Times New Roman"/>
          <w:sz w:val="28"/>
          <w:szCs w:val="28"/>
        </w:rPr>
        <w:t>бкинского</w:t>
      </w:r>
      <w:proofErr w:type="spellEnd"/>
      <w:r w:rsidR="00AD5F12">
        <w:rPr>
          <w:rFonts w:ascii="Times New Roman" w:eastAsia="Times New Roman" w:hAnsi="Times New Roman"/>
          <w:sz w:val="28"/>
          <w:szCs w:val="28"/>
        </w:rPr>
        <w:t xml:space="preserve"> городского округа от 3</w:t>
      </w:r>
      <w:r w:rsidR="00647199">
        <w:rPr>
          <w:rFonts w:ascii="Times New Roman" w:eastAsia="Times New Roman" w:hAnsi="Times New Roman"/>
          <w:sz w:val="28"/>
          <w:szCs w:val="28"/>
        </w:rPr>
        <w:t xml:space="preserve">0 октября 2009 года </w:t>
      </w: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="00647199">
        <w:rPr>
          <w:rFonts w:ascii="Times New Roman" w:eastAsia="Times New Roman" w:hAnsi="Times New Roman"/>
          <w:sz w:val="28"/>
          <w:szCs w:val="28"/>
        </w:rPr>
        <w:t>№ 2374»</w:t>
      </w:r>
      <w:r w:rsidR="00AD5F12">
        <w:rPr>
          <w:rFonts w:ascii="Times New Roman" w:eastAsia="Times New Roman" w:hAnsi="Times New Roman"/>
          <w:sz w:val="28"/>
          <w:szCs w:val="28"/>
        </w:rPr>
        <w:t>;</w:t>
      </w:r>
    </w:p>
    <w:p w:rsidR="00AD5F12" w:rsidRDefault="00AD5F12" w:rsidP="00647199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от 31.10.2019 № 1888-па «О внесении изменений в постановление  Главы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городского округа от 30 октября 2009 года         № 2374».</w:t>
      </w:r>
    </w:p>
    <w:p w:rsidR="00233579" w:rsidRDefault="00233579" w:rsidP="00D36B0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Опубликовать постановление в средствах массовой информации.</w:t>
      </w:r>
    </w:p>
    <w:p w:rsidR="00D7436B" w:rsidRPr="00571580" w:rsidRDefault="00C27F18" w:rsidP="00D36B0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Настоящее постановление вступает в силу со дня </w:t>
      </w:r>
      <w:r w:rsidR="00233579">
        <w:rPr>
          <w:rFonts w:ascii="Times New Roman" w:eastAsia="Times New Roman" w:hAnsi="Times New Roman"/>
          <w:sz w:val="28"/>
          <w:szCs w:val="28"/>
        </w:rPr>
        <w:t xml:space="preserve">его официального опубликования </w:t>
      </w:r>
      <w:r>
        <w:rPr>
          <w:rFonts w:ascii="Times New Roman" w:eastAsia="Times New Roman" w:hAnsi="Times New Roman"/>
          <w:sz w:val="28"/>
          <w:szCs w:val="28"/>
        </w:rPr>
        <w:t>и распространяется на правоотношения, возникшие с 1 января 2020 года.</w:t>
      </w:r>
    </w:p>
    <w:p w:rsidR="007D4AB2" w:rsidRPr="00397DC4" w:rsidRDefault="00C27F18" w:rsidP="00D36B0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397DC4"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 w:rsidRPr="00397DC4">
        <w:rPr>
          <w:rFonts w:ascii="Times New Roman" w:eastAsia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по социальному развитию Белоусова И.К.</w:t>
      </w:r>
    </w:p>
    <w:p w:rsidR="007D4AB2" w:rsidRDefault="007D4AB2" w:rsidP="00D36B0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</w:rPr>
      </w:pPr>
    </w:p>
    <w:p w:rsidR="00397DC4" w:rsidRDefault="00397DC4" w:rsidP="00D36B0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</w:rPr>
      </w:pPr>
    </w:p>
    <w:p w:rsidR="00397DC4" w:rsidRDefault="00397DC4" w:rsidP="00D36B04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</w:rPr>
      </w:pPr>
    </w:p>
    <w:p w:rsidR="005D230A" w:rsidRDefault="00397DC4" w:rsidP="00D36B0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Глава администрации</w:t>
      </w:r>
    </w:p>
    <w:p w:rsidR="00397DC4" w:rsidRPr="00397DC4" w:rsidRDefault="005D230A" w:rsidP="00D36B0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Губкинского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городского округа</w:t>
      </w:r>
      <w:r w:rsidR="00397DC4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</w:t>
      </w:r>
      <w:r w:rsidR="00D36B04">
        <w:rPr>
          <w:rFonts w:ascii="Times New Roman" w:eastAsia="Times New Roman" w:hAnsi="Times New Roman"/>
          <w:b/>
          <w:sz w:val="28"/>
          <w:szCs w:val="28"/>
        </w:rPr>
        <w:t xml:space="preserve">        </w:t>
      </w:r>
      <w:r w:rsidR="00397DC4">
        <w:rPr>
          <w:rFonts w:ascii="Times New Roman" w:eastAsia="Times New Roman" w:hAnsi="Times New Roman"/>
          <w:b/>
          <w:sz w:val="28"/>
          <w:szCs w:val="28"/>
        </w:rPr>
        <w:t xml:space="preserve">       </w:t>
      </w:r>
      <w:r w:rsidR="00D36B04">
        <w:rPr>
          <w:rFonts w:ascii="Times New Roman" w:eastAsia="Times New Roman" w:hAnsi="Times New Roman"/>
          <w:b/>
          <w:sz w:val="28"/>
          <w:szCs w:val="28"/>
        </w:rPr>
        <w:t xml:space="preserve">     </w:t>
      </w:r>
      <w:r w:rsidR="00397DC4">
        <w:rPr>
          <w:rFonts w:ascii="Times New Roman" w:eastAsia="Times New Roman" w:hAnsi="Times New Roman"/>
          <w:b/>
          <w:sz w:val="28"/>
          <w:szCs w:val="28"/>
        </w:rPr>
        <w:t xml:space="preserve"> А.П. </w:t>
      </w:r>
      <w:proofErr w:type="spellStart"/>
      <w:r w:rsidR="00397DC4">
        <w:rPr>
          <w:rFonts w:ascii="Times New Roman" w:eastAsia="Times New Roman" w:hAnsi="Times New Roman"/>
          <w:b/>
          <w:sz w:val="28"/>
          <w:szCs w:val="28"/>
        </w:rPr>
        <w:t>Гаевой</w:t>
      </w:r>
      <w:proofErr w:type="spellEnd"/>
    </w:p>
    <w:p w:rsidR="00397DC4" w:rsidRDefault="00397DC4" w:rsidP="0013133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</w:rPr>
      </w:pPr>
    </w:p>
    <w:p w:rsidR="00397DC4" w:rsidRDefault="00397DC4" w:rsidP="0013133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</w:rPr>
      </w:pPr>
    </w:p>
    <w:p w:rsidR="00397DC4" w:rsidRDefault="00397DC4" w:rsidP="0013133C">
      <w:pPr>
        <w:spacing w:after="0" w:line="240" w:lineRule="auto"/>
        <w:ind w:left="4820"/>
        <w:rPr>
          <w:rFonts w:ascii="Times New Roman" w:eastAsia="Times New Roman" w:hAnsi="Times New Roman"/>
          <w:sz w:val="28"/>
          <w:szCs w:val="28"/>
        </w:rPr>
      </w:pPr>
    </w:p>
    <w:p w:rsidR="005445D8" w:rsidRDefault="005445D8" w:rsidP="004E3DAE">
      <w:pPr>
        <w:spacing w:after="0" w:line="240" w:lineRule="auto"/>
        <w:ind w:left="482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62584" w:rsidRDefault="00B62584" w:rsidP="004E3DAE">
      <w:pPr>
        <w:spacing w:after="0" w:line="240" w:lineRule="auto"/>
        <w:ind w:left="482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C5E0D" w:rsidRPr="00D57A3C" w:rsidRDefault="008C5E0D" w:rsidP="004E3DAE">
      <w:pPr>
        <w:spacing w:after="0" w:line="240" w:lineRule="auto"/>
        <w:ind w:left="48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57A3C">
        <w:rPr>
          <w:rFonts w:ascii="Times New Roman" w:eastAsia="Times New Roman" w:hAnsi="Times New Roman"/>
          <w:b/>
          <w:sz w:val="28"/>
          <w:szCs w:val="28"/>
        </w:rPr>
        <w:lastRenderedPageBreak/>
        <w:t>Утверждено</w:t>
      </w:r>
    </w:p>
    <w:p w:rsidR="008C5E0D" w:rsidRPr="00D57A3C" w:rsidRDefault="00FD58F1" w:rsidP="004E3DAE">
      <w:pPr>
        <w:spacing w:after="0" w:line="240" w:lineRule="auto"/>
        <w:ind w:left="48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57A3C">
        <w:rPr>
          <w:rFonts w:ascii="Times New Roman" w:eastAsia="Times New Roman" w:hAnsi="Times New Roman"/>
          <w:b/>
          <w:sz w:val="28"/>
          <w:szCs w:val="28"/>
        </w:rPr>
        <w:t xml:space="preserve">постановлением </w:t>
      </w:r>
      <w:r w:rsidR="008C5E0D" w:rsidRPr="00D57A3C">
        <w:rPr>
          <w:rFonts w:ascii="Times New Roman" w:eastAsia="Times New Roman" w:hAnsi="Times New Roman"/>
          <w:b/>
          <w:sz w:val="28"/>
          <w:szCs w:val="28"/>
        </w:rPr>
        <w:t>администрации</w:t>
      </w:r>
    </w:p>
    <w:p w:rsidR="008C5E0D" w:rsidRPr="00D57A3C" w:rsidRDefault="008C5E0D" w:rsidP="004E3DAE">
      <w:pPr>
        <w:spacing w:after="0" w:line="240" w:lineRule="auto"/>
        <w:ind w:left="4820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D57A3C">
        <w:rPr>
          <w:rFonts w:ascii="Times New Roman" w:eastAsia="Times New Roman" w:hAnsi="Times New Roman"/>
          <w:b/>
          <w:sz w:val="28"/>
          <w:szCs w:val="28"/>
        </w:rPr>
        <w:t>Губкинского</w:t>
      </w:r>
      <w:proofErr w:type="spellEnd"/>
      <w:r w:rsidRPr="00D57A3C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Pr="00D57A3C">
        <w:rPr>
          <w:rFonts w:ascii="Times New Roman" w:eastAsia="Times New Roman" w:hAnsi="Times New Roman"/>
          <w:b/>
          <w:sz w:val="28"/>
          <w:szCs w:val="28"/>
        </w:rPr>
        <w:t>городского округа</w:t>
      </w:r>
    </w:p>
    <w:p w:rsidR="0013133C" w:rsidRPr="00D57A3C" w:rsidRDefault="00FD58F1" w:rsidP="004E3DAE">
      <w:pPr>
        <w:spacing w:after="0" w:line="240" w:lineRule="auto"/>
        <w:ind w:left="482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57A3C">
        <w:rPr>
          <w:rFonts w:ascii="Times New Roman" w:eastAsia="Times New Roman" w:hAnsi="Times New Roman"/>
          <w:b/>
          <w:sz w:val="28"/>
          <w:szCs w:val="28"/>
        </w:rPr>
        <w:t>о</w:t>
      </w:r>
      <w:r w:rsidR="00B541E2" w:rsidRPr="00D57A3C">
        <w:rPr>
          <w:rFonts w:ascii="Times New Roman" w:eastAsia="Times New Roman" w:hAnsi="Times New Roman"/>
          <w:b/>
          <w:sz w:val="28"/>
          <w:szCs w:val="28"/>
        </w:rPr>
        <w:t>т «</w:t>
      </w:r>
      <w:r w:rsidR="0090719A" w:rsidRPr="00D57A3C">
        <w:rPr>
          <w:rFonts w:ascii="Times New Roman" w:eastAsia="Times New Roman" w:hAnsi="Times New Roman"/>
          <w:b/>
          <w:sz w:val="28"/>
          <w:szCs w:val="28"/>
        </w:rPr>
        <w:t>09</w:t>
      </w:r>
      <w:r w:rsidR="00B541E2" w:rsidRPr="00D57A3C">
        <w:rPr>
          <w:rFonts w:ascii="Times New Roman" w:eastAsia="Times New Roman" w:hAnsi="Times New Roman"/>
          <w:b/>
          <w:sz w:val="28"/>
          <w:szCs w:val="28"/>
        </w:rPr>
        <w:t>»</w:t>
      </w:r>
      <w:r w:rsidR="0090719A" w:rsidRPr="00D57A3C">
        <w:rPr>
          <w:rFonts w:ascii="Times New Roman" w:eastAsia="Times New Roman" w:hAnsi="Times New Roman"/>
          <w:b/>
          <w:sz w:val="28"/>
          <w:szCs w:val="28"/>
        </w:rPr>
        <w:t xml:space="preserve"> июля </w:t>
      </w:r>
      <w:r w:rsidR="0013133C" w:rsidRPr="00D57A3C">
        <w:rPr>
          <w:rFonts w:ascii="Times New Roman" w:eastAsia="Times New Roman" w:hAnsi="Times New Roman"/>
          <w:b/>
          <w:sz w:val="28"/>
          <w:szCs w:val="28"/>
        </w:rPr>
        <w:t>20</w:t>
      </w:r>
      <w:r w:rsidR="00416260" w:rsidRPr="00D57A3C">
        <w:rPr>
          <w:rFonts w:ascii="Times New Roman" w:eastAsia="Times New Roman" w:hAnsi="Times New Roman"/>
          <w:b/>
          <w:sz w:val="28"/>
          <w:szCs w:val="28"/>
        </w:rPr>
        <w:t>20</w:t>
      </w:r>
      <w:r w:rsidR="0013133C" w:rsidRPr="00D57A3C">
        <w:rPr>
          <w:rFonts w:ascii="Times New Roman" w:eastAsia="Times New Roman" w:hAnsi="Times New Roman"/>
          <w:b/>
          <w:sz w:val="28"/>
          <w:szCs w:val="28"/>
        </w:rPr>
        <w:t xml:space="preserve"> г. №</w:t>
      </w:r>
      <w:r w:rsidR="0090719A" w:rsidRPr="00D57A3C">
        <w:rPr>
          <w:rFonts w:ascii="Times New Roman" w:eastAsia="Times New Roman" w:hAnsi="Times New Roman"/>
          <w:b/>
          <w:sz w:val="28"/>
          <w:szCs w:val="28"/>
        </w:rPr>
        <w:t xml:space="preserve"> 907-па</w:t>
      </w:r>
    </w:p>
    <w:p w:rsidR="00B93671" w:rsidRPr="00367C0A" w:rsidRDefault="00B93671" w:rsidP="00B93671">
      <w:pPr>
        <w:spacing w:after="0" w:line="240" w:lineRule="auto"/>
        <w:ind w:left="4678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57A3C">
        <w:rPr>
          <w:rFonts w:ascii="Times New Roman" w:eastAsia="Times New Roman" w:hAnsi="Times New Roman"/>
          <w:b/>
          <w:sz w:val="28"/>
          <w:szCs w:val="28"/>
        </w:rPr>
        <w:t>(в ред. постановления от 15.03.2021 г. № 328-па</w:t>
      </w:r>
      <w:r w:rsidR="009F4D90" w:rsidRPr="00D57A3C">
        <w:rPr>
          <w:rFonts w:ascii="Times New Roman" w:eastAsia="Times New Roman" w:hAnsi="Times New Roman"/>
          <w:b/>
          <w:sz w:val="28"/>
          <w:szCs w:val="28"/>
        </w:rPr>
        <w:t xml:space="preserve">, </w:t>
      </w:r>
      <w:r w:rsidR="006A102E" w:rsidRPr="00D57A3C">
        <w:rPr>
          <w:rFonts w:ascii="Times New Roman" w:eastAsia="Times New Roman" w:hAnsi="Times New Roman"/>
          <w:b/>
          <w:sz w:val="28"/>
          <w:szCs w:val="28"/>
        </w:rPr>
        <w:t>от 11.10.2021 г. № 1603-па</w:t>
      </w:r>
      <w:r w:rsidRPr="00D57A3C">
        <w:rPr>
          <w:rFonts w:ascii="Times New Roman" w:eastAsia="Times New Roman" w:hAnsi="Times New Roman"/>
          <w:b/>
          <w:sz w:val="28"/>
          <w:szCs w:val="28"/>
        </w:rPr>
        <w:t>)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13133C" w:rsidRPr="00367C0A" w:rsidRDefault="0013133C" w:rsidP="004E3DA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C5E0D" w:rsidRPr="00367C0A" w:rsidRDefault="008C5E0D" w:rsidP="004E3DA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E3DAE" w:rsidRPr="00367C0A" w:rsidRDefault="004E3DAE" w:rsidP="004E3DA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C5E0D" w:rsidRPr="00367C0A" w:rsidRDefault="008C5E0D" w:rsidP="005C1D6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67C0A">
        <w:rPr>
          <w:rFonts w:ascii="Times New Roman" w:eastAsia="Times New Roman" w:hAnsi="Times New Roman"/>
          <w:b/>
          <w:sz w:val="28"/>
          <w:szCs w:val="28"/>
        </w:rPr>
        <w:t>ПОЛОЖЕНИЕ</w:t>
      </w:r>
    </w:p>
    <w:p w:rsidR="008C5E0D" w:rsidRPr="00367C0A" w:rsidRDefault="008C5E0D" w:rsidP="005C1D6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67C0A">
        <w:rPr>
          <w:rFonts w:ascii="Times New Roman" w:eastAsia="Times New Roman" w:hAnsi="Times New Roman"/>
          <w:b/>
          <w:sz w:val="28"/>
          <w:szCs w:val="28"/>
        </w:rPr>
        <w:t xml:space="preserve">об </w:t>
      </w:r>
      <w:r w:rsidR="008E206C" w:rsidRPr="00367C0A">
        <w:rPr>
          <w:rFonts w:ascii="Times New Roman" w:eastAsia="Times New Roman" w:hAnsi="Times New Roman"/>
          <w:b/>
          <w:sz w:val="28"/>
          <w:szCs w:val="28"/>
        </w:rPr>
        <w:t xml:space="preserve">оплате труда работников детских музыкальных, художественных школ и школ искусств </w:t>
      </w:r>
      <w:proofErr w:type="spellStart"/>
      <w:r w:rsidR="008E206C" w:rsidRPr="00367C0A">
        <w:rPr>
          <w:rFonts w:ascii="Times New Roman" w:eastAsia="Times New Roman" w:hAnsi="Times New Roman"/>
          <w:b/>
          <w:sz w:val="28"/>
          <w:szCs w:val="28"/>
        </w:rPr>
        <w:t>Губкинского</w:t>
      </w:r>
      <w:proofErr w:type="spellEnd"/>
      <w:r w:rsidR="008E206C" w:rsidRPr="00367C0A">
        <w:rPr>
          <w:rFonts w:ascii="Times New Roman" w:eastAsia="Times New Roman" w:hAnsi="Times New Roman"/>
          <w:b/>
          <w:sz w:val="28"/>
          <w:szCs w:val="28"/>
        </w:rPr>
        <w:t xml:space="preserve"> городского округа</w:t>
      </w:r>
    </w:p>
    <w:p w:rsidR="008C5E0D" w:rsidRPr="00367C0A" w:rsidRDefault="008C5E0D" w:rsidP="005C1D6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E3DAE" w:rsidRPr="00367C0A" w:rsidRDefault="004E3DAE" w:rsidP="005C1D6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C5E0D" w:rsidRPr="00367C0A" w:rsidRDefault="008C5E0D" w:rsidP="005C1D6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67C0A">
        <w:rPr>
          <w:rFonts w:ascii="Times New Roman" w:eastAsia="Times New Roman" w:hAnsi="Times New Roman"/>
          <w:b/>
          <w:sz w:val="28"/>
          <w:szCs w:val="28"/>
        </w:rPr>
        <w:t>1. Общие положения</w:t>
      </w:r>
    </w:p>
    <w:p w:rsidR="008C5E0D" w:rsidRPr="00367C0A" w:rsidRDefault="008C5E0D" w:rsidP="005C1D6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C5E0D" w:rsidRPr="00367C0A" w:rsidRDefault="008C5E0D" w:rsidP="005C1D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C0A">
        <w:rPr>
          <w:rFonts w:ascii="Times New Roman" w:eastAsia="Times New Roman" w:hAnsi="Times New Roman"/>
          <w:sz w:val="28"/>
          <w:szCs w:val="28"/>
        </w:rPr>
        <w:t xml:space="preserve">Настоящее Положение об оплате труда работников детских музыкальных, художественных школ и школ искусств </w:t>
      </w:r>
      <w:proofErr w:type="spellStart"/>
      <w:r w:rsidRPr="00367C0A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Pr="00367C0A">
        <w:rPr>
          <w:rFonts w:ascii="Times New Roman" w:eastAsia="Times New Roman" w:hAnsi="Times New Roman"/>
          <w:sz w:val="28"/>
          <w:szCs w:val="28"/>
        </w:rPr>
        <w:t xml:space="preserve"> городского округа (далее - Положение) разработано в соответствии с</w:t>
      </w:r>
      <w:r w:rsidR="00593F38" w:rsidRPr="00367C0A">
        <w:rPr>
          <w:rFonts w:ascii="Times New Roman" w:eastAsia="Times New Roman" w:hAnsi="Times New Roman"/>
          <w:sz w:val="28"/>
          <w:szCs w:val="28"/>
        </w:rPr>
        <w:t xml:space="preserve"> Трудовым кодексом Российской Федерации,</w:t>
      </w:r>
      <w:r w:rsidR="006772B1" w:rsidRPr="00367C0A">
        <w:rPr>
          <w:rFonts w:ascii="Times New Roman" w:eastAsia="Times New Roman" w:hAnsi="Times New Roman"/>
          <w:sz w:val="28"/>
          <w:szCs w:val="28"/>
        </w:rPr>
        <w:t xml:space="preserve"> </w:t>
      </w:r>
      <w:r w:rsidR="00593F38" w:rsidRPr="00367C0A">
        <w:rPr>
          <w:rFonts w:ascii="Times New Roman" w:eastAsia="Times New Roman" w:hAnsi="Times New Roman"/>
          <w:sz w:val="28"/>
          <w:szCs w:val="28"/>
        </w:rPr>
        <w:t xml:space="preserve">приказом Министерства </w:t>
      </w:r>
      <w:proofErr w:type="gramStart"/>
      <w:r w:rsidR="00593F38" w:rsidRPr="00367C0A">
        <w:rPr>
          <w:rFonts w:ascii="Times New Roman" w:eastAsia="Times New Roman" w:hAnsi="Times New Roman"/>
          <w:sz w:val="28"/>
          <w:szCs w:val="28"/>
        </w:rPr>
        <w:t xml:space="preserve">здравоохранения и социального развития Российской Федерации от 5 мая 2008 года № 216н «Об утверждении профессиональных квалификационных групп должностей работников образования», </w:t>
      </w:r>
      <w:r w:rsidR="00416260" w:rsidRPr="00367C0A">
        <w:rPr>
          <w:rFonts w:ascii="Times New Roman" w:eastAsia="Times New Roman" w:hAnsi="Times New Roman"/>
          <w:sz w:val="28"/>
          <w:szCs w:val="28"/>
        </w:rPr>
        <w:t>з</w:t>
      </w:r>
      <w:r w:rsidRPr="00367C0A">
        <w:rPr>
          <w:rFonts w:ascii="Times New Roman" w:eastAsia="Times New Roman" w:hAnsi="Times New Roman"/>
          <w:sz w:val="28"/>
          <w:szCs w:val="28"/>
        </w:rPr>
        <w:t xml:space="preserve">аконом Белгородской области </w:t>
      </w:r>
      <w:r w:rsidR="00D92893" w:rsidRPr="00367C0A"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367C0A">
        <w:rPr>
          <w:rFonts w:ascii="Times New Roman" w:eastAsia="Times New Roman" w:hAnsi="Times New Roman"/>
          <w:sz w:val="28"/>
          <w:szCs w:val="28"/>
        </w:rPr>
        <w:t>от 21 декабря 2006</w:t>
      </w:r>
      <w:r w:rsidR="00416260" w:rsidRPr="00367C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367C0A">
        <w:rPr>
          <w:rFonts w:ascii="Times New Roman" w:eastAsia="Times New Roman" w:hAnsi="Times New Roman"/>
          <w:sz w:val="28"/>
          <w:szCs w:val="28"/>
        </w:rPr>
        <w:t>г</w:t>
      </w:r>
      <w:r w:rsidR="00416260" w:rsidRPr="00367C0A">
        <w:rPr>
          <w:rFonts w:ascii="Times New Roman" w:eastAsia="Times New Roman" w:hAnsi="Times New Roman"/>
          <w:sz w:val="28"/>
          <w:szCs w:val="28"/>
        </w:rPr>
        <w:t>ода</w:t>
      </w:r>
      <w:r w:rsidR="00D92893" w:rsidRPr="00367C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367C0A">
        <w:rPr>
          <w:rFonts w:ascii="Times New Roman" w:eastAsia="Times New Roman" w:hAnsi="Times New Roman"/>
          <w:sz w:val="28"/>
          <w:szCs w:val="28"/>
        </w:rPr>
        <w:t>№</w:t>
      </w:r>
      <w:r w:rsidR="00416260" w:rsidRPr="00367C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367C0A">
        <w:rPr>
          <w:rFonts w:ascii="Times New Roman" w:eastAsia="Times New Roman" w:hAnsi="Times New Roman"/>
          <w:sz w:val="28"/>
          <w:szCs w:val="28"/>
        </w:rPr>
        <w:t>85 «Об отраслев</w:t>
      </w:r>
      <w:r w:rsidR="00FF481D" w:rsidRPr="00367C0A">
        <w:rPr>
          <w:rFonts w:ascii="Times New Roman" w:eastAsia="Times New Roman" w:hAnsi="Times New Roman"/>
          <w:sz w:val="28"/>
          <w:szCs w:val="28"/>
        </w:rPr>
        <w:t>ых</w:t>
      </w:r>
      <w:r w:rsidRPr="00367C0A">
        <w:rPr>
          <w:rFonts w:ascii="Times New Roman" w:eastAsia="Times New Roman" w:hAnsi="Times New Roman"/>
          <w:sz w:val="28"/>
          <w:szCs w:val="28"/>
        </w:rPr>
        <w:t xml:space="preserve"> систем</w:t>
      </w:r>
      <w:r w:rsidR="00FF481D" w:rsidRPr="00367C0A">
        <w:rPr>
          <w:rFonts w:ascii="Times New Roman" w:eastAsia="Times New Roman" w:hAnsi="Times New Roman"/>
          <w:sz w:val="28"/>
          <w:szCs w:val="28"/>
        </w:rPr>
        <w:t>ах</w:t>
      </w:r>
      <w:r w:rsidRPr="00367C0A">
        <w:rPr>
          <w:rFonts w:ascii="Times New Roman" w:eastAsia="Times New Roman" w:hAnsi="Times New Roman"/>
          <w:sz w:val="28"/>
          <w:szCs w:val="28"/>
        </w:rPr>
        <w:t xml:space="preserve"> оплаты труда работников бюджетных учреждений Белгородской области», постановлением правительства Белгородской области от 23 июня 2008</w:t>
      </w:r>
      <w:r w:rsidR="00416260" w:rsidRPr="00367C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367C0A">
        <w:rPr>
          <w:rFonts w:ascii="Times New Roman" w:eastAsia="Times New Roman" w:hAnsi="Times New Roman"/>
          <w:sz w:val="28"/>
          <w:szCs w:val="28"/>
        </w:rPr>
        <w:t>г</w:t>
      </w:r>
      <w:r w:rsidR="00416260" w:rsidRPr="00367C0A">
        <w:rPr>
          <w:rFonts w:ascii="Times New Roman" w:eastAsia="Times New Roman" w:hAnsi="Times New Roman"/>
          <w:sz w:val="28"/>
          <w:szCs w:val="28"/>
        </w:rPr>
        <w:t>ода</w:t>
      </w:r>
      <w:r w:rsidRPr="00367C0A">
        <w:rPr>
          <w:rFonts w:ascii="Times New Roman" w:eastAsia="Times New Roman" w:hAnsi="Times New Roman"/>
          <w:sz w:val="28"/>
          <w:szCs w:val="28"/>
        </w:rPr>
        <w:t xml:space="preserve"> №</w:t>
      </w:r>
      <w:r w:rsidR="00416260" w:rsidRPr="00367C0A">
        <w:rPr>
          <w:rFonts w:ascii="Times New Roman" w:eastAsia="Times New Roman" w:hAnsi="Times New Roman"/>
          <w:sz w:val="28"/>
          <w:szCs w:val="28"/>
        </w:rPr>
        <w:t xml:space="preserve"> </w:t>
      </w:r>
      <w:r w:rsidRPr="00367C0A">
        <w:rPr>
          <w:rFonts w:ascii="Times New Roman" w:eastAsia="Times New Roman" w:hAnsi="Times New Roman"/>
          <w:sz w:val="28"/>
          <w:szCs w:val="28"/>
        </w:rPr>
        <w:t xml:space="preserve">159-пп </w:t>
      </w:r>
      <w:r w:rsidR="00D92893" w:rsidRPr="00367C0A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Pr="00367C0A">
        <w:rPr>
          <w:rFonts w:ascii="Times New Roman" w:eastAsia="Times New Roman" w:hAnsi="Times New Roman"/>
          <w:sz w:val="28"/>
          <w:szCs w:val="28"/>
        </w:rPr>
        <w:t>«</w:t>
      </w:r>
      <w:r w:rsidR="008D4788" w:rsidRPr="00367C0A">
        <w:rPr>
          <w:rFonts w:ascii="Times New Roman" w:eastAsia="Times New Roman" w:hAnsi="Times New Roman"/>
          <w:sz w:val="28"/>
          <w:szCs w:val="28"/>
        </w:rPr>
        <w:t>Об утверждении Положения об оплате труда работников государственных областных образовательных организаций</w:t>
      </w:r>
      <w:proofErr w:type="gramEnd"/>
      <w:r w:rsidR="008D4788" w:rsidRPr="00367C0A">
        <w:rPr>
          <w:rFonts w:ascii="Times New Roman" w:eastAsia="Times New Roman" w:hAnsi="Times New Roman"/>
          <w:sz w:val="28"/>
          <w:szCs w:val="28"/>
        </w:rPr>
        <w:t>, организаций для детей сирот и детей, оставшихся без попечения родителей, лиц из числа детей-сирот и детей, оставшихся без попечения родителей, и областных методических служб</w:t>
      </w:r>
      <w:r w:rsidR="00593F38" w:rsidRPr="00367C0A">
        <w:rPr>
          <w:rFonts w:ascii="Times New Roman" w:eastAsia="Times New Roman" w:hAnsi="Times New Roman"/>
          <w:sz w:val="28"/>
          <w:szCs w:val="28"/>
        </w:rPr>
        <w:t>»</w:t>
      </w:r>
      <w:r w:rsidRPr="00367C0A">
        <w:rPr>
          <w:rFonts w:ascii="Times New Roman" w:eastAsia="Times New Roman" w:hAnsi="Times New Roman"/>
          <w:sz w:val="28"/>
          <w:szCs w:val="28"/>
        </w:rPr>
        <w:t>.</w:t>
      </w:r>
    </w:p>
    <w:p w:rsidR="008C5E0D" w:rsidRPr="00367C0A" w:rsidRDefault="008C5E0D" w:rsidP="005C1D63">
      <w:pPr>
        <w:spacing w:after="0" w:line="240" w:lineRule="auto"/>
        <w:ind w:firstLine="701"/>
        <w:jc w:val="both"/>
        <w:rPr>
          <w:rFonts w:ascii="Times New Roman" w:eastAsia="Times New Roman" w:hAnsi="Times New Roman"/>
          <w:sz w:val="28"/>
          <w:szCs w:val="28"/>
        </w:rPr>
      </w:pPr>
      <w:r w:rsidRPr="00367C0A">
        <w:rPr>
          <w:rFonts w:ascii="Times New Roman" w:eastAsia="Times New Roman" w:hAnsi="Times New Roman"/>
          <w:sz w:val="28"/>
          <w:szCs w:val="28"/>
        </w:rPr>
        <w:t>Положение предусматривает отраслевые принципы системы оплаты труда работников детских музыкальных, художественных школ и школ искусств, финансируемых за счет средств местного бюджета и иных доходов, на основе базового оклада в зависимости от должности, гарантированных надбавок, доплат и выплат компенсационного, стимулирующего характера.</w:t>
      </w:r>
    </w:p>
    <w:p w:rsidR="008C5E0D" w:rsidRPr="00367C0A" w:rsidRDefault="008E206C" w:rsidP="005C1D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C0A">
        <w:rPr>
          <w:rFonts w:ascii="Times New Roman" w:eastAsia="Times New Roman" w:hAnsi="Times New Roman"/>
          <w:sz w:val="28"/>
          <w:szCs w:val="28"/>
        </w:rPr>
        <w:t xml:space="preserve">В </w:t>
      </w:r>
      <w:r w:rsidR="00D92893" w:rsidRPr="00367C0A">
        <w:rPr>
          <w:rFonts w:ascii="Times New Roman" w:eastAsia="Times New Roman" w:hAnsi="Times New Roman"/>
          <w:sz w:val="28"/>
          <w:szCs w:val="28"/>
        </w:rPr>
        <w:t xml:space="preserve">Положении  предусмотрены </w:t>
      </w:r>
      <w:r w:rsidR="008C5E0D" w:rsidRPr="00367C0A">
        <w:rPr>
          <w:rFonts w:ascii="Times New Roman" w:eastAsia="Times New Roman" w:hAnsi="Times New Roman"/>
          <w:sz w:val="28"/>
          <w:szCs w:val="28"/>
        </w:rPr>
        <w:t>единые принципы системы оплаты</w:t>
      </w:r>
      <w:r w:rsidR="006772B1" w:rsidRPr="00367C0A">
        <w:rPr>
          <w:rFonts w:ascii="Times New Roman" w:eastAsia="Times New Roman" w:hAnsi="Times New Roman"/>
          <w:sz w:val="28"/>
          <w:szCs w:val="28"/>
        </w:rPr>
        <w:t xml:space="preserve"> </w:t>
      </w:r>
      <w:r w:rsidR="008C5E0D" w:rsidRPr="00367C0A">
        <w:rPr>
          <w:rFonts w:ascii="Times New Roman" w:eastAsia="Times New Roman" w:hAnsi="Times New Roman"/>
          <w:sz w:val="28"/>
          <w:szCs w:val="28"/>
        </w:rPr>
        <w:t>труда:</w:t>
      </w:r>
    </w:p>
    <w:p w:rsidR="008C5E0D" w:rsidRPr="00367C0A" w:rsidRDefault="008C5E0D" w:rsidP="005C1D6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C0A">
        <w:rPr>
          <w:rFonts w:ascii="Times New Roman" w:eastAsia="Times New Roman" w:hAnsi="Times New Roman"/>
          <w:sz w:val="28"/>
          <w:szCs w:val="28"/>
        </w:rPr>
        <w:t>обеспечение зависимости величины заработной платы от квалификации работников, сложности выполняемых работ, количества и качества затраченного труда;</w:t>
      </w:r>
    </w:p>
    <w:p w:rsidR="008C5E0D" w:rsidRPr="00367C0A" w:rsidRDefault="008C5E0D" w:rsidP="005C1D63">
      <w:pPr>
        <w:numPr>
          <w:ilvl w:val="1"/>
          <w:numId w:val="2"/>
        </w:numPr>
        <w:tabs>
          <w:tab w:val="left" w:pos="1230"/>
        </w:tabs>
        <w:spacing w:after="0" w:line="240" w:lineRule="auto"/>
        <w:ind w:firstLine="621"/>
        <w:jc w:val="both"/>
        <w:rPr>
          <w:rFonts w:ascii="Times New Roman" w:eastAsia="Times New Roman" w:hAnsi="Times New Roman"/>
          <w:sz w:val="28"/>
          <w:szCs w:val="28"/>
        </w:rPr>
      </w:pPr>
      <w:r w:rsidRPr="00367C0A">
        <w:rPr>
          <w:rFonts w:ascii="Times New Roman" w:eastAsia="Times New Roman" w:hAnsi="Times New Roman"/>
          <w:sz w:val="28"/>
          <w:szCs w:val="28"/>
        </w:rPr>
        <w:t>использование материальной заинтересованности в повышении качества работы, творческой активности, инициативы и добросовестного выполнения своих обязанностей;</w:t>
      </w:r>
    </w:p>
    <w:p w:rsidR="00D36B04" w:rsidRPr="00367C0A" w:rsidRDefault="008C5E0D" w:rsidP="00D36B04">
      <w:pPr>
        <w:numPr>
          <w:ilvl w:val="1"/>
          <w:numId w:val="2"/>
        </w:numPr>
        <w:tabs>
          <w:tab w:val="left" w:pos="1220"/>
        </w:tabs>
        <w:spacing w:after="0" w:line="240" w:lineRule="auto"/>
        <w:ind w:firstLine="636"/>
        <w:jc w:val="both"/>
        <w:rPr>
          <w:rFonts w:ascii="Times New Roman" w:eastAsia="Times New Roman" w:hAnsi="Times New Roman"/>
          <w:sz w:val="28"/>
          <w:szCs w:val="28"/>
        </w:rPr>
      </w:pPr>
      <w:r w:rsidRPr="00367C0A">
        <w:rPr>
          <w:rFonts w:ascii="Times New Roman" w:eastAsia="Times New Roman" w:hAnsi="Times New Roman"/>
          <w:sz w:val="28"/>
          <w:szCs w:val="28"/>
        </w:rPr>
        <w:t>сохранение единого порядка аттестации и квалификационного категорирования работников, установленного для соответствующих профессионально-квалификационных групп;</w:t>
      </w:r>
    </w:p>
    <w:p w:rsidR="008C5E0D" w:rsidRPr="00367C0A" w:rsidRDefault="008C5E0D" w:rsidP="00D36B04">
      <w:pPr>
        <w:numPr>
          <w:ilvl w:val="1"/>
          <w:numId w:val="2"/>
        </w:numPr>
        <w:tabs>
          <w:tab w:val="left" w:pos="1220"/>
        </w:tabs>
        <w:spacing w:after="0" w:line="240" w:lineRule="auto"/>
        <w:ind w:firstLine="636"/>
        <w:jc w:val="both"/>
        <w:rPr>
          <w:rFonts w:ascii="Times New Roman" w:eastAsia="Times New Roman" w:hAnsi="Times New Roman"/>
          <w:sz w:val="28"/>
          <w:szCs w:val="28"/>
        </w:rPr>
      </w:pPr>
      <w:r w:rsidRPr="00367C0A">
        <w:rPr>
          <w:rFonts w:ascii="Times New Roman" w:eastAsia="Times New Roman" w:hAnsi="Times New Roman"/>
          <w:sz w:val="28"/>
          <w:szCs w:val="28"/>
        </w:rPr>
        <w:lastRenderedPageBreak/>
        <w:t>тарификация работ и работников с учетом применения Единого квалификационного справочника должностей руководителей, специалисто</w:t>
      </w:r>
      <w:r w:rsidR="00416260" w:rsidRPr="00367C0A">
        <w:rPr>
          <w:rFonts w:ascii="Times New Roman" w:eastAsia="Times New Roman" w:hAnsi="Times New Roman"/>
          <w:sz w:val="28"/>
          <w:szCs w:val="28"/>
        </w:rPr>
        <w:t>в, служащих и профессий рабочих</w:t>
      </w:r>
      <w:r w:rsidRPr="00367C0A">
        <w:rPr>
          <w:rFonts w:ascii="Times New Roman" w:eastAsia="Times New Roman" w:hAnsi="Times New Roman"/>
          <w:sz w:val="28"/>
          <w:szCs w:val="28"/>
        </w:rPr>
        <w:t>.</w:t>
      </w:r>
    </w:p>
    <w:p w:rsidR="008C5E0D" w:rsidRPr="00522325" w:rsidRDefault="004865C9" w:rsidP="004865C9">
      <w:pPr>
        <w:tabs>
          <w:tab w:val="left" w:pos="1220"/>
        </w:tabs>
        <w:spacing w:after="0" w:line="240" w:lineRule="auto"/>
        <w:ind w:firstLine="636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>В настоящем Положении используются следующие основные понятия и определения:</w:t>
      </w:r>
    </w:p>
    <w:p w:rsidR="008C5E0D" w:rsidRPr="00522325" w:rsidRDefault="008C5E0D" w:rsidP="005C1D63">
      <w:pPr>
        <w:numPr>
          <w:ilvl w:val="0"/>
          <w:numId w:val="3"/>
        </w:numPr>
        <w:tabs>
          <w:tab w:val="left" w:pos="0"/>
          <w:tab w:val="left" w:pos="126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>базовый должностной оклад - минимальный оклад работника учреждения</w:t>
      </w:r>
      <w:r w:rsidR="008D08E0" w:rsidRPr="00522325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522325">
        <w:rPr>
          <w:rFonts w:ascii="Times New Roman" w:eastAsia="Times New Roman" w:hAnsi="Times New Roman"/>
          <w:sz w:val="28"/>
          <w:szCs w:val="28"/>
        </w:rPr>
        <w:t>, осуществляющего</w:t>
      </w:r>
      <w:r w:rsidR="00367C0A" w:rsidRPr="0052232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2325">
        <w:rPr>
          <w:rFonts w:ascii="Times New Roman" w:eastAsia="Times New Roman" w:hAnsi="Times New Roman"/>
          <w:sz w:val="28"/>
          <w:szCs w:val="28"/>
        </w:rPr>
        <w:t>профессиональную деятельность по занимаемой должности, входящей в соответствующую профессионально-квалификационную группу, без учета гарантированных размеров доплат (надбавок) компенсационного характера и стимулирующих выплат. Базовый должностной оклад подлежит индексации в соответствии с нормативными правовым</w:t>
      </w:r>
      <w:r w:rsidR="00FF481D" w:rsidRPr="00522325">
        <w:rPr>
          <w:rFonts w:ascii="Times New Roman" w:eastAsia="Times New Roman" w:hAnsi="Times New Roman"/>
          <w:sz w:val="28"/>
          <w:szCs w:val="28"/>
        </w:rPr>
        <w:t xml:space="preserve">и актами Российской Федерации, </w:t>
      </w:r>
      <w:r w:rsidRPr="00522325">
        <w:rPr>
          <w:rFonts w:ascii="Times New Roman" w:eastAsia="Times New Roman" w:hAnsi="Times New Roman"/>
          <w:sz w:val="28"/>
          <w:szCs w:val="28"/>
        </w:rPr>
        <w:t>Белгородской области</w:t>
      </w:r>
      <w:r w:rsidR="00FF481D" w:rsidRPr="00522325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="00FF481D" w:rsidRPr="00522325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="00FF481D" w:rsidRPr="00522325">
        <w:rPr>
          <w:rFonts w:ascii="Times New Roman" w:eastAsia="Times New Roman" w:hAnsi="Times New Roman"/>
          <w:sz w:val="28"/>
          <w:szCs w:val="28"/>
        </w:rPr>
        <w:t xml:space="preserve"> городского округа</w:t>
      </w:r>
      <w:r w:rsidRPr="00522325">
        <w:rPr>
          <w:rFonts w:ascii="Times New Roman" w:eastAsia="Times New Roman" w:hAnsi="Times New Roman"/>
          <w:sz w:val="28"/>
          <w:szCs w:val="28"/>
        </w:rPr>
        <w:t>;</w:t>
      </w:r>
    </w:p>
    <w:p w:rsidR="008C5E0D" w:rsidRPr="00522325" w:rsidRDefault="008C5E0D" w:rsidP="005C1D63">
      <w:pPr>
        <w:pStyle w:val="a3"/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 xml:space="preserve">гарантированные </w:t>
      </w:r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>доплаты</w:t>
      </w:r>
      <w:r w:rsidR="00A47551"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и надбавки</w:t>
      </w:r>
      <w:r w:rsidR="00416260" w:rsidRPr="00522325">
        <w:rPr>
          <w:rFonts w:ascii="Times New Roman" w:eastAsia="Times New Roman" w:hAnsi="Times New Roman"/>
          <w:sz w:val="28"/>
          <w:szCs w:val="28"/>
        </w:rPr>
        <w:t xml:space="preserve"> </w:t>
      </w:r>
      <w:r w:rsidR="00FF481D" w:rsidRPr="00522325">
        <w:rPr>
          <w:rFonts w:ascii="Times New Roman" w:eastAsia="Times New Roman" w:hAnsi="Times New Roman"/>
          <w:sz w:val="28"/>
          <w:szCs w:val="28"/>
        </w:rPr>
        <w:t>–</w:t>
      </w:r>
      <w:r w:rsidRPr="00522325">
        <w:rPr>
          <w:rFonts w:ascii="Times New Roman" w:eastAsia="Times New Roman" w:hAnsi="Times New Roman"/>
          <w:sz w:val="28"/>
          <w:szCs w:val="28"/>
        </w:rPr>
        <w:t xml:space="preserve"> доплаты</w:t>
      </w:r>
      <w:r w:rsidR="00416260" w:rsidRPr="0052232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2325">
        <w:rPr>
          <w:rFonts w:ascii="Times New Roman" w:eastAsia="Times New Roman" w:hAnsi="Times New Roman"/>
          <w:sz w:val="28"/>
          <w:szCs w:val="28"/>
        </w:rPr>
        <w:t>за выполнение дополнительной работы, не входящей в круг основных обязанностей работника;</w:t>
      </w:r>
    </w:p>
    <w:p w:rsidR="008C5E0D" w:rsidRPr="00522325" w:rsidRDefault="00416260" w:rsidP="005C1D63">
      <w:pPr>
        <w:numPr>
          <w:ilvl w:val="0"/>
          <w:numId w:val="3"/>
        </w:numPr>
        <w:tabs>
          <w:tab w:val="left" w:pos="0"/>
          <w:tab w:val="left" w:pos="114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522325">
        <w:rPr>
          <w:rFonts w:ascii="Times New Roman" w:eastAsia="Times New Roman" w:hAnsi="Times New Roman"/>
          <w:sz w:val="28"/>
          <w:szCs w:val="28"/>
        </w:rPr>
        <w:t xml:space="preserve">компенсационные выплаты - </w:t>
      </w:r>
      <w:r w:rsidR="008C5E0D" w:rsidRPr="00522325">
        <w:rPr>
          <w:rFonts w:ascii="Times New Roman" w:eastAsia="Times New Roman" w:hAnsi="Times New Roman"/>
          <w:sz w:val="28"/>
          <w:szCs w:val="28"/>
        </w:rPr>
        <w:t>выплаты, обеспечивающие работникам учреждений</w:t>
      </w:r>
      <w:r w:rsidR="00FF481D" w:rsidRPr="00522325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="008C5E0D" w:rsidRPr="00522325">
        <w:rPr>
          <w:rFonts w:ascii="Times New Roman" w:eastAsia="Times New Roman" w:hAnsi="Times New Roman"/>
          <w:sz w:val="28"/>
          <w:szCs w:val="28"/>
        </w:rPr>
        <w:t>, занятым на тяжелых работах, работах с вредными, опасными и иными особыми условиями труда, в условиях труда, отклоняющихся от нормальных, оплату труда в повышенном размере;</w:t>
      </w:r>
      <w:proofErr w:type="gramEnd"/>
    </w:p>
    <w:p w:rsidR="008C5E0D" w:rsidRPr="00522325" w:rsidRDefault="008C5E0D" w:rsidP="005C1D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>-</w:t>
      </w:r>
      <w:r w:rsidR="00416260" w:rsidRPr="0052232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2325">
        <w:rPr>
          <w:rFonts w:ascii="Times New Roman" w:eastAsia="Times New Roman" w:hAnsi="Times New Roman"/>
          <w:sz w:val="28"/>
          <w:szCs w:val="28"/>
        </w:rPr>
        <w:t>баз</w:t>
      </w:r>
      <w:r w:rsidR="00FF481D" w:rsidRPr="00522325">
        <w:rPr>
          <w:rFonts w:ascii="Times New Roman" w:eastAsia="Times New Roman" w:hAnsi="Times New Roman"/>
          <w:sz w:val="28"/>
          <w:szCs w:val="28"/>
        </w:rPr>
        <w:t xml:space="preserve">овая часть </w:t>
      </w:r>
      <w:proofErr w:type="gramStart"/>
      <w:r w:rsidR="00FF481D" w:rsidRPr="00522325">
        <w:rPr>
          <w:rFonts w:ascii="Times New Roman" w:eastAsia="Times New Roman" w:hAnsi="Times New Roman"/>
          <w:sz w:val="28"/>
          <w:szCs w:val="28"/>
        </w:rPr>
        <w:t>фонда оплаты труда</w:t>
      </w:r>
      <w:r w:rsidRPr="00522325">
        <w:rPr>
          <w:rFonts w:ascii="Times New Roman" w:eastAsia="Times New Roman" w:hAnsi="Times New Roman"/>
          <w:sz w:val="28"/>
          <w:szCs w:val="28"/>
        </w:rPr>
        <w:t xml:space="preserve"> учреждения</w:t>
      </w:r>
      <w:r w:rsidR="00FF481D" w:rsidRPr="00522325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proofErr w:type="gramEnd"/>
      <w:r w:rsidRPr="00522325">
        <w:rPr>
          <w:rFonts w:ascii="Times New Roman" w:eastAsia="Times New Roman" w:hAnsi="Times New Roman"/>
          <w:sz w:val="28"/>
          <w:szCs w:val="28"/>
        </w:rPr>
        <w:t xml:space="preserve"> обеспечивает гарантированную заработную плату работников и состоит из базовых окладов, компенсационных выплат, гарантированных надбавок и доплат;</w:t>
      </w:r>
    </w:p>
    <w:p w:rsidR="008C5E0D" w:rsidRPr="00522325" w:rsidRDefault="008C5E0D" w:rsidP="005C1D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>-</w:t>
      </w:r>
      <w:r w:rsidR="00416260" w:rsidRPr="0052232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2325">
        <w:rPr>
          <w:rFonts w:ascii="Times New Roman" w:eastAsia="Times New Roman" w:hAnsi="Times New Roman"/>
          <w:sz w:val="28"/>
          <w:szCs w:val="28"/>
        </w:rPr>
        <w:t>стимулирующие выплаты - выплаты, предусматриваемые Положениями о распределении стимулирующей части фонда оплаты труда</w:t>
      </w:r>
      <w:r w:rsidR="00FF481D" w:rsidRPr="00522325">
        <w:rPr>
          <w:rFonts w:ascii="Times New Roman" w:eastAsia="Times New Roman" w:hAnsi="Times New Roman"/>
          <w:sz w:val="28"/>
          <w:szCs w:val="28"/>
        </w:rPr>
        <w:t xml:space="preserve"> для работников </w:t>
      </w:r>
      <w:r w:rsidRPr="00522325">
        <w:rPr>
          <w:rFonts w:ascii="Times New Roman" w:eastAsia="Times New Roman" w:hAnsi="Times New Roman"/>
          <w:sz w:val="28"/>
          <w:szCs w:val="28"/>
        </w:rPr>
        <w:t>учреждений</w:t>
      </w:r>
      <w:r w:rsidR="00FF481D" w:rsidRPr="00522325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522325">
        <w:rPr>
          <w:rFonts w:ascii="Times New Roman" w:eastAsia="Times New Roman" w:hAnsi="Times New Roman"/>
          <w:sz w:val="28"/>
          <w:szCs w:val="28"/>
        </w:rPr>
        <w:t>, с целью повышения мотивации качественного труда и поощрения за результаты труда;</w:t>
      </w:r>
    </w:p>
    <w:p w:rsidR="008C5E0D" w:rsidRPr="00522325" w:rsidRDefault="008C5E0D" w:rsidP="005C1D63">
      <w:pPr>
        <w:numPr>
          <w:ilvl w:val="0"/>
          <w:numId w:val="3"/>
        </w:numPr>
        <w:tabs>
          <w:tab w:val="left" w:pos="0"/>
          <w:tab w:val="left" w:pos="118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>профессионально</w:t>
      </w:r>
      <w:r w:rsidR="00470F95" w:rsidRPr="0052232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2325">
        <w:rPr>
          <w:rFonts w:ascii="Times New Roman" w:eastAsia="Times New Roman" w:hAnsi="Times New Roman"/>
          <w:sz w:val="28"/>
          <w:szCs w:val="28"/>
        </w:rPr>
        <w:t>-</w:t>
      </w:r>
      <w:r w:rsidR="00470F95" w:rsidRPr="0052232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2325">
        <w:rPr>
          <w:rFonts w:ascii="Times New Roman" w:eastAsia="Times New Roman" w:hAnsi="Times New Roman"/>
          <w:sz w:val="28"/>
          <w:szCs w:val="28"/>
        </w:rPr>
        <w:t>квалификационные группы - группы должностей руководителей, специалистов, служащих, рабочих, сформированные с учетом сферы деятельности, на основе требований к квалификации (уровню</w:t>
      </w:r>
      <w:r w:rsidR="00470F95" w:rsidRPr="0052232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2325">
        <w:rPr>
          <w:rFonts w:ascii="Times New Roman" w:eastAsia="Times New Roman" w:hAnsi="Times New Roman"/>
          <w:sz w:val="28"/>
          <w:szCs w:val="28"/>
        </w:rPr>
        <w:t xml:space="preserve">профессионального образования, профессиональной подготовки), </w:t>
      </w:r>
      <w:r w:rsidR="00367C0A" w:rsidRPr="00522325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522325">
        <w:rPr>
          <w:rFonts w:ascii="Times New Roman" w:eastAsia="Times New Roman" w:hAnsi="Times New Roman"/>
          <w:sz w:val="28"/>
          <w:szCs w:val="28"/>
        </w:rPr>
        <w:t>необходимой для осуществления соответствующей профессиональной деятельности.</w:t>
      </w:r>
    </w:p>
    <w:p w:rsidR="00FD58F1" w:rsidRPr="00522325" w:rsidRDefault="008C5E0D" w:rsidP="005C1D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 xml:space="preserve">Настоящее Положение устанавливает размеры и условия оплаты труда педагогического, учебно-вспомогательного и обслуживающего персонала </w:t>
      </w:r>
      <w:r w:rsidR="008D08E0" w:rsidRPr="00522325">
        <w:rPr>
          <w:rFonts w:ascii="Times New Roman" w:eastAsia="Times New Roman" w:hAnsi="Times New Roman"/>
          <w:sz w:val="28"/>
          <w:szCs w:val="28"/>
        </w:rPr>
        <w:t xml:space="preserve">учреждений дополнительного образования </w:t>
      </w:r>
      <w:proofErr w:type="spellStart"/>
      <w:r w:rsidRPr="00522325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Pr="00522325">
        <w:rPr>
          <w:rFonts w:ascii="Times New Roman" w:eastAsia="Times New Roman" w:hAnsi="Times New Roman"/>
          <w:sz w:val="28"/>
          <w:szCs w:val="28"/>
        </w:rPr>
        <w:t xml:space="preserve"> городского округа, финансируемых из местного бюджета. </w:t>
      </w:r>
    </w:p>
    <w:p w:rsidR="00FF481D" w:rsidRPr="00367C0A" w:rsidRDefault="004F4FAB" w:rsidP="005C1D6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67C0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8D08E0" w:rsidRPr="00522325" w:rsidRDefault="008C5E0D" w:rsidP="005C1D63">
      <w:pPr>
        <w:numPr>
          <w:ilvl w:val="0"/>
          <w:numId w:val="4"/>
        </w:num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22325">
        <w:rPr>
          <w:rFonts w:ascii="Times New Roman" w:eastAsia="Times New Roman" w:hAnsi="Times New Roman"/>
          <w:b/>
          <w:sz w:val="28"/>
          <w:szCs w:val="28"/>
        </w:rPr>
        <w:t xml:space="preserve">Нормы рабочего времени, учебной нагрузки и </w:t>
      </w:r>
    </w:p>
    <w:p w:rsidR="008C5E0D" w:rsidRPr="00522325" w:rsidRDefault="004F4FAB" w:rsidP="005C1D6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522325">
        <w:rPr>
          <w:rFonts w:ascii="Times New Roman" w:eastAsia="Times New Roman" w:hAnsi="Times New Roman"/>
          <w:b/>
          <w:sz w:val="28"/>
          <w:szCs w:val="28"/>
        </w:rPr>
        <w:t>п</w:t>
      </w:r>
      <w:r w:rsidR="008C5E0D" w:rsidRPr="00522325">
        <w:rPr>
          <w:rFonts w:ascii="Times New Roman" w:eastAsia="Times New Roman" w:hAnsi="Times New Roman"/>
          <w:b/>
          <w:sz w:val="28"/>
          <w:szCs w:val="28"/>
        </w:rPr>
        <w:t>орядке</w:t>
      </w:r>
      <w:proofErr w:type="gramEnd"/>
      <w:r w:rsidRPr="00522325">
        <w:rPr>
          <w:rFonts w:ascii="Times New Roman" w:eastAsia="Times New Roman" w:hAnsi="Times New Roman"/>
          <w:b/>
          <w:sz w:val="28"/>
          <w:szCs w:val="28"/>
        </w:rPr>
        <w:t xml:space="preserve"> е</w:t>
      </w:r>
      <w:r w:rsidR="008C5E0D" w:rsidRPr="00522325">
        <w:rPr>
          <w:rFonts w:ascii="Times New Roman" w:eastAsia="Times New Roman" w:hAnsi="Times New Roman"/>
          <w:b/>
          <w:sz w:val="28"/>
          <w:szCs w:val="28"/>
        </w:rPr>
        <w:t xml:space="preserve">е распределения в </w:t>
      </w:r>
      <w:r w:rsidR="008D08E0" w:rsidRPr="00522325">
        <w:rPr>
          <w:rFonts w:ascii="Times New Roman" w:eastAsia="Times New Roman" w:hAnsi="Times New Roman"/>
          <w:b/>
          <w:sz w:val="28"/>
          <w:szCs w:val="28"/>
        </w:rPr>
        <w:t>учреждениях дополнительного образования</w:t>
      </w:r>
    </w:p>
    <w:p w:rsidR="001351EA" w:rsidRPr="00522325" w:rsidRDefault="001351EA" w:rsidP="005C1D63">
      <w:pPr>
        <w:tabs>
          <w:tab w:val="left" w:pos="0"/>
        </w:tabs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</w:rPr>
      </w:pPr>
    </w:p>
    <w:p w:rsidR="008C5E0D" w:rsidRPr="00DD2299" w:rsidRDefault="008C5E0D" w:rsidP="005C1D63">
      <w:pPr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 xml:space="preserve">2.1. </w:t>
      </w:r>
      <w:proofErr w:type="gramStart"/>
      <w:r w:rsidRPr="00522325">
        <w:rPr>
          <w:rFonts w:ascii="Times New Roman" w:eastAsia="Times New Roman" w:hAnsi="Times New Roman"/>
          <w:sz w:val="28"/>
          <w:szCs w:val="28"/>
        </w:rPr>
        <w:t xml:space="preserve">Нормы часов педагогической (преподавательской) работы за ставку заработной платы либо </w:t>
      </w:r>
      <w:r w:rsidR="00FF481D" w:rsidRPr="00522325">
        <w:rPr>
          <w:rFonts w:ascii="Times New Roman" w:eastAsia="Times New Roman" w:hAnsi="Times New Roman"/>
          <w:sz w:val="28"/>
          <w:szCs w:val="28"/>
        </w:rPr>
        <w:t>продолжительность рабочего времени определены П</w:t>
      </w:r>
      <w:r w:rsidR="0034326E" w:rsidRPr="00522325">
        <w:rPr>
          <w:rFonts w:ascii="Times New Roman" w:eastAsia="Times New Roman" w:hAnsi="Times New Roman"/>
          <w:sz w:val="28"/>
          <w:szCs w:val="28"/>
        </w:rPr>
        <w:t>риказом Министерства образован</w:t>
      </w:r>
      <w:r w:rsidR="00B62584" w:rsidRPr="00522325">
        <w:rPr>
          <w:rFonts w:ascii="Times New Roman" w:eastAsia="Times New Roman" w:hAnsi="Times New Roman"/>
          <w:sz w:val="28"/>
          <w:szCs w:val="28"/>
        </w:rPr>
        <w:t>ия и науки Российской Федерации</w:t>
      </w:r>
      <w:r w:rsidR="00F01EC9" w:rsidRPr="00DD2299">
        <w:rPr>
          <w:rFonts w:ascii="Times New Roman" w:eastAsia="Times New Roman" w:hAnsi="Times New Roman"/>
          <w:sz w:val="28"/>
          <w:szCs w:val="28"/>
        </w:rPr>
        <w:t xml:space="preserve"> </w:t>
      </w:r>
      <w:r w:rsidR="00AA2925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34326E" w:rsidRPr="00DD2299">
        <w:rPr>
          <w:rFonts w:ascii="Times New Roman" w:eastAsia="Times New Roman" w:hAnsi="Times New Roman"/>
          <w:sz w:val="28"/>
          <w:szCs w:val="28"/>
        </w:rPr>
        <w:lastRenderedPageBreak/>
        <w:t xml:space="preserve">от 22 декабря 2014 года № 1601 «О </w:t>
      </w:r>
      <w:r w:rsidRPr="00DD2299">
        <w:rPr>
          <w:rFonts w:ascii="Times New Roman" w:eastAsia="Times New Roman" w:hAnsi="Times New Roman"/>
          <w:sz w:val="28"/>
          <w:szCs w:val="28"/>
        </w:rPr>
        <w:t xml:space="preserve">продолжительности рабочего </w:t>
      </w:r>
      <w:r w:rsidR="00AA2925">
        <w:rPr>
          <w:rFonts w:ascii="Times New Roman" w:eastAsia="Times New Roman" w:hAnsi="Times New Roman"/>
          <w:sz w:val="28"/>
          <w:szCs w:val="28"/>
        </w:rPr>
        <w:t xml:space="preserve">          </w:t>
      </w:r>
      <w:r w:rsidR="00F01EC9" w:rsidRPr="00DD2299">
        <w:rPr>
          <w:rFonts w:ascii="Times New Roman" w:eastAsia="Times New Roman" w:hAnsi="Times New Roman"/>
          <w:sz w:val="28"/>
          <w:szCs w:val="28"/>
        </w:rPr>
        <w:t xml:space="preserve">времени </w:t>
      </w:r>
      <w:r w:rsidRPr="00DD2299">
        <w:rPr>
          <w:rFonts w:ascii="Times New Roman" w:eastAsia="Times New Roman" w:hAnsi="Times New Roman"/>
          <w:sz w:val="28"/>
          <w:szCs w:val="28"/>
        </w:rPr>
        <w:t>(норм</w:t>
      </w:r>
      <w:r w:rsidR="0034326E" w:rsidRPr="00DD2299">
        <w:rPr>
          <w:rFonts w:ascii="Times New Roman" w:eastAsia="Times New Roman" w:hAnsi="Times New Roman"/>
          <w:sz w:val="28"/>
          <w:szCs w:val="28"/>
        </w:rPr>
        <w:t>ах</w:t>
      </w:r>
      <w:r w:rsidRPr="00DD2299">
        <w:rPr>
          <w:rFonts w:ascii="Times New Roman" w:eastAsia="Times New Roman" w:hAnsi="Times New Roman"/>
          <w:sz w:val="28"/>
          <w:szCs w:val="28"/>
        </w:rPr>
        <w:t xml:space="preserve"> часов педагогической работы за ставку заработной </w:t>
      </w:r>
      <w:r w:rsidR="00AA2925">
        <w:rPr>
          <w:rFonts w:ascii="Times New Roman" w:eastAsia="Times New Roman" w:hAnsi="Times New Roman"/>
          <w:sz w:val="28"/>
          <w:szCs w:val="28"/>
        </w:rPr>
        <w:t xml:space="preserve">                      </w:t>
      </w:r>
      <w:r w:rsidRPr="00DD2299">
        <w:rPr>
          <w:rFonts w:ascii="Times New Roman" w:eastAsia="Times New Roman" w:hAnsi="Times New Roman"/>
          <w:sz w:val="28"/>
          <w:szCs w:val="28"/>
        </w:rPr>
        <w:t>платы) педагогических работников</w:t>
      </w:r>
      <w:r w:rsidR="0034326E" w:rsidRPr="00DD2299">
        <w:rPr>
          <w:rFonts w:ascii="Times New Roman" w:eastAsia="Times New Roman" w:hAnsi="Times New Roman"/>
          <w:sz w:val="28"/>
          <w:szCs w:val="28"/>
        </w:rPr>
        <w:t xml:space="preserve"> и о порядке определения учебной нагрузки педагогических работников, оговари</w:t>
      </w:r>
      <w:r w:rsidR="00743FD5" w:rsidRPr="00DD2299">
        <w:rPr>
          <w:rFonts w:ascii="Times New Roman" w:eastAsia="Times New Roman" w:hAnsi="Times New Roman"/>
          <w:sz w:val="28"/>
          <w:szCs w:val="28"/>
        </w:rPr>
        <w:t>ваемой в трудовом договоре».</w:t>
      </w:r>
      <w:proofErr w:type="gramEnd"/>
    </w:p>
    <w:p w:rsidR="008C5E0D" w:rsidRPr="00DB6839" w:rsidRDefault="008C5E0D" w:rsidP="005C1D63">
      <w:pPr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2.2. Директора и их заместители (кроме заместителей директора по административно-хозяйственной части) </w:t>
      </w:r>
      <w:r w:rsidR="008D08E0" w:rsidRPr="00DB6839">
        <w:rPr>
          <w:rFonts w:ascii="Times New Roman" w:eastAsia="Times New Roman" w:hAnsi="Times New Roman"/>
          <w:sz w:val="28"/>
          <w:szCs w:val="28"/>
        </w:rPr>
        <w:t xml:space="preserve">учреждений дополнительного образования 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могут вести преподавательскую работу в объеме </w:t>
      </w:r>
      <w:r w:rsidR="004865C9">
        <w:rPr>
          <w:rFonts w:ascii="Times New Roman" w:eastAsia="Times New Roman" w:hAnsi="Times New Roman"/>
          <w:sz w:val="28"/>
          <w:szCs w:val="28"/>
        </w:rPr>
        <w:t xml:space="preserve">                   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одной педагогической ставки </w:t>
      </w:r>
      <w:r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>(соответственно 18 часов старших или 24 младших),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если они по основной работе получают полный должностной </w:t>
      </w:r>
      <w:r w:rsidR="004865C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оклад.</w:t>
      </w:r>
    </w:p>
    <w:p w:rsidR="008C5E0D" w:rsidRPr="00DB6839" w:rsidRDefault="008C5E0D" w:rsidP="005C1D6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FF481D" w:rsidRPr="00DB6839" w:rsidRDefault="008C5E0D" w:rsidP="005C1D63">
      <w:pPr>
        <w:pStyle w:val="a3"/>
        <w:numPr>
          <w:ilvl w:val="0"/>
          <w:numId w:val="4"/>
        </w:numPr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t>Порядок</w:t>
      </w:r>
      <w:r w:rsidR="00470F95" w:rsidRPr="00DB683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b/>
          <w:sz w:val="28"/>
          <w:szCs w:val="28"/>
        </w:rPr>
        <w:t xml:space="preserve">исчисления заработной платы </w:t>
      </w:r>
    </w:p>
    <w:p w:rsidR="008C5E0D" w:rsidRPr="00DB6839" w:rsidRDefault="00FF481D" w:rsidP="005C1D6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t>п</w:t>
      </w:r>
      <w:r w:rsidR="008C5E0D" w:rsidRPr="00DB6839">
        <w:rPr>
          <w:rFonts w:ascii="Times New Roman" w:eastAsia="Times New Roman" w:hAnsi="Times New Roman"/>
          <w:b/>
          <w:sz w:val="28"/>
          <w:szCs w:val="28"/>
        </w:rPr>
        <w:t>едагогических</w:t>
      </w:r>
      <w:r w:rsidRPr="00DB6839">
        <w:rPr>
          <w:rFonts w:ascii="Times New Roman" w:eastAsia="Times New Roman" w:hAnsi="Times New Roman"/>
          <w:b/>
          <w:sz w:val="28"/>
          <w:szCs w:val="28"/>
        </w:rPr>
        <w:t xml:space="preserve"> р</w:t>
      </w:r>
      <w:r w:rsidR="008C5E0D" w:rsidRPr="00DB6839">
        <w:rPr>
          <w:rFonts w:ascii="Times New Roman" w:eastAsia="Times New Roman" w:hAnsi="Times New Roman"/>
          <w:b/>
          <w:sz w:val="28"/>
          <w:szCs w:val="28"/>
        </w:rPr>
        <w:t>аботников</w:t>
      </w:r>
      <w:r w:rsidRPr="00DB6839">
        <w:rPr>
          <w:rFonts w:ascii="Times New Roman" w:eastAsia="Times New Roman" w:hAnsi="Times New Roman"/>
          <w:b/>
          <w:sz w:val="28"/>
          <w:szCs w:val="28"/>
        </w:rPr>
        <w:t xml:space="preserve"> учреждений дополнительного образования</w:t>
      </w:r>
    </w:p>
    <w:p w:rsidR="008C5E0D" w:rsidRPr="004F4FAB" w:rsidRDefault="008C5E0D" w:rsidP="005C1D63">
      <w:pPr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</w:p>
    <w:p w:rsidR="008C5E0D" w:rsidRPr="00DB6839" w:rsidRDefault="008C5E0D" w:rsidP="005C1D63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Месячная заработная плата педагогиче</w:t>
      </w:r>
      <w:r w:rsidR="00FF481D" w:rsidRPr="00DB6839">
        <w:rPr>
          <w:rFonts w:ascii="Times New Roman" w:eastAsia="Times New Roman" w:hAnsi="Times New Roman"/>
          <w:sz w:val="28"/>
          <w:szCs w:val="28"/>
        </w:rPr>
        <w:t xml:space="preserve">ских работников </w:t>
      </w:r>
      <w:r w:rsidRPr="00DB6839">
        <w:rPr>
          <w:rFonts w:ascii="Times New Roman" w:eastAsia="Times New Roman" w:hAnsi="Times New Roman"/>
          <w:sz w:val="28"/>
          <w:szCs w:val="28"/>
        </w:rPr>
        <w:t>учреждений</w:t>
      </w:r>
      <w:r w:rsidR="00FF481D" w:rsidRPr="00DB6839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определяется путем умножения базового </w:t>
      </w:r>
      <w:r w:rsidR="004865C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оклада с учетом гарантированных надбавок за специфику работы учреждения на их фактическую нагрузку в неделю и деления полученного произведения на установленную норму часов педагогической нагрузки в неделю и гарантированных доплат, компенсационных, стимулирующих выплат.</w:t>
      </w:r>
    </w:p>
    <w:p w:rsidR="00D77B27" w:rsidRPr="00DB6839" w:rsidRDefault="008C5E0D" w:rsidP="005C1D63">
      <w:pPr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Продолжительность работы по совместительству педагогических работников в течение месяца устанавливается по соглашению между </w:t>
      </w:r>
      <w:r w:rsidR="00F01EC9" w:rsidRPr="00DB6839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DB6839">
        <w:rPr>
          <w:rFonts w:ascii="Times New Roman" w:eastAsia="Times New Roman" w:hAnsi="Times New Roman"/>
          <w:sz w:val="28"/>
          <w:szCs w:val="28"/>
        </w:rPr>
        <w:t>работником и работодателем и по каждому трудовому договору она не может превышать</w:t>
      </w:r>
      <w:r w:rsidR="00D77B27" w:rsidRPr="00DB6839">
        <w:rPr>
          <w:rFonts w:ascii="Times New Roman" w:eastAsia="Times New Roman" w:hAnsi="Times New Roman"/>
          <w:sz w:val="28"/>
          <w:szCs w:val="28"/>
        </w:rPr>
        <w:t>:</w:t>
      </w:r>
    </w:p>
    <w:p w:rsidR="008C5E0D" w:rsidRPr="00DB6839" w:rsidRDefault="00D77B27" w:rsidP="005C1D63">
      <w:pPr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-</w:t>
      </w:r>
      <w:r w:rsidR="008C5E0D" w:rsidRPr="00DB6839">
        <w:rPr>
          <w:rFonts w:ascii="Times New Roman" w:eastAsia="Times New Roman" w:hAnsi="Times New Roman"/>
          <w:sz w:val="28"/>
          <w:szCs w:val="28"/>
        </w:rPr>
        <w:t xml:space="preserve"> половины месячной нормы рабочего времени, исчисленной из установленной п</w:t>
      </w:r>
      <w:r w:rsidRPr="00DB6839">
        <w:rPr>
          <w:rFonts w:ascii="Times New Roman" w:eastAsia="Times New Roman" w:hAnsi="Times New Roman"/>
          <w:sz w:val="28"/>
          <w:szCs w:val="28"/>
        </w:rPr>
        <w:t>родолжительности рабочей недели;</w:t>
      </w:r>
    </w:p>
    <w:p w:rsidR="00D77B27" w:rsidRPr="00DB6839" w:rsidRDefault="00D77B27" w:rsidP="005C1D63">
      <w:pPr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- для педагогических работников, у которых половина месячной нормы рабочего времени по основной работе составляет не менее 16 часов в неделю, </w:t>
      </w:r>
      <w:r w:rsidR="00F01EC9" w:rsidRPr="00DB6839"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DB6839">
        <w:rPr>
          <w:rFonts w:ascii="Times New Roman" w:eastAsia="Times New Roman" w:hAnsi="Times New Roman"/>
          <w:sz w:val="28"/>
          <w:szCs w:val="28"/>
        </w:rPr>
        <w:t>- 16 часов работы в неделю.</w:t>
      </w:r>
    </w:p>
    <w:p w:rsidR="008C5E0D" w:rsidRPr="00DB6839" w:rsidRDefault="008C5E0D" w:rsidP="005C1D63">
      <w:pPr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Установленная </w:t>
      </w:r>
      <w:r w:rsidR="00D77B27" w:rsidRPr="00DB6839">
        <w:rPr>
          <w:rFonts w:ascii="Times New Roman" w:eastAsia="Times New Roman" w:hAnsi="Times New Roman"/>
          <w:sz w:val="28"/>
          <w:szCs w:val="28"/>
        </w:rPr>
        <w:t>работникам учреждений дополнительного образования при тарификации заработная плата выплачивается независимо от числа недель и рабочих дней в разные месяцы года, но не реже, чем каждые полмесяца.</w:t>
      </w:r>
    </w:p>
    <w:p w:rsidR="008C5E0D" w:rsidRPr="00DB6839" w:rsidRDefault="008C5E0D" w:rsidP="005C1D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Тарификация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преподавателей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производится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1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раз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в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год.</w:t>
      </w:r>
      <w:r w:rsidR="00C355FF">
        <w:rPr>
          <w:rFonts w:ascii="Times New Roman" w:eastAsia="Times New Roman" w:hAnsi="Times New Roman"/>
          <w:sz w:val="28"/>
          <w:szCs w:val="28"/>
        </w:rPr>
        <w:t xml:space="preserve"> В случае</w:t>
      </w:r>
      <w:proofErr w:type="gramStart"/>
      <w:r w:rsidR="00C355FF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="00C355FF">
        <w:rPr>
          <w:rFonts w:ascii="Times New Roman" w:eastAsia="Times New Roman" w:hAnsi="Times New Roman"/>
          <w:sz w:val="28"/>
          <w:szCs w:val="28"/>
        </w:rPr>
        <w:t xml:space="preserve"> </w:t>
      </w:r>
      <w:r w:rsidR="003B3AFD" w:rsidRPr="00DB6839">
        <w:rPr>
          <w:rFonts w:ascii="Times New Roman" w:eastAsia="Times New Roman" w:hAnsi="Times New Roman"/>
          <w:sz w:val="28"/>
          <w:szCs w:val="28"/>
        </w:rPr>
        <w:t>если у</w:t>
      </w:r>
      <w:r w:rsidRPr="00DB6839">
        <w:rPr>
          <w:rFonts w:ascii="Times New Roman" w:eastAsia="Times New Roman" w:hAnsi="Times New Roman"/>
          <w:sz w:val="28"/>
          <w:szCs w:val="28"/>
        </w:rPr>
        <w:t>чебными планами предусматривается разное количество часов на предмет по полугодиям, тарификация осуществляется также 1 раз в год, но раздельно по полугодиям.</w:t>
      </w:r>
    </w:p>
    <w:p w:rsidR="008C5E0D" w:rsidRPr="00DB6839" w:rsidRDefault="008C5E0D" w:rsidP="005C1D63">
      <w:pPr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При невыполнении по не зависящим от преподавателя причинам </w:t>
      </w:r>
      <w:r w:rsidR="00F01EC9" w:rsidRPr="00DB6839"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DB6839">
        <w:rPr>
          <w:rFonts w:ascii="Times New Roman" w:eastAsia="Times New Roman" w:hAnsi="Times New Roman"/>
          <w:sz w:val="28"/>
          <w:szCs w:val="28"/>
        </w:rPr>
        <w:t>объема установленной учебной нагрузки уменьшение заработной платы не производится.</w:t>
      </w:r>
    </w:p>
    <w:p w:rsidR="008C5E0D" w:rsidRPr="00DB6839" w:rsidRDefault="008C5E0D" w:rsidP="005C1D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DB6839">
        <w:rPr>
          <w:rFonts w:ascii="Times New Roman" w:eastAsia="Times New Roman" w:hAnsi="Times New Roman"/>
          <w:sz w:val="28"/>
          <w:szCs w:val="28"/>
        </w:rPr>
        <w:t>За время работы в период осенних, зимних, весенних и летних каникул обучающихся, а также в периоды отмены учебных занятий (образовательного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процесса) для обучающихся, воспитанников по </w:t>
      </w:r>
      <w:proofErr w:type="spellStart"/>
      <w:r w:rsidRPr="00DB6839">
        <w:rPr>
          <w:rFonts w:ascii="Times New Roman" w:eastAsia="Times New Roman" w:hAnsi="Times New Roman"/>
          <w:sz w:val="28"/>
          <w:szCs w:val="28"/>
        </w:rPr>
        <w:t>санитарно</w:t>
      </w:r>
      <w:proofErr w:type="spellEnd"/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-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эпидемиологическим, климатическим и другим основаниям оплата труда педагогических работников, а также лиц из числа руководящего,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административно-хозяйственного </w:t>
      </w:r>
      <w:r w:rsidRPr="00DB6839">
        <w:rPr>
          <w:rFonts w:ascii="Times New Roman" w:eastAsia="Times New Roman" w:hAnsi="Times New Roman"/>
          <w:sz w:val="28"/>
          <w:szCs w:val="28"/>
        </w:rPr>
        <w:t>и учебно</w:t>
      </w:r>
      <w:r w:rsidR="00743FD5" w:rsidRPr="00DB6839">
        <w:rPr>
          <w:rFonts w:ascii="Times New Roman" w:eastAsia="Times New Roman" w:hAnsi="Times New Roman"/>
          <w:sz w:val="28"/>
          <w:szCs w:val="28"/>
        </w:rPr>
        <w:t>-</w:t>
      </w:r>
      <w:r w:rsidRPr="00DB6839">
        <w:rPr>
          <w:rFonts w:ascii="Times New Roman" w:eastAsia="Times New Roman" w:hAnsi="Times New Roman"/>
          <w:sz w:val="28"/>
          <w:szCs w:val="28"/>
        </w:rPr>
        <w:t>вспомогательного персонала,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ведущих в течение учебного года преподавательскую работу, производится из </w:t>
      </w:r>
      <w:r w:rsidRPr="00DB6839">
        <w:rPr>
          <w:rFonts w:ascii="Times New Roman" w:eastAsia="Times New Roman" w:hAnsi="Times New Roman"/>
          <w:sz w:val="28"/>
          <w:szCs w:val="28"/>
        </w:rPr>
        <w:lastRenderedPageBreak/>
        <w:t>расчета установленной заработной платы при тарификации</w:t>
      </w:r>
      <w:proofErr w:type="gramEnd"/>
      <w:r w:rsidRPr="00DB6839">
        <w:rPr>
          <w:rFonts w:ascii="Times New Roman" w:eastAsia="Times New Roman" w:hAnsi="Times New Roman"/>
          <w:sz w:val="28"/>
          <w:szCs w:val="28"/>
        </w:rPr>
        <w:t>, предшествующей началу каникул или периоду отмены учебных занятий.</w:t>
      </w:r>
    </w:p>
    <w:p w:rsidR="008C5E0D" w:rsidRPr="00DB6839" w:rsidRDefault="008C5E0D" w:rsidP="005C1D63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Лицам, работающим на условиях почасовой оплаты и не </w:t>
      </w:r>
      <w:r w:rsidR="00F01EC9" w:rsidRPr="00DB6839">
        <w:rPr>
          <w:rFonts w:ascii="Times New Roman" w:eastAsia="Times New Roman" w:hAnsi="Times New Roman"/>
          <w:sz w:val="28"/>
          <w:szCs w:val="28"/>
        </w:rPr>
        <w:t xml:space="preserve">                    </w:t>
      </w:r>
      <w:r w:rsidRPr="00DB6839">
        <w:rPr>
          <w:rFonts w:ascii="Times New Roman" w:eastAsia="Times New Roman" w:hAnsi="Times New Roman"/>
          <w:sz w:val="28"/>
          <w:szCs w:val="28"/>
        </w:rPr>
        <w:t>ведущим педагогической работы во время каникул, оплата за это время не производится.</w:t>
      </w:r>
    </w:p>
    <w:p w:rsidR="008C5E0D" w:rsidRPr="004F4FAB" w:rsidRDefault="008C5E0D" w:rsidP="005C1D63">
      <w:pPr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</w:p>
    <w:p w:rsidR="008C5E0D" w:rsidRPr="00DB6839" w:rsidRDefault="008C5E0D" w:rsidP="005C1D6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t>4. Порядок и условия почасовой оплаты труда</w:t>
      </w:r>
    </w:p>
    <w:p w:rsidR="008C5E0D" w:rsidRPr="004F4FAB" w:rsidRDefault="008C5E0D" w:rsidP="005C1D63">
      <w:pPr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</w:p>
    <w:p w:rsidR="008C5E0D" w:rsidRPr="00DB6839" w:rsidRDefault="008C5E0D" w:rsidP="005C1D63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Почасовая оплата труда педагогических работников </w:t>
      </w:r>
      <w:r w:rsidR="003A754B" w:rsidRPr="00DB6839">
        <w:rPr>
          <w:rFonts w:ascii="Times New Roman" w:eastAsia="Times New Roman" w:hAnsi="Times New Roman"/>
          <w:sz w:val="28"/>
          <w:szCs w:val="28"/>
        </w:rPr>
        <w:t>учреждений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применяется:</w:t>
      </w:r>
    </w:p>
    <w:p w:rsidR="008C5E0D" w:rsidRPr="00DB6839" w:rsidRDefault="008C5E0D" w:rsidP="005C1D63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при оплате за часы, выполненные в порядке замещения отсутствующих по болезни или другим причинам преподавателей</w:t>
      </w:r>
      <w:r w:rsidR="00F01EC9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и других педагогических работников, продолжавшегося</w:t>
      </w:r>
      <w:r w:rsidR="00DA29A2" w:rsidRPr="00DB6839">
        <w:rPr>
          <w:rFonts w:ascii="Times New Roman" w:eastAsia="Times New Roman" w:hAnsi="Times New Roman"/>
          <w:sz w:val="28"/>
          <w:szCs w:val="28"/>
        </w:rPr>
        <w:t xml:space="preserve"> не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более</w:t>
      </w:r>
      <w:r w:rsidR="00F01EC9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двух месяцев;</w:t>
      </w:r>
    </w:p>
    <w:p w:rsidR="008C5E0D" w:rsidRPr="00DB6839" w:rsidRDefault="008C5E0D" w:rsidP="005C1D63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при оплате за педагогическую работу </w:t>
      </w:r>
      <w:r w:rsidR="00803A93" w:rsidRPr="00DB6839">
        <w:rPr>
          <w:rFonts w:ascii="Times New Roman" w:eastAsia="Times New Roman" w:hAnsi="Times New Roman"/>
          <w:sz w:val="28"/>
          <w:szCs w:val="28"/>
        </w:rPr>
        <w:t>работников</w:t>
      </w:r>
      <w:r w:rsidR="00F01EC9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="003A754B" w:rsidRPr="00DB6839">
        <w:rPr>
          <w:rFonts w:ascii="Times New Roman" w:eastAsia="Times New Roman" w:hAnsi="Times New Roman"/>
          <w:sz w:val="28"/>
          <w:szCs w:val="28"/>
        </w:rPr>
        <w:t>учреждений и организаций (в том числе работников органов управления образованием)</w:t>
      </w:r>
      <w:r w:rsidRPr="00DB6839">
        <w:rPr>
          <w:rFonts w:ascii="Times New Roman" w:eastAsia="Times New Roman" w:hAnsi="Times New Roman"/>
          <w:sz w:val="28"/>
          <w:szCs w:val="28"/>
        </w:rPr>
        <w:t>, привлекаемых для педагогической работы в учреждения дополнительного образования;</w:t>
      </w:r>
    </w:p>
    <w:p w:rsidR="008C5E0D" w:rsidRPr="00DB6839" w:rsidRDefault="008C5E0D" w:rsidP="005C1D63">
      <w:pPr>
        <w:pStyle w:val="a3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при оплате за часы преподавательской работы в объеме 300 часов в другом </w:t>
      </w:r>
      <w:r w:rsidR="003A754B" w:rsidRPr="00DB6839">
        <w:rPr>
          <w:rFonts w:ascii="Times New Roman" w:eastAsia="Times New Roman" w:hAnsi="Times New Roman"/>
          <w:sz w:val="28"/>
          <w:szCs w:val="28"/>
        </w:rPr>
        <w:t>учреждении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(в одном или нескольких)</w:t>
      </w:r>
      <w:r w:rsidR="003A754B" w:rsidRPr="00DB6839">
        <w:rPr>
          <w:rFonts w:ascii="Times New Roman" w:eastAsia="Times New Roman" w:hAnsi="Times New Roman"/>
          <w:sz w:val="28"/>
          <w:szCs w:val="28"/>
        </w:rPr>
        <w:t>,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сверх учебной нагрузки, выполняемой по совмест</w:t>
      </w:r>
      <w:r w:rsidR="00470F95" w:rsidRPr="00DB6839">
        <w:rPr>
          <w:rFonts w:ascii="Times New Roman" w:eastAsia="Times New Roman" w:hAnsi="Times New Roman"/>
          <w:sz w:val="28"/>
          <w:szCs w:val="28"/>
        </w:rPr>
        <w:t>ительству на основе тарификации.</w:t>
      </w:r>
    </w:p>
    <w:p w:rsidR="008C5E0D" w:rsidRPr="00DB6839" w:rsidRDefault="008C5E0D" w:rsidP="005C1D63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Размер оплаты за один час указанной педагогической работы определяется путем деления базового должностного оклада педагогического работника за установленную норму часов педагогической работы в неделю на среднемесячное количество рабочих часов, установленных по занимаемой должности.</w:t>
      </w:r>
    </w:p>
    <w:p w:rsidR="008C5E0D" w:rsidRPr="00DB6839" w:rsidRDefault="008C5E0D" w:rsidP="005C1D63">
      <w:pPr>
        <w:spacing w:after="0" w:line="240" w:lineRule="auto"/>
        <w:ind w:firstLine="711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Среднемесячное количество рабочих часов определяется путем умножения нормы часов педагогической работы в неделю на количеств</w:t>
      </w:r>
      <w:r w:rsidR="003A754B" w:rsidRPr="00DB6839">
        <w:rPr>
          <w:rFonts w:ascii="Times New Roman" w:eastAsia="Times New Roman" w:hAnsi="Times New Roman"/>
          <w:sz w:val="28"/>
          <w:szCs w:val="28"/>
        </w:rPr>
        <w:t>о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рабочих дней в году по пятидневной рабочей неделе и деления полученного результата на</w:t>
      </w:r>
      <w:r w:rsidR="00F01EC9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5 (количество рабочих дней в неделе), а затем на 12 (количество месяцев в году).</w:t>
      </w:r>
    </w:p>
    <w:p w:rsidR="008C5E0D" w:rsidRPr="00DB6839" w:rsidRDefault="008C5E0D" w:rsidP="005C1D63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Оплата труда за замещение отсутствующего преподавателя, если</w:t>
      </w:r>
      <w:r w:rsidR="004F4FAB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оно осуществлялось свыше двух месяцев, производится со дня начала замещения за все часы фактической преподавательской работы на общих основания</w:t>
      </w:r>
      <w:r w:rsidR="002B6EEA" w:rsidRPr="00DB6839">
        <w:rPr>
          <w:rFonts w:ascii="Times New Roman" w:eastAsia="Times New Roman" w:hAnsi="Times New Roman"/>
          <w:sz w:val="28"/>
          <w:szCs w:val="28"/>
        </w:rPr>
        <w:t>х с соответствующим увеличением</w:t>
      </w:r>
      <w:r w:rsidR="004865C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его недельной (месячной) учебной нагрузки путем внесения изменений в тарификацию.</w:t>
      </w:r>
    </w:p>
    <w:p w:rsidR="008C5E0D" w:rsidRPr="00DB6839" w:rsidRDefault="008C5E0D" w:rsidP="005C1D63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211A9" w:rsidRPr="00DB6839" w:rsidRDefault="008C5E0D" w:rsidP="005C1D63">
      <w:pPr>
        <w:pStyle w:val="a3"/>
        <w:numPr>
          <w:ilvl w:val="0"/>
          <w:numId w:val="28"/>
        </w:num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t>Порядок отнесения</w:t>
      </w:r>
      <w:r w:rsidR="00470F95" w:rsidRPr="00DB683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DA29A2" w:rsidRPr="00DB6839">
        <w:rPr>
          <w:rFonts w:ascii="Times New Roman" w:eastAsia="Times New Roman" w:hAnsi="Times New Roman"/>
          <w:b/>
          <w:sz w:val="28"/>
          <w:szCs w:val="28"/>
        </w:rPr>
        <w:t xml:space="preserve">учреждений </w:t>
      </w:r>
    </w:p>
    <w:p w:rsidR="001351EA" w:rsidRPr="00DB6839" w:rsidRDefault="00DA29A2" w:rsidP="005C1D63">
      <w:pPr>
        <w:pStyle w:val="a3"/>
        <w:spacing w:after="0" w:line="240" w:lineRule="auto"/>
        <w:ind w:left="142"/>
        <w:jc w:val="center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t>дополнительного образования</w:t>
      </w:r>
      <w:r w:rsidR="008C5E0D" w:rsidRPr="00DB6839">
        <w:rPr>
          <w:rFonts w:ascii="Times New Roman" w:eastAsia="Times New Roman" w:hAnsi="Times New Roman"/>
          <w:b/>
          <w:sz w:val="28"/>
          <w:szCs w:val="28"/>
        </w:rPr>
        <w:t xml:space="preserve"> к группам</w:t>
      </w:r>
      <w:r w:rsidR="00470F95" w:rsidRPr="00DB683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C5E0D" w:rsidRPr="00DB6839">
        <w:rPr>
          <w:rFonts w:ascii="Times New Roman" w:eastAsia="Times New Roman" w:hAnsi="Times New Roman"/>
          <w:b/>
          <w:sz w:val="28"/>
          <w:szCs w:val="28"/>
        </w:rPr>
        <w:t>по оплате труда</w:t>
      </w:r>
      <w:r w:rsidR="00470F95" w:rsidRPr="00DB6839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8C5E0D" w:rsidRPr="00DB6839">
        <w:rPr>
          <w:rFonts w:ascii="Times New Roman" w:eastAsia="Times New Roman" w:hAnsi="Times New Roman"/>
          <w:b/>
          <w:sz w:val="28"/>
          <w:szCs w:val="28"/>
        </w:rPr>
        <w:t>руководителей</w:t>
      </w:r>
    </w:p>
    <w:p w:rsidR="001351EA" w:rsidRPr="004F4FAB" w:rsidRDefault="001351EA" w:rsidP="005C1D63">
      <w:pPr>
        <w:spacing w:after="0" w:line="240" w:lineRule="auto"/>
        <w:ind w:left="562"/>
        <w:jc w:val="both"/>
        <w:rPr>
          <w:rFonts w:ascii="Times New Roman" w:eastAsia="Times New Roman" w:hAnsi="Times New Roman"/>
          <w:sz w:val="27"/>
          <w:szCs w:val="27"/>
        </w:rPr>
      </w:pPr>
    </w:p>
    <w:p w:rsidR="008C5E0D" w:rsidRPr="00DB6839" w:rsidRDefault="008C5E0D" w:rsidP="005C1D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5.1. </w:t>
      </w:r>
      <w:r w:rsidR="00DA29A2" w:rsidRPr="00DB6839">
        <w:rPr>
          <w:rFonts w:ascii="Times New Roman" w:eastAsia="Times New Roman" w:hAnsi="Times New Roman"/>
          <w:sz w:val="28"/>
          <w:szCs w:val="28"/>
        </w:rPr>
        <w:t>Учреждения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относятся к четырем группам по оплате труда руководителей исходя из показателей, характеризующих масштаб руководства учреждением:</w:t>
      </w:r>
      <w:r w:rsidR="00F01EC9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численность работников, количество обучающихся (воспитанников), и другие показатели, значительно осложняющие работу по руководству учреждением.</w:t>
      </w:r>
    </w:p>
    <w:p w:rsidR="008C5E0D" w:rsidRPr="00DB6839" w:rsidRDefault="008C5E0D" w:rsidP="005C1D63">
      <w:pPr>
        <w:pStyle w:val="a3"/>
        <w:numPr>
          <w:ilvl w:val="1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lastRenderedPageBreak/>
        <w:t>Отнесение учреждений к одной из 4-х групп по оплате труда руководителей производится по сумме баллов после оценки сложности руководства учреждением по следующим показателям</w:t>
      </w:r>
      <w:r w:rsidR="0026227F" w:rsidRPr="00DB6839">
        <w:rPr>
          <w:rFonts w:ascii="Times New Roman" w:eastAsia="Times New Roman" w:hAnsi="Times New Roman"/>
          <w:sz w:val="28"/>
          <w:szCs w:val="28"/>
        </w:rPr>
        <w:t>:</w:t>
      </w:r>
    </w:p>
    <w:p w:rsidR="0026227F" w:rsidRPr="00DB6839" w:rsidRDefault="0026227F" w:rsidP="0026227F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Таблица 1</w:t>
      </w:r>
    </w:p>
    <w:p w:rsidR="0026227F" w:rsidRDefault="0026227F" w:rsidP="0026227F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7"/>
          <w:szCs w:val="27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17"/>
        <w:gridCol w:w="3636"/>
        <w:gridCol w:w="3405"/>
        <w:gridCol w:w="1948"/>
      </w:tblGrid>
      <w:tr w:rsidR="00D92893" w:rsidTr="00D92893">
        <w:tc>
          <w:tcPr>
            <w:tcW w:w="617" w:type="dxa"/>
          </w:tcPr>
          <w:p w:rsidR="00D92893" w:rsidRDefault="00D92893" w:rsidP="0026227F">
            <w:pPr>
              <w:jc w:val="right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DB683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DB6839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DB6839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DB6839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3636" w:type="dxa"/>
          </w:tcPr>
          <w:p w:rsidR="00D92893" w:rsidRDefault="00D92893" w:rsidP="00D92893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DB6839">
              <w:rPr>
                <w:rFonts w:ascii="Times New Roman" w:eastAsia="Times New Roman" w:hAnsi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3405" w:type="dxa"/>
          </w:tcPr>
          <w:p w:rsidR="00D92893" w:rsidRDefault="00D92893" w:rsidP="00D92893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DB6839">
              <w:rPr>
                <w:rFonts w:ascii="Times New Roman" w:eastAsia="Times New Roman" w:hAnsi="Times New Roman"/>
                <w:b/>
                <w:sz w:val="28"/>
                <w:szCs w:val="28"/>
              </w:rPr>
              <w:t>Условия</w:t>
            </w:r>
          </w:p>
        </w:tc>
        <w:tc>
          <w:tcPr>
            <w:tcW w:w="1948" w:type="dxa"/>
          </w:tcPr>
          <w:p w:rsidR="00D92893" w:rsidRDefault="00D92893" w:rsidP="00D92893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DB6839">
              <w:rPr>
                <w:rFonts w:ascii="Times New Roman" w:eastAsia="Times New Roman" w:hAnsi="Times New Roman"/>
                <w:b/>
                <w:sz w:val="28"/>
                <w:szCs w:val="28"/>
              </w:rPr>
              <w:t>Количество баллов</w:t>
            </w:r>
          </w:p>
        </w:tc>
      </w:tr>
    </w:tbl>
    <w:p w:rsidR="00D92893" w:rsidRPr="00D92893" w:rsidRDefault="00D92893" w:rsidP="0026227F">
      <w:pPr>
        <w:spacing w:after="0" w:line="240" w:lineRule="auto"/>
        <w:ind w:firstLine="708"/>
        <w:jc w:val="right"/>
        <w:rPr>
          <w:rFonts w:ascii="Times New Roman" w:eastAsia="Times New Roman" w:hAnsi="Times New Roman"/>
          <w:sz w:val="2"/>
          <w:szCs w:val="2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617"/>
        <w:gridCol w:w="3636"/>
        <w:gridCol w:w="3402"/>
        <w:gridCol w:w="1951"/>
      </w:tblGrid>
      <w:tr w:rsidR="0026227F" w:rsidRPr="00DB6839" w:rsidTr="00D92893">
        <w:trPr>
          <w:tblHeader/>
        </w:trPr>
        <w:tc>
          <w:tcPr>
            <w:tcW w:w="617" w:type="dxa"/>
          </w:tcPr>
          <w:p w:rsidR="0026227F" w:rsidRPr="00DB6839" w:rsidRDefault="0026227F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36" w:type="dxa"/>
          </w:tcPr>
          <w:p w:rsidR="0026227F" w:rsidRPr="00DB6839" w:rsidRDefault="0026227F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26227F" w:rsidRPr="00DB6839" w:rsidRDefault="0026227F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51" w:type="dxa"/>
          </w:tcPr>
          <w:p w:rsidR="0026227F" w:rsidRPr="00DB6839" w:rsidRDefault="0026227F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26227F" w:rsidRPr="00DB6839" w:rsidTr="00D92893">
        <w:tc>
          <w:tcPr>
            <w:tcW w:w="9606" w:type="dxa"/>
            <w:gridSpan w:val="4"/>
          </w:tcPr>
          <w:p w:rsidR="0026227F" w:rsidRDefault="008D08E0" w:rsidP="0026227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b/>
                <w:sz w:val="28"/>
                <w:szCs w:val="28"/>
              </w:rPr>
              <w:t>У</w:t>
            </w:r>
            <w:r w:rsidR="0026227F" w:rsidRPr="00DB6839">
              <w:rPr>
                <w:rFonts w:ascii="Times New Roman" w:eastAsia="Times New Roman" w:hAnsi="Times New Roman"/>
                <w:b/>
                <w:sz w:val="28"/>
                <w:szCs w:val="28"/>
              </w:rPr>
              <w:t>чреждения</w:t>
            </w:r>
            <w:r w:rsidRPr="00DB6839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дополнительного образования</w:t>
            </w:r>
          </w:p>
          <w:p w:rsidR="004F4FAB" w:rsidRPr="00DB6839" w:rsidRDefault="004F4FAB" w:rsidP="0026227F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</w:tr>
      <w:tr w:rsidR="0026227F" w:rsidRPr="00DB6839" w:rsidTr="00D92893">
        <w:tc>
          <w:tcPr>
            <w:tcW w:w="617" w:type="dxa"/>
          </w:tcPr>
          <w:p w:rsidR="0026227F" w:rsidRPr="00DB6839" w:rsidRDefault="0026227F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636" w:type="dxa"/>
          </w:tcPr>
          <w:p w:rsidR="0026227F" w:rsidRPr="00DB6839" w:rsidRDefault="0026227F" w:rsidP="003A754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Количество </w:t>
            </w:r>
            <w:r w:rsidR="00C3276A" w:rsidRPr="00DB6839">
              <w:rPr>
                <w:rFonts w:ascii="Times New Roman" w:eastAsia="Times New Roman" w:hAnsi="Times New Roman"/>
                <w:sz w:val="28"/>
                <w:szCs w:val="28"/>
              </w:rPr>
              <w:t>обуч</w:t>
            </w: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ающихся в</w:t>
            </w:r>
            <w:r w:rsidR="003A754B"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учреждениях </w:t>
            </w:r>
            <w:proofErr w:type="spellStart"/>
            <w:r w:rsidR="003A754B" w:rsidRPr="00DB6839">
              <w:rPr>
                <w:rFonts w:ascii="Times New Roman" w:eastAsia="Times New Roman" w:hAnsi="Times New Roman"/>
                <w:sz w:val="28"/>
                <w:szCs w:val="28"/>
              </w:rPr>
              <w:t>дополнитель</w:t>
            </w:r>
            <w:r w:rsidR="001A1B45" w:rsidRPr="00DB6839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3A754B" w:rsidRPr="00DB6839">
              <w:rPr>
                <w:rFonts w:ascii="Times New Roman" w:eastAsia="Times New Roman" w:hAnsi="Times New Roman"/>
                <w:sz w:val="28"/>
                <w:szCs w:val="28"/>
              </w:rPr>
              <w:t>ного</w:t>
            </w:r>
            <w:proofErr w:type="spellEnd"/>
            <w:r w:rsidR="003A754B"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образования</w:t>
            </w:r>
            <w:proofErr w:type="gramEnd"/>
          </w:p>
        </w:tc>
        <w:tc>
          <w:tcPr>
            <w:tcW w:w="3402" w:type="dxa"/>
            <w:tcBorders>
              <w:bottom w:val="single" w:sz="4" w:space="0" w:color="000000" w:themeColor="text1"/>
            </w:tcBorders>
          </w:tcPr>
          <w:p w:rsidR="0026227F" w:rsidRPr="00DB6839" w:rsidRDefault="004F4FAB" w:rsidP="000D052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="00C3276A" w:rsidRPr="00DB6839">
              <w:rPr>
                <w:rFonts w:ascii="Times New Roman" w:eastAsia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C3276A" w:rsidRPr="00DB6839">
              <w:rPr>
                <w:rFonts w:ascii="Times New Roman" w:eastAsia="Times New Roman" w:hAnsi="Times New Roman"/>
                <w:sz w:val="28"/>
                <w:szCs w:val="28"/>
              </w:rPr>
              <w:t>каждого обучающегося</w:t>
            </w:r>
            <w:r w:rsidR="008D08E0"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(воспитанника)</w:t>
            </w:r>
          </w:p>
        </w:tc>
        <w:tc>
          <w:tcPr>
            <w:tcW w:w="1951" w:type="dxa"/>
            <w:tcBorders>
              <w:bottom w:val="single" w:sz="4" w:space="0" w:color="000000" w:themeColor="text1"/>
            </w:tcBorders>
          </w:tcPr>
          <w:p w:rsidR="0026227F" w:rsidRPr="00DB6839" w:rsidRDefault="00C3276A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0,5</w:t>
            </w:r>
          </w:p>
        </w:tc>
      </w:tr>
      <w:tr w:rsidR="00D92893" w:rsidRPr="00DB6839" w:rsidTr="00647199">
        <w:trPr>
          <w:trHeight w:val="2254"/>
        </w:trPr>
        <w:tc>
          <w:tcPr>
            <w:tcW w:w="617" w:type="dxa"/>
          </w:tcPr>
          <w:p w:rsidR="00D92893" w:rsidRPr="00DB6839" w:rsidRDefault="00D92893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636" w:type="dxa"/>
          </w:tcPr>
          <w:p w:rsidR="00D92893" w:rsidRPr="00DB6839" w:rsidRDefault="00D92893" w:rsidP="000D052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Ко</w:t>
            </w:r>
            <w:r w:rsidR="00AA2925">
              <w:rPr>
                <w:rFonts w:ascii="Times New Roman" w:eastAsia="Times New Roman" w:hAnsi="Times New Roman"/>
                <w:sz w:val="28"/>
                <w:szCs w:val="28"/>
              </w:rPr>
              <w:t xml:space="preserve">личество работников в учреждении </w:t>
            </w:r>
            <w:proofErr w:type="spellStart"/>
            <w:proofErr w:type="gramStart"/>
            <w:r w:rsidR="00AA2925">
              <w:rPr>
                <w:rFonts w:ascii="Times New Roman" w:eastAsia="Times New Roman" w:hAnsi="Times New Roman"/>
                <w:sz w:val="28"/>
                <w:szCs w:val="28"/>
              </w:rPr>
              <w:t>дополнитель-но</w:t>
            </w: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го</w:t>
            </w:r>
            <w:proofErr w:type="spellEnd"/>
            <w:proofErr w:type="gramEnd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образования</w:t>
            </w:r>
          </w:p>
        </w:tc>
        <w:tc>
          <w:tcPr>
            <w:tcW w:w="3402" w:type="dxa"/>
          </w:tcPr>
          <w:p w:rsidR="00D92893" w:rsidRPr="00DB6839" w:rsidRDefault="00D92893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за каждого работника;</w:t>
            </w:r>
          </w:p>
          <w:p w:rsidR="00D92893" w:rsidRPr="00DB6839" w:rsidRDefault="00D92893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дополнительно за каждого работника, имеющего:</w:t>
            </w:r>
          </w:p>
          <w:p w:rsidR="00D92893" w:rsidRPr="00DB6839" w:rsidRDefault="00D92893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- 1 квалификационную </w:t>
            </w:r>
            <w:proofErr w:type="gram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ка-</w:t>
            </w:r>
            <w:proofErr w:type="spell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тегорию</w:t>
            </w:r>
            <w:proofErr w:type="spellEnd"/>
            <w:proofErr w:type="gramEnd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D92893" w:rsidRPr="00DB6839" w:rsidRDefault="00D92893" w:rsidP="004F4FA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- высшую </w:t>
            </w:r>
            <w:proofErr w:type="spellStart"/>
            <w:proofErr w:type="gram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квалификаци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онную</w:t>
            </w:r>
            <w:proofErr w:type="spellEnd"/>
            <w:proofErr w:type="gramEnd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категорию</w:t>
            </w:r>
          </w:p>
        </w:tc>
        <w:tc>
          <w:tcPr>
            <w:tcW w:w="1951" w:type="dxa"/>
          </w:tcPr>
          <w:p w:rsidR="00D92893" w:rsidRPr="00DB6839" w:rsidRDefault="00D92893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  <w:p w:rsidR="00D92893" w:rsidRPr="00DB6839" w:rsidRDefault="00D92893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92893" w:rsidRPr="00DB6839" w:rsidRDefault="00D92893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92893" w:rsidRPr="00DB6839" w:rsidRDefault="00D92893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0,5</w:t>
            </w:r>
          </w:p>
          <w:p w:rsidR="00367C0A" w:rsidRDefault="00367C0A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92893" w:rsidRPr="00DB6839" w:rsidRDefault="00D92893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D92893" w:rsidRPr="00DB6839" w:rsidTr="00647199">
        <w:trPr>
          <w:trHeight w:val="986"/>
        </w:trPr>
        <w:tc>
          <w:tcPr>
            <w:tcW w:w="617" w:type="dxa"/>
          </w:tcPr>
          <w:p w:rsidR="00D92893" w:rsidRPr="00DB6839" w:rsidRDefault="00D92893" w:rsidP="0026227F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636" w:type="dxa"/>
          </w:tcPr>
          <w:p w:rsidR="00D92893" w:rsidRPr="00DB6839" w:rsidRDefault="00D92893" w:rsidP="0026227F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Наличие филиалов, </w:t>
            </w:r>
            <w:proofErr w:type="gramStart"/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выезд-</w:t>
            </w:r>
            <w:proofErr w:type="spellStart"/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ных</w:t>
            </w:r>
            <w:proofErr w:type="spellEnd"/>
            <w:proofErr w:type="gramEnd"/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классов</w:t>
            </w:r>
          </w:p>
        </w:tc>
        <w:tc>
          <w:tcPr>
            <w:tcW w:w="3402" w:type="dxa"/>
          </w:tcPr>
          <w:p w:rsidR="00D92893" w:rsidRPr="00DB6839" w:rsidRDefault="00D92893" w:rsidP="0026227F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до 25 чел.;</w:t>
            </w:r>
          </w:p>
          <w:p w:rsidR="00D92893" w:rsidRPr="00DB6839" w:rsidRDefault="00D92893" w:rsidP="0026227F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от 26 до 50 чел.;</w:t>
            </w:r>
          </w:p>
          <w:p w:rsidR="00D92893" w:rsidRPr="00DB6839" w:rsidRDefault="00D92893" w:rsidP="0026227F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свыше 50 чел.</w:t>
            </w:r>
          </w:p>
        </w:tc>
        <w:tc>
          <w:tcPr>
            <w:tcW w:w="1951" w:type="dxa"/>
          </w:tcPr>
          <w:p w:rsidR="00D92893" w:rsidRPr="00DB6839" w:rsidRDefault="00D92893" w:rsidP="00C3276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5</w:t>
            </w:r>
          </w:p>
          <w:p w:rsidR="00D92893" w:rsidRPr="00DB6839" w:rsidRDefault="00D92893" w:rsidP="00C3276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10</w:t>
            </w:r>
          </w:p>
          <w:p w:rsidR="00D92893" w:rsidRPr="00DB6839" w:rsidRDefault="00D92893" w:rsidP="00C3276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15</w:t>
            </w:r>
          </w:p>
        </w:tc>
      </w:tr>
      <w:tr w:rsidR="0026227F" w:rsidRPr="00DB6839" w:rsidTr="00D92893">
        <w:tc>
          <w:tcPr>
            <w:tcW w:w="617" w:type="dxa"/>
          </w:tcPr>
          <w:p w:rsidR="0026227F" w:rsidRPr="00DB6839" w:rsidRDefault="0026227F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3636" w:type="dxa"/>
          </w:tcPr>
          <w:p w:rsidR="008855EE" w:rsidRDefault="00C3276A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Наличие </w:t>
            </w:r>
            <w:proofErr w:type="gram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специализирован</w:t>
            </w:r>
            <w:r w:rsidR="002B6EEA" w:rsidRPr="00DB6839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proofErr w:type="spell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ных</w:t>
            </w:r>
            <w:proofErr w:type="spellEnd"/>
            <w:proofErr w:type="gramEnd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классов</w:t>
            </w:r>
          </w:p>
          <w:p w:rsidR="00AA2925" w:rsidRPr="00DB6839" w:rsidRDefault="00AA2925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26227F" w:rsidRPr="00DB6839" w:rsidRDefault="00C3276A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за каждый класс</w:t>
            </w:r>
          </w:p>
        </w:tc>
        <w:tc>
          <w:tcPr>
            <w:tcW w:w="1951" w:type="dxa"/>
          </w:tcPr>
          <w:p w:rsidR="0026227F" w:rsidRPr="00DB6839" w:rsidRDefault="00C3276A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C3276A" w:rsidRPr="00DB6839" w:rsidTr="00D92893">
        <w:tc>
          <w:tcPr>
            <w:tcW w:w="617" w:type="dxa"/>
          </w:tcPr>
          <w:p w:rsidR="00C3276A" w:rsidRPr="00DB6839" w:rsidRDefault="00C3276A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3636" w:type="dxa"/>
          </w:tcPr>
          <w:p w:rsidR="004F4FAB" w:rsidRPr="00DB6839" w:rsidRDefault="00C3276A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Наличие уникальных (</w:t>
            </w:r>
            <w:proofErr w:type="gram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кол</w:t>
            </w:r>
            <w:r w:rsidR="002B6EEA" w:rsidRPr="00DB6839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лекционных</w:t>
            </w:r>
            <w:proofErr w:type="gramEnd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, заказных) </w:t>
            </w:r>
            <w:proofErr w:type="spell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оте</w:t>
            </w:r>
            <w:r w:rsidR="002B6EEA" w:rsidRPr="00DB6839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чественных</w:t>
            </w:r>
            <w:proofErr w:type="spellEnd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и импортных музыкальных инструментов и оборудования для </w:t>
            </w:r>
            <w:proofErr w:type="spell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твор</w:t>
            </w:r>
            <w:r w:rsidR="00C355FF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="00EA5604" w:rsidRPr="00DB6839">
              <w:rPr>
                <w:rFonts w:ascii="Times New Roman" w:eastAsia="Times New Roman" w:hAnsi="Times New Roman"/>
                <w:sz w:val="28"/>
                <w:szCs w:val="28"/>
              </w:rPr>
              <w:t>чества</w:t>
            </w:r>
            <w:proofErr w:type="spellEnd"/>
          </w:p>
        </w:tc>
        <w:tc>
          <w:tcPr>
            <w:tcW w:w="3402" w:type="dxa"/>
          </w:tcPr>
          <w:p w:rsidR="00C3276A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за каждый инструмент;</w:t>
            </w:r>
          </w:p>
          <w:p w:rsidR="008855EE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за каждый комплект</w:t>
            </w:r>
          </w:p>
          <w:p w:rsidR="008855EE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C3276A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  <w:p w:rsidR="008855EE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C3276A" w:rsidRPr="00DB6839" w:rsidTr="00D92893">
        <w:tc>
          <w:tcPr>
            <w:tcW w:w="617" w:type="dxa"/>
          </w:tcPr>
          <w:p w:rsidR="00C3276A" w:rsidRPr="00DB6839" w:rsidRDefault="00C3276A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3636" w:type="dxa"/>
          </w:tcPr>
          <w:p w:rsidR="00C3276A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Наличие специализаций (</w:t>
            </w:r>
            <w:proofErr w:type="gram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от</w:t>
            </w:r>
            <w:r w:rsidR="00D9289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делений</w:t>
            </w:r>
            <w:proofErr w:type="gramEnd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C3276A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до 5</w:t>
            </w:r>
            <w:r w:rsidR="001A1B45" w:rsidRPr="00DB6839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8855EE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от 6 до 10</w:t>
            </w:r>
            <w:r w:rsidR="001A1B45" w:rsidRPr="00DB6839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8855EE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от 11 и более</w:t>
            </w:r>
          </w:p>
        </w:tc>
        <w:tc>
          <w:tcPr>
            <w:tcW w:w="1951" w:type="dxa"/>
          </w:tcPr>
          <w:p w:rsidR="00C3276A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  <w:p w:rsidR="008855EE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</w:p>
          <w:p w:rsidR="008855EE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</w:p>
        </w:tc>
      </w:tr>
      <w:tr w:rsidR="00C3276A" w:rsidRPr="00DB6839" w:rsidTr="00D92893">
        <w:trPr>
          <w:trHeight w:val="882"/>
        </w:trPr>
        <w:tc>
          <w:tcPr>
            <w:tcW w:w="617" w:type="dxa"/>
          </w:tcPr>
          <w:p w:rsidR="00C3276A" w:rsidRPr="00DB6839" w:rsidRDefault="00C3276A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3636" w:type="dxa"/>
          </w:tcPr>
          <w:p w:rsidR="00C3276A" w:rsidRPr="00DB6839" w:rsidRDefault="008855EE" w:rsidP="008855EE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Подготовка выпускников в профильные</w:t>
            </w:r>
            <w:r w:rsidR="00FB2ED5"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ССУзы</w:t>
            </w:r>
            <w:proofErr w:type="spellEnd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и ВУЗы</w:t>
            </w:r>
          </w:p>
        </w:tc>
        <w:tc>
          <w:tcPr>
            <w:tcW w:w="3402" w:type="dxa"/>
          </w:tcPr>
          <w:p w:rsidR="00C3276A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за каждого поступившего:</w:t>
            </w:r>
          </w:p>
          <w:p w:rsidR="008855EE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по специализации;</w:t>
            </w:r>
          </w:p>
          <w:p w:rsidR="008855EE" w:rsidRPr="00DB6839" w:rsidRDefault="008855EE" w:rsidP="008E392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не по специализации</w:t>
            </w:r>
          </w:p>
        </w:tc>
        <w:tc>
          <w:tcPr>
            <w:tcW w:w="1951" w:type="dxa"/>
          </w:tcPr>
          <w:p w:rsidR="00C3276A" w:rsidRPr="00DB6839" w:rsidRDefault="00C3276A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855EE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  <w:p w:rsidR="004E4B23" w:rsidRPr="00DB6839" w:rsidRDefault="008855EE" w:rsidP="007211A9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C3276A" w:rsidRPr="00DB6839" w:rsidTr="00D92893">
        <w:tc>
          <w:tcPr>
            <w:tcW w:w="617" w:type="dxa"/>
          </w:tcPr>
          <w:p w:rsidR="00C3276A" w:rsidRPr="00DB6839" w:rsidRDefault="00C3276A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3636" w:type="dxa"/>
          </w:tcPr>
          <w:p w:rsidR="00C3276A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Творческие коллективы школы, работа</w:t>
            </w:r>
            <w:r w:rsidR="00D92893">
              <w:rPr>
                <w:rFonts w:ascii="Times New Roman" w:eastAsia="Times New Roman" w:hAnsi="Times New Roman"/>
                <w:sz w:val="28"/>
                <w:szCs w:val="28"/>
              </w:rPr>
              <w:t xml:space="preserve">ющие не менее </w:t>
            </w:r>
            <w:r w:rsidR="00EA5604"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3-х лет, ансамбли </w:t>
            </w: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 w:rsidR="00EA5604"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</w:t>
            </w: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4-х участников</w:t>
            </w:r>
          </w:p>
        </w:tc>
        <w:tc>
          <w:tcPr>
            <w:tcW w:w="3402" w:type="dxa"/>
          </w:tcPr>
          <w:p w:rsidR="00C3276A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 xml:space="preserve">за каждый детский </w:t>
            </w:r>
            <w:proofErr w:type="gram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кол</w:t>
            </w:r>
            <w:r w:rsidR="00D92893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proofErr w:type="spellStart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лектив</w:t>
            </w:r>
            <w:proofErr w:type="spellEnd"/>
            <w:proofErr w:type="gramEnd"/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8855EE" w:rsidRPr="00DB6839" w:rsidRDefault="008855EE" w:rsidP="0037488B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коллектив преподавателей</w:t>
            </w:r>
          </w:p>
        </w:tc>
        <w:tc>
          <w:tcPr>
            <w:tcW w:w="1951" w:type="dxa"/>
          </w:tcPr>
          <w:p w:rsidR="00C3276A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:rsidR="008855EE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855EE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8855EE" w:rsidRPr="00DB6839" w:rsidTr="00D92893">
        <w:tc>
          <w:tcPr>
            <w:tcW w:w="617" w:type="dxa"/>
          </w:tcPr>
          <w:p w:rsidR="008855EE" w:rsidRPr="00DB6839" w:rsidRDefault="008855EE" w:rsidP="0026227F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3636" w:type="dxa"/>
          </w:tcPr>
          <w:p w:rsidR="004F4FAB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Наличие оборудованного хранилища музыкальных инструментов</w:t>
            </w:r>
          </w:p>
        </w:tc>
        <w:tc>
          <w:tcPr>
            <w:tcW w:w="3402" w:type="dxa"/>
          </w:tcPr>
          <w:p w:rsidR="008855EE" w:rsidRPr="00DB6839" w:rsidRDefault="008855EE" w:rsidP="0026227F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8855EE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855EE" w:rsidRPr="00DB6839" w:rsidRDefault="008855EE" w:rsidP="00C3276A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B6839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8855EE" w:rsidRPr="00DB6839" w:rsidTr="00D92893">
        <w:tc>
          <w:tcPr>
            <w:tcW w:w="617" w:type="dxa"/>
          </w:tcPr>
          <w:p w:rsidR="008855EE" w:rsidRPr="00EF5555" w:rsidRDefault="008855EE" w:rsidP="0026227F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10.</w:t>
            </w:r>
          </w:p>
        </w:tc>
        <w:tc>
          <w:tcPr>
            <w:tcW w:w="3636" w:type="dxa"/>
          </w:tcPr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Наличие зала</w:t>
            </w:r>
          </w:p>
        </w:tc>
        <w:tc>
          <w:tcPr>
            <w:tcW w:w="3402" w:type="dxa"/>
          </w:tcPr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proofErr w:type="gramStart"/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концертного</w:t>
            </w:r>
            <w:proofErr w:type="gramEnd"/>
            <w:r w:rsidR="00F27188" w:rsidRPr="00EF5555">
              <w:rPr>
                <w:rFonts w:ascii="Times New Roman" w:eastAsia="Times New Roman" w:hAnsi="Times New Roman"/>
                <w:sz w:val="27"/>
                <w:szCs w:val="27"/>
              </w:rPr>
              <w:t>,</w:t>
            </w: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 xml:space="preserve"> свыше 100 </w:t>
            </w: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lastRenderedPageBreak/>
              <w:t>мест;</w:t>
            </w:r>
          </w:p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proofErr w:type="gramStart"/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академического</w:t>
            </w:r>
            <w:proofErr w:type="gramEnd"/>
            <w:r w:rsidR="00FB2ED5" w:rsidRPr="00EF5555"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до 100 мест;</w:t>
            </w:r>
          </w:p>
          <w:p w:rsidR="00144D36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выставочного</w:t>
            </w:r>
          </w:p>
        </w:tc>
        <w:tc>
          <w:tcPr>
            <w:tcW w:w="1951" w:type="dxa"/>
          </w:tcPr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lastRenderedPageBreak/>
              <w:t>15</w:t>
            </w:r>
          </w:p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</w:p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5</w:t>
            </w:r>
          </w:p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</w:p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15</w:t>
            </w:r>
          </w:p>
        </w:tc>
      </w:tr>
      <w:tr w:rsidR="008855EE" w:rsidRPr="00DB6839" w:rsidTr="00D92893">
        <w:tc>
          <w:tcPr>
            <w:tcW w:w="617" w:type="dxa"/>
          </w:tcPr>
          <w:p w:rsidR="008855EE" w:rsidRPr="00EF5555" w:rsidRDefault="008855EE" w:rsidP="0026227F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lastRenderedPageBreak/>
              <w:t>11.</w:t>
            </w:r>
          </w:p>
        </w:tc>
        <w:tc>
          <w:tcPr>
            <w:tcW w:w="3636" w:type="dxa"/>
          </w:tcPr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Наличие библиотеки,</w:t>
            </w:r>
            <w:r w:rsidR="001B3263" w:rsidRPr="00EF5555"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proofErr w:type="gramStart"/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фоно</w:t>
            </w:r>
            <w:r w:rsidR="001B3263" w:rsidRPr="00EF5555">
              <w:rPr>
                <w:rFonts w:ascii="Times New Roman" w:eastAsia="Times New Roman" w:hAnsi="Times New Roman"/>
                <w:sz w:val="27"/>
                <w:szCs w:val="27"/>
              </w:rPr>
              <w:t>-</w:t>
            </w: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теки</w:t>
            </w:r>
            <w:proofErr w:type="gramEnd"/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,</w:t>
            </w:r>
            <w:r w:rsidR="001B3263" w:rsidRPr="00EF5555"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видеотеки</w:t>
            </w:r>
          </w:p>
        </w:tc>
        <w:tc>
          <w:tcPr>
            <w:tcW w:w="3402" w:type="dxa"/>
          </w:tcPr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 xml:space="preserve">за каждую </w:t>
            </w:r>
            <w:r w:rsidR="00144D36" w:rsidRPr="00EF5555">
              <w:rPr>
                <w:rFonts w:ascii="Times New Roman" w:eastAsia="Times New Roman" w:hAnsi="Times New Roman"/>
                <w:sz w:val="27"/>
                <w:szCs w:val="27"/>
              </w:rPr>
              <w:t>1000</w:t>
            </w: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 xml:space="preserve"> книг;</w:t>
            </w:r>
          </w:p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за каждые 100 единиц;</w:t>
            </w:r>
          </w:p>
          <w:p w:rsidR="00FB2ED5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за каждые 10 видеокассет</w:t>
            </w:r>
          </w:p>
          <w:p w:rsidR="008A49DA" w:rsidRPr="00EF5555" w:rsidRDefault="008A49DA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</w:p>
        </w:tc>
        <w:tc>
          <w:tcPr>
            <w:tcW w:w="1951" w:type="dxa"/>
          </w:tcPr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1</w:t>
            </w:r>
          </w:p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0,5</w:t>
            </w:r>
          </w:p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1</w:t>
            </w:r>
          </w:p>
        </w:tc>
      </w:tr>
      <w:tr w:rsidR="008855EE" w:rsidRPr="00DB6839" w:rsidTr="00D92893">
        <w:tc>
          <w:tcPr>
            <w:tcW w:w="617" w:type="dxa"/>
          </w:tcPr>
          <w:p w:rsidR="008855EE" w:rsidRPr="00EF5555" w:rsidRDefault="008855EE" w:rsidP="0026227F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12.</w:t>
            </w:r>
          </w:p>
        </w:tc>
        <w:tc>
          <w:tcPr>
            <w:tcW w:w="3636" w:type="dxa"/>
          </w:tcPr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Костюмерный фонд</w:t>
            </w:r>
          </w:p>
        </w:tc>
        <w:tc>
          <w:tcPr>
            <w:tcW w:w="3402" w:type="dxa"/>
          </w:tcPr>
          <w:p w:rsidR="004E4B23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за каждый комплект (не менее 12 костюмов)</w:t>
            </w:r>
          </w:p>
          <w:p w:rsidR="008A49DA" w:rsidRPr="00EF5555" w:rsidRDefault="008A49DA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</w:p>
        </w:tc>
        <w:tc>
          <w:tcPr>
            <w:tcW w:w="1951" w:type="dxa"/>
          </w:tcPr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3</w:t>
            </w:r>
          </w:p>
        </w:tc>
      </w:tr>
      <w:tr w:rsidR="008855EE" w:rsidRPr="00DB6839" w:rsidTr="00D92893">
        <w:trPr>
          <w:trHeight w:val="838"/>
        </w:trPr>
        <w:tc>
          <w:tcPr>
            <w:tcW w:w="617" w:type="dxa"/>
          </w:tcPr>
          <w:p w:rsidR="008855EE" w:rsidRPr="00EF5555" w:rsidRDefault="008855EE" w:rsidP="0026227F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13.</w:t>
            </w:r>
          </w:p>
        </w:tc>
        <w:tc>
          <w:tcPr>
            <w:tcW w:w="3636" w:type="dxa"/>
          </w:tcPr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Натюрмортный фонд</w:t>
            </w:r>
          </w:p>
        </w:tc>
        <w:tc>
          <w:tcPr>
            <w:tcW w:w="3402" w:type="dxa"/>
          </w:tcPr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от 1 тысячи и более экз.;</w:t>
            </w:r>
          </w:p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от 500 до 1 тыс. экз.</w:t>
            </w:r>
          </w:p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до 500 экз.</w:t>
            </w:r>
          </w:p>
          <w:p w:rsidR="008A49DA" w:rsidRPr="00EF5555" w:rsidRDefault="008A49DA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</w:p>
        </w:tc>
        <w:tc>
          <w:tcPr>
            <w:tcW w:w="1951" w:type="dxa"/>
          </w:tcPr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15</w:t>
            </w:r>
          </w:p>
          <w:p w:rsidR="008855EE" w:rsidRPr="00EF5555" w:rsidRDefault="008855EE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10</w:t>
            </w:r>
          </w:p>
          <w:p w:rsidR="004E4B23" w:rsidRPr="00EF5555" w:rsidRDefault="008855EE" w:rsidP="0037488B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5</w:t>
            </w:r>
          </w:p>
        </w:tc>
      </w:tr>
      <w:tr w:rsidR="00C3276A" w:rsidRPr="00DB6839" w:rsidTr="00D92893">
        <w:tc>
          <w:tcPr>
            <w:tcW w:w="617" w:type="dxa"/>
          </w:tcPr>
          <w:p w:rsidR="00C3276A" w:rsidRPr="00EF5555" w:rsidRDefault="008855EE" w:rsidP="0026227F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14.</w:t>
            </w:r>
          </w:p>
        </w:tc>
        <w:tc>
          <w:tcPr>
            <w:tcW w:w="3636" w:type="dxa"/>
          </w:tcPr>
          <w:p w:rsidR="00144D36" w:rsidRPr="00EF5555" w:rsidRDefault="008855EE" w:rsidP="000D052B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Офисная техника,</w:t>
            </w:r>
            <w:r w:rsidR="001B3263" w:rsidRPr="00EF5555">
              <w:rPr>
                <w:rFonts w:ascii="Times New Roman" w:eastAsia="Times New Roman" w:hAnsi="Times New Roman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="00144D36" w:rsidRPr="00EF5555">
              <w:rPr>
                <w:rFonts w:ascii="Times New Roman" w:eastAsia="Times New Roman" w:hAnsi="Times New Roman"/>
                <w:sz w:val="27"/>
                <w:szCs w:val="27"/>
              </w:rPr>
              <w:t>техничес</w:t>
            </w:r>
            <w:proofErr w:type="spellEnd"/>
            <w:r w:rsidR="000D052B" w:rsidRPr="00EF5555">
              <w:rPr>
                <w:rFonts w:ascii="Times New Roman" w:eastAsia="Times New Roman" w:hAnsi="Times New Roman"/>
                <w:sz w:val="27"/>
                <w:szCs w:val="27"/>
              </w:rPr>
              <w:t>-</w:t>
            </w:r>
            <w:r w:rsidR="00144D36" w:rsidRPr="00EF5555">
              <w:rPr>
                <w:rFonts w:ascii="Times New Roman" w:eastAsia="Times New Roman" w:hAnsi="Times New Roman"/>
                <w:sz w:val="27"/>
                <w:szCs w:val="27"/>
              </w:rPr>
              <w:t>кие</w:t>
            </w:r>
            <w:proofErr w:type="gramEnd"/>
            <w:r w:rsidR="00144D36" w:rsidRPr="00EF5555">
              <w:rPr>
                <w:rFonts w:ascii="Times New Roman" w:eastAsia="Times New Roman" w:hAnsi="Times New Roman"/>
                <w:sz w:val="27"/>
                <w:szCs w:val="27"/>
              </w:rPr>
              <w:t xml:space="preserve"> средства обучения</w:t>
            </w:r>
          </w:p>
        </w:tc>
        <w:tc>
          <w:tcPr>
            <w:tcW w:w="3402" w:type="dxa"/>
          </w:tcPr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за каждый комплект (ПК, принтер);</w:t>
            </w:r>
          </w:p>
          <w:p w:rsidR="008855EE" w:rsidRPr="00EF5555" w:rsidRDefault="008855EE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 xml:space="preserve">за каждую </w:t>
            </w:r>
            <w:proofErr w:type="spellStart"/>
            <w:proofErr w:type="gramStart"/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дополнитель</w:t>
            </w:r>
            <w:r w:rsidR="000D052B" w:rsidRPr="00EF5555">
              <w:rPr>
                <w:rFonts w:ascii="Times New Roman" w:eastAsia="Times New Roman" w:hAnsi="Times New Roman"/>
                <w:sz w:val="27"/>
                <w:szCs w:val="27"/>
              </w:rPr>
              <w:t>-</w:t>
            </w: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ную</w:t>
            </w:r>
            <w:proofErr w:type="spellEnd"/>
            <w:proofErr w:type="gramEnd"/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 xml:space="preserve"> единицу;</w:t>
            </w:r>
          </w:p>
          <w:p w:rsidR="008A49DA" w:rsidRPr="00EF5555" w:rsidRDefault="00AA2925" w:rsidP="0026227F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/>
                <w:sz w:val="27"/>
                <w:szCs w:val="27"/>
              </w:rPr>
              <w:t>за каждую единицу</w:t>
            </w:r>
          </w:p>
        </w:tc>
        <w:tc>
          <w:tcPr>
            <w:tcW w:w="1951" w:type="dxa"/>
          </w:tcPr>
          <w:p w:rsidR="00144D36" w:rsidRPr="00EF5555" w:rsidRDefault="00144D36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5</w:t>
            </w:r>
          </w:p>
          <w:p w:rsidR="00144D36" w:rsidRPr="00EF5555" w:rsidRDefault="00144D36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</w:p>
          <w:p w:rsidR="00144D36" w:rsidRPr="00EF5555" w:rsidRDefault="00144D36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0,5</w:t>
            </w:r>
          </w:p>
          <w:p w:rsidR="00144D36" w:rsidRPr="00EF5555" w:rsidRDefault="00144D36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</w:p>
          <w:p w:rsidR="00144D36" w:rsidRPr="00EF5555" w:rsidRDefault="00144D36" w:rsidP="00C3276A">
            <w:pPr>
              <w:jc w:val="center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EF5555">
              <w:rPr>
                <w:rFonts w:ascii="Times New Roman" w:eastAsia="Times New Roman" w:hAnsi="Times New Roman"/>
                <w:sz w:val="27"/>
                <w:szCs w:val="27"/>
              </w:rPr>
              <w:t>1</w:t>
            </w:r>
          </w:p>
        </w:tc>
      </w:tr>
    </w:tbl>
    <w:p w:rsidR="00775BFA" w:rsidRPr="00EF5555" w:rsidRDefault="00775BFA" w:rsidP="00775BFA">
      <w:pPr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</w:p>
    <w:p w:rsidR="008C5E0D" w:rsidRPr="00522325" w:rsidRDefault="008C5E0D" w:rsidP="00775BF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22325">
        <w:rPr>
          <w:rFonts w:ascii="Times New Roman" w:eastAsia="Times New Roman" w:hAnsi="Times New Roman"/>
          <w:b/>
          <w:sz w:val="28"/>
          <w:szCs w:val="28"/>
        </w:rPr>
        <w:t>6. Порядок отнесения к группам по оплате</w:t>
      </w:r>
    </w:p>
    <w:p w:rsidR="008C5E0D" w:rsidRPr="00522325" w:rsidRDefault="008C5E0D" w:rsidP="00144E3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522325">
        <w:rPr>
          <w:rFonts w:ascii="Times New Roman" w:eastAsia="Times New Roman" w:hAnsi="Times New Roman"/>
          <w:b/>
          <w:sz w:val="28"/>
          <w:szCs w:val="28"/>
        </w:rPr>
        <w:t>труда руководителей для установления базового должностного оклада</w:t>
      </w:r>
    </w:p>
    <w:p w:rsidR="008C5E0D" w:rsidRPr="00522325" w:rsidRDefault="008C5E0D" w:rsidP="00144D3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8C5E0D" w:rsidRPr="00522325" w:rsidRDefault="008C5E0D" w:rsidP="00144D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 xml:space="preserve">6.1. Группа по оплате труда руководителей определяется не чаще одного раза в год управлением культуры администрации </w:t>
      </w:r>
      <w:proofErr w:type="spellStart"/>
      <w:r w:rsidRPr="00522325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Pr="00522325">
        <w:rPr>
          <w:rFonts w:ascii="Times New Roman" w:eastAsia="Times New Roman" w:hAnsi="Times New Roman"/>
          <w:sz w:val="28"/>
          <w:szCs w:val="28"/>
        </w:rPr>
        <w:t xml:space="preserve"> городского округа в устанавливаемом им порядке на основании соответствующих </w:t>
      </w:r>
      <w:r w:rsidR="0082707D" w:rsidRPr="00522325">
        <w:rPr>
          <w:rFonts w:ascii="Times New Roman" w:eastAsia="Times New Roman" w:hAnsi="Times New Roman"/>
          <w:sz w:val="28"/>
          <w:szCs w:val="28"/>
        </w:rPr>
        <w:t xml:space="preserve"> </w:t>
      </w:r>
      <w:r w:rsidRPr="00522325">
        <w:rPr>
          <w:rFonts w:ascii="Times New Roman" w:eastAsia="Times New Roman" w:hAnsi="Times New Roman"/>
          <w:sz w:val="28"/>
          <w:szCs w:val="28"/>
        </w:rPr>
        <w:t>документов, подтверждающих наличие указанных объемов работы учреждения.</w:t>
      </w:r>
    </w:p>
    <w:p w:rsidR="008C5E0D" w:rsidRPr="00522325" w:rsidRDefault="008C5E0D" w:rsidP="00144D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>Группа по оплате труда для вновь открываемых учреждений образования устанавливается исходя из плановых (проектных) показателей, но не более чем на 2 года.</w:t>
      </w:r>
    </w:p>
    <w:p w:rsidR="008C5E0D" w:rsidRPr="00522325" w:rsidRDefault="008C5E0D" w:rsidP="00144D3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22325">
        <w:rPr>
          <w:rFonts w:ascii="Times New Roman" w:eastAsia="Times New Roman" w:hAnsi="Times New Roman"/>
          <w:sz w:val="28"/>
          <w:szCs w:val="28"/>
        </w:rPr>
        <w:t>6.2. При наличии других показателей, не предусмотренных в пункте 5.2. раздела 5 настоящего Положения, но значительно увеличивающих объем и сложность работы в учреждении</w:t>
      </w:r>
      <w:r w:rsidR="001506E8" w:rsidRPr="00522325">
        <w:rPr>
          <w:rFonts w:ascii="Times New Roman" w:eastAsia="Times New Roman" w:hAnsi="Times New Roman"/>
          <w:sz w:val="28"/>
          <w:szCs w:val="28"/>
        </w:rPr>
        <w:t>,</w:t>
      </w:r>
      <w:r w:rsidRPr="00522325">
        <w:rPr>
          <w:rFonts w:ascii="Times New Roman" w:eastAsia="Times New Roman" w:hAnsi="Times New Roman"/>
          <w:sz w:val="28"/>
          <w:szCs w:val="28"/>
        </w:rPr>
        <w:t xml:space="preserve"> управление культуры администрации </w:t>
      </w:r>
      <w:proofErr w:type="spellStart"/>
      <w:r w:rsidRPr="00522325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Pr="00522325">
        <w:rPr>
          <w:rFonts w:ascii="Times New Roman" w:eastAsia="Times New Roman" w:hAnsi="Times New Roman"/>
          <w:sz w:val="28"/>
          <w:szCs w:val="28"/>
        </w:rPr>
        <w:t xml:space="preserve"> городского округа определяет их перечень. За каждый дополнительный показатель максимально возможным является 20 баллов. При этом количество баллов по всем дополнительным показателям суммируется и прибавляется к количеству баллов за указанные в пункте 5.2. раздела 5 показатели.</w:t>
      </w:r>
    </w:p>
    <w:p w:rsidR="008C5E0D" w:rsidRPr="00522325" w:rsidRDefault="008C5E0D" w:rsidP="00144D3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6.3. </w:t>
      </w:r>
      <w:proofErr w:type="gramStart"/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>При установлении группы по оплате труда руководящих работников контингент обучающихся</w:t>
      </w:r>
      <w:r w:rsidR="001506E8"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(воспитанников)</w:t>
      </w:r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учреждений</w:t>
      </w:r>
      <w:r w:rsidR="008E3928"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дополнительного образования</w:t>
      </w:r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определяется по</w:t>
      </w:r>
      <w:r w:rsidR="0082707D"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списочному составу постоянно обучающихся </w:t>
      </w:r>
      <w:r w:rsidR="001B3263"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DA1CF4"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</w:t>
      </w:r>
      <w:r w:rsidR="00FB2ED5"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</w:t>
      </w:r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 1 </w:t>
      </w:r>
      <w:r w:rsidR="00593F38"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>января текущего</w:t>
      </w:r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года, предшествующего планируемому.</w:t>
      </w:r>
      <w:proofErr w:type="gramEnd"/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>При этом в списочном составе обучающиеся в учреждениях дополнительного о</w:t>
      </w:r>
      <w:r w:rsidR="008E3928"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>бразования, занимающиеся в</w:t>
      </w:r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нескольких </w:t>
      </w:r>
      <w:r w:rsidR="008E3928"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>группах</w:t>
      </w:r>
      <w:r w:rsidRPr="00522325">
        <w:rPr>
          <w:rFonts w:ascii="Times New Roman" w:eastAsia="Times New Roman" w:hAnsi="Times New Roman"/>
          <w:color w:val="000000" w:themeColor="text1"/>
          <w:sz w:val="28"/>
          <w:szCs w:val="28"/>
        </w:rPr>
        <w:t>, учитываются один раз.</w:t>
      </w:r>
      <w:proofErr w:type="gramEnd"/>
    </w:p>
    <w:p w:rsidR="008C5E0D" w:rsidRPr="00DB6839" w:rsidRDefault="008C5E0D" w:rsidP="007B1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lastRenderedPageBreak/>
        <w:t>6.4. За руководителями учреждений</w:t>
      </w:r>
      <w:r w:rsidR="001506E8" w:rsidRPr="00DB6839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>, находящихся на капитальном ремонте, сохраняется группа по оплате труда руководителей, определенная до начала ремонта, но не более чем на один год.</w:t>
      </w:r>
    </w:p>
    <w:p w:rsidR="008C5E0D" w:rsidRPr="00DB6839" w:rsidRDefault="008C5E0D" w:rsidP="007B1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6.5. Управление культуры администрации </w:t>
      </w:r>
      <w:proofErr w:type="spellStart"/>
      <w:r w:rsidRPr="00DB6839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Pr="00DB6839">
        <w:rPr>
          <w:rFonts w:ascii="Times New Roman" w:eastAsia="Times New Roman" w:hAnsi="Times New Roman"/>
          <w:sz w:val="28"/>
          <w:szCs w:val="28"/>
        </w:rPr>
        <w:t xml:space="preserve"> городского округа:</w:t>
      </w:r>
    </w:p>
    <w:p w:rsidR="008C5E0D" w:rsidRPr="00DB6839" w:rsidRDefault="008C5E0D" w:rsidP="007B1BB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-</w:t>
      </w:r>
      <w:r w:rsidR="00DA1CF4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относит учреждения дополнительного образования, добившиеся высоких и стабильных результатов работы (наличие достижений ученического и педагогического коллективов в наиболее значимых региональных, всероссийских и международных конкурсах и проектах, освоение </w:t>
      </w:r>
      <w:proofErr w:type="gramStart"/>
      <w:r w:rsidRPr="00DB6839">
        <w:rPr>
          <w:rFonts w:ascii="Times New Roman" w:eastAsia="Times New Roman" w:hAnsi="Times New Roman"/>
          <w:sz w:val="28"/>
          <w:szCs w:val="28"/>
        </w:rPr>
        <w:t>обучающимися</w:t>
      </w:r>
      <w:proofErr w:type="gramEnd"/>
      <w:r w:rsidRPr="00DB6839">
        <w:rPr>
          <w:rFonts w:ascii="Times New Roman" w:eastAsia="Times New Roman" w:hAnsi="Times New Roman"/>
          <w:sz w:val="28"/>
          <w:szCs w:val="28"/>
        </w:rPr>
        <w:t xml:space="preserve"> образовательных стандартов, реализация инновационной образовательной деятельности)</w:t>
      </w:r>
      <w:r w:rsidR="001506E8" w:rsidRPr="00DB6839">
        <w:rPr>
          <w:rFonts w:ascii="Times New Roman" w:eastAsia="Times New Roman" w:hAnsi="Times New Roman"/>
          <w:sz w:val="28"/>
          <w:szCs w:val="28"/>
        </w:rPr>
        <w:t>,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на одну группу по оплате труда выше </w:t>
      </w:r>
      <w:r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по сравнению с группой, определенной по настоящим показателям. Перечень конкурсов, проектов, экспериментов, уровень освоения образовательных стандартов определяется приказом </w:t>
      </w:r>
      <w:r w:rsidR="007211A9"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>департамент</w:t>
      </w:r>
      <w:r w:rsidR="00DA1CF4"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>а</w:t>
      </w:r>
      <w:r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образования </w:t>
      </w:r>
      <w:r w:rsidR="006109FC"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Белгородской </w:t>
      </w:r>
      <w:r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>области;</w:t>
      </w:r>
    </w:p>
    <w:p w:rsidR="008C5E0D" w:rsidRPr="00DB6839" w:rsidRDefault="008C5E0D" w:rsidP="00144D36">
      <w:pPr>
        <w:numPr>
          <w:ilvl w:val="0"/>
          <w:numId w:val="10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DB6839">
        <w:rPr>
          <w:rFonts w:ascii="Times New Roman" w:eastAsia="Times New Roman" w:hAnsi="Times New Roman"/>
          <w:sz w:val="28"/>
          <w:szCs w:val="28"/>
        </w:rPr>
        <w:t>устанавливает (без изменения учреждению группы по оплате труда руководителей, определяемой по объемным показателям), в порядке исключения, руководителям учреждений дополнительного образования, имеющим высшую квалификационную категорию и особые заслуги в области образования (почетные звания, начинающиеся со слов «заслуженный» и «народный», государственные ордена, медали, премии, медаль «За заслуги перед Землей Белгородской», медаль К.Д.</w:t>
      </w:r>
      <w:r w:rsidR="00DA1CF4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Ушинского, звание победителя конкурсов профессионального мастерства всероссийского уровня «Учитель</w:t>
      </w:r>
      <w:proofErr w:type="gramEnd"/>
      <w:r w:rsidRPr="00DB6839">
        <w:rPr>
          <w:rFonts w:ascii="Times New Roman" w:eastAsia="Times New Roman" w:hAnsi="Times New Roman"/>
          <w:sz w:val="28"/>
          <w:szCs w:val="28"/>
        </w:rPr>
        <w:t xml:space="preserve"> года», «Сердце отдаю детям») базовый должностной оклад, предусмотренный для руководителей учреждений дополнительного</w:t>
      </w:r>
      <w:r w:rsidR="0082707D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образования, имеющих высшую квалификационную категорию в следующей группе по оплате труда.</w:t>
      </w:r>
    </w:p>
    <w:p w:rsidR="008C5E0D" w:rsidRDefault="008C5E0D" w:rsidP="00F27188">
      <w:pPr>
        <w:pStyle w:val="a3"/>
        <w:numPr>
          <w:ilvl w:val="1"/>
          <w:numId w:val="27"/>
        </w:numPr>
        <w:spacing w:after="0" w:line="240" w:lineRule="auto"/>
        <w:ind w:left="0" w:firstLine="724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Группы по оплате труда для руководящих работников учреждений дополнительного образования (в зависимости от суммы балл</w:t>
      </w:r>
      <w:r w:rsidR="006109FC" w:rsidRPr="00DB6839">
        <w:rPr>
          <w:rFonts w:ascii="Times New Roman" w:eastAsia="Times New Roman" w:hAnsi="Times New Roman"/>
          <w:sz w:val="28"/>
          <w:szCs w:val="28"/>
        </w:rPr>
        <w:t>ов, исчисленной по показателям):</w:t>
      </w:r>
    </w:p>
    <w:p w:rsidR="00D92893" w:rsidRPr="00DB6839" w:rsidRDefault="00D92893" w:rsidP="00D92893">
      <w:pPr>
        <w:pStyle w:val="a3"/>
        <w:spacing w:after="0" w:line="240" w:lineRule="auto"/>
        <w:ind w:left="724"/>
        <w:jc w:val="both"/>
        <w:rPr>
          <w:rFonts w:ascii="Times New Roman" w:eastAsia="Times New Roman" w:hAnsi="Times New Roman"/>
          <w:sz w:val="28"/>
          <w:szCs w:val="28"/>
        </w:rPr>
      </w:pPr>
    </w:p>
    <w:p w:rsidR="007B1BB3" w:rsidRPr="00DB6839" w:rsidRDefault="007B1BB3" w:rsidP="007B1BB3">
      <w:pPr>
        <w:spacing w:after="0" w:line="240" w:lineRule="auto"/>
        <w:ind w:firstLine="724"/>
        <w:jc w:val="right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Таблица 2</w:t>
      </w:r>
    </w:p>
    <w:p w:rsidR="00347D4F" w:rsidRPr="00D92893" w:rsidRDefault="00347D4F" w:rsidP="007B1BB3">
      <w:pPr>
        <w:spacing w:after="0" w:line="240" w:lineRule="auto"/>
        <w:ind w:firstLine="724"/>
        <w:jc w:val="right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705"/>
        <w:gridCol w:w="4114"/>
        <w:gridCol w:w="1247"/>
        <w:gridCol w:w="1134"/>
        <w:gridCol w:w="1134"/>
        <w:gridCol w:w="1272"/>
      </w:tblGrid>
      <w:tr w:rsidR="007B1BB3" w:rsidRPr="008A49DA" w:rsidTr="0082707D">
        <w:trPr>
          <w:trHeight w:val="480"/>
        </w:trPr>
        <w:tc>
          <w:tcPr>
            <w:tcW w:w="709" w:type="dxa"/>
            <w:vMerge w:val="restart"/>
          </w:tcPr>
          <w:p w:rsidR="007B1BB3" w:rsidRPr="008A49DA" w:rsidRDefault="007B1BB3" w:rsidP="0082707D">
            <w:pPr>
              <w:ind w:left="-108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</w:rPr>
              <w:t>п</w:t>
            </w:r>
          </w:p>
        </w:tc>
        <w:tc>
          <w:tcPr>
            <w:tcW w:w="4138" w:type="dxa"/>
            <w:vMerge w:val="restart"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Тип (вид) образовательного учреждения </w:t>
            </w:r>
          </w:p>
        </w:tc>
        <w:tc>
          <w:tcPr>
            <w:tcW w:w="4792" w:type="dxa"/>
            <w:gridSpan w:val="4"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</w:rPr>
              <w:t>Группа, к которой учреждение относится по оплате труда руководителей в зависимости от суммы балло</w:t>
            </w:r>
            <w:r w:rsidR="008D08E0" w:rsidRPr="008A49DA">
              <w:rPr>
                <w:rFonts w:ascii="Times New Roman" w:eastAsia="Times New Roman" w:hAnsi="Times New Roman"/>
                <w:b/>
                <w:sz w:val="28"/>
                <w:szCs w:val="28"/>
              </w:rPr>
              <w:t>в</w:t>
            </w:r>
          </w:p>
        </w:tc>
      </w:tr>
      <w:tr w:rsidR="007B1BB3" w:rsidRPr="008A49DA" w:rsidTr="0082707D">
        <w:trPr>
          <w:trHeight w:val="480"/>
        </w:trPr>
        <w:tc>
          <w:tcPr>
            <w:tcW w:w="709" w:type="dxa"/>
            <w:vMerge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138" w:type="dxa"/>
            <w:vMerge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1249" w:type="dxa"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</w:t>
            </w: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1134" w:type="dxa"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II</w:t>
            </w: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1134" w:type="dxa"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III</w:t>
            </w: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группа</w:t>
            </w:r>
          </w:p>
        </w:tc>
        <w:tc>
          <w:tcPr>
            <w:tcW w:w="1275" w:type="dxa"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  <w:lang w:val="en-US"/>
              </w:rPr>
              <w:t>IV</w:t>
            </w:r>
            <w:r w:rsidRPr="008A49D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группа</w:t>
            </w:r>
          </w:p>
        </w:tc>
      </w:tr>
      <w:tr w:rsidR="007B1BB3" w:rsidRPr="008A49DA" w:rsidTr="0082707D">
        <w:tc>
          <w:tcPr>
            <w:tcW w:w="709" w:type="dxa"/>
          </w:tcPr>
          <w:p w:rsidR="007B1BB3" w:rsidRPr="008A49DA" w:rsidRDefault="007B1BB3" w:rsidP="0082707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138" w:type="dxa"/>
          </w:tcPr>
          <w:p w:rsidR="007B1BB3" w:rsidRPr="008A49DA" w:rsidRDefault="007B1BB3" w:rsidP="007B1BB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sz w:val="28"/>
                <w:szCs w:val="28"/>
              </w:rPr>
              <w:t>Учреждения д</w:t>
            </w:r>
            <w:r w:rsidR="006109FC" w:rsidRPr="008A49DA">
              <w:rPr>
                <w:rFonts w:ascii="Times New Roman" w:eastAsia="Times New Roman" w:hAnsi="Times New Roman"/>
                <w:sz w:val="28"/>
                <w:szCs w:val="28"/>
              </w:rPr>
              <w:t>ополнительного образования</w:t>
            </w:r>
          </w:p>
        </w:tc>
        <w:tc>
          <w:tcPr>
            <w:tcW w:w="1249" w:type="dxa"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sz w:val="28"/>
                <w:szCs w:val="28"/>
              </w:rPr>
              <w:t>свыше 500</w:t>
            </w:r>
          </w:p>
        </w:tc>
        <w:tc>
          <w:tcPr>
            <w:tcW w:w="1134" w:type="dxa"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sz w:val="28"/>
                <w:szCs w:val="28"/>
              </w:rPr>
              <w:t>до 500</w:t>
            </w:r>
          </w:p>
        </w:tc>
        <w:tc>
          <w:tcPr>
            <w:tcW w:w="1134" w:type="dxa"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sz w:val="28"/>
                <w:szCs w:val="28"/>
              </w:rPr>
              <w:t>до 350</w:t>
            </w:r>
          </w:p>
        </w:tc>
        <w:tc>
          <w:tcPr>
            <w:tcW w:w="1275" w:type="dxa"/>
          </w:tcPr>
          <w:p w:rsidR="007B1BB3" w:rsidRPr="008A49DA" w:rsidRDefault="007B1BB3" w:rsidP="007B1BB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A49DA">
              <w:rPr>
                <w:rFonts w:ascii="Times New Roman" w:eastAsia="Times New Roman" w:hAnsi="Times New Roman"/>
                <w:sz w:val="28"/>
                <w:szCs w:val="28"/>
              </w:rPr>
              <w:t>до 200</w:t>
            </w:r>
          </w:p>
        </w:tc>
      </w:tr>
    </w:tbl>
    <w:p w:rsidR="007211A9" w:rsidRPr="0082707D" w:rsidRDefault="007211A9" w:rsidP="00F27188">
      <w:pPr>
        <w:tabs>
          <w:tab w:val="left" w:pos="32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8C5E0D" w:rsidRDefault="00ED04FA" w:rsidP="00F27188">
      <w:pPr>
        <w:tabs>
          <w:tab w:val="left" w:pos="3280"/>
        </w:tabs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6.7. Должностные </w:t>
      </w:r>
      <w:r w:rsidR="008A49DA">
        <w:rPr>
          <w:rFonts w:ascii="Times New Roman" w:eastAsia="Times New Roman" w:hAnsi="Times New Roman"/>
          <w:sz w:val="28"/>
          <w:szCs w:val="28"/>
        </w:rPr>
        <w:t xml:space="preserve">оклады руководящих работников </w:t>
      </w:r>
      <w:r w:rsidR="008C5E0D" w:rsidRPr="00DB6839">
        <w:rPr>
          <w:rFonts w:ascii="Times New Roman" w:eastAsia="Times New Roman" w:hAnsi="Times New Roman"/>
          <w:sz w:val="28"/>
          <w:szCs w:val="28"/>
        </w:rPr>
        <w:t>устанавливаются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DB6839">
        <w:rPr>
          <w:rFonts w:ascii="Times New Roman" w:eastAsia="Times New Roman" w:hAnsi="Times New Roman"/>
          <w:sz w:val="28"/>
          <w:szCs w:val="28"/>
        </w:rPr>
        <w:t xml:space="preserve">в </w:t>
      </w:r>
      <w:r w:rsidR="008C5E0D" w:rsidRPr="00DB6839">
        <w:rPr>
          <w:rFonts w:ascii="Times New Roman" w:eastAsia="Times New Roman" w:hAnsi="Times New Roman"/>
          <w:sz w:val="28"/>
          <w:szCs w:val="28"/>
        </w:rPr>
        <w:t>зависимости от группы по оплате труда руководителей с у</w:t>
      </w:r>
      <w:r w:rsidR="006109FC" w:rsidRPr="00DB6839">
        <w:rPr>
          <w:rFonts w:ascii="Times New Roman" w:eastAsia="Times New Roman" w:hAnsi="Times New Roman"/>
          <w:sz w:val="28"/>
          <w:szCs w:val="28"/>
        </w:rPr>
        <w:t>четом требований к квалификации</w:t>
      </w:r>
      <w:proofErr w:type="gramEnd"/>
      <w:r w:rsidR="006109FC" w:rsidRPr="00DB6839">
        <w:rPr>
          <w:rFonts w:ascii="Times New Roman" w:eastAsia="Times New Roman" w:hAnsi="Times New Roman"/>
          <w:sz w:val="28"/>
          <w:szCs w:val="28"/>
        </w:rPr>
        <w:t>:</w:t>
      </w:r>
    </w:p>
    <w:p w:rsidR="008A49DA" w:rsidRPr="001678E1" w:rsidRDefault="008A49DA" w:rsidP="001678E1">
      <w:pPr>
        <w:tabs>
          <w:tab w:val="left" w:pos="32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</w:rPr>
      </w:pPr>
    </w:p>
    <w:p w:rsidR="00D007AE" w:rsidRPr="00DB6839" w:rsidRDefault="00D007AE" w:rsidP="001678E1">
      <w:pPr>
        <w:tabs>
          <w:tab w:val="left" w:pos="3280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lastRenderedPageBreak/>
        <w:t>Таблица 3</w:t>
      </w:r>
    </w:p>
    <w:p w:rsidR="00D007AE" w:rsidRPr="00DB6839" w:rsidRDefault="00D007AE" w:rsidP="00D007AE">
      <w:pPr>
        <w:tabs>
          <w:tab w:val="left" w:pos="3280"/>
        </w:tabs>
        <w:spacing w:after="0" w:line="0" w:lineRule="atLeast"/>
        <w:ind w:firstLine="709"/>
        <w:jc w:val="right"/>
        <w:rPr>
          <w:rFonts w:ascii="Times New Roman" w:eastAsia="Times New Roman" w:hAnsi="Times New Roman"/>
          <w:sz w:val="28"/>
          <w:szCs w:val="28"/>
        </w:rPr>
      </w:pPr>
    </w:p>
    <w:tbl>
      <w:tblPr>
        <w:tblW w:w="9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3700"/>
        <w:gridCol w:w="1400"/>
        <w:gridCol w:w="1400"/>
        <w:gridCol w:w="1308"/>
        <w:gridCol w:w="1276"/>
      </w:tblGrid>
      <w:tr w:rsidR="00D007AE" w:rsidRPr="003F1791" w:rsidTr="00347D4F">
        <w:trPr>
          <w:cantSplit/>
          <w:jc w:val="center"/>
        </w:trPr>
        <w:tc>
          <w:tcPr>
            <w:tcW w:w="528" w:type="dxa"/>
            <w:vMerge w:val="restart"/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700" w:type="dxa"/>
            <w:vMerge w:val="restart"/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outlineLvl w:val="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 и</w:t>
            </w:r>
          </w:p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 к квалификации</w:t>
            </w:r>
          </w:p>
        </w:tc>
        <w:tc>
          <w:tcPr>
            <w:tcW w:w="5384" w:type="dxa"/>
            <w:gridSpan w:val="4"/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Должностной оклад (рублей)</w:t>
            </w:r>
          </w:p>
        </w:tc>
      </w:tr>
      <w:tr w:rsidR="00D007AE" w:rsidRPr="003F1791" w:rsidTr="00347D4F">
        <w:trPr>
          <w:cantSplit/>
          <w:jc w:val="center"/>
        </w:trPr>
        <w:tc>
          <w:tcPr>
            <w:tcW w:w="528" w:type="dxa"/>
            <w:vMerge/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vMerge/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4" w:type="dxa"/>
            <w:gridSpan w:val="4"/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Группа по оплате труда руководителей</w:t>
            </w:r>
          </w:p>
        </w:tc>
      </w:tr>
      <w:tr w:rsidR="00D007AE" w:rsidRPr="003F1791" w:rsidTr="00347D4F">
        <w:trPr>
          <w:cantSplit/>
          <w:jc w:val="center"/>
        </w:trPr>
        <w:tc>
          <w:tcPr>
            <w:tcW w:w="52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0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140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D007AE" w:rsidRPr="003F1791" w:rsidRDefault="00D007AE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</w:tr>
      <w:tr w:rsidR="00EF5555" w:rsidRPr="003F1791" w:rsidTr="00647199">
        <w:trPr>
          <w:cantSplit/>
          <w:jc w:val="center"/>
        </w:trPr>
        <w:tc>
          <w:tcPr>
            <w:tcW w:w="528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00" w:type="dxa"/>
            <w:vMerge w:val="restart"/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sz w:val="28"/>
                <w:szCs w:val="28"/>
              </w:rPr>
              <w:t>Директор:</w:t>
            </w:r>
          </w:p>
          <w:p w:rsidR="00EF5555" w:rsidRPr="003F1791" w:rsidRDefault="00EF5555" w:rsidP="00D00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sz w:val="28"/>
                <w:szCs w:val="28"/>
              </w:rPr>
              <w:t>- высшей квалификационной категории;</w:t>
            </w:r>
          </w:p>
          <w:p w:rsidR="00EF5555" w:rsidRPr="003F1791" w:rsidRDefault="00EF5555" w:rsidP="00D00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F17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F179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квалификационной категории</w:t>
            </w:r>
          </w:p>
        </w:tc>
        <w:tc>
          <w:tcPr>
            <w:tcW w:w="1400" w:type="dxa"/>
            <w:vMerge w:val="restart"/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55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15 169</w:t>
            </w:r>
          </w:p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55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13 726</w:t>
            </w:r>
          </w:p>
        </w:tc>
        <w:tc>
          <w:tcPr>
            <w:tcW w:w="1400" w:type="dxa"/>
            <w:vMerge w:val="restart"/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55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13 726</w:t>
            </w:r>
          </w:p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55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12 713</w:t>
            </w:r>
          </w:p>
        </w:tc>
        <w:tc>
          <w:tcPr>
            <w:tcW w:w="1308" w:type="dxa"/>
            <w:vMerge w:val="restart"/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55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12 713</w:t>
            </w:r>
          </w:p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55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11 845</w:t>
            </w: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55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11 845</w:t>
            </w:r>
          </w:p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5555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10 979</w:t>
            </w:r>
          </w:p>
        </w:tc>
      </w:tr>
      <w:tr w:rsidR="00EF5555" w:rsidRPr="003F1791" w:rsidTr="00647199">
        <w:trPr>
          <w:cantSplit/>
          <w:jc w:val="center"/>
        </w:trPr>
        <w:tc>
          <w:tcPr>
            <w:tcW w:w="52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0" w:type="dxa"/>
            <w:vMerge/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/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5555" w:rsidRPr="003F1791" w:rsidTr="00647199">
        <w:trPr>
          <w:cantSplit/>
          <w:jc w:val="center"/>
        </w:trPr>
        <w:tc>
          <w:tcPr>
            <w:tcW w:w="528" w:type="dxa"/>
            <w:tcBorders>
              <w:top w:val="nil"/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0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EF5555" w:rsidRPr="003F1791" w:rsidRDefault="00EF5555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9DA" w:rsidRPr="003F1791" w:rsidTr="00647199">
        <w:trPr>
          <w:cantSplit/>
          <w:trHeight w:val="1138"/>
          <w:jc w:val="center"/>
        </w:trPr>
        <w:tc>
          <w:tcPr>
            <w:tcW w:w="528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8A49DA" w:rsidRPr="003F1791" w:rsidRDefault="008A49DA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00" w:type="dxa"/>
            <w:vMerge w:val="restart"/>
            <w:tcMar>
              <w:left w:w="28" w:type="dxa"/>
              <w:right w:w="28" w:type="dxa"/>
            </w:tcMar>
          </w:tcPr>
          <w:p w:rsidR="008A49DA" w:rsidRPr="003F1791" w:rsidRDefault="008A49DA" w:rsidP="00D007A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 (</w:t>
            </w:r>
            <w:proofErr w:type="spellStart"/>
            <w:proofErr w:type="gramStart"/>
            <w:r w:rsidRPr="003F1791">
              <w:rPr>
                <w:rFonts w:ascii="Times New Roman" w:hAnsi="Times New Roman" w:cs="Times New Roman"/>
                <w:sz w:val="28"/>
                <w:szCs w:val="28"/>
              </w:rPr>
              <w:t>кро-ме</w:t>
            </w:r>
            <w:proofErr w:type="spellEnd"/>
            <w:proofErr w:type="gramEnd"/>
            <w:r w:rsidRPr="003F1791"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заместителей директора по административно-хозяйствен-ной части):</w:t>
            </w:r>
          </w:p>
          <w:p w:rsidR="008A49DA" w:rsidRPr="003F1791" w:rsidRDefault="008A49DA" w:rsidP="008D08E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sz w:val="28"/>
                <w:szCs w:val="28"/>
              </w:rPr>
              <w:t>- высшей квалификационной категории;</w:t>
            </w:r>
          </w:p>
          <w:p w:rsidR="008A49DA" w:rsidRPr="003F1791" w:rsidRDefault="008A49DA" w:rsidP="0049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F179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3F1791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квалификационной категории</w:t>
            </w:r>
          </w:p>
        </w:tc>
        <w:tc>
          <w:tcPr>
            <w:tcW w:w="1400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8A49DA" w:rsidRPr="003F1791" w:rsidRDefault="008A49DA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8A49DA" w:rsidRPr="003F1791" w:rsidRDefault="008A49DA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8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8A49DA" w:rsidRPr="003F1791" w:rsidRDefault="008A49DA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</w:tcBorders>
            <w:tcMar>
              <w:left w:w="28" w:type="dxa"/>
              <w:right w:w="28" w:type="dxa"/>
            </w:tcMar>
          </w:tcPr>
          <w:p w:rsidR="008A49DA" w:rsidRPr="003F1791" w:rsidRDefault="008A49DA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49DA" w:rsidRPr="003F1791" w:rsidTr="00647199">
        <w:trPr>
          <w:cantSplit/>
          <w:jc w:val="center"/>
        </w:trPr>
        <w:tc>
          <w:tcPr>
            <w:tcW w:w="52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A49DA" w:rsidRPr="003F1791" w:rsidRDefault="008A49DA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0" w:type="dxa"/>
            <w:vMerge/>
            <w:tcMar>
              <w:left w:w="28" w:type="dxa"/>
              <w:right w:w="28" w:type="dxa"/>
            </w:tcMar>
          </w:tcPr>
          <w:p w:rsidR="008A49DA" w:rsidRPr="003F1791" w:rsidRDefault="008A49DA" w:rsidP="0049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A49DA" w:rsidRPr="003F1791" w:rsidRDefault="009F4D90" w:rsidP="00610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12 732</w:t>
            </w:r>
          </w:p>
        </w:tc>
        <w:tc>
          <w:tcPr>
            <w:tcW w:w="1400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A49DA" w:rsidRPr="003F1791" w:rsidRDefault="009F4D90" w:rsidP="00610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11 536</w:t>
            </w:r>
          </w:p>
        </w:tc>
        <w:tc>
          <w:tcPr>
            <w:tcW w:w="1308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A49DA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10 681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8A49DA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9 955</w:t>
            </w:r>
          </w:p>
        </w:tc>
      </w:tr>
      <w:tr w:rsidR="008A49DA" w:rsidRPr="003F1791" w:rsidTr="00647199">
        <w:trPr>
          <w:cantSplit/>
          <w:jc w:val="center"/>
        </w:trPr>
        <w:tc>
          <w:tcPr>
            <w:tcW w:w="528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8A49DA" w:rsidRPr="003F1791" w:rsidRDefault="008A49DA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00" w:type="dxa"/>
            <w:vMerge/>
            <w:tcMar>
              <w:left w:w="28" w:type="dxa"/>
              <w:right w:w="28" w:type="dxa"/>
            </w:tcMar>
          </w:tcPr>
          <w:p w:rsidR="008A49DA" w:rsidRPr="003F1791" w:rsidRDefault="008A49DA" w:rsidP="004968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4E5270" w:rsidRPr="003F1791" w:rsidRDefault="004E5270" w:rsidP="00610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9DA" w:rsidRPr="003F1791" w:rsidRDefault="009F4D90" w:rsidP="006109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11 536</w:t>
            </w:r>
          </w:p>
        </w:tc>
        <w:tc>
          <w:tcPr>
            <w:tcW w:w="1400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4E5270" w:rsidRPr="003F1791" w:rsidRDefault="004E527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9DA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10 681</w:t>
            </w:r>
          </w:p>
        </w:tc>
        <w:tc>
          <w:tcPr>
            <w:tcW w:w="1308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4E5270" w:rsidRPr="003F1791" w:rsidRDefault="004E527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9DA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9 955</w:t>
            </w:r>
          </w:p>
        </w:tc>
        <w:tc>
          <w:tcPr>
            <w:tcW w:w="1276" w:type="dxa"/>
            <w:tcBorders>
              <w:top w:val="nil"/>
            </w:tcBorders>
            <w:tcMar>
              <w:left w:w="28" w:type="dxa"/>
              <w:right w:w="28" w:type="dxa"/>
            </w:tcMar>
          </w:tcPr>
          <w:p w:rsidR="004E5270" w:rsidRPr="003F1791" w:rsidRDefault="004E527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49DA" w:rsidRPr="003F1791" w:rsidRDefault="009F4D90" w:rsidP="00D007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9 228</w:t>
            </w:r>
          </w:p>
        </w:tc>
      </w:tr>
    </w:tbl>
    <w:p w:rsidR="00D007AE" w:rsidRPr="003F1791" w:rsidRDefault="00D007AE" w:rsidP="00ED04FA">
      <w:pPr>
        <w:tabs>
          <w:tab w:val="left" w:pos="3280"/>
        </w:tabs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D007AE" w:rsidRPr="003F1791" w:rsidRDefault="00D007AE" w:rsidP="00ED04FA">
      <w:pPr>
        <w:tabs>
          <w:tab w:val="left" w:pos="3280"/>
        </w:tabs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F1791">
        <w:rPr>
          <w:rFonts w:ascii="Times New Roman" w:eastAsia="Times New Roman" w:hAnsi="Times New Roman"/>
          <w:sz w:val="28"/>
          <w:szCs w:val="28"/>
        </w:rPr>
        <w:t>Примечания к таблице:</w:t>
      </w:r>
    </w:p>
    <w:p w:rsidR="00D007AE" w:rsidRPr="003718D5" w:rsidRDefault="00D007AE" w:rsidP="00D007AE">
      <w:pPr>
        <w:pStyle w:val="a3"/>
        <w:numPr>
          <w:ilvl w:val="0"/>
          <w:numId w:val="20"/>
        </w:numPr>
        <w:tabs>
          <w:tab w:val="left" w:pos="0"/>
        </w:tabs>
        <w:spacing w:after="0" w:line="0" w:lineRule="atLeast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F1791">
        <w:rPr>
          <w:rFonts w:ascii="Times New Roman" w:eastAsia="Times New Roman" w:hAnsi="Times New Roman"/>
          <w:sz w:val="28"/>
          <w:szCs w:val="28"/>
        </w:rPr>
        <w:t xml:space="preserve">Административно-хозяйственные функции в организациях </w:t>
      </w:r>
      <w:r w:rsidRPr="003F1791">
        <w:rPr>
          <w:rFonts w:ascii="Times New Roman" w:eastAsia="Times New Roman" w:hAnsi="Times New Roman"/>
          <w:sz w:val="28"/>
          <w:szCs w:val="28"/>
          <w:lang w:val="en-US"/>
        </w:rPr>
        <w:t>III</w:t>
      </w:r>
      <w:r w:rsidRPr="003F1791">
        <w:rPr>
          <w:rFonts w:ascii="Times New Roman" w:eastAsia="Times New Roman" w:hAnsi="Times New Roman"/>
          <w:sz w:val="28"/>
          <w:szCs w:val="28"/>
        </w:rPr>
        <w:t xml:space="preserve"> и </w:t>
      </w:r>
      <w:r w:rsidRPr="003F1791">
        <w:rPr>
          <w:rFonts w:ascii="Times New Roman" w:eastAsia="Times New Roman" w:hAnsi="Times New Roman"/>
          <w:sz w:val="28"/>
          <w:szCs w:val="28"/>
          <w:lang w:val="en-US"/>
        </w:rPr>
        <w:t>IV</w:t>
      </w:r>
      <w:r w:rsidRPr="003F1791">
        <w:rPr>
          <w:rFonts w:ascii="Times New Roman" w:eastAsia="Times New Roman" w:hAnsi="Times New Roman"/>
          <w:sz w:val="28"/>
          <w:szCs w:val="28"/>
        </w:rPr>
        <w:t xml:space="preserve"> групп по оплате труда руководящих работников могут быть возложены </w:t>
      </w:r>
      <w:proofErr w:type="gramStart"/>
      <w:r w:rsidRPr="003F1791">
        <w:rPr>
          <w:rFonts w:ascii="Times New Roman" w:eastAsia="Times New Roman" w:hAnsi="Times New Roman"/>
          <w:sz w:val="28"/>
          <w:szCs w:val="28"/>
        </w:rPr>
        <w:t>на одного из штатных работников с установлением надбавки за руководство</w:t>
      </w:r>
      <w:r w:rsidRPr="003718D5">
        <w:rPr>
          <w:rFonts w:ascii="Times New Roman" w:eastAsia="Times New Roman" w:hAnsi="Times New Roman"/>
          <w:sz w:val="28"/>
          <w:szCs w:val="28"/>
        </w:rPr>
        <w:t xml:space="preserve"> подразделением в размере</w:t>
      </w:r>
      <w:proofErr w:type="gramEnd"/>
      <w:r w:rsidRPr="003718D5">
        <w:rPr>
          <w:rFonts w:ascii="Times New Roman" w:eastAsia="Times New Roman" w:hAnsi="Times New Roman"/>
          <w:sz w:val="28"/>
          <w:szCs w:val="28"/>
        </w:rPr>
        <w:t xml:space="preserve"> 10 процентов к окладу по основной деятельности.</w:t>
      </w:r>
    </w:p>
    <w:p w:rsidR="00D007AE" w:rsidRPr="003718D5" w:rsidRDefault="00D007AE" w:rsidP="00D007AE">
      <w:pPr>
        <w:pStyle w:val="a3"/>
        <w:numPr>
          <w:ilvl w:val="0"/>
          <w:numId w:val="20"/>
        </w:numPr>
        <w:tabs>
          <w:tab w:val="left" w:pos="0"/>
        </w:tabs>
        <w:spacing w:after="0" w:line="0" w:lineRule="atLeast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Должностные оклады заместителей руководителей, </w:t>
      </w:r>
      <w:r w:rsidR="00873608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>главных бухгалтеров, главных экономистов</w:t>
      </w:r>
      <w:r w:rsidR="006109FC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="004E4B23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учреждений</w:t>
      </w:r>
      <w:r w:rsidR="00873608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могут устанавливаться</w:t>
      </w:r>
      <w:r w:rsidR="00FF26F9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826415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           </w:t>
      </w:r>
      <w:r w:rsidR="00FF26F9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на </w:t>
      </w:r>
      <w:r w:rsidR="00873608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10 – 30 процентов ниже должностных окладов руководителей этих </w:t>
      </w:r>
      <w:r w:rsidR="004E4B23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>учреждений</w:t>
      </w:r>
      <w:r w:rsidR="00DA1CF4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873608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>(центров, отделов, кабинетов), заместителей</w:t>
      </w:r>
      <w:r w:rsidR="00DA1CF4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873608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>главных бухгалтеров могут устанавливаться на 10 – 30</w:t>
      </w:r>
      <w:r w:rsidR="00DA1CF4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873608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>процентов ниже должност</w:t>
      </w:r>
      <w:r w:rsidR="00FF26F9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ных окладов их непосредственных </w:t>
      </w:r>
      <w:r w:rsidR="00873608" w:rsidRPr="003718D5">
        <w:rPr>
          <w:rFonts w:ascii="Times New Roman" w:eastAsia="Times New Roman" w:hAnsi="Times New Roman"/>
          <w:color w:val="000000" w:themeColor="text1"/>
          <w:sz w:val="28"/>
          <w:szCs w:val="28"/>
        </w:rPr>
        <w:t>руководителей.</w:t>
      </w:r>
    </w:p>
    <w:p w:rsidR="00873608" w:rsidRPr="003718D5" w:rsidRDefault="00873608" w:rsidP="00873608">
      <w:pPr>
        <w:pStyle w:val="a3"/>
        <w:numPr>
          <w:ilvl w:val="0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18D5">
        <w:rPr>
          <w:rFonts w:ascii="Times New Roman" w:hAnsi="Times New Roman" w:cs="Times New Roman"/>
          <w:sz w:val="28"/>
          <w:szCs w:val="28"/>
        </w:rPr>
        <w:t>Должностные оклады руководящим работникам, назначенным на          руководящую должность и не прошедшим аттестаци</w:t>
      </w:r>
      <w:r w:rsidR="00826415" w:rsidRPr="003718D5">
        <w:rPr>
          <w:rFonts w:ascii="Times New Roman" w:hAnsi="Times New Roman" w:cs="Times New Roman"/>
          <w:sz w:val="28"/>
          <w:szCs w:val="28"/>
        </w:rPr>
        <w:t xml:space="preserve">ю, устанавливаются </w:t>
      </w:r>
      <w:r w:rsidRPr="003718D5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Pr="003718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718D5">
        <w:rPr>
          <w:rFonts w:ascii="Times New Roman" w:hAnsi="Times New Roman" w:cs="Times New Roman"/>
          <w:sz w:val="28"/>
          <w:szCs w:val="28"/>
        </w:rPr>
        <w:t xml:space="preserve"> квалификационной категории. Д</w:t>
      </w:r>
      <w:r w:rsidR="00826415" w:rsidRPr="003718D5">
        <w:rPr>
          <w:rFonts w:ascii="Times New Roman" w:hAnsi="Times New Roman" w:cs="Times New Roman"/>
          <w:sz w:val="28"/>
          <w:szCs w:val="28"/>
        </w:rPr>
        <w:t xml:space="preserve">анное условие сохраняется до  </w:t>
      </w:r>
      <w:r w:rsidRPr="003718D5">
        <w:rPr>
          <w:rFonts w:ascii="Times New Roman" w:hAnsi="Times New Roman" w:cs="Times New Roman"/>
          <w:sz w:val="28"/>
          <w:szCs w:val="28"/>
        </w:rPr>
        <w:t>момента принятия нормативных правовых д</w:t>
      </w:r>
      <w:r w:rsidR="00826415" w:rsidRPr="003718D5">
        <w:rPr>
          <w:rFonts w:ascii="Times New Roman" w:hAnsi="Times New Roman" w:cs="Times New Roman"/>
          <w:sz w:val="28"/>
          <w:szCs w:val="28"/>
        </w:rPr>
        <w:t>окументов на федеральном и</w:t>
      </w:r>
      <w:r w:rsidRPr="003718D5">
        <w:rPr>
          <w:rFonts w:ascii="Times New Roman" w:hAnsi="Times New Roman" w:cs="Times New Roman"/>
          <w:sz w:val="28"/>
          <w:szCs w:val="28"/>
        </w:rPr>
        <w:t xml:space="preserve"> региональном уровнях.</w:t>
      </w:r>
    </w:p>
    <w:p w:rsidR="00D007AE" w:rsidRPr="00EF5555" w:rsidRDefault="00D007AE" w:rsidP="00873608">
      <w:pPr>
        <w:tabs>
          <w:tab w:val="left" w:pos="32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</w:rPr>
      </w:pPr>
    </w:p>
    <w:p w:rsidR="00873608" w:rsidRPr="003718D5" w:rsidRDefault="0013133C" w:rsidP="00873608">
      <w:pPr>
        <w:numPr>
          <w:ilvl w:val="0"/>
          <w:numId w:val="14"/>
        </w:num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718D5">
        <w:rPr>
          <w:rFonts w:ascii="Times New Roman" w:eastAsia="Times New Roman" w:hAnsi="Times New Roman"/>
          <w:b/>
          <w:sz w:val="28"/>
          <w:szCs w:val="28"/>
        </w:rPr>
        <w:t xml:space="preserve">Порядок установления </w:t>
      </w:r>
    </w:p>
    <w:p w:rsidR="0013133C" w:rsidRPr="003718D5" w:rsidRDefault="0013133C" w:rsidP="00873608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</w:rPr>
      </w:pPr>
      <w:r w:rsidRPr="003718D5">
        <w:rPr>
          <w:rFonts w:ascii="Times New Roman" w:eastAsia="Times New Roman" w:hAnsi="Times New Roman"/>
          <w:b/>
          <w:sz w:val="28"/>
          <w:szCs w:val="28"/>
        </w:rPr>
        <w:t>компенсационных выплат, гарантированных надбавок и доплат</w:t>
      </w:r>
    </w:p>
    <w:p w:rsidR="0013133C" w:rsidRPr="00EF5555" w:rsidRDefault="0013133C" w:rsidP="00873608">
      <w:pPr>
        <w:spacing w:after="0" w:line="240" w:lineRule="auto"/>
        <w:rPr>
          <w:rFonts w:ascii="Times New Roman" w:eastAsia="Times New Roman" w:hAnsi="Times New Roman"/>
          <w:sz w:val="27"/>
          <w:szCs w:val="27"/>
        </w:rPr>
      </w:pPr>
    </w:p>
    <w:p w:rsidR="0013133C" w:rsidRPr="003718D5" w:rsidRDefault="00F86369" w:rsidP="00873608">
      <w:pPr>
        <w:spacing w:after="0" w:line="240" w:lineRule="auto"/>
        <w:ind w:firstLine="701"/>
        <w:jc w:val="both"/>
        <w:rPr>
          <w:rFonts w:ascii="Times New Roman" w:eastAsia="Times New Roman" w:hAnsi="Times New Roman"/>
          <w:sz w:val="28"/>
          <w:szCs w:val="28"/>
        </w:rPr>
      </w:pPr>
      <w:r w:rsidRPr="003718D5">
        <w:rPr>
          <w:rFonts w:ascii="Times New Roman" w:eastAsia="Times New Roman" w:hAnsi="Times New Roman"/>
          <w:sz w:val="28"/>
          <w:szCs w:val="28"/>
        </w:rPr>
        <w:t>Настоящ</w:t>
      </w:r>
      <w:r w:rsidR="00FC5561" w:rsidRPr="003718D5">
        <w:rPr>
          <w:rFonts w:ascii="Times New Roman" w:eastAsia="Times New Roman" w:hAnsi="Times New Roman"/>
          <w:sz w:val="28"/>
          <w:szCs w:val="28"/>
        </w:rPr>
        <w:t>ий</w:t>
      </w:r>
      <w:r w:rsidR="00DA1CF4" w:rsidRPr="003718D5">
        <w:rPr>
          <w:rFonts w:ascii="Times New Roman" w:eastAsia="Times New Roman" w:hAnsi="Times New Roman"/>
          <w:sz w:val="28"/>
          <w:szCs w:val="28"/>
        </w:rPr>
        <w:t xml:space="preserve"> </w:t>
      </w:r>
      <w:r w:rsidR="0013133C" w:rsidRPr="003718D5">
        <w:rPr>
          <w:rFonts w:ascii="Times New Roman" w:eastAsia="Times New Roman" w:hAnsi="Times New Roman"/>
          <w:sz w:val="28"/>
          <w:szCs w:val="28"/>
        </w:rPr>
        <w:t>По</w:t>
      </w:r>
      <w:r w:rsidR="00FC5561" w:rsidRPr="003718D5">
        <w:rPr>
          <w:rFonts w:ascii="Times New Roman" w:eastAsia="Times New Roman" w:hAnsi="Times New Roman"/>
          <w:sz w:val="28"/>
          <w:szCs w:val="28"/>
        </w:rPr>
        <w:t>рядок</w:t>
      </w:r>
      <w:r w:rsidR="0013133C" w:rsidRPr="003718D5">
        <w:rPr>
          <w:rFonts w:ascii="Times New Roman" w:eastAsia="Times New Roman" w:hAnsi="Times New Roman"/>
          <w:sz w:val="28"/>
          <w:szCs w:val="28"/>
        </w:rPr>
        <w:t xml:space="preserve"> применяется при установлении работникам учреждений дополнительного образования (далее - работники) </w:t>
      </w:r>
      <w:r w:rsidR="00EF5555" w:rsidRPr="003718D5">
        <w:rPr>
          <w:rFonts w:ascii="Times New Roman" w:eastAsia="Times New Roman" w:hAnsi="Times New Roman"/>
          <w:sz w:val="28"/>
          <w:szCs w:val="28"/>
        </w:rPr>
        <w:t xml:space="preserve"> </w:t>
      </w:r>
      <w:r w:rsidR="0013133C" w:rsidRPr="003718D5">
        <w:rPr>
          <w:rFonts w:ascii="Times New Roman" w:eastAsia="Times New Roman" w:hAnsi="Times New Roman"/>
          <w:sz w:val="28"/>
          <w:szCs w:val="28"/>
        </w:rPr>
        <w:t>компенсационных выплат, гарантированных надбавок и доплат с учетом особенностей условий труда на каждом рабочем месте и других факторов, выделяющих особенности конкретного работника и его рабочего места среди остальных работников.</w:t>
      </w:r>
    </w:p>
    <w:p w:rsidR="0013133C" w:rsidRPr="00DB6839" w:rsidRDefault="0013133C" w:rsidP="00873608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lastRenderedPageBreak/>
        <w:t>Размеры и виды гарантированных надбавок за специфику работы учреждений</w:t>
      </w:r>
      <w:r w:rsidR="00F86369" w:rsidRPr="00DB6839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определяются исходя из условий труда,</w:t>
      </w:r>
      <w:r w:rsidR="00775BFA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различий в месторасположении, типов, видов учреждений и устанавливаются настоящим </w:t>
      </w:r>
      <w:r w:rsidR="00AD56FA" w:rsidRPr="00DB6839">
        <w:rPr>
          <w:rFonts w:ascii="Times New Roman" w:eastAsia="Times New Roman" w:hAnsi="Times New Roman"/>
          <w:sz w:val="28"/>
          <w:szCs w:val="28"/>
        </w:rPr>
        <w:t>По</w:t>
      </w:r>
      <w:r w:rsidR="008D08E0" w:rsidRPr="00DB6839">
        <w:rPr>
          <w:rFonts w:ascii="Times New Roman" w:eastAsia="Times New Roman" w:hAnsi="Times New Roman"/>
          <w:sz w:val="28"/>
          <w:szCs w:val="28"/>
        </w:rPr>
        <w:t>ложением</w:t>
      </w:r>
      <w:r w:rsidRPr="00DB6839">
        <w:rPr>
          <w:rFonts w:ascii="Times New Roman" w:eastAsia="Times New Roman" w:hAnsi="Times New Roman"/>
          <w:sz w:val="28"/>
          <w:szCs w:val="28"/>
        </w:rPr>
        <w:t>, за исключением случаев, когда</w:t>
      </w:r>
      <w:r w:rsidR="00775BFA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размеры повышенной оплаты определяются действующим законодательством, а также закрепляются локальными актами учреждени</w:t>
      </w:r>
      <w:r w:rsidR="00F86369" w:rsidRPr="00DB6839">
        <w:rPr>
          <w:rFonts w:ascii="Times New Roman" w:eastAsia="Times New Roman" w:hAnsi="Times New Roman"/>
          <w:sz w:val="28"/>
          <w:szCs w:val="28"/>
        </w:rPr>
        <w:t>ем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>.</w:t>
      </w:r>
    </w:p>
    <w:p w:rsidR="0013133C" w:rsidRPr="00DB6839" w:rsidRDefault="0013133C" w:rsidP="00873608">
      <w:pPr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7.1. Гарантированная надбавка в размере 25 процентов от базового должностного оклада устанавливается работникам за работу в </w:t>
      </w:r>
      <w:r w:rsidR="00F86369" w:rsidRPr="00DB6839">
        <w:rPr>
          <w:rFonts w:ascii="Times New Roman" w:eastAsia="Times New Roman" w:hAnsi="Times New Roman"/>
          <w:sz w:val="28"/>
          <w:szCs w:val="28"/>
        </w:rPr>
        <w:t>учреждениях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>, расположенных в сельской местности.</w:t>
      </w:r>
    </w:p>
    <w:p w:rsidR="0013133C" w:rsidRPr="00DB6839" w:rsidRDefault="0013133C" w:rsidP="00DA1CF4">
      <w:pPr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7.2.</w:t>
      </w:r>
      <w:r w:rsidR="00DA1CF4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Гарантированные доплаты устанавливаются от базового должностного оклада за выполнение дополнительной работы, не входящей в круг основных обязанностей работников, а также за увеличение объема работ</w:t>
      </w:r>
      <w:r w:rsidR="00DA1CF4" w:rsidRPr="00DB6839">
        <w:rPr>
          <w:rFonts w:ascii="Times New Roman" w:eastAsia="Times New Roman" w:hAnsi="Times New Roman"/>
          <w:sz w:val="28"/>
          <w:szCs w:val="28"/>
        </w:rPr>
        <w:t xml:space="preserve"> и </w:t>
      </w:r>
      <w:r w:rsidRPr="00DB6839">
        <w:rPr>
          <w:rFonts w:ascii="Times New Roman" w:eastAsia="Times New Roman" w:hAnsi="Times New Roman"/>
          <w:sz w:val="28"/>
          <w:szCs w:val="28"/>
        </w:rPr>
        <w:t>определяются учреждением</w:t>
      </w:r>
      <w:r w:rsidR="0028297F" w:rsidRPr="00DB6839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в пределах средств, направляемых на оплату труда, самостоятельно и закрепляются в Положении, коллективном договоре.</w:t>
      </w:r>
    </w:p>
    <w:p w:rsidR="00BD28E4" w:rsidRPr="00DB6839" w:rsidRDefault="00BD28E4" w:rsidP="00BD28E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Виды и размеры гарантированных доплат определены Перечнем гарантированных доплат (приложение №2).</w:t>
      </w:r>
    </w:p>
    <w:p w:rsidR="00AD56FA" w:rsidRPr="00DB6839" w:rsidRDefault="00AD56FA" w:rsidP="00BD28E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DB6839">
        <w:rPr>
          <w:rFonts w:ascii="Times New Roman" w:eastAsia="Times New Roman" w:hAnsi="Times New Roman"/>
          <w:sz w:val="28"/>
          <w:szCs w:val="28"/>
        </w:rPr>
        <w:t>Молодым специалистам, получившим среднее педагогическое или высшее педагогическое образование и принятым на работу на должности  педагогических работников в муниципальные учреждения дополнительного образования, на период первого года трудовой деятельности устанавливается                   гарантированная доплата в размере 30 процентов от базового должностного оклада (определение молодого специалиста с</w:t>
      </w:r>
      <w:r w:rsidR="00826415" w:rsidRPr="00DB6839">
        <w:rPr>
          <w:rFonts w:ascii="Times New Roman" w:eastAsia="Times New Roman" w:hAnsi="Times New Roman"/>
          <w:sz w:val="28"/>
          <w:szCs w:val="28"/>
        </w:rPr>
        <w:t xml:space="preserve">огласно статье 20 главы 5 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закона </w:t>
      </w:r>
      <w:proofErr w:type="spellStart"/>
      <w:r w:rsidRPr="00DB6839">
        <w:rPr>
          <w:rFonts w:ascii="Times New Roman" w:eastAsia="Times New Roman" w:hAnsi="Times New Roman"/>
          <w:sz w:val="28"/>
          <w:szCs w:val="28"/>
        </w:rPr>
        <w:t>Белгородкой</w:t>
      </w:r>
      <w:proofErr w:type="spellEnd"/>
      <w:r w:rsidRPr="00DB6839">
        <w:rPr>
          <w:rFonts w:ascii="Times New Roman" w:eastAsia="Times New Roman" w:hAnsi="Times New Roman"/>
          <w:sz w:val="28"/>
          <w:szCs w:val="28"/>
        </w:rPr>
        <w:t xml:space="preserve"> области от 31 октября 2014 года № 314 «Об образовании в Белгородской</w:t>
      </w:r>
      <w:proofErr w:type="gramEnd"/>
      <w:r w:rsidRPr="00DB6839">
        <w:rPr>
          <w:rFonts w:ascii="Times New Roman" w:eastAsia="Times New Roman" w:hAnsi="Times New Roman"/>
          <w:sz w:val="28"/>
          <w:szCs w:val="28"/>
        </w:rPr>
        <w:t xml:space="preserve"> области»).</w:t>
      </w:r>
    </w:p>
    <w:p w:rsidR="0013133C" w:rsidRPr="00DB6839" w:rsidRDefault="0013133C" w:rsidP="00873608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7.3. К компенсационным выплатам относятся следующие виды выплат:</w:t>
      </w:r>
    </w:p>
    <w:p w:rsidR="0013133C" w:rsidRPr="00DB6839" w:rsidRDefault="0013133C" w:rsidP="00873608">
      <w:pPr>
        <w:numPr>
          <w:ilvl w:val="1"/>
          <w:numId w:val="15"/>
        </w:numPr>
        <w:tabs>
          <w:tab w:val="left" w:pos="1095"/>
        </w:tabs>
        <w:spacing w:after="0" w:line="240" w:lineRule="auto"/>
        <w:ind w:firstLine="702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>каждый час работы в ночное время оплачивается в повышенном размере по сравнению с работой в нормальных условиях, но не ниже размеров, установленных законами и иными нормативными правовыми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="00775BFA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актами.</w:t>
      </w:r>
      <w:r w:rsidR="008A49DA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В учреждениях дополнительного образования каждый час работы в ночное время (в период с 22 часов вечера до 6 часов утра) оплачивается в повышенном размере не ниже 35 процентов часовой ставки (базового должностного оклада);</w:t>
      </w:r>
    </w:p>
    <w:p w:rsidR="0013133C" w:rsidRPr="00DB6839" w:rsidRDefault="0013133C" w:rsidP="00873608">
      <w:pPr>
        <w:numPr>
          <w:ilvl w:val="1"/>
          <w:numId w:val="15"/>
        </w:numPr>
        <w:tabs>
          <w:tab w:val="left" w:pos="1104"/>
        </w:tabs>
        <w:spacing w:after="0" w:line="240" w:lineRule="auto"/>
        <w:ind w:firstLine="702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в случае привлечения работника к работе в установленный ему графиком выходной день или нерабочий праздничный день работа оплачивается:</w:t>
      </w:r>
    </w:p>
    <w:p w:rsidR="0013133C" w:rsidRPr="00DB6839" w:rsidRDefault="0013133C" w:rsidP="00873608">
      <w:pPr>
        <w:numPr>
          <w:ilvl w:val="1"/>
          <w:numId w:val="15"/>
        </w:numPr>
        <w:tabs>
          <w:tab w:val="left" w:pos="1099"/>
        </w:tabs>
        <w:spacing w:after="0" w:line="240" w:lineRule="auto"/>
        <w:ind w:firstLine="702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работникам, труд которых оплачивается по дневным и часовым ставкам, - в размере не </w:t>
      </w:r>
      <w:proofErr w:type="gramStart"/>
      <w:r w:rsidRPr="00DB6839">
        <w:rPr>
          <w:rFonts w:ascii="Times New Roman" w:eastAsia="Times New Roman" w:hAnsi="Times New Roman"/>
          <w:sz w:val="28"/>
          <w:szCs w:val="28"/>
        </w:rPr>
        <w:t>менее двойной</w:t>
      </w:r>
      <w:proofErr w:type="gramEnd"/>
      <w:r w:rsidRPr="00DB6839">
        <w:rPr>
          <w:rFonts w:ascii="Times New Roman" w:eastAsia="Times New Roman" w:hAnsi="Times New Roman"/>
          <w:sz w:val="28"/>
          <w:szCs w:val="28"/>
        </w:rPr>
        <w:t xml:space="preserve"> дневной или часовой ставки;</w:t>
      </w:r>
    </w:p>
    <w:p w:rsidR="0013133C" w:rsidRPr="00DB6839" w:rsidRDefault="0013133C" w:rsidP="00873608">
      <w:pPr>
        <w:numPr>
          <w:ilvl w:val="1"/>
          <w:numId w:val="15"/>
        </w:numPr>
        <w:tabs>
          <w:tab w:val="left" w:pos="1085"/>
        </w:tabs>
        <w:spacing w:after="0" w:line="240" w:lineRule="auto"/>
        <w:ind w:firstLine="702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работникам, получающим месячный оклад, - в размере не </w:t>
      </w:r>
      <w:proofErr w:type="gramStart"/>
      <w:r w:rsidRPr="00DB6839">
        <w:rPr>
          <w:rFonts w:ascii="Times New Roman" w:eastAsia="Times New Roman" w:hAnsi="Times New Roman"/>
          <w:sz w:val="28"/>
          <w:szCs w:val="28"/>
        </w:rPr>
        <w:t>менее одинарной</w:t>
      </w:r>
      <w:proofErr w:type="gramEnd"/>
      <w:r w:rsidRPr="00DB6839">
        <w:rPr>
          <w:rFonts w:ascii="Times New Roman" w:eastAsia="Times New Roman" w:hAnsi="Times New Roman"/>
          <w:sz w:val="28"/>
          <w:szCs w:val="28"/>
        </w:rPr>
        <w:t xml:space="preserve"> дневной или часовой ставки сверх оклада, если работа в выходной и нерабочий праздничный день производилась в пределах месячной нормы рабочего времени, и в размере не менее двойной часовой или дневной ставки сверх оклада, если работа производилась сверх месячной нормы рабочего времени;</w:t>
      </w:r>
    </w:p>
    <w:p w:rsidR="0013133C" w:rsidRPr="00DB6839" w:rsidRDefault="0013133C" w:rsidP="00873608">
      <w:pPr>
        <w:numPr>
          <w:ilvl w:val="1"/>
          <w:numId w:val="15"/>
        </w:numPr>
        <w:tabs>
          <w:tab w:val="left" w:pos="1104"/>
        </w:tabs>
        <w:spacing w:after="0" w:line="240" w:lineRule="auto"/>
        <w:ind w:firstLine="702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lastRenderedPageBreak/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нерабочий праздничный день оплачивается в одинарном размере, а день отдыха оплате не подлежит.</w:t>
      </w:r>
    </w:p>
    <w:p w:rsidR="0013133C" w:rsidRPr="00DB6839" w:rsidRDefault="0013133C" w:rsidP="007211A9">
      <w:pPr>
        <w:spacing w:after="0" w:line="240" w:lineRule="auto"/>
        <w:ind w:firstLine="76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За работу в неблагоприятных условиях труда (уборку </w:t>
      </w:r>
      <w:r w:rsidR="007E67F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            </w:t>
      </w:r>
      <w:r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>помещений с использованием дезинфицирующих средств) предусматриваются доплаты в</w:t>
      </w:r>
      <w:r w:rsidR="007E67F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размере 10% ставки (оклада). Данная доплата производится </w:t>
      </w:r>
      <w:r w:rsidR="007E67F9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         </w:t>
      </w:r>
      <w:r w:rsidRPr="00DB6839">
        <w:rPr>
          <w:rFonts w:ascii="Times New Roman" w:eastAsia="Times New Roman" w:hAnsi="Times New Roman"/>
          <w:color w:val="000000" w:themeColor="text1"/>
          <w:sz w:val="28"/>
          <w:szCs w:val="28"/>
        </w:rPr>
        <w:t>при условии аттестации рабочих мест соответствующим уполномоченным органом.</w:t>
      </w:r>
    </w:p>
    <w:p w:rsidR="0028297F" w:rsidRPr="00AA2925" w:rsidRDefault="00CC04C5" w:rsidP="00282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6839">
        <w:rPr>
          <w:rFonts w:ascii="Times New Roman" w:hAnsi="Times New Roman" w:cs="Times New Roman"/>
          <w:sz w:val="28"/>
          <w:szCs w:val="28"/>
        </w:rPr>
        <w:t xml:space="preserve">7.4. </w:t>
      </w:r>
      <w:proofErr w:type="gramStart"/>
      <w:r w:rsidR="0028297F" w:rsidRPr="00DB6839">
        <w:rPr>
          <w:rFonts w:ascii="Times New Roman" w:hAnsi="Times New Roman" w:cs="Times New Roman"/>
          <w:sz w:val="28"/>
          <w:szCs w:val="28"/>
        </w:rPr>
        <w:t xml:space="preserve">Работникам, исполняющим обязанности временно отсутствующего работника или дополнительный объем работы по одной и </w:t>
      </w:r>
      <w:r w:rsidR="0028297F" w:rsidRPr="00AA2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той </w:t>
      </w:r>
      <w:r w:rsidR="00A47551" w:rsidRPr="00AA2925">
        <w:rPr>
          <w:rFonts w:ascii="Times New Roman" w:hAnsi="Times New Roman" w:cs="Times New Roman"/>
          <w:color w:val="000000" w:themeColor="text1"/>
          <w:sz w:val="28"/>
          <w:szCs w:val="28"/>
        </w:rPr>
        <w:t>же</w:t>
      </w:r>
      <w:r w:rsidR="00A47551">
        <w:rPr>
          <w:rFonts w:ascii="Times New Roman" w:hAnsi="Times New Roman" w:cs="Times New Roman"/>
          <w:sz w:val="28"/>
          <w:szCs w:val="28"/>
        </w:rPr>
        <w:t xml:space="preserve"> </w:t>
      </w:r>
      <w:r w:rsidR="0028297F" w:rsidRPr="00DB6839">
        <w:rPr>
          <w:rFonts w:ascii="Times New Roman" w:hAnsi="Times New Roman" w:cs="Times New Roman"/>
          <w:sz w:val="28"/>
          <w:szCs w:val="28"/>
        </w:rPr>
        <w:t>профессии (должности) без освобождения от своей основной работы в пределах установленного рабочего времени по основной должности, производится доплата за совмещение профессий от базового должностного оклада (без учета гарантированной надбавки и специфики учреждения), установленного по основной занимаемой должности, но не более базового должностного оклада по совмещаемой</w:t>
      </w:r>
      <w:proofErr w:type="gramEnd"/>
      <w:r w:rsidR="0028297F" w:rsidRPr="00DB6839">
        <w:rPr>
          <w:rFonts w:ascii="Times New Roman" w:hAnsi="Times New Roman" w:cs="Times New Roman"/>
          <w:sz w:val="28"/>
          <w:szCs w:val="28"/>
        </w:rPr>
        <w:t xml:space="preserve"> </w:t>
      </w:r>
      <w:r w:rsidR="0028297F" w:rsidRPr="00AA29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должности. Указанная доплата устанавливается от базового должностного оклада (в абсолютной сумме или процентном отношении) в соответствии с приказом руководителя организации при наличии вакантных должностей в утвержденном штатном расписании </w:t>
      </w:r>
      <w:r w:rsidR="00B9566F" w:rsidRPr="00AA2925">
        <w:rPr>
          <w:rFonts w:ascii="Times New Roman" w:hAnsi="Times New Roman" w:cs="Times New Roman"/>
          <w:color w:val="000000" w:themeColor="text1"/>
          <w:sz w:val="28"/>
          <w:szCs w:val="28"/>
        </w:rPr>
        <w:t>учреждения дополнительного образования.</w:t>
      </w:r>
    </w:p>
    <w:p w:rsidR="0013133C" w:rsidRPr="00D84D51" w:rsidRDefault="0013133C" w:rsidP="00873608">
      <w:pPr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proofErr w:type="gramStart"/>
      <w:r w:rsidRPr="00AA2925">
        <w:rPr>
          <w:rFonts w:ascii="Times New Roman" w:eastAsia="Times New Roman" w:hAnsi="Times New Roman"/>
          <w:color w:val="000000" w:themeColor="text1"/>
          <w:sz w:val="28"/>
          <w:szCs w:val="28"/>
        </w:rPr>
        <w:t>Работник</w:t>
      </w:r>
      <w:r w:rsidR="00B9566F" w:rsidRPr="00AA2925">
        <w:rPr>
          <w:rFonts w:ascii="Times New Roman" w:eastAsia="Times New Roman" w:hAnsi="Times New Roman"/>
          <w:color w:val="000000" w:themeColor="text1"/>
          <w:sz w:val="28"/>
          <w:szCs w:val="28"/>
        </w:rPr>
        <w:t>ам</w:t>
      </w:r>
      <w:r w:rsidRPr="00AA2925">
        <w:rPr>
          <w:rFonts w:ascii="Times New Roman" w:eastAsia="Times New Roman" w:hAnsi="Times New Roman"/>
          <w:color w:val="000000" w:themeColor="text1"/>
          <w:sz w:val="28"/>
          <w:szCs w:val="28"/>
        </w:rPr>
        <w:t>, в том числе работающ</w:t>
      </w:r>
      <w:r w:rsidR="00B9566F" w:rsidRPr="00AA2925">
        <w:rPr>
          <w:rFonts w:ascii="Times New Roman" w:eastAsia="Times New Roman" w:hAnsi="Times New Roman"/>
          <w:color w:val="000000" w:themeColor="text1"/>
          <w:sz w:val="28"/>
          <w:szCs w:val="28"/>
        </w:rPr>
        <w:t>им</w:t>
      </w:r>
      <w:r w:rsidRPr="00AA29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по совместительству, выполняющ</w:t>
      </w:r>
      <w:r w:rsidR="00B9566F" w:rsidRPr="00AA2925">
        <w:rPr>
          <w:rFonts w:ascii="Times New Roman" w:eastAsia="Times New Roman" w:hAnsi="Times New Roman"/>
          <w:color w:val="000000" w:themeColor="text1"/>
          <w:sz w:val="28"/>
          <w:szCs w:val="28"/>
        </w:rPr>
        <w:t>им</w:t>
      </w:r>
      <w:r w:rsidRPr="00AA2925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у того же работодателя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наряду со своей основной работой, обусловленной трудовым договором, дополнительную работу по другой профессии (должности)</w:t>
      </w:r>
      <w:r w:rsidR="00B9566F" w:rsidRPr="00DB6839">
        <w:rPr>
          <w:rFonts w:ascii="Times New Roman" w:eastAsia="Times New Roman" w:hAnsi="Times New Roman"/>
          <w:sz w:val="28"/>
          <w:szCs w:val="28"/>
        </w:rPr>
        <w:t xml:space="preserve"> сверх установленного рабочего времени по основной занимаемой должности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или исполняющему обязанности временно отсутствующего работника без освобождения от своей основной работы, производится доплата за совмещение профессий (должностей</w:t>
      </w:r>
      <w:r w:rsidRPr="00D84D51">
        <w:rPr>
          <w:rFonts w:ascii="Times New Roman" w:eastAsia="Times New Roman" w:hAnsi="Times New Roman"/>
          <w:color w:val="000000" w:themeColor="text1"/>
          <w:sz w:val="28"/>
          <w:szCs w:val="28"/>
        </w:rPr>
        <w:t>) или исполнение обязанностей временно отсутствующего работника от базового</w:t>
      </w:r>
      <w:proofErr w:type="gramEnd"/>
      <w:r w:rsidRPr="00D84D5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должностного оклада с учетом гарантированных надбавок за специфику работы учреждения</w:t>
      </w:r>
      <w:r w:rsidR="00B9566F" w:rsidRPr="00D84D51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дополнительного образования</w:t>
      </w:r>
      <w:r w:rsidRPr="00D84D51">
        <w:rPr>
          <w:rFonts w:ascii="Times New Roman" w:eastAsia="Times New Roman" w:hAnsi="Times New Roman"/>
          <w:color w:val="000000" w:themeColor="text1"/>
          <w:sz w:val="28"/>
          <w:szCs w:val="28"/>
        </w:rPr>
        <w:t>.</w:t>
      </w:r>
    </w:p>
    <w:p w:rsidR="0013133C" w:rsidRPr="00DB6839" w:rsidRDefault="0013133C" w:rsidP="00873608">
      <w:pPr>
        <w:spacing w:after="0" w:line="240" w:lineRule="auto"/>
        <w:ind w:firstLine="701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При выполнении наряду со своей основной работой дополнительного объема работ по одной и той же профессии или должности производится доплата за расширение зон обслуживания.</w:t>
      </w:r>
    </w:p>
    <w:p w:rsidR="0013133C" w:rsidRPr="00DB6839" w:rsidRDefault="0013133C" w:rsidP="00873608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Размеры доплат за совмещение профессий (должностей), расширение зон обслуживания, исполнение обязанностей временно отсутствующего</w:t>
      </w:r>
      <w:r w:rsidR="00775BFA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работника устанавливаются руководителем образовательного </w:t>
      </w:r>
      <w:r w:rsidR="008A49DA">
        <w:rPr>
          <w:rFonts w:ascii="Times New Roman" w:eastAsia="Times New Roman" w:hAnsi="Times New Roman"/>
          <w:sz w:val="28"/>
          <w:szCs w:val="28"/>
        </w:rPr>
        <w:t xml:space="preserve">           </w:t>
      </w:r>
      <w:r w:rsidRPr="00DB6839">
        <w:rPr>
          <w:rFonts w:ascii="Times New Roman" w:eastAsia="Times New Roman" w:hAnsi="Times New Roman"/>
          <w:sz w:val="28"/>
          <w:szCs w:val="28"/>
        </w:rPr>
        <w:t>учреждения по соглашению сторон и максимальными размерами не ограничиваются.</w:t>
      </w:r>
    </w:p>
    <w:p w:rsidR="0013133C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В </w:t>
      </w:r>
      <w:r w:rsidR="0013133C" w:rsidRPr="00DB6839">
        <w:rPr>
          <w:rFonts w:ascii="Times New Roman" w:eastAsia="Times New Roman" w:hAnsi="Times New Roman"/>
          <w:sz w:val="28"/>
          <w:szCs w:val="28"/>
        </w:rPr>
        <w:t>случаях, когда работникам предусмотрено повышение окладов по двум и более основаниям (в процентах или в рублях), абсолютный размер каждого повышения, установленного в процентах, исчисляется от базового должностного оклада без учета повышения по другим основаниям. При этом первоначально оклады повышаются на размеры их повышений в процентах, а затем на размеры повышений в абсолютных величинах.</w:t>
      </w:r>
    </w:p>
    <w:p w:rsidR="00522325" w:rsidRPr="00DB6839" w:rsidRDefault="00522325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13133C" w:rsidRPr="00DB6839" w:rsidRDefault="0013133C" w:rsidP="00EA2122">
      <w:pPr>
        <w:pStyle w:val="a3"/>
        <w:numPr>
          <w:ilvl w:val="0"/>
          <w:numId w:val="14"/>
        </w:num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lastRenderedPageBreak/>
        <w:t>Стимулирующие выплаты</w:t>
      </w:r>
    </w:p>
    <w:p w:rsidR="00EA2122" w:rsidRPr="00EF5555" w:rsidRDefault="00EA2122" w:rsidP="00EA2122">
      <w:pPr>
        <w:pStyle w:val="a3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</w:p>
    <w:p w:rsidR="0013133C" w:rsidRPr="00DB6839" w:rsidRDefault="0013133C" w:rsidP="00EA2122">
      <w:pPr>
        <w:spacing w:after="0" w:line="240" w:lineRule="auto"/>
        <w:ind w:firstLine="711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Стимулирующий фонд оплаты труда учреждения</w:t>
      </w:r>
      <w:r w:rsidR="00B9566F" w:rsidRPr="00DB6839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состоит из стимулирующей части фонда оплаты труда руководителя и стимулирующей части фонда оплаты труда педагогических работников, учебно-вспомогательного и обслуживающего персонала. Стимулирующая часть всех категорий работников устанавливается по критериям оценки результативности и профессиональной деятельности от базового должностного оклада в пределах средств, направляемых на оплату труда.</w:t>
      </w:r>
    </w:p>
    <w:p w:rsidR="004F550A" w:rsidRPr="001678E1" w:rsidRDefault="0013133C" w:rsidP="004F550A">
      <w:pPr>
        <w:spacing w:after="0" w:line="240" w:lineRule="auto"/>
        <w:ind w:firstLine="710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8.1.</w:t>
      </w:r>
      <w:r w:rsidR="00DA1CF4" w:rsidRPr="001678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Стимулирующий фонд </w:t>
      </w:r>
      <w:proofErr w:type="gramStart"/>
      <w:r w:rsidRPr="001678E1">
        <w:rPr>
          <w:rFonts w:ascii="Times New Roman" w:eastAsia="Times New Roman" w:hAnsi="Times New Roman"/>
          <w:sz w:val="28"/>
          <w:szCs w:val="28"/>
        </w:rPr>
        <w:t>оплаты труда руководителя учреждения</w:t>
      </w:r>
      <w:r w:rsidR="00B9566F" w:rsidRPr="001678E1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proofErr w:type="gramEnd"/>
      <w:r w:rsidRPr="001678E1">
        <w:rPr>
          <w:rFonts w:ascii="Times New Roman" w:eastAsia="Times New Roman" w:hAnsi="Times New Roman"/>
          <w:sz w:val="28"/>
          <w:szCs w:val="28"/>
        </w:rPr>
        <w:t xml:space="preserve"> определяется в процентном отношении от базового должностного оклада руководителя, установленного в соответствии</w:t>
      </w:r>
      <w:r w:rsidR="007211A9" w:rsidRPr="001678E1">
        <w:rPr>
          <w:rFonts w:ascii="Times New Roman" w:eastAsia="Times New Roman" w:hAnsi="Times New Roman"/>
          <w:sz w:val="28"/>
          <w:szCs w:val="28"/>
        </w:rPr>
        <w:t xml:space="preserve"> с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пунктом 6.7. раздела 6 настоящего Положения. Максимальная величина стимулирующего фонда оплаты труда руководителя в месяц не должна превышать 100 процентов.</w:t>
      </w:r>
    </w:p>
    <w:p w:rsidR="0013133C" w:rsidRPr="001678E1" w:rsidRDefault="004F550A" w:rsidP="004F55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 xml:space="preserve">В </w:t>
      </w:r>
      <w:r w:rsidR="0013133C" w:rsidRPr="001678E1">
        <w:rPr>
          <w:rFonts w:ascii="Times New Roman" w:eastAsia="Times New Roman" w:hAnsi="Times New Roman"/>
          <w:sz w:val="28"/>
          <w:szCs w:val="28"/>
        </w:rPr>
        <w:t>случае</w:t>
      </w:r>
      <w:proofErr w:type="gramStart"/>
      <w:r w:rsidR="0013133C" w:rsidRPr="001678E1">
        <w:rPr>
          <w:rFonts w:ascii="Times New Roman" w:eastAsia="Times New Roman" w:hAnsi="Times New Roman"/>
          <w:sz w:val="28"/>
          <w:szCs w:val="28"/>
        </w:rPr>
        <w:t>,</w:t>
      </w:r>
      <w:proofErr w:type="gramEnd"/>
      <w:r w:rsidR="0013133C" w:rsidRPr="001678E1">
        <w:rPr>
          <w:rFonts w:ascii="Times New Roman" w:eastAsia="Times New Roman" w:hAnsi="Times New Roman"/>
          <w:sz w:val="28"/>
          <w:szCs w:val="28"/>
        </w:rPr>
        <w:t xml:space="preserve"> если руководитель учреждения имеет доплаты за наличие государственных и отраслевых наград, ученой степени, </w:t>
      </w:r>
      <w:r w:rsidR="00C66A97" w:rsidRPr="001678E1">
        <w:rPr>
          <w:rFonts w:ascii="Times New Roman" w:eastAsia="Times New Roman" w:hAnsi="Times New Roman"/>
          <w:sz w:val="28"/>
          <w:szCs w:val="28"/>
        </w:rPr>
        <w:t>величина</w:t>
      </w:r>
      <w:r w:rsidR="0013133C" w:rsidRPr="001678E1">
        <w:rPr>
          <w:rFonts w:ascii="Times New Roman" w:eastAsia="Times New Roman" w:hAnsi="Times New Roman"/>
          <w:sz w:val="28"/>
          <w:szCs w:val="28"/>
        </w:rPr>
        <w:t xml:space="preserve"> стимулирующих выплат </w:t>
      </w:r>
      <w:r w:rsidR="00C66A97" w:rsidRPr="001678E1">
        <w:rPr>
          <w:rFonts w:ascii="Times New Roman" w:eastAsia="Times New Roman" w:hAnsi="Times New Roman"/>
          <w:sz w:val="28"/>
          <w:szCs w:val="28"/>
        </w:rPr>
        <w:t xml:space="preserve">увеличивается на </w:t>
      </w:r>
      <w:r w:rsidR="0013133C" w:rsidRPr="001678E1">
        <w:rPr>
          <w:rFonts w:ascii="Times New Roman" w:eastAsia="Times New Roman" w:hAnsi="Times New Roman"/>
          <w:sz w:val="28"/>
          <w:szCs w:val="28"/>
        </w:rPr>
        <w:t>10 процентов.</w:t>
      </w:r>
    </w:p>
    <w:p w:rsidR="004F550A" w:rsidRPr="001678E1" w:rsidRDefault="004F550A" w:rsidP="004F55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Руководителям, их заместителям и другим штатным работникам, ведущим педагогическую работу, устанавливаются стимулирующие выплаты за объем педагогической деятельности. Размер стимулирующих выплат определяется по критериям оценки результативности и профессиональной деятельности педагогических работников с</w:t>
      </w:r>
      <w:r w:rsidR="007211A9" w:rsidRPr="001678E1">
        <w:rPr>
          <w:rFonts w:ascii="Times New Roman" w:eastAsia="Times New Roman" w:hAnsi="Times New Roman"/>
          <w:sz w:val="28"/>
          <w:szCs w:val="28"/>
        </w:rPr>
        <w:t>огласно таблице 3 настоящего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Положения.</w:t>
      </w:r>
    </w:p>
    <w:p w:rsidR="0013133C" w:rsidRPr="001678E1" w:rsidRDefault="0013133C" w:rsidP="004F550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 xml:space="preserve">Стимулирующие выплаты руководителю учреждения </w:t>
      </w:r>
      <w:r w:rsidR="00C77280" w:rsidRPr="001678E1">
        <w:rPr>
          <w:rFonts w:ascii="Times New Roman" w:eastAsia="Times New Roman" w:hAnsi="Times New Roman"/>
          <w:sz w:val="28"/>
          <w:szCs w:val="28"/>
        </w:rPr>
        <w:t xml:space="preserve">дополнительного образования 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устанавливаются решением комиссии по распределению стимулирующих надбавок, созданной управлением культуры администрации </w:t>
      </w:r>
      <w:proofErr w:type="spellStart"/>
      <w:r w:rsidRPr="001678E1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Pr="001678E1">
        <w:rPr>
          <w:rFonts w:ascii="Times New Roman" w:eastAsia="Times New Roman" w:hAnsi="Times New Roman"/>
          <w:sz w:val="28"/>
          <w:szCs w:val="28"/>
        </w:rPr>
        <w:t xml:space="preserve"> городского округа.</w:t>
      </w:r>
    </w:p>
    <w:p w:rsidR="0013133C" w:rsidRPr="001678E1" w:rsidRDefault="0013133C" w:rsidP="0087360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8.2. Выплаты стимулирующего характера работникам учреждений</w:t>
      </w:r>
      <w:r w:rsidR="00C77280" w:rsidRPr="001678E1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устанавливаются в пределах </w:t>
      </w:r>
      <w:proofErr w:type="gramStart"/>
      <w:r w:rsidRPr="001678E1">
        <w:rPr>
          <w:rFonts w:ascii="Times New Roman" w:eastAsia="Times New Roman" w:hAnsi="Times New Roman"/>
          <w:sz w:val="28"/>
          <w:szCs w:val="28"/>
        </w:rPr>
        <w:t>средств стимулирующей части фонда оплаты труда</w:t>
      </w:r>
      <w:proofErr w:type="gramEnd"/>
      <w:r w:rsidRPr="001678E1">
        <w:rPr>
          <w:rFonts w:ascii="Times New Roman" w:eastAsia="Times New Roman" w:hAnsi="Times New Roman"/>
          <w:sz w:val="28"/>
          <w:szCs w:val="28"/>
        </w:rPr>
        <w:t xml:space="preserve"> локальным актом учреждения</w:t>
      </w:r>
      <w:r w:rsidR="00C77280" w:rsidRPr="001678E1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1678E1">
        <w:rPr>
          <w:rFonts w:ascii="Times New Roman" w:eastAsia="Times New Roman" w:hAnsi="Times New Roman"/>
          <w:sz w:val="28"/>
          <w:szCs w:val="28"/>
        </w:rPr>
        <w:t>.</w:t>
      </w:r>
    </w:p>
    <w:p w:rsidR="0013133C" w:rsidRPr="001678E1" w:rsidRDefault="004F550A" w:rsidP="004F550A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 xml:space="preserve">В </w:t>
      </w:r>
      <w:r w:rsidR="0013133C" w:rsidRPr="001678E1">
        <w:rPr>
          <w:rFonts w:ascii="Times New Roman" w:eastAsia="Times New Roman" w:hAnsi="Times New Roman"/>
          <w:sz w:val="28"/>
          <w:szCs w:val="28"/>
        </w:rPr>
        <w:t>состав стимулирующих выплат включаются:</w:t>
      </w:r>
    </w:p>
    <w:p w:rsidR="0013133C" w:rsidRPr="001678E1" w:rsidRDefault="0013133C" w:rsidP="00873608">
      <w:pPr>
        <w:numPr>
          <w:ilvl w:val="2"/>
          <w:numId w:val="18"/>
        </w:numPr>
        <w:tabs>
          <w:tab w:val="left" w:pos="1246"/>
        </w:tabs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Стимулирующие доплаты за наличие государственных и отраслевых наград в пределах фонда стимулирования (таблица 5 раздела 9):</w:t>
      </w:r>
    </w:p>
    <w:p w:rsidR="0013133C" w:rsidRPr="001678E1" w:rsidRDefault="004F550A" w:rsidP="004F550A">
      <w:pPr>
        <w:spacing w:after="0" w:line="240" w:lineRule="auto"/>
        <w:ind w:firstLine="706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- з</w:t>
      </w:r>
      <w:r w:rsidR="0013133C" w:rsidRPr="001678E1">
        <w:rPr>
          <w:rFonts w:ascii="Times New Roman" w:eastAsia="Times New Roman" w:hAnsi="Times New Roman"/>
          <w:sz w:val="28"/>
          <w:szCs w:val="28"/>
        </w:rPr>
        <w:t>а звани</w:t>
      </w:r>
      <w:r w:rsidR="00DA1CF4" w:rsidRPr="001678E1">
        <w:rPr>
          <w:rFonts w:ascii="Times New Roman" w:eastAsia="Times New Roman" w:hAnsi="Times New Roman"/>
          <w:sz w:val="28"/>
          <w:szCs w:val="28"/>
        </w:rPr>
        <w:t>е</w:t>
      </w:r>
      <w:r w:rsidR="0013133C" w:rsidRPr="001678E1">
        <w:rPr>
          <w:rFonts w:ascii="Times New Roman" w:eastAsia="Times New Roman" w:hAnsi="Times New Roman"/>
          <w:sz w:val="28"/>
          <w:szCs w:val="28"/>
        </w:rPr>
        <w:t xml:space="preserve"> «Народный учитель», почетные звания «Заслуженный учитель» и «Заслуженный преподаватель» СССР, Российской Федерации и союзных республик, входивших в состав СССР; </w:t>
      </w:r>
      <w:proofErr w:type="gramStart"/>
      <w:r w:rsidR="0013133C" w:rsidRPr="001678E1">
        <w:rPr>
          <w:rFonts w:ascii="Times New Roman" w:eastAsia="Times New Roman" w:hAnsi="Times New Roman"/>
          <w:sz w:val="28"/>
          <w:szCs w:val="28"/>
        </w:rPr>
        <w:t>почетное звание «Заслуженный работник культуры» и другие почетные звания СССР,</w:t>
      </w:r>
      <w:r w:rsidR="00DA1CF4" w:rsidRPr="001678E1">
        <w:rPr>
          <w:rFonts w:ascii="Times New Roman" w:eastAsia="Times New Roman" w:hAnsi="Times New Roman"/>
          <w:sz w:val="28"/>
          <w:szCs w:val="28"/>
        </w:rPr>
        <w:t xml:space="preserve"> </w:t>
      </w:r>
      <w:r w:rsidR="0013133C" w:rsidRPr="001678E1">
        <w:rPr>
          <w:rFonts w:ascii="Times New Roman" w:eastAsia="Times New Roman" w:hAnsi="Times New Roman"/>
          <w:sz w:val="28"/>
          <w:szCs w:val="28"/>
        </w:rPr>
        <w:t>Российской Федерации и союзных республик, входивших в состав СССР,</w:t>
      </w:r>
      <w:r w:rsidR="00DA1CF4" w:rsidRPr="001678E1">
        <w:rPr>
          <w:rFonts w:ascii="Times New Roman" w:eastAsia="Times New Roman" w:hAnsi="Times New Roman"/>
          <w:sz w:val="28"/>
          <w:szCs w:val="28"/>
        </w:rPr>
        <w:t xml:space="preserve"> </w:t>
      </w:r>
      <w:r w:rsidR="0013133C" w:rsidRPr="001678E1">
        <w:rPr>
          <w:rFonts w:ascii="Times New Roman" w:eastAsia="Times New Roman" w:hAnsi="Times New Roman"/>
          <w:sz w:val="28"/>
          <w:szCs w:val="28"/>
        </w:rPr>
        <w:t>установленные для работников различных отраслей, название которых начинается со слов «Народный», «Заслуженный», при условии соответствия почетного звания профилю учреждения, а педагогических работников учреждений</w:t>
      </w:r>
      <w:r w:rsidR="00C77280" w:rsidRPr="001678E1">
        <w:rPr>
          <w:rFonts w:ascii="Times New Roman" w:eastAsia="Times New Roman" w:hAnsi="Times New Roman"/>
          <w:sz w:val="28"/>
          <w:szCs w:val="28"/>
        </w:rPr>
        <w:t xml:space="preserve"> дополнительн</w:t>
      </w:r>
      <w:r w:rsidR="00173C12" w:rsidRPr="001678E1">
        <w:rPr>
          <w:rFonts w:ascii="Times New Roman" w:eastAsia="Times New Roman" w:hAnsi="Times New Roman"/>
          <w:sz w:val="28"/>
          <w:szCs w:val="28"/>
        </w:rPr>
        <w:t>о</w:t>
      </w:r>
      <w:r w:rsidR="00C77280" w:rsidRPr="001678E1">
        <w:rPr>
          <w:rFonts w:ascii="Times New Roman" w:eastAsia="Times New Roman" w:hAnsi="Times New Roman"/>
          <w:sz w:val="28"/>
          <w:szCs w:val="28"/>
        </w:rPr>
        <w:t>го образования</w:t>
      </w:r>
      <w:r w:rsidR="0013133C" w:rsidRPr="001678E1">
        <w:rPr>
          <w:rFonts w:ascii="Times New Roman" w:eastAsia="Times New Roman" w:hAnsi="Times New Roman"/>
          <w:sz w:val="28"/>
          <w:szCs w:val="28"/>
        </w:rPr>
        <w:t xml:space="preserve"> - при соответствии почетного звания профилю педагогической деятельности или преподаваемых дисциплин;</w:t>
      </w:r>
      <w:proofErr w:type="gramEnd"/>
    </w:p>
    <w:p w:rsidR="0013133C" w:rsidRPr="00DB6839" w:rsidRDefault="0013133C" w:rsidP="00873608">
      <w:pPr>
        <w:numPr>
          <w:ilvl w:val="0"/>
          <w:numId w:val="18"/>
        </w:numPr>
        <w:tabs>
          <w:tab w:val="left" w:pos="1034"/>
        </w:tabs>
        <w:spacing w:after="0" w:line="240" w:lineRule="auto"/>
        <w:ind w:firstLine="697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lastRenderedPageBreak/>
        <w:t>за отраслевые награды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«Отличник культуры» и «Почетный работник культуры», Знак «За достижения в культуре», значок «За отличную работу»;</w:t>
      </w:r>
    </w:p>
    <w:p w:rsidR="0013133C" w:rsidRPr="00DB6839" w:rsidRDefault="0013133C" w:rsidP="00873608">
      <w:pPr>
        <w:spacing w:after="0" w:line="240" w:lineRule="auto"/>
        <w:ind w:firstLine="711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-</w:t>
      </w:r>
      <w:r w:rsidR="00EC5E9B" w:rsidRPr="00DB68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DB6839">
        <w:rPr>
          <w:rFonts w:ascii="Times New Roman" w:eastAsia="Times New Roman" w:hAnsi="Times New Roman"/>
          <w:sz w:val="28"/>
          <w:szCs w:val="28"/>
        </w:rPr>
        <w:t>за награждение Почетной грамотой Министерства культуры Российской Федерации и Благодарностью министра культуры Российской Федерации.</w:t>
      </w:r>
    </w:p>
    <w:p w:rsidR="0013133C" w:rsidRPr="00DB6839" w:rsidRDefault="002531F4" w:rsidP="00873608">
      <w:pPr>
        <w:spacing w:after="0" w:line="240" w:lineRule="auto"/>
        <w:ind w:firstLine="701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В случае</w:t>
      </w:r>
      <w:r w:rsidR="0013133C" w:rsidRPr="00DB6839">
        <w:rPr>
          <w:rFonts w:ascii="Times New Roman" w:eastAsia="Times New Roman" w:hAnsi="Times New Roman"/>
          <w:sz w:val="28"/>
          <w:szCs w:val="28"/>
        </w:rPr>
        <w:t xml:space="preserve"> если работник одновременно имеет два и более звания, доплата производится по наибольшему размеру соответствующих выплат.</w:t>
      </w:r>
    </w:p>
    <w:p w:rsidR="0013133C" w:rsidRPr="00DB6839" w:rsidRDefault="0013133C" w:rsidP="00873608">
      <w:pPr>
        <w:spacing w:after="0" w:line="240" w:lineRule="auto"/>
        <w:ind w:firstLine="696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 xml:space="preserve">Размер </w:t>
      </w:r>
      <w:r w:rsidRPr="00B96A2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указанных стимулирующих </w:t>
      </w:r>
      <w:r w:rsidR="002531F4" w:rsidRPr="00B96A2E">
        <w:rPr>
          <w:rFonts w:ascii="Times New Roman" w:eastAsia="Times New Roman" w:hAnsi="Times New Roman"/>
          <w:color w:val="000000" w:themeColor="text1"/>
          <w:sz w:val="28"/>
          <w:szCs w:val="28"/>
        </w:rPr>
        <w:t>доплат</w:t>
      </w:r>
      <w:r w:rsidR="00360E1B" w:rsidRPr="00B96A2E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</w:t>
      </w:r>
      <w:r w:rsidR="002531F4" w:rsidRPr="00B96A2E">
        <w:rPr>
          <w:rFonts w:ascii="Times New Roman" w:eastAsia="Times New Roman" w:hAnsi="Times New Roman"/>
          <w:color w:val="000000" w:themeColor="text1"/>
          <w:sz w:val="28"/>
          <w:szCs w:val="28"/>
        </w:rPr>
        <w:t>в</w:t>
      </w:r>
      <w:r w:rsidR="002531F4" w:rsidRPr="00DB6839">
        <w:rPr>
          <w:rFonts w:ascii="Times New Roman" w:eastAsia="Times New Roman" w:hAnsi="Times New Roman"/>
          <w:sz w:val="28"/>
          <w:szCs w:val="28"/>
        </w:rPr>
        <w:t xml:space="preserve"> конкретном </w:t>
      </w:r>
      <w:r w:rsidRPr="00DB6839">
        <w:rPr>
          <w:rFonts w:ascii="Times New Roman" w:eastAsia="Times New Roman" w:hAnsi="Times New Roman"/>
          <w:sz w:val="28"/>
          <w:szCs w:val="28"/>
        </w:rPr>
        <w:t>учреждении</w:t>
      </w:r>
      <w:r w:rsidR="002531F4" w:rsidRPr="00DB6839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DB6839">
        <w:rPr>
          <w:rFonts w:ascii="Times New Roman" w:eastAsia="Times New Roman" w:hAnsi="Times New Roman"/>
          <w:sz w:val="28"/>
          <w:szCs w:val="28"/>
        </w:rPr>
        <w:t xml:space="preserve"> не может превышать 50 процентов от</w:t>
      </w:r>
      <w:r w:rsidR="00EC5E9B" w:rsidRPr="00DB6839">
        <w:rPr>
          <w:rFonts w:ascii="Times New Roman" w:eastAsia="Times New Roman" w:hAnsi="Times New Roman"/>
          <w:sz w:val="28"/>
          <w:szCs w:val="28"/>
        </w:rPr>
        <w:t xml:space="preserve"> стимулирующей части фонда оплаты труда</w:t>
      </w:r>
      <w:r w:rsidRPr="00DB6839">
        <w:rPr>
          <w:rFonts w:ascii="Times New Roman" w:eastAsia="Times New Roman" w:hAnsi="Times New Roman"/>
          <w:sz w:val="28"/>
          <w:szCs w:val="28"/>
        </w:rPr>
        <w:t>.</w:t>
      </w:r>
    </w:p>
    <w:p w:rsidR="004C206A" w:rsidRPr="001678E1" w:rsidRDefault="0013133C" w:rsidP="004C20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2. Стимулирующие выплаты по результатам труда.</w:t>
      </w:r>
    </w:p>
    <w:p w:rsidR="0013133C" w:rsidRPr="001678E1" w:rsidRDefault="0013133C" w:rsidP="004C20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Стимулирующие выплаты по результатам труда осуществляются на основании критериев, отражающих результаты обучения и воспитания учащихся, выраженные в их образовательных достижениях и сформиров</w:t>
      </w:r>
      <w:r w:rsidR="00EC5E9B" w:rsidRPr="001678E1">
        <w:rPr>
          <w:rFonts w:ascii="Times New Roman" w:eastAsia="Times New Roman" w:hAnsi="Times New Roman"/>
          <w:sz w:val="28"/>
          <w:szCs w:val="28"/>
        </w:rPr>
        <w:t>анных компетентностях (таблицы 4</w:t>
      </w:r>
      <w:r w:rsidRPr="001678E1">
        <w:rPr>
          <w:rFonts w:ascii="Times New Roman" w:eastAsia="Times New Roman" w:hAnsi="Times New Roman"/>
          <w:sz w:val="28"/>
          <w:szCs w:val="28"/>
        </w:rPr>
        <w:t>,</w:t>
      </w:r>
      <w:r w:rsidR="00EC5E9B" w:rsidRPr="001678E1">
        <w:rPr>
          <w:rFonts w:ascii="Times New Roman" w:eastAsia="Times New Roman" w:hAnsi="Times New Roman"/>
          <w:sz w:val="28"/>
          <w:szCs w:val="28"/>
        </w:rPr>
        <w:t xml:space="preserve"> 5</w:t>
      </w:r>
      <w:r w:rsidRPr="001678E1">
        <w:rPr>
          <w:rFonts w:ascii="Times New Roman" w:eastAsia="Times New Roman" w:hAnsi="Times New Roman"/>
          <w:sz w:val="28"/>
          <w:szCs w:val="28"/>
        </w:rPr>
        <w:t>,</w:t>
      </w:r>
      <w:r w:rsidR="00EC5E9B" w:rsidRPr="001678E1">
        <w:rPr>
          <w:rFonts w:ascii="Times New Roman" w:eastAsia="Times New Roman" w:hAnsi="Times New Roman"/>
          <w:sz w:val="28"/>
          <w:szCs w:val="28"/>
        </w:rPr>
        <w:t xml:space="preserve"> 6</w:t>
      </w:r>
      <w:r w:rsidRPr="001678E1">
        <w:rPr>
          <w:rFonts w:ascii="Times New Roman" w:eastAsia="Times New Roman" w:hAnsi="Times New Roman"/>
          <w:sz w:val="28"/>
          <w:szCs w:val="28"/>
        </w:rPr>
        <w:t>,</w:t>
      </w:r>
      <w:r w:rsidR="00EC5E9B" w:rsidRPr="001678E1">
        <w:rPr>
          <w:rFonts w:ascii="Times New Roman" w:eastAsia="Times New Roman" w:hAnsi="Times New Roman"/>
          <w:sz w:val="28"/>
          <w:szCs w:val="28"/>
        </w:rPr>
        <w:t xml:space="preserve"> 7)</w:t>
      </w:r>
      <w:r w:rsidRPr="001678E1">
        <w:rPr>
          <w:rFonts w:ascii="Times New Roman" w:eastAsia="Times New Roman" w:hAnsi="Times New Roman"/>
          <w:sz w:val="28"/>
          <w:szCs w:val="28"/>
        </w:rPr>
        <w:t>. Условия осуществления стимулирующих выплат основываются на показателях качества, которые утверждаются на уровне учреждения</w:t>
      </w:r>
      <w:r w:rsidR="002531F4" w:rsidRPr="001678E1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(локальный акт).</w:t>
      </w:r>
    </w:p>
    <w:p w:rsidR="00742E13" w:rsidRPr="001678E1" w:rsidRDefault="00FF26F9" w:rsidP="00FF26F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 xml:space="preserve">3. </w:t>
      </w:r>
      <w:r w:rsidR="00A0304F" w:rsidRPr="001678E1">
        <w:rPr>
          <w:rFonts w:ascii="Times New Roman" w:eastAsia="Times New Roman" w:hAnsi="Times New Roman"/>
          <w:sz w:val="28"/>
          <w:szCs w:val="28"/>
        </w:rPr>
        <w:t>Стимулирующие выплаты за непрерывный стаж педагогическ</w:t>
      </w:r>
      <w:r w:rsidR="0099305C" w:rsidRPr="001678E1">
        <w:rPr>
          <w:rFonts w:ascii="Times New Roman" w:eastAsia="Times New Roman" w:hAnsi="Times New Roman"/>
          <w:sz w:val="28"/>
          <w:szCs w:val="28"/>
        </w:rPr>
        <w:t>ой и руководящей работы в</w:t>
      </w:r>
      <w:r w:rsidR="00A0304F" w:rsidRPr="001678E1">
        <w:rPr>
          <w:rFonts w:ascii="Times New Roman" w:eastAsia="Times New Roman" w:hAnsi="Times New Roman"/>
          <w:sz w:val="28"/>
          <w:szCs w:val="28"/>
        </w:rPr>
        <w:t xml:space="preserve"> учреждении</w:t>
      </w:r>
      <w:r w:rsidR="0099305C" w:rsidRPr="001678E1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="00A0304F" w:rsidRPr="001678E1">
        <w:rPr>
          <w:rFonts w:ascii="Times New Roman" w:eastAsia="Times New Roman" w:hAnsi="Times New Roman"/>
          <w:sz w:val="28"/>
          <w:szCs w:val="28"/>
        </w:rPr>
        <w:t xml:space="preserve"> (таблица </w:t>
      </w:r>
      <w:r w:rsidR="00701AA1" w:rsidRPr="001678E1">
        <w:rPr>
          <w:rFonts w:ascii="Times New Roman" w:eastAsia="Times New Roman" w:hAnsi="Times New Roman"/>
          <w:sz w:val="28"/>
          <w:szCs w:val="28"/>
        </w:rPr>
        <w:t>9</w:t>
      </w:r>
      <w:r w:rsidR="00A0304F" w:rsidRPr="001678E1">
        <w:rPr>
          <w:rFonts w:ascii="Times New Roman" w:eastAsia="Times New Roman" w:hAnsi="Times New Roman"/>
          <w:sz w:val="28"/>
          <w:szCs w:val="28"/>
        </w:rPr>
        <w:t>).</w:t>
      </w:r>
    </w:p>
    <w:p w:rsidR="0013133C" w:rsidRPr="001678E1" w:rsidRDefault="0013133C" w:rsidP="0087360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8.3. Стимулирующая часть фонда оплаты труда педагогических работников, учебно-вспомогательного и обслуживающего персонала учреждения</w:t>
      </w:r>
      <w:r w:rsidR="00173C12" w:rsidRPr="001678E1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планируется в размере </w:t>
      </w:r>
      <w:r w:rsidR="007E67F9" w:rsidRPr="001678E1">
        <w:rPr>
          <w:rFonts w:ascii="Times New Roman" w:eastAsia="Times New Roman" w:hAnsi="Times New Roman"/>
          <w:sz w:val="28"/>
          <w:szCs w:val="28"/>
        </w:rPr>
        <w:t xml:space="preserve">                    </w:t>
      </w:r>
      <w:r w:rsidR="004C206A" w:rsidRPr="001678E1">
        <w:rPr>
          <w:rFonts w:ascii="Times New Roman" w:eastAsia="Times New Roman" w:hAnsi="Times New Roman"/>
          <w:sz w:val="28"/>
          <w:szCs w:val="28"/>
        </w:rPr>
        <w:t>до 180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процентов от общей </w:t>
      </w:r>
      <w:r w:rsidR="004C206A" w:rsidRPr="001678E1">
        <w:rPr>
          <w:rFonts w:ascii="Times New Roman" w:eastAsia="Times New Roman" w:hAnsi="Times New Roman"/>
          <w:sz w:val="28"/>
          <w:szCs w:val="28"/>
        </w:rPr>
        <w:t>суммы базовых должностных окладов указанных категорий работников по штатным единицам и педагогическим ставкам.</w:t>
      </w:r>
    </w:p>
    <w:p w:rsidR="0013133C" w:rsidRPr="001678E1" w:rsidRDefault="0013133C" w:rsidP="00173C12">
      <w:pPr>
        <w:spacing w:after="0" w:line="240" w:lineRule="auto"/>
        <w:ind w:firstLine="701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Распределение стимулирующих выплат производится при участии органа, обеспечивающего общ</w:t>
      </w:r>
      <w:r w:rsidR="00173C12" w:rsidRPr="001678E1">
        <w:rPr>
          <w:rFonts w:ascii="Times New Roman" w:eastAsia="Times New Roman" w:hAnsi="Times New Roman"/>
          <w:sz w:val="28"/>
          <w:szCs w:val="28"/>
        </w:rPr>
        <w:t xml:space="preserve">ественный характер управления (Совет школы), </w:t>
      </w:r>
      <w:r w:rsidRPr="001678E1">
        <w:rPr>
          <w:rFonts w:ascii="Times New Roman" w:eastAsia="Times New Roman" w:hAnsi="Times New Roman"/>
          <w:sz w:val="28"/>
          <w:szCs w:val="28"/>
        </w:rPr>
        <w:t>на основании представления руководителя учреждения</w:t>
      </w:r>
      <w:r w:rsidR="0099305C" w:rsidRPr="001678E1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и с учетом мнения профсоюзной организации.</w:t>
      </w:r>
    </w:p>
    <w:p w:rsidR="0013133C" w:rsidRDefault="0013133C" w:rsidP="00742E13">
      <w:pPr>
        <w:spacing w:after="0" w:line="240" w:lineRule="auto"/>
        <w:ind w:firstLine="686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Размер</w:t>
      </w:r>
      <w:r w:rsidR="0099305C" w:rsidRPr="001678E1">
        <w:rPr>
          <w:rFonts w:ascii="Times New Roman" w:eastAsia="Times New Roman" w:hAnsi="Times New Roman"/>
          <w:sz w:val="28"/>
          <w:szCs w:val="28"/>
        </w:rPr>
        <w:t>,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условия и порядок осуществления стимулирующих выплат определяются локальными актами </w:t>
      </w:r>
      <w:r w:rsidR="00742E13" w:rsidRPr="001678E1">
        <w:rPr>
          <w:rFonts w:ascii="Times New Roman" w:eastAsia="Times New Roman" w:hAnsi="Times New Roman"/>
          <w:sz w:val="28"/>
          <w:szCs w:val="28"/>
        </w:rPr>
        <w:t>учреждения</w:t>
      </w:r>
      <w:r w:rsidR="0099305C" w:rsidRPr="001678E1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="00742E13" w:rsidRPr="001678E1">
        <w:rPr>
          <w:rFonts w:ascii="Times New Roman" w:eastAsia="Times New Roman" w:hAnsi="Times New Roman"/>
          <w:sz w:val="28"/>
          <w:szCs w:val="28"/>
        </w:rPr>
        <w:t xml:space="preserve"> и (или</w:t>
      </w:r>
      <w:r w:rsidRPr="001678E1">
        <w:rPr>
          <w:rFonts w:ascii="Times New Roman" w:eastAsia="Times New Roman" w:hAnsi="Times New Roman"/>
          <w:sz w:val="28"/>
          <w:szCs w:val="28"/>
        </w:rPr>
        <w:t>)</w:t>
      </w:r>
      <w:r w:rsidR="00701AA1" w:rsidRPr="001678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1678E1">
        <w:rPr>
          <w:rFonts w:ascii="Times New Roman" w:eastAsia="Times New Roman" w:hAnsi="Times New Roman"/>
          <w:sz w:val="28"/>
          <w:szCs w:val="28"/>
        </w:rPr>
        <w:t>коллективными договорами на основании По</w:t>
      </w:r>
      <w:r w:rsidR="0099305C" w:rsidRPr="001678E1">
        <w:rPr>
          <w:rFonts w:ascii="Times New Roman" w:eastAsia="Times New Roman" w:hAnsi="Times New Roman"/>
          <w:sz w:val="28"/>
          <w:szCs w:val="28"/>
        </w:rPr>
        <w:t>ложения</w:t>
      </w:r>
      <w:r w:rsidR="00174956" w:rsidRPr="001678E1">
        <w:rPr>
          <w:rFonts w:ascii="Times New Roman" w:eastAsia="Times New Roman" w:hAnsi="Times New Roman"/>
          <w:sz w:val="28"/>
          <w:szCs w:val="28"/>
        </w:rPr>
        <w:t xml:space="preserve"> о</w:t>
      </w:r>
      <w:r w:rsidR="00701AA1" w:rsidRPr="001678E1">
        <w:rPr>
          <w:rFonts w:ascii="Times New Roman" w:eastAsia="Times New Roman" w:hAnsi="Times New Roman"/>
          <w:sz w:val="28"/>
          <w:szCs w:val="28"/>
        </w:rPr>
        <w:t xml:space="preserve"> </w:t>
      </w:r>
      <w:r w:rsidRPr="001678E1">
        <w:rPr>
          <w:rFonts w:ascii="Times New Roman" w:eastAsia="Times New Roman" w:hAnsi="Times New Roman"/>
          <w:sz w:val="28"/>
          <w:szCs w:val="28"/>
        </w:rPr>
        <w:t>распределени</w:t>
      </w:r>
      <w:r w:rsidR="00174956" w:rsidRPr="001678E1">
        <w:rPr>
          <w:rFonts w:ascii="Times New Roman" w:eastAsia="Times New Roman" w:hAnsi="Times New Roman"/>
          <w:sz w:val="28"/>
          <w:szCs w:val="28"/>
        </w:rPr>
        <w:t>и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стимулирующей </w:t>
      </w:r>
      <w:proofErr w:type="gramStart"/>
      <w:r w:rsidRPr="001678E1">
        <w:rPr>
          <w:rFonts w:ascii="Times New Roman" w:eastAsia="Times New Roman" w:hAnsi="Times New Roman"/>
          <w:sz w:val="28"/>
          <w:szCs w:val="28"/>
        </w:rPr>
        <w:t xml:space="preserve">части фонда оплаты труда </w:t>
      </w:r>
      <w:r w:rsidR="00174956" w:rsidRPr="001678E1">
        <w:rPr>
          <w:rFonts w:ascii="Times New Roman" w:eastAsia="Times New Roman" w:hAnsi="Times New Roman"/>
          <w:sz w:val="28"/>
          <w:szCs w:val="28"/>
        </w:rPr>
        <w:t xml:space="preserve">учреждений дополнительного образования </w:t>
      </w:r>
      <w:proofErr w:type="spellStart"/>
      <w:r w:rsidRPr="001678E1">
        <w:rPr>
          <w:rFonts w:ascii="Times New Roman" w:eastAsia="Times New Roman" w:hAnsi="Times New Roman"/>
          <w:sz w:val="28"/>
          <w:szCs w:val="28"/>
        </w:rPr>
        <w:t>Губкинского</w:t>
      </w:r>
      <w:proofErr w:type="spellEnd"/>
      <w:r w:rsidRPr="001678E1">
        <w:rPr>
          <w:rFonts w:ascii="Times New Roman" w:eastAsia="Times New Roman" w:hAnsi="Times New Roman"/>
          <w:sz w:val="28"/>
          <w:szCs w:val="28"/>
        </w:rPr>
        <w:t xml:space="preserve"> городского</w:t>
      </w:r>
      <w:proofErr w:type="gramEnd"/>
      <w:r w:rsidRPr="001678E1">
        <w:rPr>
          <w:rFonts w:ascii="Times New Roman" w:eastAsia="Times New Roman" w:hAnsi="Times New Roman"/>
          <w:sz w:val="28"/>
          <w:szCs w:val="28"/>
        </w:rPr>
        <w:t xml:space="preserve"> округа, согласованного с Учредителем.</w:t>
      </w:r>
    </w:p>
    <w:p w:rsidR="009321F2" w:rsidRPr="001678E1" w:rsidRDefault="009321F2" w:rsidP="00742E13">
      <w:pPr>
        <w:spacing w:after="0" w:line="240" w:lineRule="auto"/>
        <w:ind w:firstLine="68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 условии увеличения фонда оплаты труда и индексации заработной платы в течение календарного года проводится внеочередное заседание по распределению стимулирующей части оплаты труда.</w:t>
      </w:r>
    </w:p>
    <w:p w:rsidR="00742E13" w:rsidRPr="001678E1" w:rsidRDefault="00742E13" w:rsidP="00742E13">
      <w:pPr>
        <w:spacing w:after="0" w:line="240" w:lineRule="auto"/>
        <w:ind w:firstLine="686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8.4. Установление условий распределения стимулирующих выплат, не связанных с результативностью труда, не допускается.</w:t>
      </w:r>
    </w:p>
    <w:p w:rsidR="00E67B9F" w:rsidRPr="001678E1" w:rsidRDefault="00E67B9F" w:rsidP="00742E13">
      <w:pPr>
        <w:spacing w:after="0" w:line="240" w:lineRule="auto"/>
        <w:ind w:firstLine="686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Стимулирующая часть по результатам труда педагогическим  работникам должна пересчитываться по состоянию на 1 сентября и 1 января.</w:t>
      </w:r>
    </w:p>
    <w:p w:rsidR="00E67B9F" w:rsidRPr="001678E1" w:rsidRDefault="00E67B9F" w:rsidP="00742E13">
      <w:pPr>
        <w:spacing w:after="0" w:line="240" w:lineRule="auto"/>
        <w:ind w:firstLine="686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Для вновь принятых работников, работников</w:t>
      </w:r>
      <w:r w:rsidR="00174956" w:rsidRPr="001678E1">
        <w:rPr>
          <w:rFonts w:ascii="Times New Roman" w:eastAsia="Times New Roman" w:hAnsi="Times New Roman"/>
          <w:sz w:val="28"/>
          <w:szCs w:val="28"/>
        </w:rPr>
        <w:t>,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вышедших из отпуска по уходу за ребенком, а также работников перешедших с одной должности на другую, стимулирующ</w:t>
      </w:r>
      <w:r w:rsidR="00850300" w:rsidRPr="001678E1">
        <w:rPr>
          <w:rFonts w:ascii="Times New Roman" w:eastAsia="Times New Roman" w:hAnsi="Times New Roman"/>
          <w:sz w:val="28"/>
          <w:szCs w:val="28"/>
        </w:rPr>
        <w:t>ая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часть по результатам труда может быть определена по итогам работы за отработанный месяц, но при наличии нераспределенного стимулирующего фонда оплаты труда.</w:t>
      </w:r>
    </w:p>
    <w:p w:rsidR="00E67B9F" w:rsidRPr="001678E1" w:rsidRDefault="00E67B9F" w:rsidP="00742E13">
      <w:pPr>
        <w:spacing w:after="0" w:line="240" w:lineRule="auto"/>
        <w:ind w:firstLine="686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lastRenderedPageBreak/>
        <w:t>В случае образовавшейся по итогам полугодия, года неизрасходованной части стимулирующего фонда оплаты труда</w:t>
      </w:r>
      <w:r w:rsidR="00FF26F9" w:rsidRPr="001678E1">
        <w:rPr>
          <w:rFonts w:ascii="Times New Roman" w:eastAsia="Times New Roman" w:hAnsi="Times New Roman"/>
          <w:sz w:val="28"/>
          <w:szCs w:val="28"/>
        </w:rPr>
        <w:t xml:space="preserve"> допускается дополнительное распределение стимулирующего фонда оплаты труда</w:t>
      </w:r>
      <w:r w:rsidRPr="001678E1">
        <w:rPr>
          <w:rFonts w:ascii="Times New Roman" w:eastAsia="Times New Roman" w:hAnsi="Times New Roman"/>
          <w:sz w:val="28"/>
          <w:szCs w:val="28"/>
        </w:rPr>
        <w:t xml:space="preserve"> по соответствующим категориям работников в соответствии с </w:t>
      </w:r>
      <w:r w:rsidR="00173C12" w:rsidRPr="001678E1">
        <w:rPr>
          <w:rFonts w:ascii="Times New Roman" w:eastAsia="Times New Roman" w:hAnsi="Times New Roman"/>
          <w:sz w:val="28"/>
          <w:szCs w:val="28"/>
        </w:rPr>
        <w:t>П</w:t>
      </w:r>
      <w:r w:rsidRPr="001678E1">
        <w:rPr>
          <w:rFonts w:ascii="Times New Roman" w:eastAsia="Times New Roman" w:hAnsi="Times New Roman"/>
          <w:sz w:val="28"/>
          <w:szCs w:val="28"/>
        </w:rPr>
        <w:t>оложением</w:t>
      </w:r>
      <w:r w:rsidR="00174956" w:rsidRPr="001678E1">
        <w:rPr>
          <w:rFonts w:ascii="Times New Roman" w:eastAsia="Times New Roman" w:hAnsi="Times New Roman"/>
          <w:sz w:val="28"/>
          <w:szCs w:val="28"/>
        </w:rPr>
        <w:t xml:space="preserve"> о распределении стимулирующей </w:t>
      </w:r>
      <w:proofErr w:type="gramStart"/>
      <w:r w:rsidR="00174956" w:rsidRPr="001678E1">
        <w:rPr>
          <w:rFonts w:ascii="Times New Roman" w:eastAsia="Times New Roman" w:hAnsi="Times New Roman"/>
          <w:sz w:val="28"/>
          <w:szCs w:val="28"/>
        </w:rPr>
        <w:t>части фонда оплаты труда учреждения дополнительного образования</w:t>
      </w:r>
      <w:proofErr w:type="gramEnd"/>
      <w:r w:rsidR="00174956" w:rsidRPr="001678E1">
        <w:rPr>
          <w:rFonts w:ascii="Times New Roman" w:eastAsia="Times New Roman" w:hAnsi="Times New Roman"/>
          <w:sz w:val="28"/>
          <w:szCs w:val="28"/>
        </w:rPr>
        <w:t>.</w:t>
      </w:r>
    </w:p>
    <w:p w:rsidR="00E67B9F" w:rsidRPr="001678E1" w:rsidRDefault="00E67B9F" w:rsidP="00742E13">
      <w:pPr>
        <w:spacing w:after="0" w:line="240" w:lineRule="auto"/>
        <w:ind w:firstLine="686"/>
        <w:jc w:val="both"/>
        <w:rPr>
          <w:rFonts w:ascii="Times New Roman" w:eastAsia="Times New Roman" w:hAnsi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>Дополнительная сумма стимулирующих выплат работникам производится при участии органа, обеспечивающего общественный контроль управления (Совет школы), утверждается приказом руководителя учреждения и начисляется работникам в пределах утвержденной стимулирующей части фонда оплаты труда.</w:t>
      </w:r>
    </w:p>
    <w:p w:rsidR="00CA18EE" w:rsidRPr="001678E1" w:rsidRDefault="00CA18EE" w:rsidP="00CA18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8E1">
        <w:rPr>
          <w:rFonts w:ascii="Times New Roman" w:eastAsia="Times New Roman" w:hAnsi="Times New Roman"/>
          <w:sz w:val="28"/>
          <w:szCs w:val="28"/>
        </w:rPr>
        <w:t xml:space="preserve">8.5. </w:t>
      </w:r>
      <w:r w:rsidRPr="001678E1">
        <w:rPr>
          <w:rFonts w:ascii="Times New Roman" w:hAnsi="Times New Roman" w:cs="Times New Roman"/>
          <w:sz w:val="28"/>
          <w:szCs w:val="28"/>
        </w:rPr>
        <w:t>Стимулирующая часть фонда оплаты труда в учреждениях дополнительного образования складывается из стимулирующих частей фонда оплаты труда по категориям работников: административно-управленческий персонал, преподаватели, осуществляющие учебный процесс, другие педагогические работники, учебно-вспомогательный и обслуживающий персонал.</w:t>
      </w:r>
    </w:p>
    <w:p w:rsidR="00CA18EE" w:rsidRPr="001678E1" w:rsidRDefault="00CA18EE" w:rsidP="00223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8E1">
        <w:rPr>
          <w:rFonts w:ascii="Times New Roman" w:hAnsi="Times New Roman" w:cs="Times New Roman"/>
          <w:sz w:val="28"/>
          <w:szCs w:val="28"/>
        </w:rPr>
        <w:t>Планирование стимулирующих частей фонда оплаты труда осуществляется:</w:t>
      </w:r>
    </w:p>
    <w:p w:rsidR="00CA18EE" w:rsidRPr="001678E1" w:rsidRDefault="00CA18EE" w:rsidP="00223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8E1">
        <w:rPr>
          <w:rFonts w:ascii="Times New Roman" w:hAnsi="Times New Roman" w:cs="Times New Roman"/>
          <w:sz w:val="28"/>
          <w:szCs w:val="28"/>
        </w:rPr>
        <w:t>а) по административно-управленческому персоналу - от суммы базовых должностных окладов по штатному расписанию (кроме руководителя учреждения) в размере от 30 до 200 процентов;</w:t>
      </w:r>
    </w:p>
    <w:p w:rsidR="00CA18EE" w:rsidRPr="001678E1" w:rsidRDefault="00CA18EE" w:rsidP="00223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8E1">
        <w:rPr>
          <w:rFonts w:ascii="Times New Roman" w:hAnsi="Times New Roman" w:cs="Times New Roman"/>
          <w:sz w:val="28"/>
          <w:szCs w:val="28"/>
        </w:rPr>
        <w:t xml:space="preserve">б) по учебно-вспомогательному персоналу и обслуживающему персоналу - от суммы базовых должностных окладов по штатным единицам в размере </w:t>
      </w:r>
      <w:r w:rsidR="00702443" w:rsidRPr="001678E1">
        <w:rPr>
          <w:rFonts w:ascii="Times New Roman" w:hAnsi="Times New Roman" w:cs="Times New Roman"/>
          <w:sz w:val="28"/>
          <w:szCs w:val="28"/>
        </w:rPr>
        <w:t xml:space="preserve">от </w:t>
      </w:r>
      <w:r w:rsidRPr="001678E1">
        <w:rPr>
          <w:rFonts w:ascii="Times New Roman" w:hAnsi="Times New Roman" w:cs="Times New Roman"/>
          <w:sz w:val="28"/>
          <w:szCs w:val="28"/>
        </w:rPr>
        <w:t>30 до 200 процентов;</w:t>
      </w:r>
    </w:p>
    <w:p w:rsidR="00CA18EE" w:rsidRPr="001678E1" w:rsidRDefault="00CA18EE" w:rsidP="00223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8E1">
        <w:rPr>
          <w:rFonts w:ascii="Times New Roman" w:hAnsi="Times New Roman" w:cs="Times New Roman"/>
          <w:sz w:val="28"/>
          <w:szCs w:val="28"/>
        </w:rPr>
        <w:t>в) по педагогическим работникам в размере от 80 до 350 процентов.</w:t>
      </w:r>
    </w:p>
    <w:p w:rsidR="00CA18EE" w:rsidRPr="001678E1" w:rsidRDefault="00CA18EE" w:rsidP="002234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8E1">
        <w:rPr>
          <w:rFonts w:ascii="Times New Roman" w:hAnsi="Times New Roman" w:cs="Times New Roman"/>
          <w:sz w:val="28"/>
          <w:szCs w:val="28"/>
        </w:rPr>
        <w:t xml:space="preserve">При планировании стимулирующей </w:t>
      </w:r>
      <w:proofErr w:type="gramStart"/>
      <w:r w:rsidRPr="001678E1">
        <w:rPr>
          <w:rFonts w:ascii="Times New Roman" w:hAnsi="Times New Roman" w:cs="Times New Roman"/>
          <w:sz w:val="28"/>
          <w:szCs w:val="28"/>
        </w:rPr>
        <w:t xml:space="preserve">части фонда оплаты труда директоров </w:t>
      </w:r>
      <w:r w:rsidR="00173C12" w:rsidRPr="001678E1">
        <w:rPr>
          <w:rFonts w:ascii="Times New Roman" w:hAnsi="Times New Roman" w:cs="Times New Roman"/>
          <w:sz w:val="28"/>
          <w:szCs w:val="28"/>
        </w:rPr>
        <w:t>учреждени</w:t>
      </w:r>
      <w:r w:rsidR="00593F38" w:rsidRPr="001678E1">
        <w:rPr>
          <w:rFonts w:ascii="Times New Roman" w:hAnsi="Times New Roman" w:cs="Times New Roman"/>
          <w:sz w:val="28"/>
          <w:szCs w:val="28"/>
        </w:rPr>
        <w:t>й</w:t>
      </w:r>
      <w:r w:rsidR="00173C12" w:rsidRPr="001678E1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proofErr w:type="gramEnd"/>
      <w:r w:rsidR="00173C12" w:rsidRPr="001678E1">
        <w:rPr>
          <w:rFonts w:ascii="Times New Roman" w:hAnsi="Times New Roman" w:cs="Times New Roman"/>
          <w:sz w:val="28"/>
          <w:szCs w:val="28"/>
        </w:rPr>
        <w:t xml:space="preserve"> </w:t>
      </w:r>
      <w:r w:rsidRPr="001678E1">
        <w:rPr>
          <w:rFonts w:ascii="Times New Roman" w:hAnsi="Times New Roman" w:cs="Times New Roman"/>
          <w:sz w:val="28"/>
          <w:szCs w:val="28"/>
        </w:rPr>
        <w:t>установить размер стимулирующего фонда оплаты труда до 200 процентов.</w:t>
      </w:r>
    </w:p>
    <w:p w:rsidR="000233A5" w:rsidRPr="007E67F9" w:rsidRDefault="000233A5" w:rsidP="00742E13">
      <w:pPr>
        <w:spacing w:after="0" w:line="240" w:lineRule="auto"/>
        <w:ind w:firstLine="686"/>
        <w:jc w:val="both"/>
        <w:rPr>
          <w:rFonts w:ascii="Times New Roman" w:eastAsia="Times New Roman" w:hAnsi="Times New Roman"/>
          <w:sz w:val="20"/>
          <w:szCs w:val="20"/>
        </w:rPr>
      </w:pPr>
    </w:p>
    <w:p w:rsidR="00EA48EB" w:rsidRPr="003F1791" w:rsidRDefault="0013133C" w:rsidP="00EA48EB">
      <w:pPr>
        <w:numPr>
          <w:ilvl w:val="0"/>
          <w:numId w:val="19"/>
        </w:num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F1791">
        <w:rPr>
          <w:rFonts w:ascii="Times New Roman" w:eastAsia="Times New Roman" w:hAnsi="Times New Roman"/>
          <w:b/>
          <w:sz w:val="28"/>
          <w:szCs w:val="28"/>
        </w:rPr>
        <w:t xml:space="preserve">Порядок распределения </w:t>
      </w:r>
      <w:proofErr w:type="gramStart"/>
      <w:r w:rsidRPr="003F1791">
        <w:rPr>
          <w:rFonts w:ascii="Times New Roman" w:eastAsia="Times New Roman" w:hAnsi="Times New Roman"/>
          <w:b/>
          <w:sz w:val="28"/>
          <w:szCs w:val="28"/>
        </w:rPr>
        <w:t>стимулирующей</w:t>
      </w:r>
      <w:proofErr w:type="gramEnd"/>
    </w:p>
    <w:p w:rsidR="0013133C" w:rsidRPr="003F1791" w:rsidRDefault="0013133C" w:rsidP="00EA48E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F1791">
        <w:rPr>
          <w:rFonts w:ascii="Times New Roman" w:eastAsia="Times New Roman" w:hAnsi="Times New Roman"/>
          <w:b/>
          <w:sz w:val="28"/>
          <w:szCs w:val="28"/>
        </w:rPr>
        <w:t>части фонда оп</w:t>
      </w:r>
      <w:r w:rsidR="00EA48EB" w:rsidRPr="003F1791">
        <w:rPr>
          <w:rFonts w:ascii="Times New Roman" w:eastAsia="Times New Roman" w:hAnsi="Times New Roman"/>
          <w:b/>
          <w:sz w:val="28"/>
          <w:szCs w:val="28"/>
        </w:rPr>
        <w:t xml:space="preserve">латы труда </w:t>
      </w:r>
      <w:r w:rsidR="00173C12" w:rsidRPr="003F1791">
        <w:rPr>
          <w:rFonts w:ascii="Times New Roman" w:eastAsia="Times New Roman" w:hAnsi="Times New Roman"/>
          <w:b/>
          <w:sz w:val="28"/>
          <w:szCs w:val="28"/>
        </w:rPr>
        <w:t>учреждений дополнительного образования</w:t>
      </w:r>
    </w:p>
    <w:p w:rsidR="0013133C" w:rsidRPr="003F1791" w:rsidRDefault="0013133C" w:rsidP="00EA48EB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13133C" w:rsidRPr="003F1791" w:rsidRDefault="0013133C" w:rsidP="00EA48EB">
      <w:pPr>
        <w:spacing w:after="0" w:line="240" w:lineRule="auto"/>
        <w:ind w:firstLine="715"/>
        <w:jc w:val="both"/>
        <w:rPr>
          <w:rFonts w:ascii="Times New Roman" w:eastAsia="Times New Roman" w:hAnsi="Times New Roman"/>
          <w:sz w:val="28"/>
          <w:szCs w:val="28"/>
        </w:rPr>
      </w:pPr>
      <w:r w:rsidRPr="003F1791">
        <w:rPr>
          <w:rFonts w:ascii="Times New Roman" w:eastAsia="Times New Roman" w:hAnsi="Times New Roman"/>
          <w:sz w:val="28"/>
          <w:szCs w:val="28"/>
        </w:rPr>
        <w:t>9.1. Установление выплат стимулирующего характера по результатам труда производится на основании следующих критериев:</w:t>
      </w:r>
    </w:p>
    <w:p w:rsidR="00701AA1" w:rsidRPr="003F1791" w:rsidRDefault="00701AA1" w:rsidP="002234A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48EB" w:rsidRPr="003F1791" w:rsidRDefault="00EA48EB" w:rsidP="007211A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F1791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01AA1" w:rsidRPr="003F1791">
        <w:rPr>
          <w:rFonts w:ascii="Times New Roman" w:hAnsi="Times New Roman" w:cs="Times New Roman"/>
          <w:sz w:val="28"/>
          <w:szCs w:val="28"/>
        </w:rPr>
        <w:t>4</w:t>
      </w:r>
    </w:p>
    <w:p w:rsidR="00EA48EB" w:rsidRPr="003F1791" w:rsidRDefault="00EA48EB" w:rsidP="00EA48EB">
      <w:pPr>
        <w:spacing w:after="0" w:line="240" w:lineRule="auto"/>
        <w:ind w:firstLine="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8EB" w:rsidRPr="003F1791" w:rsidRDefault="00EA48EB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791">
        <w:rPr>
          <w:rFonts w:ascii="Times New Roman" w:hAnsi="Times New Roman" w:cs="Times New Roman"/>
          <w:b/>
          <w:sz w:val="28"/>
          <w:szCs w:val="28"/>
        </w:rPr>
        <w:t xml:space="preserve">Критерии оценки результативности, качества профессиональной деятельности руководителя </w:t>
      </w:r>
    </w:p>
    <w:p w:rsidR="00EA48EB" w:rsidRPr="003F1791" w:rsidRDefault="00EA48EB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1791">
        <w:rPr>
          <w:rFonts w:ascii="Times New Roman" w:hAnsi="Times New Roman" w:cs="Times New Roman"/>
          <w:b/>
          <w:sz w:val="28"/>
          <w:szCs w:val="28"/>
        </w:rPr>
        <w:t>учрежде</w:t>
      </w:r>
      <w:r w:rsidR="009B3FA5" w:rsidRPr="003F1791">
        <w:rPr>
          <w:rFonts w:ascii="Times New Roman" w:hAnsi="Times New Roman" w:cs="Times New Roman"/>
          <w:b/>
          <w:sz w:val="28"/>
          <w:szCs w:val="28"/>
        </w:rPr>
        <w:t>ния дополнительного образования</w:t>
      </w:r>
    </w:p>
    <w:p w:rsidR="005F2D6C" w:rsidRPr="003F1791" w:rsidRDefault="005F2D6C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86"/>
        <w:gridCol w:w="4005"/>
        <w:gridCol w:w="2348"/>
      </w:tblGrid>
      <w:tr w:rsidR="00666F50" w:rsidRPr="003F1791" w:rsidTr="00FC7781">
        <w:tc>
          <w:tcPr>
            <w:tcW w:w="675" w:type="dxa"/>
          </w:tcPr>
          <w:p w:rsidR="00666F50" w:rsidRPr="003F1791" w:rsidRDefault="00666F50" w:rsidP="00666F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66F50" w:rsidRPr="003F1791" w:rsidRDefault="00666F50" w:rsidP="00666F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3F179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2686" w:type="dxa"/>
          </w:tcPr>
          <w:p w:rsidR="00666F50" w:rsidRPr="003F1791" w:rsidRDefault="00666F50" w:rsidP="00EA48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4005" w:type="dxa"/>
          </w:tcPr>
          <w:p w:rsidR="00666F50" w:rsidRPr="003F1791" w:rsidRDefault="00666F50" w:rsidP="00EA48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критериев</w:t>
            </w:r>
          </w:p>
        </w:tc>
        <w:tc>
          <w:tcPr>
            <w:tcW w:w="2348" w:type="dxa"/>
          </w:tcPr>
          <w:p w:rsidR="00666F50" w:rsidRPr="003F1791" w:rsidRDefault="00666F50" w:rsidP="00EA48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1791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</w:t>
            </w:r>
          </w:p>
        </w:tc>
      </w:tr>
    </w:tbl>
    <w:p w:rsidR="00666F50" w:rsidRDefault="00666F50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3969"/>
        <w:gridCol w:w="2268"/>
      </w:tblGrid>
      <w:tr w:rsidR="00FC7781" w:rsidRPr="0081042F" w:rsidTr="009F4D90">
        <w:trPr>
          <w:tblHeader/>
        </w:trPr>
        <w:tc>
          <w:tcPr>
            <w:tcW w:w="675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</w:p>
        </w:tc>
        <w:tc>
          <w:tcPr>
            <w:tcW w:w="2694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</w:p>
        </w:tc>
      </w:tr>
      <w:tr w:rsidR="00FC7781" w:rsidRPr="0081042F" w:rsidTr="009F4D90">
        <w:tc>
          <w:tcPr>
            <w:tcW w:w="9606" w:type="dxa"/>
            <w:gridSpan w:val="4"/>
          </w:tcPr>
          <w:p w:rsidR="00FC7781" w:rsidRPr="0081042F" w:rsidRDefault="00FC7781" w:rsidP="009F4D90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proofErr w:type="spellStart"/>
            <w:r w:rsidRPr="0081042F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Ресурсообеспеченность</w:t>
            </w:r>
            <w:proofErr w:type="spellEnd"/>
            <w:r w:rsidRPr="0081042F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 учреждения</w:t>
            </w:r>
          </w:p>
        </w:tc>
      </w:tr>
      <w:tr w:rsidR="00FC7781" w:rsidRPr="0081042F" w:rsidTr="009F4D90">
        <w:tc>
          <w:tcPr>
            <w:tcW w:w="675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1.1</w:t>
            </w:r>
          </w:p>
        </w:tc>
        <w:tc>
          <w:tcPr>
            <w:tcW w:w="2694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Создание условий образовательного процесса,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отвечаю-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щего</w:t>
            </w:r>
            <w:proofErr w:type="spellEnd"/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современным требованиям</w:t>
            </w: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Прохождение курсов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повыше-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ния</w:t>
            </w:r>
            <w:proofErr w:type="spellEnd"/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квалификации и пере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</w:t>
            </w: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подготовки преподавателями и концертмейстерами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 балла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Наличие молодых </w:t>
            </w:r>
            <w:proofErr w:type="spellStart"/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квалифици-рованных</w:t>
            </w:r>
            <w:proofErr w:type="spellEnd"/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специалистов (стаж работы до 3</w:t>
            </w: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лет)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5 баллов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 наличии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100% укомплектованность </w:t>
            </w:r>
            <w:proofErr w:type="spellStart"/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пе-дагогическими</w:t>
            </w:r>
            <w:proofErr w:type="spellEnd"/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кадрами, имею-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щими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необходимую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квалифи-кацию</w:t>
            </w:r>
            <w:proofErr w:type="spellEnd"/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5 баллов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–с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оответствует;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0 баллов – 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не соответствует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FC7781" w:rsidRPr="0081042F" w:rsidTr="009F4D90">
        <w:tc>
          <w:tcPr>
            <w:tcW w:w="9606" w:type="dxa"/>
            <w:gridSpan w:val="4"/>
          </w:tcPr>
          <w:p w:rsidR="00FC7781" w:rsidRPr="00113E4F" w:rsidRDefault="00FC7781" w:rsidP="009F4D90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102D77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Качество работы и конкурентоспособность учреждения</w:t>
            </w:r>
          </w:p>
        </w:tc>
      </w:tr>
      <w:tr w:rsidR="00FC7781" w:rsidRPr="0081042F" w:rsidTr="009F4D90">
        <w:tc>
          <w:tcPr>
            <w:tcW w:w="675" w:type="dxa"/>
            <w:tcBorders>
              <w:bottom w:val="single" w:sz="4" w:space="0" w:color="auto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2.1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Достижения </w:t>
            </w:r>
            <w:proofErr w:type="spellStart"/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учреж-дения</w:t>
            </w:r>
            <w:proofErr w:type="spellEnd"/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дополнитель-ного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образования</w:t>
            </w: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Призовые места в рейтинге организаций, имеющих ли-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цензию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 осуществление образовательной деятельности по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образовательным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програм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-мам дополнительного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образо-вания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(среди городских, районных ДШИ региона)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 место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 место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 место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 место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место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 баллов</w:t>
            </w:r>
          </w:p>
        </w:tc>
      </w:tr>
      <w:tr w:rsidR="00FC7781" w:rsidRPr="0081042F" w:rsidTr="009F4D90">
        <w:tc>
          <w:tcPr>
            <w:tcW w:w="675" w:type="dxa"/>
            <w:tcBorders>
              <w:top w:val="single" w:sz="4" w:space="0" w:color="auto"/>
              <w:bottom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Призовые места в рейтинге организаций, имеющих ли-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цензию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 осуществление образовательной деятельности по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образовательным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програм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-мам дополнительного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образо-вания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(среди ДШИ,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распо-ложенных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сельской местности, поселках, ПГТ региона)</w:t>
            </w:r>
          </w:p>
        </w:tc>
        <w:tc>
          <w:tcPr>
            <w:tcW w:w="226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 место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2 место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28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 место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27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4 место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26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место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25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6 место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7 место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18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8 место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9 место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16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10 место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баллов</w:t>
            </w:r>
          </w:p>
        </w:tc>
      </w:tr>
      <w:tr w:rsidR="00FC7781" w:rsidRPr="0081042F" w:rsidTr="009F4D90">
        <w:tc>
          <w:tcPr>
            <w:tcW w:w="675" w:type="dxa"/>
            <w:tcBorders>
              <w:top w:val="nil"/>
              <w:bottom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Организация и проведение  на базе  школы: семинаров,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кон-курсов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фестивалей, выставок; конференций, педагогических </w:t>
            </w: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чтений, форумов,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согласо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-ванных с администрацией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Губкинского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городского округа, учебы педагогических кадров, курсов повышения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квалифи-кации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и т.д. (за каждое мероприя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тие)</w:t>
            </w:r>
          </w:p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Региональный (межзональный) уровень: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зональный уровень: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территориальный уровень: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 баллов</w:t>
            </w:r>
          </w:p>
        </w:tc>
      </w:tr>
      <w:tr w:rsidR="00FC7781" w:rsidRPr="0081042F" w:rsidTr="009F4D90">
        <w:tc>
          <w:tcPr>
            <w:tcW w:w="675" w:type="dxa"/>
            <w:tcBorders>
              <w:top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Получение грантов: при наличии (за каждый грант)</w:t>
            </w:r>
          </w:p>
        </w:tc>
        <w:tc>
          <w:tcPr>
            <w:tcW w:w="226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от 30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до 50 тыс. руб.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20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от 50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до 70 тыс. руб.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30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от 70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тыс. до 100 тыс. руб.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40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от 100 тыс. руб. и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более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50 баллов</w:t>
            </w:r>
          </w:p>
        </w:tc>
      </w:tr>
      <w:tr w:rsidR="00FC7781" w:rsidRPr="0081042F" w:rsidTr="009F4D90">
        <w:tc>
          <w:tcPr>
            <w:tcW w:w="675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Результаты независимой оценки качества условий оказания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ус-луг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организациями в сфере культуры</w:t>
            </w:r>
          </w:p>
        </w:tc>
        <w:tc>
          <w:tcPr>
            <w:tcW w:w="226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90 и более баллов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70-80 баллов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60-70 баллов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 балла;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50-60 баллов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 балла;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40-50 баллов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 балла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40 баллов и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ниже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0 баллов</w:t>
            </w:r>
          </w:p>
        </w:tc>
      </w:tr>
      <w:tr w:rsidR="00FC7781" w:rsidRPr="0081042F" w:rsidTr="009F4D90">
        <w:tc>
          <w:tcPr>
            <w:tcW w:w="675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2.2</w:t>
            </w:r>
          </w:p>
        </w:tc>
        <w:tc>
          <w:tcPr>
            <w:tcW w:w="2694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Общественное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приз-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нание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высоких про-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фессиональных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дос-тижений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педагоги-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ческого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коллектива</w:t>
            </w: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Наличие обобщенного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акту-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ального</w:t>
            </w:r>
            <w:proofErr w:type="spellEnd"/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педагогического и концертмейстерского опыта (за каждый опыт)</w:t>
            </w:r>
          </w:p>
        </w:tc>
        <w:tc>
          <w:tcPr>
            <w:tcW w:w="226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Всероссийский уровень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10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региональный уровень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8 баллов;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зональный 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уровень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баллов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Организация участия педагогов в методических мероприятиях (семинарах, конференциях и т.д.), конкурсах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исполни-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тельского</w:t>
            </w:r>
            <w:proofErr w:type="spellEnd"/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мастерства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 балла</w:t>
            </w:r>
          </w:p>
        </w:tc>
      </w:tr>
      <w:tr w:rsidR="00FC7781" w:rsidRPr="0081042F" w:rsidTr="009F4D90">
        <w:tc>
          <w:tcPr>
            <w:tcW w:w="675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2.3</w:t>
            </w:r>
          </w:p>
        </w:tc>
        <w:tc>
          <w:tcPr>
            <w:tcW w:w="2694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Общественное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приз-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нание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высоких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дос-тижений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учащихся</w:t>
            </w: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Наличие одаренных детей, получающих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именную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сти-пендию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Губернатора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Белго-родской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области (за каждого)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баллов</w:t>
            </w:r>
          </w:p>
        </w:tc>
      </w:tr>
      <w:tr w:rsidR="00FC7781" w:rsidRPr="0081042F" w:rsidTr="009F4D90">
        <w:tc>
          <w:tcPr>
            <w:tcW w:w="675" w:type="dxa"/>
            <w:vMerge/>
            <w:tcBorders>
              <w:bottom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Достижения учащихся ДШИ, ДМШ и ДХШ в значимых конкурсах, олимпиадах,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фес-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тивалях</w:t>
            </w:r>
            <w:proofErr w:type="spellEnd"/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выставках,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сумми-руются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 каждый уровень (наличие победителей)</w:t>
            </w:r>
          </w:p>
        </w:tc>
        <w:tc>
          <w:tcPr>
            <w:tcW w:w="226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Международный, всероссийский уровень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 баллов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региональный (межзональный) уровень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 баллов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зональный уровень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 балла</w:t>
            </w:r>
          </w:p>
        </w:tc>
      </w:tr>
      <w:tr w:rsidR="00FC7781" w:rsidRPr="0081042F" w:rsidTr="009F4D90"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5337A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Наличие </w:t>
            </w:r>
            <w:proofErr w:type="gramStart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творческих</w:t>
            </w:r>
            <w:proofErr w:type="gramEnd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кол-</w:t>
            </w:r>
            <w:proofErr w:type="spellStart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лективов</w:t>
            </w:r>
            <w:proofErr w:type="spellEnd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:</w:t>
            </w:r>
          </w:p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детский коллектив (за каждый коллектив от 4-х участников)</w:t>
            </w:r>
          </w:p>
        </w:tc>
        <w:tc>
          <w:tcPr>
            <w:tcW w:w="226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 балла</w:t>
            </w:r>
          </w:p>
        </w:tc>
      </w:tr>
      <w:tr w:rsidR="00FC7781" w:rsidRPr="0081042F" w:rsidTr="009F4D90">
        <w:tc>
          <w:tcPr>
            <w:tcW w:w="675" w:type="dxa"/>
            <w:tcBorders>
              <w:top w:val="single" w:sz="4" w:space="0" w:color="auto"/>
              <w:bottom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single" w:sz="4" w:space="0" w:color="auto"/>
              <w:bottom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 коллективы преподавателей  (за каждый коллектив от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      </w:t>
            </w: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 участников)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 балла</w:t>
            </w:r>
          </w:p>
        </w:tc>
      </w:tr>
      <w:tr w:rsidR="00FC7781" w:rsidRPr="0081042F" w:rsidTr="009F4D90">
        <w:tc>
          <w:tcPr>
            <w:tcW w:w="675" w:type="dxa"/>
            <w:tcBorders>
              <w:top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коллективы, имеющие звание «образцовый», «народный»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баллов</w:t>
            </w:r>
          </w:p>
        </w:tc>
      </w:tr>
      <w:tr w:rsidR="00FC7781" w:rsidRPr="0081042F" w:rsidTr="009F4D90">
        <w:tc>
          <w:tcPr>
            <w:tcW w:w="675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2.4</w:t>
            </w:r>
          </w:p>
        </w:tc>
        <w:tc>
          <w:tcPr>
            <w:tcW w:w="2694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Признание </w:t>
            </w:r>
            <w:proofErr w:type="gramStart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высоких</w:t>
            </w:r>
            <w:proofErr w:type="gramEnd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личных </w:t>
            </w:r>
            <w:proofErr w:type="spellStart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профессио-нальных</w:t>
            </w:r>
            <w:proofErr w:type="spellEnd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достиже-ний</w:t>
            </w:r>
            <w:proofErr w:type="spellEnd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руководителя</w:t>
            </w: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Результативное </w:t>
            </w:r>
            <w:proofErr w:type="spellStart"/>
            <w:proofErr w:type="gramStart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зафиксиро</w:t>
            </w:r>
            <w:proofErr w:type="spellEnd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-ванное</w:t>
            </w:r>
            <w:proofErr w:type="gramEnd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участие в семинарах, форумах, педагогических </w:t>
            </w:r>
            <w:proofErr w:type="spellStart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чте-ниях</w:t>
            </w:r>
            <w:proofErr w:type="spellEnd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конференциях, выступ-</w:t>
            </w:r>
            <w:proofErr w:type="spellStart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лениях</w:t>
            </w:r>
            <w:proofErr w:type="spellEnd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организация </w:t>
            </w:r>
            <w:proofErr w:type="spellStart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персональ-ных</w:t>
            </w:r>
            <w:proofErr w:type="spellEnd"/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выставок и др.,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(</w:t>
            </w: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 каждый уровень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</w:t>
            </w:r>
          </w:p>
        </w:tc>
        <w:tc>
          <w:tcPr>
            <w:tcW w:w="2268" w:type="dxa"/>
          </w:tcPr>
          <w:p w:rsidR="00FC7781" w:rsidRPr="005337A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Международный,</w:t>
            </w:r>
          </w:p>
          <w:p w:rsidR="00FC7781" w:rsidRPr="005337A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всероссийский 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уровень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5337A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8 баллов;</w:t>
            </w:r>
          </w:p>
          <w:p w:rsidR="00FC7781" w:rsidRPr="005337A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региональный уровень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5337A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6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зональный уровень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5337A0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 балла</w:t>
            </w:r>
          </w:p>
        </w:tc>
      </w:tr>
      <w:tr w:rsidR="00FC7781" w:rsidRPr="0081042F" w:rsidTr="009F4D90">
        <w:tc>
          <w:tcPr>
            <w:tcW w:w="675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2.5</w:t>
            </w:r>
          </w:p>
        </w:tc>
        <w:tc>
          <w:tcPr>
            <w:tcW w:w="2694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Проектная </w:t>
            </w:r>
            <w:proofErr w:type="gram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деятель-</w:t>
            </w:r>
            <w:proofErr w:type="spell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ность</w:t>
            </w:r>
            <w:proofErr w:type="spellEnd"/>
            <w:proofErr w:type="gramEnd"/>
          </w:p>
        </w:tc>
        <w:tc>
          <w:tcPr>
            <w:tcW w:w="3969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Участие в </w:t>
            </w:r>
            <w:proofErr w:type="gram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проектной</w:t>
            </w:r>
            <w:proofErr w:type="gram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деятель-</w:t>
            </w:r>
            <w:proofErr w:type="spell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ности</w:t>
            </w:r>
            <w:proofErr w:type="spell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(за каждый проект)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Муниципальный уровень: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руководитель проекта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участник проектной группы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баллов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Школьный уровень: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руководитель проекта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участник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проект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</w:t>
            </w: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ной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группы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баллов</w:t>
            </w:r>
          </w:p>
        </w:tc>
      </w:tr>
      <w:tr w:rsidR="00FC7781" w:rsidRPr="0081042F" w:rsidTr="009F4D90">
        <w:tc>
          <w:tcPr>
            <w:tcW w:w="675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2.6</w:t>
            </w:r>
          </w:p>
        </w:tc>
        <w:tc>
          <w:tcPr>
            <w:tcW w:w="2694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Информационное соп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ровождение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учре-</w:t>
            </w: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ждения</w:t>
            </w:r>
            <w:proofErr w:type="spellEnd"/>
            <w:proofErr w:type="gramEnd"/>
          </w:p>
        </w:tc>
        <w:tc>
          <w:tcPr>
            <w:tcW w:w="3969" w:type="dxa"/>
          </w:tcPr>
          <w:p w:rsidR="00FC7781" w:rsidRPr="00113E4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Обеспечение информационной открытости учреждения: </w:t>
            </w:r>
          </w:p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сайт школы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баллов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Обеспечение информации в группах учреждений </w:t>
            </w:r>
            <w:proofErr w:type="spell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социаль-ных</w:t>
            </w:r>
            <w:proofErr w:type="spell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сетей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</w:t>
            </w: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на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цифровой платформе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PRO.Культура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</w:t>
            </w:r>
            <w:proofErr w:type="spell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баллов</w:t>
            </w:r>
          </w:p>
        </w:tc>
      </w:tr>
      <w:tr w:rsidR="00FC7781" w:rsidRPr="0081042F" w:rsidTr="009F4D90">
        <w:tc>
          <w:tcPr>
            <w:tcW w:w="675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2.7</w:t>
            </w:r>
          </w:p>
        </w:tc>
        <w:tc>
          <w:tcPr>
            <w:tcW w:w="2694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Участие в </w:t>
            </w:r>
            <w:proofErr w:type="spellStart"/>
            <w:proofErr w:type="gram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форми-ровании</w:t>
            </w:r>
            <w:proofErr w:type="spellEnd"/>
            <w:proofErr w:type="gram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культурной среды территории</w:t>
            </w: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Выступления педагогов, </w:t>
            </w:r>
            <w:proofErr w:type="gram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кон-</w:t>
            </w:r>
            <w:proofErr w:type="spell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цертмейстеров</w:t>
            </w:r>
            <w:proofErr w:type="spellEnd"/>
            <w:proofErr w:type="gram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и учащихся школы в концертах и мероприятиях </w:t>
            </w:r>
            <w:proofErr w:type="spell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территориаль-ного</w:t>
            </w:r>
            <w:proofErr w:type="spell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уровня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баллов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Организация и проведение выездных концертных </w:t>
            </w:r>
            <w:proofErr w:type="gram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про-грамм</w:t>
            </w:r>
            <w:proofErr w:type="gram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выставок на </w:t>
            </w:r>
            <w:proofErr w:type="spell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сце-нических</w:t>
            </w:r>
            <w:proofErr w:type="spell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площадках </w:t>
            </w:r>
            <w:proofErr w:type="spell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го-родского</w:t>
            </w:r>
            <w:proofErr w:type="spell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округа</w:t>
            </w:r>
          </w:p>
        </w:tc>
        <w:tc>
          <w:tcPr>
            <w:tcW w:w="2268" w:type="dxa"/>
          </w:tcPr>
          <w:p w:rsidR="00FC7781" w:rsidRDefault="00FC7781" w:rsidP="009F4D90">
            <w:pPr>
              <w:pStyle w:val="a3"/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баллов</w:t>
            </w:r>
          </w:p>
          <w:p w:rsidR="00FC7781" w:rsidRPr="00113E4F" w:rsidRDefault="00FC7781" w:rsidP="009F4D90">
            <w:pPr>
              <w:pStyle w:val="a3"/>
              <w:spacing w:after="0" w:line="240" w:lineRule="auto"/>
              <w:ind w:left="33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</w:tr>
      <w:tr w:rsidR="00FC7781" w:rsidRPr="0081042F" w:rsidTr="009F4D90">
        <w:tc>
          <w:tcPr>
            <w:tcW w:w="9606" w:type="dxa"/>
            <w:gridSpan w:val="4"/>
          </w:tcPr>
          <w:p w:rsidR="00FC7781" w:rsidRPr="00113E4F" w:rsidRDefault="00FC7781" w:rsidP="009F4D90">
            <w:pPr>
              <w:pStyle w:val="a3"/>
              <w:numPr>
                <w:ilvl w:val="0"/>
                <w:numId w:val="33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>Качество управленческой деятельности</w:t>
            </w:r>
          </w:p>
        </w:tc>
      </w:tr>
      <w:tr w:rsidR="00FC7781" w:rsidRPr="0081042F" w:rsidTr="009F4D90">
        <w:tc>
          <w:tcPr>
            <w:tcW w:w="675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3.1</w:t>
            </w:r>
          </w:p>
        </w:tc>
        <w:tc>
          <w:tcPr>
            <w:tcW w:w="2694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Высокое качество профессиональной деятельности </w:t>
            </w:r>
            <w:proofErr w:type="spellStart"/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руко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</w:t>
            </w: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водителя</w:t>
            </w:r>
            <w:proofErr w:type="gramEnd"/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Выполнение  плана </w:t>
            </w:r>
            <w:proofErr w:type="spellStart"/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меро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-приятий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(«дорожной карты») по перспективному развитию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детс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-ких школ искусств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Белго-родской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области (для городских школ)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баллов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Выполнение  плана </w:t>
            </w:r>
            <w:proofErr w:type="spellStart"/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мероп-риятий</w:t>
            </w:r>
            <w:proofErr w:type="spellEnd"/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(«дорожной карты») по перспективному развитию детских школ искусств </w:t>
            </w:r>
            <w:proofErr w:type="spell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Белго-родской</w:t>
            </w:r>
            <w:proofErr w:type="spell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области (для сельских школ)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баллов</w:t>
            </w:r>
          </w:p>
        </w:tc>
      </w:tr>
      <w:tr w:rsidR="00FC7781" w:rsidRPr="0081042F" w:rsidTr="009F4D90">
        <w:trPr>
          <w:trHeight w:val="930"/>
        </w:trPr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оказание платных услуг</w:t>
            </w:r>
          </w:p>
        </w:tc>
        <w:tc>
          <w:tcPr>
            <w:tcW w:w="226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для 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городских школ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: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5 баллов</w:t>
            </w:r>
          </w:p>
        </w:tc>
      </w:tr>
      <w:tr w:rsidR="00FC7781" w:rsidRPr="0081042F" w:rsidTr="009F4D90">
        <w:trPr>
          <w:trHeight w:val="930"/>
        </w:trPr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26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для 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сельских школ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: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 балла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Количество специализаций, реализующих дополнительные предпрофессиональные </w:t>
            </w:r>
            <w:proofErr w:type="gramStart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обще-образовательные</w:t>
            </w:r>
            <w:proofErr w:type="gramEnd"/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программы в </w:t>
            </w: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области искусства, за каждую специализацию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81042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5 баллов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</w:tcPr>
          <w:p w:rsidR="00FC7781" w:rsidRPr="00113E4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Организация работы </w:t>
            </w:r>
            <w:proofErr w:type="gram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об-</w:t>
            </w:r>
            <w:proofErr w:type="spell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щественных</w:t>
            </w:r>
            <w:proofErr w:type="spellEnd"/>
            <w:proofErr w:type="gram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органов:</w:t>
            </w:r>
          </w:p>
          <w:p w:rsidR="00FC7781" w:rsidRPr="00113E4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общее собрание работников;</w:t>
            </w:r>
          </w:p>
          <w:p w:rsidR="00FC7781" w:rsidRPr="00113E4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педагогический совет;</w:t>
            </w:r>
          </w:p>
          <w:p w:rsidR="00FC7781" w:rsidRPr="00113E4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 управляющий совет; </w:t>
            </w:r>
          </w:p>
          <w:p w:rsidR="00FC7781" w:rsidRPr="00113E4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родительский комитет;</w:t>
            </w:r>
          </w:p>
          <w:p w:rsidR="00FC7781" w:rsidRPr="00113E4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методический совет;</w:t>
            </w:r>
          </w:p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публичные отчеты </w:t>
            </w:r>
            <w:proofErr w:type="gram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руководи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</w:t>
            </w: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теля</w:t>
            </w:r>
            <w:proofErr w:type="gramEnd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и др.</w:t>
            </w:r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баллов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  <w:vMerge w:val="restart"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Отсутствие зафиксированных нарушений трудового и образовательного </w:t>
            </w:r>
            <w:proofErr w:type="spellStart"/>
            <w:proofErr w:type="gramStart"/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законода-тельства</w:t>
            </w:r>
            <w:proofErr w:type="spellEnd"/>
            <w:proofErr w:type="gramEnd"/>
          </w:p>
        </w:tc>
        <w:tc>
          <w:tcPr>
            <w:tcW w:w="2268" w:type="dxa"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баллов за отсутствие нарушений</w:t>
            </w:r>
          </w:p>
        </w:tc>
      </w:tr>
      <w:tr w:rsidR="00FC7781" w:rsidRPr="0081042F" w:rsidTr="009F4D90">
        <w:tc>
          <w:tcPr>
            <w:tcW w:w="675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694" w:type="dxa"/>
            <w:vMerge/>
          </w:tcPr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969" w:type="dxa"/>
            <w:vMerge/>
          </w:tcPr>
          <w:p w:rsidR="00FC7781" w:rsidRPr="0081042F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226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 наличие нарушений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–</w:t>
            </w:r>
          </w:p>
          <w:p w:rsidR="00FC7781" w:rsidRPr="0081042F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113E4F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минус 5 баллов</w:t>
            </w:r>
          </w:p>
        </w:tc>
      </w:tr>
    </w:tbl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Pr="003F1791" w:rsidRDefault="00FC7781" w:rsidP="00EA48E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Pr="00FC7781" w:rsidRDefault="00FC7781" w:rsidP="00FC7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Шкала установления доплат для руководителей учреждений</w:t>
      </w:r>
    </w:p>
    <w:p w:rsidR="00FC7781" w:rsidRPr="00FC7781" w:rsidRDefault="00FC7781" w:rsidP="00FC7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7781">
        <w:rPr>
          <w:rFonts w:ascii="Times New Roman" w:hAnsi="Times New Roman" w:cs="Times New Roman"/>
          <w:sz w:val="28"/>
          <w:szCs w:val="28"/>
        </w:rPr>
        <w:t>дополнитель¬ного</w:t>
      </w:r>
      <w:proofErr w:type="spellEnd"/>
      <w:r w:rsidRPr="00FC7781">
        <w:rPr>
          <w:rFonts w:ascii="Times New Roman" w:hAnsi="Times New Roman" w:cs="Times New Roman"/>
          <w:sz w:val="28"/>
          <w:szCs w:val="28"/>
        </w:rPr>
        <w:t xml:space="preserve"> образования:</w:t>
      </w:r>
    </w:p>
    <w:p w:rsidR="00FC7781" w:rsidRPr="00FC7781" w:rsidRDefault="00FC7781" w:rsidP="00FC7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95 баллов и выше –  до 200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70 – 94 балла – до 180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55 - 69 баллов – до 160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44 - 54 балла – до 140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33 - 43 балла – до 120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22 - 32 балла – до 100 процентов;</w:t>
      </w:r>
    </w:p>
    <w:p w:rsidR="002234A7" w:rsidRPr="003F179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11 - 21 балл –  до 80 процентов.</w:t>
      </w:r>
    </w:p>
    <w:p w:rsidR="0082707D" w:rsidRDefault="0082707D" w:rsidP="007211A9">
      <w:pPr>
        <w:pStyle w:val="a3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</w:p>
    <w:p w:rsidR="000233A5" w:rsidRPr="00DB6839" w:rsidRDefault="000233A5" w:rsidP="007211A9">
      <w:pPr>
        <w:pStyle w:val="a3"/>
        <w:spacing w:after="0" w:line="240" w:lineRule="auto"/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DB6839">
        <w:rPr>
          <w:rFonts w:ascii="Times New Roman" w:hAnsi="Times New Roman" w:cs="Times New Roman"/>
          <w:sz w:val="28"/>
          <w:szCs w:val="28"/>
        </w:rPr>
        <w:t>Таблица</w:t>
      </w:r>
      <w:r w:rsidR="0077696D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0233A5" w:rsidRPr="0082707D" w:rsidRDefault="000233A5" w:rsidP="000233A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0233A5" w:rsidRPr="00DB6839" w:rsidRDefault="000233A5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6E46E7" w:rsidRPr="00DB6839" w:rsidRDefault="000233A5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>результативности, качества профес</w:t>
      </w:r>
      <w:r w:rsidR="0068071E" w:rsidRPr="00DB6839">
        <w:rPr>
          <w:rFonts w:ascii="Times New Roman" w:hAnsi="Times New Roman" w:cs="Times New Roman"/>
          <w:b/>
          <w:sz w:val="28"/>
          <w:szCs w:val="28"/>
        </w:rPr>
        <w:t xml:space="preserve">сиональной </w:t>
      </w:r>
      <w:proofErr w:type="gramStart"/>
      <w:r w:rsidR="0068071E" w:rsidRPr="00DB6839">
        <w:rPr>
          <w:rFonts w:ascii="Times New Roman" w:hAnsi="Times New Roman" w:cs="Times New Roman"/>
          <w:b/>
          <w:sz w:val="28"/>
          <w:szCs w:val="28"/>
        </w:rPr>
        <w:t xml:space="preserve">деятельности  </w:t>
      </w:r>
      <w:r w:rsidRPr="00DB6839">
        <w:rPr>
          <w:rFonts w:ascii="Times New Roman" w:hAnsi="Times New Roman" w:cs="Times New Roman"/>
          <w:b/>
          <w:sz w:val="28"/>
          <w:szCs w:val="28"/>
        </w:rPr>
        <w:t>заместителей руководителя учреждения доп</w:t>
      </w:r>
      <w:r w:rsidR="007F749E" w:rsidRPr="00DB6839">
        <w:rPr>
          <w:rFonts w:ascii="Times New Roman" w:hAnsi="Times New Roman" w:cs="Times New Roman"/>
          <w:b/>
          <w:sz w:val="28"/>
          <w:szCs w:val="28"/>
        </w:rPr>
        <w:t>олнительного образования</w:t>
      </w:r>
      <w:proofErr w:type="gramEnd"/>
    </w:p>
    <w:p w:rsidR="000233A5" w:rsidRDefault="000233A5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4"/>
        <w:gridCol w:w="2263"/>
        <w:gridCol w:w="3673"/>
        <w:gridCol w:w="3104"/>
      </w:tblGrid>
      <w:tr w:rsidR="00666F50" w:rsidTr="00666F50">
        <w:tc>
          <w:tcPr>
            <w:tcW w:w="675" w:type="dxa"/>
          </w:tcPr>
          <w:p w:rsidR="00666F50" w:rsidRPr="00DB6839" w:rsidRDefault="00666F50" w:rsidP="00666F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666F50" w:rsidRDefault="00666F50" w:rsidP="00666F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B683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DB683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DB683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2268" w:type="dxa"/>
          </w:tcPr>
          <w:p w:rsidR="00666F50" w:rsidRDefault="00666F50" w:rsidP="000233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3686" w:type="dxa"/>
          </w:tcPr>
          <w:p w:rsidR="00666F50" w:rsidRDefault="00666F50" w:rsidP="000233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критериев</w:t>
            </w:r>
          </w:p>
        </w:tc>
        <w:tc>
          <w:tcPr>
            <w:tcW w:w="3118" w:type="dxa"/>
          </w:tcPr>
          <w:p w:rsidR="00666F50" w:rsidRDefault="00666F50" w:rsidP="000233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b/>
                <w:sz w:val="28"/>
                <w:szCs w:val="28"/>
              </w:rPr>
              <w:t>Кол-во баллов</w:t>
            </w:r>
          </w:p>
        </w:tc>
      </w:tr>
    </w:tbl>
    <w:p w:rsidR="00FC7781" w:rsidRDefault="00FC7781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3686"/>
        <w:gridCol w:w="3118"/>
      </w:tblGrid>
      <w:tr w:rsidR="00FC7781" w:rsidRPr="00D34880" w:rsidTr="00FC7781">
        <w:trPr>
          <w:tblHeader/>
        </w:trPr>
        <w:tc>
          <w:tcPr>
            <w:tcW w:w="675" w:type="dxa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88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8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8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8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7781" w:rsidRPr="00D34880" w:rsidTr="00FC7781">
        <w:tc>
          <w:tcPr>
            <w:tcW w:w="675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268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Достижения </w:t>
            </w:r>
            <w:proofErr w:type="spellStart"/>
            <w:proofErr w:type="gram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уч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реждения</w:t>
            </w:r>
            <w:proofErr w:type="spellEnd"/>
            <w:proofErr w:type="gram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допол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нительного</w:t>
            </w:r>
            <w:proofErr w:type="spell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обра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зования</w:t>
            </w:r>
            <w:proofErr w:type="spellEnd"/>
          </w:p>
        </w:tc>
        <w:tc>
          <w:tcPr>
            <w:tcW w:w="3686" w:type="dxa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Призовые места в рейтинге организаций, имеющих ли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цен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ию</w:t>
            </w:r>
            <w:proofErr w:type="spell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на осуществление </w:t>
            </w:r>
            <w:proofErr w:type="gram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образовательной</w:t>
            </w:r>
            <w:proofErr w:type="gram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деятель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ности</w:t>
            </w:r>
            <w:proofErr w:type="spell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по образовательным программам 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дополнитель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ного</w:t>
            </w:r>
            <w:proofErr w:type="spell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образования (среди 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городских, районных ДШИ региона)</w:t>
            </w:r>
          </w:p>
        </w:tc>
        <w:tc>
          <w:tcPr>
            <w:tcW w:w="3118" w:type="dxa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 место - 30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2 место - 28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3 место - 27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4 место - 26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5 место - 25 баллов</w:t>
            </w:r>
          </w:p>
        </w:tc>
      </w:tr>
      <w:tr w:rsidR="00FC7781" w:rsidRPr="00D34880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Призовые места в рейтинге орг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анизаций, имеющих ли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ц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ензию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на осуществление образова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тельной деятель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по обра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зовательным программам 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дополнитель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ного</w:t>
            </w:r>
            <w:proofErr w:type="spell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образования (среди ДШИ, расположенных в сельской местности, 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посел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ках</w:t>
            </w:r>
            <w:proofErr w:type="spell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, ПГТ региона)</w:t>
            </w:r>
            <w:proofErr w:type="gramEnd"/>
          </w:p>
        </w:tc>
        <w:tc>
          <w:tcPr>
            <w:tcW w:w="3118" w:type="dxa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1 место - 30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2 место - 28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3 место - 27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4 место - 26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5 место - 25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6 место - 24 балла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7 место - 23 балла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8 место - 22 балла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9 место - 21 балл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10 место - 20 баллов</w:t>
            </w:r>
          </w:p>
        </w:tc>
      </w:tr>
      <w:tr w:rsidR="00FC7781" w:rsidRPr="00D34880" w:rsidTr="00FC7781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Получение грантов (за каждый грант)</w:t>
            </w:r>
          </w:p>
        </w:tc>
        <w:tc>
          <w:tcPr>
            <w:tcW w:w="311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от 30 до 50 тыс. руб. –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20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от 50 до 70 тыс. руб.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30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от 70 до 100 тыс. руб.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40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от 100 тыс. руб. и более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50 баллов</w:t>
            </w:r>
          </w:p>
        </w:tc>
      </w:tr>
      <w:tr w:rsidR="00FC7781" w:rsidRPr="00D34880" w:rsidTr="00FC7781">
        <w:tc>
          <w:tcPr>
            <w:tcW w:w="675" w:type="dxa"/>
            <w:tcBorders>
              <w:top w:val="single" w:sz="4" w:space="0" w:color="auto"/>
            </w:tcBorders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Результаты независимой </w:t>
            </w:r>
            <w:proofErr w:type="gram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оценки качества условий оказания услуг</w:t>
            </w:r>
            <w:proofErr w:type="gram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организа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циями</w:t>
            </w:r>
            <w:proofErr w:type="spell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в сфере культуры</w:t>
            </w:r>
          </w:p>
        </w:tc>
        <w:tc>
          <w:tcPr>
            <w:tcW w:w="311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90 и более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6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70-80 баллов – 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60-70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4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балла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50-60 баллов –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3 балла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40-50 баллов –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2 балла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иже 40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баллов</w:t>
            </w:r>
          </w:p>
        </w:tc>
      </w:tr>
      <w:tr w:rsidR="00FC7781" w:rsidRPr="00D34880" w:rsidTr="00FC7781">
        <w:tc>
          <w:tcPr>
            <w:tcW w:w="675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268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Качество </w:t>
            </w:r>
            <w:proofErr w:type="gram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управ-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ленческой</w:t>
            </w:r>
            <w:proofErr w:type="spellEnd"/>
            <w:proofErr w:type="gram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дея-тельности</w:t>
            </w:r>
            <w:proofErr w:type="spellEnd"/>
          </w:p>
        </w:tc>
        <w:tc>
          <w:tcPr>
            <w:tcW w:w="3686" w:type="dxa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Выполнение  плана </w:t>
            </w:r>
            <w:proofErr w:type="spellStart"/>
            <w:proofErr w:type="gram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меро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-приятий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(«дорожной карты») по пер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спективному развитию детских школ искусств Белгородской области (для городских школ)</w:t>
            </w:r>
          </w:p>
        </w:tc>
        <w:tc>
          <w:tcPr>
            <w:tcW w:w="3118" w:type="dxa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10 баллов</w:t>
            </w:r>
          </w:p>
        </w:tc>
      </w:tr>
      <w:tr w:rsidR="00FC7781" w:rsidRPr="00D34880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Выполнение  плана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мероп-риятий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(«дорожной карты») по пер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спективному развитию детских школ искусств Белгородской области (для сельских школ)</w:t>
            </w:r>
          </w:p>
        </w:tc>
        <w:tc>
          <w:tcPr>
            <w:tcW w:w="3118" w:type="dxa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15 баллов</w:t>
            </w:r>
          </w:p>
        </w:tc>
      </w:tr>
      <w:tr w:rsidR="00FC7781" w:rsidRPr="00D34880" w:rsidTr="00FC7781">
        <w:trPr>
          <w:trHeight w:val="623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-   оказание платных услуг</w:t>
            </w:r>
          </w:p>
        </w:tc>
        <w:tc>
          <w:tcPr>
            <w:tcW w:w="311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ля городских школ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</w:p>
        </w:tc>
      </w:tr>
      <w:tr w:rsidR="00FC7781" w:rsidRPr="00D34880" w:rsidTr="00FC7781">
        <w:trPr>
          <w:trHeight w:val="622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ля сельских школ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 балла</w:t>
            </w:r>
          </w:p>
        </w:tc>
      </w:tr>
      <w:tr w:rsidR="00FC7781" w:rsidRPr="00D34880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- количество специализаций, 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реализующи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х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дополнитель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предпрофессиональные обще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образовательные 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прог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раммы</w:t>
            </w:r>
            <w:proofErr w:type="spell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в области искусства</w:t>
            </w:r>
          </w:p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(за каждую специализацию)</w:t>
            </w:r>
          </w:p>
        </w:tc>
        <w:tc>
          <w:tcPr>
            <w:tcW w:w="3118" w:type="dxa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балл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а</w:t>
            </w:r>
          </w:p>
        </w:tc>
      </w:tr>
      <w:tr w:rsidR="00FC7781" w:rsidRPr="00D34880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Организация работы обще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ственных органов:</w:t>
            </w:r>
          </w:p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- методический совет,</w:t>
            </w:r>
          </w:p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- педагогический совет,</w:t>
            </w:r>
          </w:p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- родительский комитет, </w:t>
            </w:r>
          </w:p>
          <w:p w:rsidR="00FC7781" w:rsidRPr="00A3037A" w:rsidRDefault="00FC7781" w:rsidP="009F4D90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- методические объединения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8 баллов</w:t>
            </w:r>
          </w:p>
        </w:tc>
      </w:tr>
      <w:tr w:rsidR="00FC7781" w:rsidRPr="00D34880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своевременного прохождения курсов </w:t>
            </w:r>
            <w:proofErr w:type="spellStart"/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повы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шения</w:t>
            </w:r>
            <w:proofErr w:type="spellEnd"/>
            <w:proofErr w:type="gram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квалификаци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препо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давателей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и концерт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мейстеров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, подготовка к аттестации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</w:p>
        </w:tc>
      </w:tr>
      <w:tr w:rsidR="00FC7781" w:rsidRPr="00D34880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Ведение  банка данных </w:t>
            </w:r>
            <w:proofErr w:type="spellStart"/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пе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даго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и концертмейстер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(электронных портфолио)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балла</w:t>
            </w:r>
          </w:p>
        </w:tc>
      </w:tr>
      <w:tr w:rsidR="00FC7781" w:rsidRPr="00D34880" w:rsidTr="00FC7781">
        <w:trPr>
          <w:trHeight w:val="3457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Наличие обобщенного </w:t>
            </w:r>
            <w:proofErr w:type="spellStart"/>
            <w:proofErr w:type="gramStart"/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ак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туаль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>ного</w:t>
            </w:r>
            <w:proofErr w:type="spellEnd"/>
            <w:proofErr w:type="gramEnd"/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педагогического и кон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>цертмейстерского опыта (за каждый опыт)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Международный, в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серос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 xml:space="preserve">сийский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уровень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 баллов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егиональный (межзональ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>ный) уровень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баллов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ональный (муниципальный) уровень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балла</w:t>
            </w:r>
          </w:p>
        </w:tc>
      </w:tr>
      <w:tr w:rsidR="00FC7781" w:rsidRPr="00D34880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Организация участия </w:t>
            </w:r>
            <w:proofErr w:type="spellStart"/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педа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гогов</w:t>
            </w:r>
            <w:proofErr w:type="spellEnd"/>
            <w:proofErr w:type="gram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и концертмейстеров в методи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ческих  мероприятиях, в кон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курсах исполнитель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ского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ма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стерства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3 балла</w:t>
            </w:r>
          </w:p>
        </w:tc>
      </w:tr>
      <w:tr w:rsidR="00FC7781" w:rsidRPr="00D34880" w:rsidTr="00FC7781">
        <w:trPr>
          <w:trHeight w:val="2536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Подготовка и проведение на базе школы: семинаров, сове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щаний, конференций, </w:t>
            </w:r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кон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курсов</w:t>
            </w:r>
            <w:proofErr w:type="gram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и т.д.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(суммируется)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Региональный (межзональ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ный) уровень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6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ональный уровень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ерриториальный уровень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4 балла</w:t>
            </w:r>
          </w:p>
        </w:tc>
      </w:tr>
      <w:tr w:rsidR="00FC7781" w:rsidRPr="00D34880" w:rsidTr="00FC7781">
        <w:trPr>
          <w:trHeight w:val="582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 w:val="restart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Отсутствие зафиксированных нарушений трудового и образо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вательного </w:t>
            </w:r>
            <w:proofErr w:type="spellStart"/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законода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тельства</w:t>
            </w:r>
            <w:proofErr w:type="spellEnd"/>
            <w:proofErr w:type="gramEnd"/>
          </w:p>
        </w:tc>
        <w:tc>
          <w:tcPr>
            <w:tcW w:w="311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Отсутствие 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нарушений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баллов</w:t>
            </w:r>
          </w:p>
        </w:tc>
      </w:tr>
      <w:tr w:rsidR="00FC7781" w:rsidRPr="00D34880" w:rsidTr="00FC7781">
        <w:trPr>
          <w:trHeight w:val="643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Наличие нарушений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инус 5 баллов</w:t>
            </w:r>
          </w:p>
        </w:tc>
      </w:tr>
      <w:tr w:rsidR="00FC7781" w:rsidRPr="00203E4D" w:rsidTr="00FC7781">
        <w:trPr>
          <w:trHeight w:val="2377"/>
        </w:trPr>
        <w:tc>
          <w:tcPr>
            <w:tcW w:w="675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268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Методическая работа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Разработка и внедрение про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грамм по дополнительному об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разованию, </w:t>
            </w:r>
            <w:proofErr w:type="spellStart"/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предпрофес</w:t>
            </w:r>
            <w:r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сио</w:t>
            </w:r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>нальных</w:t>
            </w:r>
            <w:proofErr w:type="spellEnd"/>
            <w:r w:rsidRPr="00A3037A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,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модифициро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ванных</w:t>
            </w:r>
            <w:proofErr w:type="gram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и вариативных программ, учебно-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методи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ческого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комплекса (УМК), учебных планов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Региональный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уровень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ональный уровень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4 балла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ш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кольный уровень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2 балла</w:t>
            </w: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203E4D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2268" w:type="dxa"/>
            <w:vMerge/>
          </w:tcPr>
          <w:p w:rsidR="00FC7781" w:rsidRPr="00203E4D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686" w:type="dxa"/>
          </w:tcPr>
          <w:p w:rsidR="00FC7781" w:rsidRPr="00537F69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537F69">
              <w:rPr>
                <w:rFonts w:ascii="Times New Roman" w:hAnsi="Times New Roman" w:cs="Times New Roman"/>
                <w:sz w:val="27"/>
                <w:szCs w:val="27"/>
              </w:rPr>
              <w:t>Разработка положений и прочих документов (формы регистра</w:t>
            </w:r>
            <w:r w:rsidRPr="00537F69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ционных листов, протоколов, порядок </w:t>
            </w:r>
            <w:proofErr w:type="gramStart"/>
            <w:r w:rsidRPr="00537F69">
              <w:rPr>
                <w:rFonts w:ascii="Times New Roman" w:hAnsi="Times New Roman" w:cs="Times New Roman"/>
                <w:sz w:val="27"/>
                <w:szCs w:val="27"/>
              </w:rPr>
              <w:t>выступ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537F69">
              <w:rPr>
                <w:rFonts w:ascii="Times New Roman" w:hAnsi="Times New Roman" w:cs="Times New Roman"/>
                <w:sz w:val="27"/>
                <w:szCs w:val="27"/>
              </w:rPr>
              <w:t>лений</w:t>
            </w:r>
            <w:proofErr w:type="spellEnd"/>
            <w:proofErr w:type="gramEnd"/>
            <w:r w:rsidRPr="00537F69">
              <w:rPr>
                <w:rFonts w:ascii="Times New Roman" w:hAnsi="Times New Roman" w:cs="Times New Roman"/>
                <w:sz w:val="27"/>
                <w:szCs w:val="27"/>
              </w:rPr>
              <w:t>, афиш, оформление заявок и т.д.) кон</w:t>
            </w:r>
            <w:r w:rsidRPr="00537F69">
              <w:rPr>
                <w:rFonts w:ascii="Times New Roman" w:hAnsi="Times New Roman" w:cs="Times New Roman"/>
                <w:sz w:val="27"/>
                <w:szCs w:val="27"/>
              </w:rPr>
              <w:softHyphen/>
              <w:t>курсных мероприятий, методи</w:t>
            </w:r>
            <w:r w:rsidRPr="00537F69">
              <w:rPr>
                <w:rFonts w:ascii="Times New Roman" w:hAnsi="Times New Roman" w:cs="Times New Roman"/>
                <w:sz w:val="27"/>
                <w:szCs w:val="27"/>
              </w:rPr>
              <w:softHyphen/>
              <w:t>ческих пособий и т.п.</w:t>
            </w:r>
          </w:p>
        </w:tc>
        <w:tc>
          <w:tcPr>
            <w:tcW w:w="3118" w:type="dxa"/>
          </w:tcPr>
          <w:p w:rsidR="00FC7781" w:rsidRPr="00537F69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37F69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</w:p>
        </w:tc>
      </w:tr>
      <w:tr w:rsidR="00FC7781" w:rsidRPr="00203E4D" w:rsidTr="00FC7781">
        <w:trPr>
          <w:trHeight w:val="2025"/>
        </w:trPr>
        <w:tc>
          <w:tcPr>
            <w:tcW w:w="675" w:type="dxa"/>
            <w:vMerge/>
          </w:tcPr>
          <w:p w:rsidR="00FC7781" w:rsidRPr="00203E4D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2268" w:type="dxa"/>
            <w:vMerge/>
          </w:tcPr>
          <w:p w:rsidR="00FC7781" w:rsidRPr="00203E4D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686" w:type="dxa"/>
            <w:vMerge w:val="restart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Участие в проектной деятельно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сти (за каждый проект)</w:t>
            </w:r>
          </w:p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Муниципальный уровень: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руководитель проекта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15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участник проектной группы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 баллов</w:t>
            </w:r>
          </w:p>
        </w:tc>
      </w:tr>
      <w:tr w:rsidR="00FC7781" w:rsidRPr="00203E4D" w:rsidTr="00FC7781">
        <w:trPr>
          <w:trHeight w:val="1805"/>
        </w:trPr>
        <w:tc>
          <w:tcPr>
            <w:tcW w:w="675" w:type="dxa"/>
            <w:vMerge/>
          </w:tcPr>
          <w:p w:rsidR="00FC7781" w:rsidRPr="00203E4D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2268" w:type="dxa"/>
            <w:vMerge/>
          </w:tcPr>
          <w:p w:rsidR="00FC7781" w:rsidRPr="00203E4D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Школьный уровень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руководитель проекта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10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участник проектной группы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</w:p>
        </w:tc>
      </w:tr>
      <w:tr w:rsidR="00FC7781" w:rsidRPr="00203E4D" w:rsidTr="00FC7781">
        <w:trPr>
          <w:trHeight w:val="2173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Обобщение и </w:t>
            </w:r>
            <w:proofErr w:type="spellStart"/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распро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странение</w:t>
            </w:r>
            <w:proofErr w:type="spellEnd"/>
            <w:proofErr w:type="gram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собственного 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пе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дагогического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опыта (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высту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пления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на семина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рах, кон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ференциях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и т.п.)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Региональный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уровень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6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ональный уровень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ерриториальный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уровень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4 балла</w:t>
            </w:r>
          </w:p>
        </w:tc>
      </w:tr>
      <w:tr w:rsidR="00FC7781" w:rsidRPr="00203E4D" w:rsidTr="00FC7781">
        <w:trPr>
          <w:trHeight w:val="3336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 w:val="restart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Участие в различ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ных формах методической, внеклас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сной работы, конкурсах пр</w:t>
            </w:r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фессионального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мастерства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Международный,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сероссийский уро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вень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ран-п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ри – 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10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ауреат I степени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8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ауреат II степени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7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лауреат III степени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6 бал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лов;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дипломант – 5 баллов</w:t>
            </w:r>
          </w:p>
        </w:tc>
      </w:tr>
      <w:tr w:rsidR="00FC7781" w:rsidRPr="00203E4D" w:rsidTr="00FC7781">
        <w:trPr>
          <w:trHeight w:val="362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Региональный 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(межзональный)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уров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ран-при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7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ауреат I степени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6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ауреат II степени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ауреат III степени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4 балла;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дипломант – 3 балла</w:t>
            </w:r>
          </w:p>
        </w:tc>
      </w:tr>
      <w:tr w:rsidR="00FC7781" w:rsidRPr="00203E4D" w:rsidTr="00FC7781">
        <w:trPr>
          <w:trHeight w:val="2772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Зональный уровень: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ран-при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6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ауреат I степени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ауреат II степени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4 балла;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л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ауреат III степени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3 балла;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д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ипломант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2 балла</w:t>
            </w:r>
          </w:p>
        </w:tc>
      </w:tr>
      <w:tr w:rsidR="00FC7781" w:rsidRPr="00203E4D" w:rsidTr="00FC7781">
        <w:trPr>
          <w:trHeight w:val="2772"/>
        </w:trPr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Наличие 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собственных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пуб-ликаций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(за аттестационный период)</w:t>
            </w:r>
          </w:p>
        </w:tc>
        <w:tc>
          <w:tcPr>
            <w:tcW w:w="311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Международный,      всероссийский 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уровень –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региональный 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уровень –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6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зональный уровень –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 баллов;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территориальный 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уровень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 балла</w:t>
            </w: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Выполнение требований по организации работы </w:t>
            </w:r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Ин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те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нет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сайта учреждения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информации в 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гру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ппах учреждений со-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циаль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ных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сетей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циф-ровой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платформе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PRO.Куль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тура</w:t>
            </w:r>
            <w:proofErr w:type="gramStart"/>
            <w:r>
              <w:rPr>
                <w:rFonts w:ascii="Times New Roman" w:hAnsi="Times New Roman" w:cs="Times New Roman"/>
                <w:sz w:val="27"/>
                <w:szCs w:val="27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Ф</w:t>
            </w:r>
            <w:proofErr w:type="spellEnd"/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 баллов</w:t>
            </w: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Сохранность контингента </w:t>
            </w:r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обучающихся</w:t>
            </w:r>
            <w:proofErr w:type="gram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в учреждении дополнительного 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образова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ния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(по итогам сравни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тельного анализа на начало учебного года)</w:t>
            </w:r>
          </w:p>
        </w:tc>
        <w:tc>
          <w:tcPr>
            <w:tcW w:w="311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 балла;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при снижении 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континег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ента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более чем, на 10 %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минус 3 балла</w:t>
            </w:r>
          </w:p>
        </w:tc>
      </w:tr>
      <w:tr w:rsidR="00FC7781" w:rsidRPr="00203E4D" w:rsidTr="00FC7781">
        <w:tc>
          <w:tcPr>
            <w:tcW w:w="675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2268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Качество и </w:t>
            </w:r>
            <w:proofErr w:type="gram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обще-доступность</w:t>
            </w:r>
            <w:proofErr w:type="gram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об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разования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в об-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разо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вательном</w:t>
            </w:r>
            <w:proofErr w:type="spell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уч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ре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ждении</w:t>
            </w: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Результаты итоговой и проме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жуточной аттестации учащихся (выступления на академических концертах, </w:t>
            </w:r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эк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-заменах</w:t>
            </w:r>
            <w:proofErr w:type="gramEnd"/>
            <w:r>
              <w:rPr>
                <w:rFonts w:ascii="Times New Roman" w:hAnsi="Times New Roman" w:cs="Times New Roman"/>
                <w:sz w:val="27"/>
                <w:szCs w:val="27"/>
              </w:rPr>
              <w:t>, кон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трольных про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слушиваниях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на «хорошо» и «отлично»)</w:t>
            </w:r>
          </w:p>
        </w:tc>
        <w:tc>
          <w:tcPr>
            <w:tcW w:w="311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Свыше 80% 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баллов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70-79%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7 баллов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60-69%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6 баллов;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50-59%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40-49%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4 балла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ниже 45%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 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0 баллов</w:t>
            </w: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Достижения учащихся в </w:t>
            </w:r>
            <w:proofErr w:type="spellStart"/>
            <w:r>
              <w:rPr>
                <w:rFonts w:ascii="Times New Roman" w:hAnsi="Times New Roman" w:cs="Times New Roman"/>
                <w:sz w:val="27"/>
                <w:szCs w:val="27"/>
              </w:rPr>
              <w:t>ко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курсах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, олимпиадах, </w:t>
            </w:r>
            <w:proofErr w:type="spellStart"/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фести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-ва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лях</w:t>
            </w:r>
            <w:proofErr w:type="spellEnd"/>
            <w:proofErr w:type="gram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, выставках различного уровня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, наличие победителей</w:t>
            </w:r>
          </w:p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(за каждый уровень)</w:t>
            </w:r>
          </w:p>
        </w:tc>
        <w:tc>
          <w:tcPr>
            <w:tcW w:w="311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Международный, всерос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сий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ский 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уров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8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Региональный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уров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е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ь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6 баллов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з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ональный уровень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4 балла</w:t>
            </w: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Наличие одаренных детей, по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лучающих </w:t>
            </w:r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именную</w:t>
            </w:r>
            <w:proofErr w:type="gram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сти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пендию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Губернатора 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Белго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родской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об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ласти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Наличие </w:t>
            </w:r>
            <w:proofErr w:type="gramStart"/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творческих</w:t>
            </w:r>
            <w:proofErr w:type="gramEnd"/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proofErr w:type="spellStart"/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коллек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ти</w:t>
            </w:r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вов</w:t>
            </w:r>
            <w:proofErr w:type="spellEnd"/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:</w:t>
            </w:r>
          </w:p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 детский коллектив (за каждый коллектив от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       </w:t>
            </w:r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 участников)</w:t>
            </w:r>
          </w:p>
        </w:tc>
        <w:tc>
          <w:tcPr>
            <w:tcW w:w="3118" w:type="dxa"/>
          </w:tcPr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C7781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3 балла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коллективы преподавателей</w:t>
            </w:r>
          </w:p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(за каждый коллектив от 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  </w:t>
            </w:r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 участников)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2 балла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коллективы, имеющие звание «образцовый», «</w:t>
            </w:r>
            <w:proofErr w:type="gramStart"/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</w:t>
            </w:r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</w:t>
            </w:r>
            <w:proofErr w:type="spellStart"/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родный</w:t>
            </w:r>
            <w:proofErr w:type="spellEnd"/>
            <w:proofErr w:type="gramEnd"/>
            <w:r w:rsidRPr="00A3037A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 (за каждый коллектив)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10 баллов</w:t>
            </w:r>
          </w:p>
        </w:tc>
      </w:tr>
      <w:tr w:rsidR="00FC7781" w:rsidRPr="00203E4D" w:rsidTr="00FC7781">
        <w:tc>
          <w:tcPr>
            <w:tcW w:w="675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2268" w:type="dxa"/>
            <w:vMerge w:val="restart"/>
          </w:tcPr>
          <w:p w:rsidR="00FC7781" w:rsidRPr="00D34880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Качество </w:t>
            </w:r>
            <w:proofErr w:type="spellStart"/>
            <w:proofErr w:type="gram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воспи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тательской</w:t>
            </w:r>
            <w:proofErr w:type="spellEnd"/>
            <w:proofErr w:type="gramEnd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дея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D34880">
              <w:rPr>
                <w:rFonts w:ascii="Times New Roman" w:hAnsi="Times New Roman" w:cs="Times New Roman"/>
                <w:sz w:val="27"/>
                <w:szCs w:val="27"/>
              </w:rPr>
              <w:t>тельности</w:t>
            </w:r>
            <w:proofErr w:type="spellEnd"/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Выступления </w:t>
            </w:r>
            <w:proofErr w:type="spellStart"/>
            <w:proofErr w:type="gram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преподава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телей</w:t>
            </w:r>
            <w:proofErr w:type="spellEnd"/>
            <w:proofErr w:type="gram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, концертмейстеров и учащихся школы в концертах и мероприя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тиях </w:t>
            </w:r>
            <w:proofErr w:type="spellStart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террито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риального</w:t>
            </w:r>
            <w:proofErr w:type="spellEnd"/>
            <w:r w:rsidRPr="00A3037A">
              <w:rPr>
                <w:rFonts w:ascii="Times New Roman" w:hAnsi="Times New Roman" w:cs="Times New Roman"/>
                <w:sz w:val="27"/>
                <w:szCs w:val="27"/>
              </w:rPr>
              <w:t xml:space="preserve"> уровня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 баллов</w:t>
            </w:r>
          </w:p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Развитие социального партнер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ства, сотрудничество с родите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лями  (собрания, индивидуаль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ные беседы, тематические встречи и т.п.)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</w:p>
        </w:tc>
      </w:tr>
      <w:tr w:rsidR="00FC7781" w:rsidRPr="00203E4D" w:rsidTr="00FC7781">
        <w:tc>
          <w:tcPr>
            <w:tcW w:w="675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D34880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A3037A" w:rsidRDefault="00FC7781" w:rsidP="009F4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Отсутствие обоснованных жа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лоб со стороны родителей обу</w:t>
            </w:r>
            <w:r w:rsidRPr="00A3037A">
              <w:rPr>
                <w:rFonts w:ascii="Times New Roman" w:hAnsi="Times New Roman" w:cs="Times New Roman"/>
                <w:sz w:val="27"/>
                <w:szCs w:val="27"/>
              </w:rPr>
              <w:softHyphen/>
              <w:t>чающихся по ведению учебного процесса</w:t>
            </w:r>
          </w:p>
        </w:tc>
        <w:tc>
          <w:tcPr>
            <w:tcW w:w="3118" w:type="dxa"/>
          </w:tcPr>
          <w:p w:rsidR="00FC7781" w:rsidRPr="00A3037A" w:rsidRDefault="00FC7781" w:rsidP="009F4D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3037A">
              <w:rPr>
                <w:rFonts w:ascii="Times New Roman" w:hAnsi="Times New Roman" w:cs="Times New Roman"/>
                <w:sz w:val="27"/>
                <w:szCs w:val="27"/>
              </w:rPr>
              <w:t>3 балла</w:t>
            </w:r>
          </w:p>
        </w:tc>
      </w:tr>
    </w:tbl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7781" w:rsidRDefault="00FC7781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Default="00FC7781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Pr="00666F50" w:rsidRDefault="00FC7781" w:rsidP="000233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"/>
          <w:szCs w:val="2"/>
        </w:rPr>
      </w:pPr>
    </w:p>
    <w:p w:rsidR="00FC7781" w:rsidRPr="00FC7781" w:rsidRDefault="00FC7781" w:rsidP="00FC7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Шкала установления доплат для заместителей руководителей учреждений     дополнительного образования:</w:t>
      </w:r>
    </w:p>
    <w:p w:rsidR="00FC7781" w:rsidRPr="00FC7781" w:rsidRDefault="00FC7781" w:rsidP="00FC7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90 баллов и выше – 100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70 – 89 баллов – 90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55 - 69 баллов – 80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44 - 54 балла – 70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33 - 43 балла – 60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22 - 32 балла – 50 процентов;</w:t>
      </w:r>
    </w:p>
    <w:p w:rsid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11 - 21 балл – 35 процентов.</w:t>
      </w:r>
    </w:p>
    <w:p w:rsidR="00FC7781" w:rsidRDefault="00FC7781" w:rsidP="00FC7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7781" w:rsidRDefault="00FC7781" w:rsidP="006530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5309E" w:rsidRPr="00DB6839" w:rsidRDefault="0065309E" w:rsidP="006530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DB683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7696D">
        <w:rPr>
          <w:rFonts w:ascii="Times New Roman" w:hAnsi="Times New Roman" w:cs="Times New Roman"/>
          <w:sz w:val="28"/>
          <w:szCs w:val="28"/>
        </w:rPr>
        <w:t>6</w:t>
      </w:r>
    </w:p>
    <w:p w:rsidR="0065309E" w:rsidRPr="000031FB" w:rsidRDefault="0065309E" w:rsidP="006530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65309E" w:rsidRPr="00DB6839" w:rsidRDefault="0065309E" w:rsidP="006530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>Критерии оценки</w:t>
      </w:r>
    </w:p>
    <w:p w:rsidR="0065309E" w:rsidRPr="00DB6839" w:rsidRDefault="0065309E" w:rsidP="006530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>результативности, качества профессиональной деятельности        преподавателей и концертмейстеров учреждения дополнител</w:t>
      </w:r>
      <w:r w:rsidR="007F749E" w:rsidRPr="00DB6839">
        <w:rPr>
          <w:rFonts w:ascii="Times New Roman" w:hAnsi="Times New Roman" w:cs="Times New Roman"/>
          <w:b/>
          <w:sz w:val="28"/>
          <w:szCs w:val="28"/>
        </w:rPr>
        <w:t>ьного          образования</w:t>
      </w:r>
    </w:p>
    <w:p w:rsidR="0065309E" w:rsidRDefault="0065309E" w:rsidP="0065309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4"/>
        <w:gridCol w:w="2262"/>
        <w:gridCol w:w="3671"/>
        <w:gridCol w:w="3107"/>
      </w:tblGrid>
      <w:tr w:rsidR="00666F50" w:rsidRPr="00EF0042" w:rsidTr="00666F50">
        <w:tc>
          <w:tcPr>
            <w:tcW w:w="675" w:type="dxa"/>
          </w:tcPr>
          <w:p w:rsidR="00666F50" w:rsidRPr="00EF0042" w:rsidRDefault="00666F50" w:rsidP="00653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0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EF004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F004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EF004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2268" w:type="dxa"/>
          </w:tcPr>
          <w:p w:rsidR="00666F50" w:rsidRPr="00EF0042" w:rsidRDefault="00666F50" w:rsidP="00653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042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3686" w:type="dxa"/>
          </w:tcPr>
          <w:p w:rsidR="00666F50" w:rsidRPr="00EF0042" w:rsidRDefault="00666F50" w:rsidP="00653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04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критериев</w:t>
            </w:r>
          </w:p>
        </w:tc>
        <w:tc>
          <w:tcPr>
            <w:tcW w:w="3118" w:type="dxa"/>
          </w:tcPr>
          <w:p w:rsidR="00666F50" w:rsidRPr="00EF0042" w:rsidRDefault="00666F50" w:rsidP="00653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004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</w:tbl>
    <w:p w:rsidR="00666F50" w:rsidRPr="00FC7781" w:rsidRDefault="00666F50" w:rsidP="0065309E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3686"/>
        <w:gridCol w:w="3118"/>
      </w:tblGrid>
      <w:tr w:rsidR="00FC7781" w:rsidRPr="00FC7781" w:rsidTr="00FC7781">
        <w:trPr>
          <w:trHeight w:val="245"/>
          <w:tblHeader/>
        </w:trPr>
        <w:tc>
          <w:tcPr>
            <w:tcW w:w="675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226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</w:tr>
      <w:tr w:rsidR="00FC7781" w:rsidRPr="00FC7781" w:rsidTr="00FC7781">
        <w:trPr>
          <w:trHeight w:val="245"/>
        </w:trPr>
        <w:tc>
          <w:tcPr>
            <w:tcW w:w="9747" w:type="dxa"/>
            <w:gridSpan w:val="4"/>
          </w:tcPr>
          <w:p w:rsidR="00FC7781" w:rsidRPr="00FC7781" w:rsidRDefault="00FC7781" w:rsidP="00FC7781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b/>
                <w:sz w:val="27"/>
                <w:szCs w:val="27"/>
              </w:rPr>
              <w:t>Качественная значимость и результативность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Качество </w:t>
            </w:r>
            <w:proofErr w:type="spellStart"/>
            <w:proofErr w:type="gram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препо-да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ватель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ской</w:t>
            </w:r>
            <w:proofErr w:type="spellEnd"/>
            <w:proofErr w:type="gram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де-я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тельно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сти</w:t>
            </w:r>
            <w:proofErr w:type="spellEnd"/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Сохранность контингента класса по итогам предыду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щего учебного года (не ниже 90%)</w:t>
            </w:r>
          </w:p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За сохранность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контингента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3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За снижение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контингента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highlight w:val="yellow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минус 3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686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Наличие выпускников, посту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пивших на профиль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ные спе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циальности в ССУЗ и ВУЗ (за каждого поступившего)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По специальности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Для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концертмейстеров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3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Для теоретиков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(соль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феджио)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2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Для остальных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препода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вателей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 балл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Наличие одаренных детей, получающих именную сти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пендию Губернатора Белго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родской области (за каждого учащегося)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15 баллов</w:t>
            </w:r>
          </w:p>
        </w:tc>
      </w:tr>
      <w:tr w:rsidR="00FC7781" w:rsidRPr="00FC7781" w:rsidTr="00FC7781">
        <w:trPr>
          <w:trHeight w:val="3433"/>
        </w:trPr>
        <w:tc>
          <w:tcPr>
            <w:tcW w:w="675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2268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Достижения</w:t>
            </w:r>
          </w:p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учащихся </w:t>
            </w:r>
          </w:p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Подготовка победителей кон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курсов, олимпиад, фести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валей, выставок (для концертмейсте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ров на 1 балл ниже и сумми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руются по раз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ным специали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зациям). </w:t>
            </w:r>
            <w:proofErr w:type="spell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По-беды</w:t>
            </w:r>
            <w:proofErr w:type="spell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в коммерческих кон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курсах засчитываются при условии, если соучреди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тели–муниципальное управле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ние культуры, об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ластное управле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ние куль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туры, Министерство куль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туры (баллы </w:t>
            </w:r>
            <w:proofErr w:type="spell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сумми-руются</w:t>
            </w:r>
            <w:proofErr w:type="spell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по </w:t>
            </w:r>
            <w:proofErr w:type="gram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раз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ным</w:t>
            </w:r>
            <w:proofErr w:type="gram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на-правлениям не более              3 конкурсов)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Международный, всерос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>сий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 xml:space="preserve">ский уровень: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гран-при – 11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9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8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дипломант – 7 баллов</w:t>
            </w:r>
          </w:p>
        </w:tc>
      </w:tr>
      <w:tr w:rsidR="00FC7781" w:rsidRPr="00FC7781" w:rsidTr="00FC7781">
        <w:trPr>
          <w:trHeight w:val="2637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Региональный уровень: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гран-при – 9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дипломант – 4 балла</w:t>
            </w:r>
          </w:p>
        </w:tc>
      </w:tr>
      <w:tr w:rsidR="00FC7781" w:rsidRPr="00FC7781" w:rsidTr="00FC7781">
        <w:trPr>
          <w:trHeight w:val="4450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Зональный уровень: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гран-при – 7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балла;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4 балла;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дипломант – 3 балла</w:t>
            </w:r>
          </w:p>
        </w:tc>
      </w:tr>
      <w:tr w:rsidR="00FC7781" w:rsidRPr="00FC7781" w:rsidTr="00FC7781">
        <w:trPr>
          <w:trHeight w:val="2489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Территориальный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уровень: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гран-при – 5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I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балла;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II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балла;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III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2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2268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Методическая работа</w:t>
            </w: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Обобщение актуального </w:t>
            </w:r>
            <w:proofErr w:type="spellStart"/>
            <w:proofErr w:type="gram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пе-да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гогического</w:t>
            </w:r>
            <w:proofErr w:type="spellEnd"/>
            <w:proofErr w:type="gram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, концертмей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стер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ского  опыта  (с ре-</w:t>
            </w:r>
            <w:proofErr w:type="spell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цензией</w:t>
            </w:r>
            <w:proofErr w:type="spell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соответствую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щего уровня, свидетельство, </w:t>
            </w:r>
            <w:proofErr w:type="spell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сер-тифи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кат</w:t>
            </w:r>
            <w:proofErr w:type="spell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, выписка из про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токола) (одна работа за последние пять лет)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Региональный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уровень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8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зональный уровень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6 баллов; </w:t>
            </w:r>
            <w:proofErr w:type="gram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территориальный</w:t>
            </w:r>
            <w:proofErr w:type="gram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уро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вень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4 балла;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школьный уровень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  <w:highlight w:val="yellow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2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Наличие публикаций за аттестационный период (одна публикация, плюс 1 балл за </w:t>
            </w:r>
            <w:proofErr w:type="gram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дополнительную</w:t>
            </w:r>
            <w:proofErr w:type="gram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, но не более 2 работ)</w:t>
            </w:r>
          </w:p>
          <w:p w:rsidR="00FC7781" w:rsidRPr="00FC7781" w:rsidRDefault="00FC7781" w:rsidP="00FC7781">
            <w:pPr>
              <w:tabs>
                <w:tab w:val="left" w:pos="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Международный, всероссийский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уровень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10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региональный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уровень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8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зональный уровень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6 баллов;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территориальный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уро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вень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4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Информационное обеспече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ние интернет-сайта учрежде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ния, СМИ, в группах социальных се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тей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до 4 баллов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Информационное обеспече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ние цифровой платформы </w:t>
            </w:r>
            <w:r w:rsidRPr="00FC778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PRO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proofErr w:type="spell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Культура</w:t>
            </w:r>
            <w:proofErr w:type="gram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.Р</w:t>
            </w:r>
            <w:proofErr w:type="gram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Ф</w:t>
            </w:r>
            <w:proofErr w:type="spellEnd"/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до 4 баллов</w:t>
            </w:r>
          </w:p>
        </w:tc>
      </w:tr>
      <w:tr w:rsidR="00FC7781" w:rsidRPr="00FC7781" w:rsidTr="00FC7781">
        <w:trPr>
          <w:trHeight w:val="316"/>
        </w:trPr>
        <w:tc>
          <w:tcPr>
            <w:tcW w:w="675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2268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Проектная дея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тельность</w:t>
            </w:r>
          </w:p>
        </w:tc>
        <w:tc>
          <w:tcPr>
            <w:tcW w:w="3686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Участие в проектной деятель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ности (за каждый проект)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 балла</w:t>
            </w:r>
          </w:p>
        </w:tc>
      </w:tr>
      <w:tr w:rsidR="00FC7781" w:rsidRPr="00FC7781" w:rsidTr="00FC7781">
        <w:trPr>
          <w:trHeight w:val="480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Муниципальный уровень: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руководитель проекта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участник проектной группы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баллов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Школьный уровень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руководитель проекта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10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участник проектной группы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5 баллов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Общественное при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знание про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фессио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нальных достиже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ний</w:t>
            </w:r>
          </w:p>
        </w:tc>
        <w:tc>
          <w:tcPr>
            <w:tcW w:w="3686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Достижения преподавателя, концертмейстера в конкур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сах исполнительского мастер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ства</w:t>
            </w:r>
          </w:p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(суммируется не более 3 кон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курсов) </w:t>
            </w:r>
          </w:p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Международный,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все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>россий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>ский уровень: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гран-при – 11 баллов;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дипломант – 7 баллов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Региональный уровень: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гран-при – 9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8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дипломант – 4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Зональный уровень: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гран-при – 7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5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4 балла;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дипломант – 3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Территориальный уровень: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гран-при – 5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I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балла;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II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3 балла;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лауреат III степени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2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Участие преподавателя, кон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цертмейстера в конкурсах ме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тодических работ, разрабо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ток, программ по до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полнитель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ному образова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нию и т.д. за каждый</w:t>
            </w:r>
          </w:p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>Международный,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все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>россий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 xml:space="preserve">ский уровень: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10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lastRenderedPageBreak/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9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8 баллов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дипломант – 7 баллов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Региональный уровень: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8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7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дипломант – 4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Зональный,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территори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softHyphen/>
              <w:t>альный уровень: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6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5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лауреат 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  <w:lang w:val="en-US"/>
              </w:rPr>
              <w:t>III</w:t>
            </w: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 xml:space="preserve"> степени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4 балла;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дипломант – 3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Участие в организации и про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ведении  региональных, зо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нальных семинаров, фести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ва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лей, конференций, выставок, педагогических чтений и т.д. (при неоднократном участии плюс 1 балл)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3 балла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Проведение открытых уро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ков, мастер-классов, презен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тация методических материа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лов, сольные кон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церты, отчеты классов, персо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нальные вы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ставки уча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щихся и преподава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телей (для </w:t>
            </w:r>
            <w:proofErr w:type="gram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кон-</w:t>
            </w:r>
            <w:proofErr w:type="spell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цертмейстеров</w:t>
            </w:r>
            <w:proofErr w:type="spellEnd"/>
            <w:proofErr w:type="gram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на 1 балл ниже), при неоднократном участии могут быть установлены дополнительные баллы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Региональный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уровень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8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зональный уровень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6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территориальный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уро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вень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4 балла;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школьный уровень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3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Концертно-про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све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 xml:space="preserve">тительская </w:t>
            </w:r>
            <w:proofErr w:type="spellStart"/>
            <w:proofErr w:type="gramStart"/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де-я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тельность</w:t>
            </w:r>
            <w:proofErr w:type="spellEnd"/>
            <w:proofErr w:type="gramEnd"/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Участие преподавателей, кон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цертмейстеров и уча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щихся в мероприятиях терри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ториаль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ного уровня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баллов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Участие преподавателя, кон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цертмейстера в творческих коллективах (не менее            4 человек)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>3 балла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686" w:type="dxa"/>
            <w:vMerge w:val="restart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Руководство творческими ученическими  коллекти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вами и коллективами препо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давате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лей с учетом обновле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ния и результативной ра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боты (</w:t>
            </w:r>
            <w:proofErr w:type="spellStart"/>
            <w:proofErr w:type="gramStart"/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обя-зательно</w:t>
            </w:r>
            <w:proofErr w:type="spellEnd"/>
            <w:proofErr w:type="gramEnd"/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концертные вы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ступления не менее 4 раз в год)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Коллектив не менее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15 участ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ников: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руководитель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10 бал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концертмейстер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 бал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 xml:space="preserve">лов 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686" w:type="dxa"/>
            <w:vMerge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Малые коллективы: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руководитель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концертмейстер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3 балла 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Руководство творческим кол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лективом, имеющим зва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ние «</w:t>
            </w:r>
            <w:proofErr w:type="gramStart"/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образцовый</w:t>
            </w:r>
            <w:proofErr w:type="gramEnd"/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народ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ный»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Руководитель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10 баллов;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концертмей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 xml:space="preserve">стер – 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 баллов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Работа постоянно действую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щих музыкальных клубов, детских филармоний, лекто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риев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баллов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Систематические сольные вы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ступления в концертах (не менее 4 раз) с учетом обнов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ления репертуара, уча</w:t>
            </w: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softHyphen/>
              <w:t>стие в выставках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 баллов</w:t>
            </w:r>
          </w:p>
        </w:tc>
      </w:tr>
      <w:tr w:rsidR="00FC7781" w:rsidRPr="00FC7781" w:rsidTr="00FC7781">
        <w:trPr>
          <w:trHeight w:val="245"/>
        </w:trPr>
        <w:tc>
          <w:tcPr>
            <w:tcW w:w="675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2268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Внеурочная дея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тельность</w:t>
            </w:r>
          </w:p>
        </w:tc>
        <w:tc>
          <w:tcPr>
            <w:tcW w:w="3686" w:type="dxa"/>
          </w:tcPr>
          <w:p w:rsidR="00FC7781" w:rsidRPr="00FC7781" w:rsidRDefault="00FC7781" w:rsidP="00FC77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Наличие в деятельности пре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подавателя системы вос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пита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тельной работы с клас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сом, посещение школьных  и рай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онных мероприятий, филар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монических концер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тов роди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телями общешколь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ных и классных родитель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ских собраний</w:t>
            </w:r>
          </w:p>
        </w:tc>
        <w:tc>
          <w:tcPr>
            <w:tcW w:w="3118" w:type="dxa"/>
          </w:tcPr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Контингент класса не менее 12 учащихся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5 баллов;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при меньшем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контин</w:t>
            </w:r>
            <w:r w:rsidRPr="00FC7781">
              <w:rPr>
                <w:rFonts w:ascii="Times New Roman" w:hAnsi="Times New Roman" w:cs="Times New Roman"/>
                <w:sz w:val="27"/>
                <w:szCs w:val="27"/>
              </w:rPr>
              <w:softHyphen/>
              <w:t>генте</w:t>
            </w:r>
            <w:proofErr w:type="gramEnd"/>
            <w:r w:rsidRPr="00FC7781">
              <w:rPr>
                <w:rFonts w:ascii="Times New Roman" w:hAnsi="Times New Roman" w:cs="Times New Roman"/>
                <w:sz w:val="27"/>
                <w:szCs w:val="27"/>
              </w:rPr>
              <w:t xml:space="preserve"> –</w:t>
            </w:r>
          </w:p>
          <w:p w:rsidR="00FC7781" w:rsidRPr="00FC7781" w:rsidRDefault="00FC7781" w:rsidP="00FC77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FC7781">
              <w:rPr>
                <w:rFonts w:ascii="Times New Roman" w:hAnsi="Times New Roman" w:cs="Times New Roman"/>
                <w:sz w:val="27"/>
                <w:szCs w:val="27"/>
              </w:rPr>
              <w:t>0.4 балла, из расчета на одного учащегося</w:t>
            </w:r>
          </w:p>
        </w:tc>
      </w:tr>
    </w:tbl>
    <w:p w:rsidR="00FC7781" w:rsidRDefault="00FC7781" w:rsidP="00653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781" w:rsidRPr="00FC7781" w:rsidRDefault="00FC7781" w:rsidP="00FC77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Шкала установления поощрительных выплат для преподавателей и концертмейстеров: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85 баллов и выше – до 180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80 – 84 балла – до 170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70 - 79 баллов – до 160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65 - 69 баллов – до 150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60 - 64 балла – до 140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50 - 59 баллов – до 130 процентов;</w:t>
      </w:r>
    </w:p>
    <w:p w:rsidR="00FC7781" w:rsidRP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lastRenderedPageBreak/>
        <w:t>40 – 49 баллов – до 120 процентов;</w:t>
      </w:r>
    </w:p>
    <w:p w:rsidR="00FC7781" w:rsidRDefault="00FC7781" w:rsidP="00FC77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7781">
        <w:rPr>
          <w:rFonts w:ascii="Times New Roman" w:hAnsi="Times New Roman" w:cs="Times New Roman"/>
          <w:sz w:val="28"/>
          <w:szCs w:val="28"/>
        </w:rPr>
        <w:t>30 - 39 баллов – до 110 процентов.</w:t>
      </w:r>
    </w:p>
    <w:p w:rsidR="00FC7781" w:rsidRDefault="00FC7781" w:rsidP="00653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7781" w:rsidRPr="00EF0042" w:rsidRDefault="00FC7781" w:rsidP="006530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09E" w:rsidRPr="00DB6839" w:rsidRDefault="00B93671" w:rsidP="0065309E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5309E" w:rsidRPr="00DB6839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77696D">
        <w:rPr>
          <w:rFonts w:ascii="Times New Roman" w:hAnsi="Times New Roman" w:cs="Times New Roman"/>
          <w:sz w:val="28"/>
          <w:szCs w:val="28"/>
        </w:rPr>
        <w:t>7</w:t>
      </w:r>
    </w:p>
    <w:p w:rsidR="0065309E" w:rsidRPr="000031FB" w:rsidRDefault="0065309E" w:rsidP="0065309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5309E" w:rsidRPr="00DB6839" w:rsidRDefault="0065309E" w:rsidP="006530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 xml:space="preserve">Критерии оценки </w:t>
      </w:r>
    </w:p>
    <w:p w:rsidR="0065309E" w:rsidRPr="00DB6839" w:rsidRDefault="0065309E" w:rsidP="006530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 xml:space="preserve">результативности, качества  профессиональной   деятельности </w:t>
      </w:r>
    </w:p>
    <w:p w:rsidR="0065309E" w:rsidRPr="00DB6839" w:rsidRDefault="0065309E" w:rsidP="006530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>административно – хозяйственного персонала учреждения д</w:t>
      </w:r>
      <w:r w:rsidR="007F749E" w:rsidRPr="00DB6839">
        <w:rPr>
          <w:rFonts w:ascii="Times New Roman" w:hAnsi="Times New Roman" w:cs="Times New Roman"/>
          <w:b/>
          <w:sz w:val="28"/>
          <w:szCs w:val="28"/>
        </w:rPr>
        <w:t>ополнительного образования</w:t>
      </w:r>
    </w:p>
    <w:p w:rsidR="00D64CA4" w:rsidRDefault="00D64CA4" w:rsidP="006530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4"/>
        <w:gridCol w:w="2263"/>
        <w:gridCol w:w="4513"/>
        <w:gridCol w:w="2264"/>
      </w:tblGrid>
      <w:tr w:rsidR="00666F50" w:rsidRPr="00EF0042" w:rsidTr="00666F50">
        <w:tc>
          <w:tcPr>
            <w:tcW w:w="675" w:type="dxa"/>
          </w:tcPr>
          <w:p w:rsidR="00666F50" w:rsidRPr="00EF0042" w:rsidRDefault="00666F50" w:rsidP="0065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042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EF004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EF0042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2268" w:type="dxa"/>
          </w:tcPr>
          <w:p w:rsidR="00666F50" w:rsidRPr="00EF0042" w:rsidRDefault="00666F50" w:rsidP="0065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042">
              <w:rPr>
                <w:rFonts w:ascii="Times New Roman" w:hAnsi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4536" w:type="dxa"/>
          </w:tcPr>
          <w:p w:rsidR="00666F50" w:rsidRPr="00EF0042" w:rsidRDefault="00666F50" w:rsidP="0065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042">
              <w:rPr>
                <w:rFonts w:ascii="Times New Roman" w:hAnsi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2268" w:type="dxa"/>
          </w:tcPr>
          <w:p w:rsidR="00666F50" w:rsidRPr="00EF0042" w:rsidRDefault="00666F50" w:rsidP="00666F5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0042">
              <w:rPr>
                <w:rFonts w:ascii="Times New Roman" w:hAnsi="Times New Roman"/>
                <w:b/>
                <w:sz w:val="28"/>
                <w:szCs w:val="28"/>
              </w:rPr>
              <w:t xml:space="preserve">Количество баллов </w:t>
            </w:r>
          </w:p>
        </w:tc>
      </w:tr>
    </w:tbl>
    <w:p w:rsidR="00666F50" w:rsidRPr="00B93671" w:rsidRDefault="00666F50" w:rsidP="0065309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675"/>
        <w:gridCol w:w="2268"/>
        <w:gridCol w:w="4536"/>
        <w:gridCol w:w="2268"/>
      </w:tblGrid>
      <w:tr w:rsidR="00B93671" w:rsidRPr="00B93671" w:rsidTr="00B93671">
        <w:tc>
          <w:tcPr>
            <w:tcW w:w="675" w:type="dxa"/>
            <w:tcBorders>
              <w:bottom w:val="single" w:sz="4" w:space="0" w:color="auto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</w:t>
            </w:r>
            <w:proofErr w:type="spellStart"/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ди</w:t>
            </w:r>
            <w:proofErr w:type="spell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-ректора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по хозяй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ственной работе, завхоз</w:t>
            </w:r>
          </w:p>
        </w:tc>
        <w:tc>
          <w:tcPr>
            <w:tcW w:w="4536" w:type="dxa"/>
          </w:tcPr>
          <w:p w:rsidR="00B93671" w:rsidRPr="00B93671" w:rsidRDefault="00B93671" w:rsidP="00B93671">
            <w:pPr>
              <w:ind w:firstLine="5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B93671">
              <w:rPr>
                <w:rFonts w:ascii="Times New Roman" w:eastAsia="Times New Roman" w:hAnsi="Times New Roman"/>
                <w:sz w:val="27"/>
                <w:szCs w:val="27"/>
              </w:rPr>
              <w:t>Разработка пакета документов:</w:t>
            </w:r>
          </w:p>
          <w:p w:rsidR="00B93671" w:rsidRPr="00B93671" w:rsidRDefault="00B93671" w:rsidP="00B93671">
            <w:pPr>
              <w:ind w:firstLine="5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B93671">
              <w:rPr>
                <w:rFonts w:ascii="Times New Roman" w:eastAsia="Times New Roman" w:hAnsi="Times New Roman"/>
                <w:sz w:val="27"/>
                <w:szCs w:val="27"/>
              </w:rPr>
              <w:t xml:space="preserve">- паспорт доступности объекта </w:t>
            </w:r>
            <w:proofErr w:type="gramStart"/>
            <w:r w:rsidRPr="00B93671">
              <w:rPr>
                <w:rFonts w:ascii="Times New Roman" w:eastAsia="Times New Roman" w:hAnsi="Times New Roman"/>
                <w:sz w:val="27"/>
                <w:szCs w:val="27"/>
              </w:rPr>
              <w:t>со-</w:t>
            </w:r>
            <w:proofErr w:type="spellStart"/>
            <w:r w:rsidRPr="00B93671">
              <w:rPr>
                <w:rFonts w:ascii="Times New Roman" w:eastAsia="Times New Roman" w:hAnsi="Times New Roman"/>
                <w:sz w:val="27"/>
                <w:szCs w:val="27"/>
              </w:rPr>
              <w:t>циальной</w:t>
            </w:r>
            <w:proofErr w:type="spellEnd"/>
            <w:proofErr w:type="gramEnd"/>
            <w:r w:rsidRPr="00B93671">
              <w:rPr>
                <w:rFonts w:ascii="Times New Roman" w:eastAsia="Times New Roman" w:hAnsi="Times New Roman"/>
                <w:sz w:val="27"/>
                <w:szCs w:val="27"/>
              </w:rPr>
              <w:t xml:space="preserve"> инфраструктуры</w:t>
            </w:r>
          </w:p>
          <w:p w:rsidR="00B93671" w:rsidRPr="00B93671" w:rsidRDefault="00B93671" w:rsidP="00B93671">
            <w:pPr>
              <w:ind w:firstLine="5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B93671">
              <w:rPr>
                <w:rFonts w:ascii="Times New Roman" w:eastAsia="Times New Roman" w:hAnsi="Times New Roman"/>
                <w:sz w:val="27"/>
                <w:szCs w:val="27"/>
              </w:rPr>
              <w:t>- паспорт безопасности объекта (акт обследо</w:t>
            </w:r>
            <w:r w:rsidRPr="00B93671">
              <w:rPr>
                <w:rFonts w:ascii="Times New Roman" w:eastAsia="Times New Roman" w:hAnsi="Times New Roman"/>
                <w:sz w:val="27"/>
                <w:szCs w:val="27"/>
              </w:rPr>
              <w:softHyphen/>
              <w:t>вания);</w:t>
            </w:r>
          </w:p>
          <w:p w:rsidR="00B93671" w:rsidRPr="00B93671" w:rsidRDefault="00B93671" w:rsidP="00B93671">
            <w:pPr>
              <w:ind w:firstLine="5"/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B93671">
              <w:rPr>
                <w:rFonts w:ascii="Times New Roman" w:eastAsia="Times New Roman" w:hAnsi="Times New Roman"/>
                <w:sz w:val="27"/>
                <w:szCs w:val="27"/>
              </w:rPr>
              <w:t>- инструкции, памятки и планы по граждан</w:t>
            </w:r>
            <w:r w:rsidRPr="00B93671">
              <w:rPr>
                <w:rFonts w:ascii="Times New Roman" w:eastAsia="Times New Roman" w:hAnsi="Times New Roman"/>
                <w:sz w:val="27"/>
                <w:szCs w:val="27"/>
              </w:rPr>
              <w:softHyphen/>
              <w:t>ской обороне;</w:t>
            </w:r>
          </w:p>
          <w:p w:rsidR="00B93671" w:rsidRPr="00B93671" w:rsidRDefault="00B93671" w:rsidP="00B93671">
            <w:pPr>
              <w:jc w:val="both"/>
              <w:rPr>
                <w:rFonts w:ascii="Times New Roman" w:eastAsia="Times New Roman" w:hAnsi="Times New Roman"/>
                <w:sz w:val="27"/>
                <w:szCs w:val="27"/>
              </w:rPr>
            </w:pPr>
            <w:r w:rsidRPr="00B93671">
              <w:rPr>
                <w:rFonts w:ascii="Times New Roman" w:eastAsia="Times New Roman" w:hAnsi="Times New Roman"/>
                <w:sz w:val="27"/>
                <w:szCs w:val="27"/>
              </w:rPr>
              <w:t>- иные документы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30 %</w:t>
            </w:r>
          </w:p>
        </w:tc>
      </w:tr>
      <w:tr w:rsidR="00B93671" w:rsidRPr="00B93671" w:rsidTr="00B93671">
        <w:tc>
          <w:tcPr>
            <w:tcW w:w="675" w:type="dxa"/>
            <w:vMerge w:val="restart"/>
            <w:tcBorders>
              <w:top w:val="single" w:sz="4" w:space="0" w:color="auto"/>
              <w:bottom w:val="nil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Обеспечение 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санитарно</w:t>
            </w:r>
            <w:proofErr w:type="spell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– гигиенических условий в помещении школы, на прилегающей территории и выездных классах; обеспечение выполнения требований пожарной безопасности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20 %</w:t>
            </w:r>
          </w:p>
        </w:tc>
      </w:tr>
      <w:tr w:rsidR="00B93671" w:rsidRPr="00B93671" w:rsidTr="00B93671">
        <w:tc>
          <w:tcPr>
            <w:tcW w:w="675" w:type="dxa"/>
            <w:vMerge/>
            <w:tcBorders>
              <w:bottom w:val="nil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Своевременное и качественное ведение док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ументации, предоставление отчет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ности и выполнение плана работы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  <w:tcBorders>
              <w:bottom w:val="nil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Качественная подготовка и проведение меро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приятий, с материально-техническим обеспечением (праздники, творческие встречи, конкурсы и т.д.)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70 %</w:t>
            </w:r>
          </w:p>
        </w:tc>
      </w:tr>
      <w:tr w:rsidR="00B93671" w:rsidRPr="00B93671" w:rsidTr="00B93671">
        <w:tc>
          <w:tcPr>
            <w:tcW w:w="675" w:type="dxa"/>
            <w:vMerge w:val="restart"/>
            <w:tcBorders>
              <w:top w:val="single" w:sz="4" w:space="0" w:color="auto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2268" w:type="dxa"/>
            <w:vMerge w:val="restart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Старший </w:t>
            </w:r>
            <w:proofErr w:type="spellStart"/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препо-даватель</w:t>
            </w:r>
            <w:proofErr w:type="spellEnd"/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(заведу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ющий филиалом)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Создание условий учебно-</w:t>
            </w:r>
            <w:proofErr w:type="spellStart"/>
            <w:r w:rsidRPr="00B93671">
              <w:rPr>
                <w:rFonts w:ascii="Times New Roman" w:hAnsi="Times New Roman"/>
                <w:sz w:val="27"/>
                <w:szCs w:val="27"/>
              </w:rPr>
              <w:t>воспита</w:t>
            </w:r>
            <w:proofErr w:type="spellEnd"/>
            <w:r w:rsidRPr="00B93671">
              <w:rPr>
                <w:rFonts w:ascii="Times New Roman" w:hAnsi="Times New Roman"/>
                <w:sz w:val="27"/>
                <w:szCs w:val="27"/>
              </w:rPr>
              <w:t>-тельного процесса, успешное решение творческих, хозяйственных вопросов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25 %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 xml:space="preserve">Обеспечение режима </w:t>
            </w:r>
            <w:proofErr w:type="spellStart"/>
            <w:r w:rsidRPr="00B93671">
              <w:rPr>
                <w:rFonts w:ascii="Times New Roman" w:hAnsi="Times New Roman"/>
                <w:sz w:val="27"/>
                <w:szCs w:val="27"/>
              </w:rPr>
              <w:t>санитарно</w:t>
            </w:r>
            <w:proofErr w:type="spellEnd"/>
            <w:r w:rsidRPr="00B93671">
              <w:rPr>
                <w:rFonts w:ascii="Times New Roman" w:hAnsi="Times New Roman"/>
                <w:sz w:val="27"/>
                <w:szCs w:val="27"/>
              </w:rPr>
              <w:t xml:space="preserve"> – гигиениче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ских норм и правил ТБ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Организация и проведение мероприятий (творческие встречи и вечера, конкурсы, городские концерты)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25 %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60 %</w:t>
            </w:r>
          </w:p>
        </w:tc>
      </w:tr>
      <w:tr w:rsidR="00B93671" w:rsidRPr="00B93671" w:rsidTr="00B93671">
        <w:tc>
          <w:tcPr>
            <w:tcW w:w="675" w:type="dxa"/>
            <w:vMerge w:val="restart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3.</w:t>
            </w:r>
          </w:p>
        </w:tc>
        <w:tc>
          <w:tcPr>
            <w:tcW w:w="2268" w:type="dxa"/>
            <w:vMerge w:val="restart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Специалист по охране труда</w:t>
            </w: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Плановое проведение проверок техниче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ского состояния объектов контроля, состав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ление актов предписаний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Организация и контроль за прохожде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нием специалистами учреждения обуче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ния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по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ОТ, ПБ и электробезопасности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Проведение обучения персонала в соответ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ствии с планом по ГО и ЧС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Своевременная и качественная подго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товка профильной документации и предо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ставление запросу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государственных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ор-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ганов</w:t>
            </w:r>
            <w:proofErr w:type="spellEnd"/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Отсутствие предписаний проверяющих органов по соответствующему направле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нию деятельности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60 %</w:t>
            </w:r>
          </w:p>
        </w:tc>
      </w:tr>
      <w:tr w:rsidR="00B93671" w:rsidRPr="00B93671" w:rsidTr="00B93671">
        <w:tc>
          <w:tcPr>
            <w:tcW w:w="675" w:type="dxa"/>
            <w:vMerge w:val="restart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2268" w:type="dxa"/>
            <w:vMerge w:val="restart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Делопроизводи-тель</w:t>
            </w:r>
            <w:proofErr w:type="spellEnd"/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, секретарь</w:t>
            </w: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Своевременное оформление дел в соответ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ствии с утвержденной </w:t>
            </w:r>
            <w:proofErr w:type="spellStart"/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номен-клату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рой</w:t>
            </w:r>
            <w:proofErr w:type="spellEnd"/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, обеспечение их сохранно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сти и сдачи в школьный архив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Подготовка проектов документов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Своевременное и качественное ведение документов по делопроизводству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  <w:tcBorders>
              <w:bottom w:val="single" w:sz="4" w:space="0" w:color="auto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Сохранность компьютерного оборудова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ния, вычислительной и множительной техники. Использование </w:t>
            </w:r>
            <w:r w:rsidRPr="00B9367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IT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-технологий, новых форм  и методов в работе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tcBorders>
              <w:top w:val="single" w:sz="4" w:space="0" w:color="auto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40 %</w:t>
            </w:r>
          </w:p>
        </w:tc>
      </w:tr>
      <w:tr w:rsidR="00B93671" w:rsidRPr="00B93671" w:rsidTr="00B93671">
        <w:tc>
          <w:tcPr>
            <w:tcW w:w="675" w:type="dxa"/>
            <w:vMerge w:val="restart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5.</w:t>
            </w:r>
          </w:p>
        </w:tc>
        <w:tc>
          <w:tcPr>
            <w:tcW w:w="2268" w:type="dxa"/>
            <w:vMerge w:val="restart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Специалист по кадрам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Качественная работа с Пенсионным фон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дом, по медицинскому страхованию, воин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ский учет и т.д.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Качественное ведение документов по кон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тингенту учащихся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Соблюдение  требований по кадровому делопроизводству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5 %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 xml:space="preserve">Качественная работа с документацией, использование </w:t>
            </w:r>
            <w:r w:rsidRPr="00B93671">
              <w:rPr>
                <w:rFonts w:ascii="Times New Roman" w:hAnsi="Times New Roman"/>
                <w:sz w:val="27"/>
                <w:szCs w:val="27"/>
                <w:lang w:val="en-US"/>
              </w:rPr>
              <w:t>IT</w:t>
            </w:r>
            <w:r w:rsidRPr="00B93671">
              <w:rPr>
                <w:rFonts w:ascii="Times New Roman" w:hAnsi="Times New Roman"/>
                <w:sz w:val="27"/>
                <w:szCs w:val="27"/>
              </w:rPr>
              <w:t>-технологий, новых форм  и методов в ведении учета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5 %</w:t>
            </w:r>
          </w:p>
        </w:tc>
      </w:tr>
      <w:tr w:rsidR="00B93671" w:rsidRPr="00B93671" w:rsidTr="00B93671">
        <w:trPr>
          <w:trHeight w:val="830"/>
        </w:trPr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Отсутствие нарушений в предоставлении отчетности и выполнение сроков отчетно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сти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40 %</w:t>
            </w:r>
          </w:p>
        </w:tc>
      </w:tr>
      <w:tr w:rsidR="00B93671" w:rsidRPr="00B93671" w:rsidTr="00B93671">
        <w:tc>
          <w:tcPr>
            <w:tcW w:w="675" w:type="dxa"/>
            <w:vMerge w:val="restart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2268" w:type="dxa"/>
            <w:vMerge w:val="restart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Библиотекарь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Качественная организация работы библио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 xml:space="preserve">теки, формирование, обработка и систематизированное хранение </w:t>
            </w:r>
            <w:proofErr w:type="spellStart"/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библио-течного</w:t>
            </w:r>
            <w:proofErr w:type="spellEnd"/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фонда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Ответственное отношение к санитарному состоянию помещения и фондов библио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теки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5 %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 xml:space="preserve">Оказание помощи в обеспечении </w:t>
            </w:r>
            <w:proofErr w:type="spellStart"/>
            <w:r w:rsidRPr="00B93671">
              <w:rPr>
                <w:rFonts w:ascii="Times New Roman" w:hAnsi="Times New Roman"/>
                <w:sz w:val="27"/>
                <w:szCs w:val="27"/>
              </w:rPr>
              <w:t>нотно</w:t>
            </w:r>
            <w:proofErr w:type="spellEnd"/>
            <w:r w:rsidRPr="00B93671">
              <w:rPr>
                <w:rFonts w:ascii="Times New Roman" w:hAnsi="Times New Roman"/>
                <w:sz w:val="27"/>
                <w:szCs w:val="27"/>
              </w:rPr>
              <w:t xml:space="preserve"> – методической литературой, подготовке к аттестации педагогических кадров школ искусств городского округа пополнение фонда библиотеки, оформление подписки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15 %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40 %</w:t>
            </w:r>
          </w:p>
        </w:tc>
      </w:tr>
      <w:tr w:rsidR="00B93671" w:rsidRPr="00B93671" w:rsidTr="00B93671">
        <w:tc>
          <w:tcPr>
            <w:tcW w:w="675" w:type="dxa"/>
            <w:vMerge w:val="restart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2268" w:type="dxa"/>
            <w:vMerge w:val="restart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Мастер-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худож</w:t>
            </w:r>
            <w:proofErr w:type="spell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-ник по созданию и 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рас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softHyphen/>
              <w:t>таврации</w:t>
            </w:r>
            <w:proofErr w:type="spell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музыкальных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ин-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струментов</w:t>
            </w:r>
            <w:proofErr w:type="spell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. Настройщик </w:t>
            </w:r>
            <w:proofErr w:type="spellStart"/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му-зыкальных</w:t>
            </w:r>
            <w:proofErr w:type="spellEnd"/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ин-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струментов</w:t>
            </w:r>
            <w:proofErr w:type="spellEnd"/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Оперативность выполнения заявок по ремонту и реставрации музыкальных инструментов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Качественное выполнение работ в период подготовки массовых мероприятий (концерты, конкурсы и т.д.)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Выявление и устранение дефектов, влияю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щих на точность настройки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5 %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Ответственное отношение к сохранности музыкальных инструментов и поддержа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ние их в рабочем состоянии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5 %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Наличие положительных отзывов со сто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роны администрации, педагогических ра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ботников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40 %</w:t>
            </w:r>
          </w:p>
        </w:tc>
      </w:tr>
      <w:tr w:rsidR="00B93671" w:rsidRPr="00B93671" w:rsidTr="00B93671">
        <w:tc>
          <w:tcPr>
            <w:tcW w:w="675" w:type="dxa"/>
            <w:vMerge w:val="restart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2268" w:type="dxa"/>
            <w:vMerge w:val="restart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Техник</w:t>
            </w: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Обслуживание и программирование  персо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 xml:space="preserve">нальных компьютеров и </w:t>
            </w:r>
            <w:proofErr w:type="spellStart"/>
            <w:proofErr w:type="gramStart"/>
            <w:r w:rsidRPr="00B93671">
              <w:rPr>
                <w:rFonts w:ascii="Times New Roman" w:hAnsi="Times New Roman"/>
                <w:sz w:val="27"/>
                <w:szCs w:val="27"/>
              </w:rPr>
              <w:t>обслу-жива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ние</w:t>
            </w:r>
            <w:proofErr w:type="spellEnd"/>
            <w:proofErr w:type="gramEnd"/>
            <w:r w:rsidRPr="00B93671">
              <w:rPr>
                <w:rFonts w:ascii="Times New Roman" w:hAnsi="Times New Roman"/>
                <w:sz w:val="27"/>
                <w:szCs w:val="27"/>
              </w:rPr>
              <w:t xml:space="preserve">  видеотехники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Составление таблиц и диаграмм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5 %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 xml:space="preserve">Видео и фотосъемка с записью на </w:t>
            </w:r>
            <w:proofErr w:type="spellStart"/>
            <w:r w:rsidRPr="00B93671">
              <w:rPr>
                <w:rFonts w:ascii="Times New Roman" w:hAnsi="Times New Roman"/>
                <w:sz w:val="27"/>
                <w:szCs w:val="27"/>
              </w:rPr>
              <w:t>видеоноси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тели</w:t>
            </w:r>
            <w:proofErr w:type="spellEnd"/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5 %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sz w:val="27"/>
                <w:szCs w:val="27"/>
              </w:rPr>
              <w:t>Содержание компьютерного парка, оргтех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>ники в хорошем рабочем состоянии. Органи</w:t>
            </w:r>
            <w:r w:rsidRPr="00B93671">
              <w:rPr>
                <w:rFonts w:ascii="Times New Roman" w:hAnsi="Times New Roman"/>
                <w:sz w:val="27"/>
                <w:szCs w:val="27"/>
              </w:rPr>
              <w:softHyphen/>
              <w:t xml:space="preserve">зация локальной сети учреждения и поддержки ее </w:t>
            </w:r>
            <w:proofErr w:type="spellStart"/>
            <w:proofErr w:type="gramStart"/>
            <w:r w:rsidRPr="00B93671">
              <w:rPr>
                <w:rFonts w:ascii="Times New Roman" w:hAnsi="Times New Roman"/>
                <w:sz w:val="27"/>
                <w:szCs w:val="27"/>
              </w:rPr>
              <w:t>рабо-тоспособности</w:t>
            </w:r>
            <w:proofErr w:type="spellEnd"/>
            <w:proofErr w:type="gramEnd"/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10 %</w:t>
            </w:r>
          </w:p>
        </w:tc>
      </w:tr>
      <w:tr w:rsidR="00B93671" w:rsidRPr="00B93671" w:rsidTr="00B93671">
        <w:tc>
          <w:tcPr>
            <w:tcW w:w="675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68" w:type="dxa"/>
            <w:vMerge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4536" w:type="dxa"/>
          </w:tcPr>
          <w:p w:rsidR="00B93671" w:rsidRPr="00B93671" w:rsidRDefault="00B93671" w:rsidP="00B93671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B93671">
              <w:rPr>
                <w:rFonts w:ascii="Times New Roman" w:hAnsi="Times New Roman"/>
                <w:b/>
                <w:sz w:val="27"/>
                <w:szCs w:val="27"/>
              </w:rPr>
              <w:t>Итого:</w:t>
            </w:r>
          </w:p>
        </w:tc>
        <w:tc>
          <w:tcPr>
            <w:tcW w:w="2268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30 %</w:t>
            </w:r>
          </w:p>
        </w:tc>
      </w:tr>
    </w:tbl>
    <w:p w:rsidR="00B93671" w:rsidRDefault="00B93671" w:rsidP="00B936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3671" w:rsidRPr="00EF0042" w:rsidRDefault="00B93671" w:rsidP="00B936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309E" w:rsidRPr="00DB6839" w:rsidRDefault="0065309E" w:rsidP="006530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6839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77696D">
        <w:rPr>
          <w:rFonts w:ascii="Times New Roman" w:hAnsi="Times New Roman" w:cs="Times New Roman"/>
          <w:sz w:val="28"/>
          <w:szCs w:val="28"/>
        </w:rPr>
        <w:t>8</w:t>
      </w:r>
    </w:p>
    <w:p w:rsidR="0065309E" w:rsidRPr="00DB6839" w:rsidRDefault="0065309E" w:rsidP="006530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309E" w:rsidRPr="00DB6839" w:rsidRDefault="0065309E" w:rsidP="006530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 xml:space="preserve">Стимулирующие доплаты за звания, наличие </w:t>
      </w:r>
      <w:proofErr w:type="gramStart"/>
      <w:r w:rsidRPr="00DB6839">
        <w:rPr>
          <w:rFonts w:ascii="Times New Roman" w:hAnsi="Times New Roman" w:cs="Times New Roman"/>
          <w:b/>
          <w:sz w:val="28"/>
          <w:szCs w:val="28"/>
        </w:rPr>
        <w:t>государственных</w:t>
      </w:r>
      <w:proofErr w:type="gramEnd"/>
      <w:r w:rsidRPr="00DB68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309E" w:rsidRPr="00DB6839" w:rsidRDefault="0065309E" w:rsidP="006530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 xml:space="preserve">и отраслевых наград для всех категорий работников </w:t>
      </w:r>
    </w:p>
    <w:p w:rsidR="0065309E" w:rsidRPr="00DB6839" w:rsidRDefault="0065309E" w:rsidP="006530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>(по основной занимаемой должности)</w:t>
      </w:r>
    </w:p>
    <w:p w:rsidR="0065309E" w:rsidRPr="00DB6839" w:rsidRDefault="0065309E" w:rsidP="006530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662"/>
        <w:gridCol w:w="4944"/>
      </w:tblGrid>
      <w:tr w:rsidR="0065309E" w:rsidRPr="00DB6839" w:rsidTr="00C86836">
        <w:tc>
          <w:tcPr>
            <w:tcW w:w="4677" w:type="dxa"/>
          </w:tcPr>
          <w:p w:rsidR="0065309E" w:rsidRPr="00DB6839" w:rsidRDefault="0065309E" w:rsidP="0065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962" w:type="dxa"/>
          </w:tcPr>
          <w:p w:rsidR="0065309E" w:rsidRPr="00DB6839" w:rsidRDefault="0065309E" w:rsidP="0065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Коэффициент </w:t>
            </w:r>
          </w:p>
        </w:tc>
      </w:tr>
      <w:tr w:rsidR="0065309E" w:rsidRPr="00DB6839" w:rsidTr="00C86836">
        <w:trPr>
          <w:trHeight w:val="3636"/>
        </w:trPr>
        <w:tc>
          <w:tcPr>
            <w:tcW w:w="4677" w:type="dxa"/>
          </w:tcPr>
          <w:p w:rsidR="00C86836" w:rsidRPr="00DB6839" w:rsidRDefault="00CB33D3" w:rsidP="00653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5309E" w:rsidRPr="00DB683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 xml:space="preserve"> звание «Заслуженный работник культуры», «Заслуженный учитель», государственные награды (ордена и медали);</w:t>
            </w:r>
          </w:p>
          <w:p w:rsidR="00CB33D3" w:rsidRPr="00DB6839" w:rsidRDefault="00340590" w:rsidP="00653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B33D3" w:rsidRPr="00DB6839">
              <w:rPr>
                <w:rFonts w:ascii="Times New Roman" w:hAnsi="Times New Roman" w:cs="Times New Roman"/>
                <w:sz w:val="28"/>
                <w:szCs w:val="28"/>
              </w:rPr>
              <w:t>а звание «Почетный работник», «Отличник культуры», знак «За достижения в культуре», значок «За отличную работу»;</w:t>
            </w:r>
          </w:p>
          <w:p w:rsidR="00CB33D3" w:rsidRPr="00DB6839" w:rsidRDefault="00340590" w:rsidP="0065309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B33D3" w:rsidRPr="00DB6839">
              <w:rPr>
                <w:rFonts w:ascii="Times New Roman" w:hAnsi="Times New Roman" w:cs="Times New Roman"/>
                <w:sz w:val="28"/>
                <w:szCs w:val="28"/>
              </w:rPr>
              <w:t xml:space="preserve">агражденные Почетной грамотой Министерства культуры, </w:t>
            </w:r>
            <w:proofErr w:type="gramStart"/>
            <w:r w:rsidR="00CB33D3" w:rsidRPr="00DB6839">
              <w:rPr>
                <w:rFonts w:ascii="Times New Roman" w:hAnsi="Times New Roman" w:cs="Times New Roman"/>
                <w:sz w:val="28"/>
                <w:szCs w:val="28"/>
              </w:rPr>
              <w:t>Благо</w:t>
            </w:r>
            <w:r w:rsidR="0010159E" w:rsidRPr="00DB683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CB33D3" w:rsidRPr="00DB6839">
              <w:rPr>
                <w:rFonts w:ascii="Times New Roman" w:hAnsi="Times New Roman" w:cs="Times New Roman"/>
                <w:sz w:val="28"/>
                <w:szCs w:val="28"/>
              </w:rPr>
              <w:t>дарностью</w:t>
            </w:r>
            <w:proofErr w:type="spellEnd"/>
            <w:proofErr w:type="gramEnd"/>
            <w:r w:rsidR="00CB33D3" w:rsidRPr="00DB6839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культуры РФ</w:t>
            </w:r>
          </w:p>
        </w:tc>
        <w:tc>
          <w:tcPr>
            <w:tcW w:w="4962" w:type="dxa"/>
          </w:tcPr>
          <w:p w:rsidR="00C66A97" w:rsidRPr="00DB6839" w:rsidRDefault="00C66A97" w:rsidP="0065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309E" w:rsidRPr="00DB6839" w:rsidRDefault="00CB33D3" w:rsidP="0065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  <w:p w:rsidR="00CB33D3" w:rsidRPr="00DB6839" w:rsidRDefault="00CB33D3" w:rsidP="0065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3D3" w:rsidRPr="00DB6839" w:rsidRDefault="00CB33D3" w:rsidP="0065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3D3" w:rsidRPr="00DB6839" w:rsidRDefault="00CB33D3" w:rsidP="0065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  <w:p w:rsidR="00CB33D3" w:rsidRPr="00DB6839" w:rsidRDefault="00CB33D3" w:rsidP="0065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3D3" w:rsidRPr="00DB6839" w:rsidRDefault="00CB33D3" w:rsidP="0065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3D3" w:rsidRPr="00DB6839" w:rsidRDefault="00CB33D3" w:rsidP="006530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3D3" w:rsidRPr="00DB6839" w:rsidRDefault="00CB33D3" w:rsidP="0065309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</w:tr>
    </w:tbl>
    <w:p w:rsidR="007211A9" w:rsidRPr="00C86836" w:rsidRDefault="007211A9" w:rsidP="0010159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AA3A78" w:rsidRPr="00DB6839" w:rsidRDefault="00AA3A78" w:rsidP="0010159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B6839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7696D">
        <w:rPr>
          <w:rFonts w:ascii="Times New Roman" w:hAnsi="Times New Roman" w:cs="Times New Roman"/>
          <w:sz w:val="28"/>
          <w:szCs w:val="28"/>
        </w:rPr>
        <w:t>9</w:t>
      </w:r>
    </w:p>
    <w:p w:rsidR="00AA3A78" w:rsidRPr="00C86836" w:rsidRDefault="00AA3A78" w:rsidP="00AA3A78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985B38" w:rsidRPr="00DB6839" w:rsidRDefault="00AA3A78" w:rsidP="00985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>Стимулирующие доплаты за непрерывный стаж педагогическо</w:t>
      </w:r>
      <w:r w:rsidR="007F749E" w:rsidRPr="00DB6839">
        <w:rPr>
          <w:rFonts w:ascii="Times New Roman" w:hAnsi="Times New Roman" w:cs="Times New Roman"/>
          <w:b/>
          <w:sz w:val="28"/>
          <w:szCs w:val="28"/>
        </w:rPr>
        <w:t xml:space="preserve">й и руководящей работы в </w:t>
      </w:r>
      <w:r w:rsidRPr="00DB6839">
        <w:rPr>
          <w:rFonts w:ascii="Times New Roman" w:hAnsi="Times New Roman" w:cs="Times New Roman"/>
          <w:b/>
          <w:sz w:val="28"/>
          <w:szCs w:val="28"/>
        </w:rPr>
        <w:t>учреждении</w:t>
      </w:r>
      <w:r w:rsidR="007F749E" w:rsidRPr="00DB68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7F749E" w:rsidRPr="00DB6839">
        <w:rPr>
          <w:rFonts w:ascii="Times New Roman" w:hAnsi="Times New Roman" w:cs="Times New Roman"/>
          <w:b/>
          <w:sz w:val="28"/>
          <w:szCs w:val="28"/>
        </w:rPr>
        <w:t>дополнительного</w:t>
      </w:r>
      <w:proofErr w:type="gramEnd"/>
      <w:r w:rsidR="007F749E" w:rsidRPr="00DB68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3A78" w:rsidRPr="00DB6839" w:rsidRDefault="007F749E" w:rsidP="00985B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6839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AA3A78" w:rsidRPr="00DB6839" w:rsidRDefault="00AA3A78" w:rsidP="00AA3A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71"/>
        <w:gridCol w:w="4943"/>
      </w:tblGrid>
      <w:tr w:rsidR="00AA3A78" w:rsidRPr="00DB6839" w:rsidTr="00C86836">
        <w:tc>
          <w:tcPr>
            <w:tcW w:w="4785" w:type="dxa"/>
          </w:tcPr>
          <w:p w:rsidR="00AA3A78" w:rsidRPr="00DB6839" w:rsidRDefault="00AA3A78" w:rsidP="00AA3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962" w:type="dxa"/>
          </w:tcPr>
          <w:p w:rsidR="00AA3A78" w:rsidRPr="00DB6839" w:rsidRDefault="00AA3A78" w:rsidP="00AA3A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 </w:t>
            </w:r>
          </w:p>
        </w:tc>
      </w:tr>
      <w:tr w:rsidR="00AA3A78" w:rsidRPr="00DB6839" w:rsidTr="00C86836">
        <w:tc>
          <w:tcPr>
            <w:tcW w:w="4785" w:type="dxa"/>
          </w:tcPr>
          <w:p w:rsidR="00AA3A78" w:rsidRPr="00DB6839" w:rsidRDefault="00AA3A78" w:rsidP="00AA3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от 5 до 10 лет</w:t>
            </w:r>
          </w:p>
        </w:tc>
        <w:tc>
          <w:tcPr>
            <w:tcW w:w="4962" w:type="dxa"/>
          </w:tcPr>
          <w:p w:rsidR="00AA3A78" w:rsidRPr="00DB6839" w:rsidRDefault="00AA3A78" w:rsidP="00AA3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A3A78" w:rsidRPr="00DB6839" w:rsidTr="00C86836">
        <w:tc>
          <w:tcPr>
            <w:tcW w:w="4785" w:type="dxa"/>
          </w:tcPr>
          <w:p w:rsidR="00AA3A78" w:rsidRPr="00DB6839" w:rsidRDefault="00AA3A78" w:rsidP="00AA3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от 10 до 15 лет</w:t>
            </w:r>
          </w:p>
        </w:tc>
        <w:tc>
          <w:tcPr>
            <w:tcW w:w="4962" w:type="dxa"/>
          </w:tcPr>
          <w:p w:rsidR="00AA3A78" w:rsidRPr="00DB6839" w:rsidRDefault="00AA3A78" w:rsidP="00AA3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AA3A78" w:rsidRPr="00DB6839" w:rsidTr="00C86836">
        <w:tc>
          <w:tcPr>
            <w:tcW w:w="4785" w:type="dxa"/>
          </w:tcPr>
          <w:p w:rsidR="00AA3A78" w:rsidRPr="00DB6839" w:rsidRDefault="00AA3A78" w:rsidP="00AA3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от 15 лет и выше</w:t>
            </w:r>
          </w:p>
        </w:tc>
        <w:tc>
          <w:tcPr>
            <w:tcW w:w="4962" w:type="dxa"/>
          </w:tcPr>
          <w:p w:rsidR="00AA3A78" w:rsidRPr="00DB6839" w:rsidRDefault="00AA3A78" w:rsidP="00AA3A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83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77696D" w:rsidRPr="0066655C" w:rsidRDefault="0077696D" w:rsidP="00EE72A7">
      <w:pPr>
        <w:spacing w:after="0" w:line="0" w:lineRule="atLeast"/>
        <w:jc w:val="center"/>
        <w:rPr>
          <w:rFonts w:ascii="Times New Roman" w:eastAsia="Times New Roman" w:hAnsi="Times New Roman"/>
          <w:sz w:val="28"/>
          <w:szCs w:val="28"/>
        </w:rPr>
      </w:pPr>
    </w:p>
    <w:p w:rsidR="00CB33D3" w:rsidRPr="00DB6839" w:rsidRDefault="00CB33D3" w:rsidP="00EE72A7">
      <w:pPr>
        <w:spacing w:after="0" w:line="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t>10. Порядок установления базовых должностных окладов</w:t>
      </w:r>
    </w:p>
    <w:p w:rsidR="00EE72A7" w:rsidRPr="00C86836" w:rsidRDefault="00EE72A7" w:rsidP="00CB33D3">
      <w:pPr>
        <w:spacing w:after="0" w:line="240" w:lineRule="auto"/>
        <w:ind w:firstLine="754"/>
        <w:jc w:val="both"/>
        <w:rPr>
          <w:rFonts w:ascii="Times New Roman" w:eastAsia="Times New Roman" w:hAnsi="Times New Roman" w:cs="Times New Roman"/>
          <w:sz w:val="27"/>
          <w:szCs w:val="27"/>
        </w:rPr>
      </w:pPr>
    </w:p>
    <w:p w:rsidR="00CB33D3" w:rsidRPr="001C7744" w:rsidRDefault="00CB33D3" w:rsidP="00EE72A7">
      <w:pPr>
        <w:spacing w:after="0" w:line="240" w:lineRule="auto"/>
        <w:ind w:firstLine="75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744">
        <w:rPr>
          <w:rFonts w:ascii="Times New Roman" w:eastAsia="Times New Roman" w:hAnsi="Times New Roman" w:cs="Times New Roman"/>
          <w:sz w:val="28"/>
          <w:szCs w:val="28"/>
        </w:rPr>
        <w:t xml:space="preserve">10.1. При определении базового должностного оклада </w:t>
      </w:r>
      <w:r w:rsidR="0066655C" w:rsidRPr="001C774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1C7744">
        <w:rPr>
          <w:rFonts w:ascii="Times New Roman" w:eastAsia="Times New Roman" w:hAnsi="Times New Roman" w:cs="Times New Roman"/>
          <w:sz w:val="28"/>
          <w:szCs w:val="28"/>
        </w:rPr>
        <w:t>руководящих работников учреждений</w:t>
      </w:r>
      <w:r w:rsidR="00CC04C5" w:rsidRPr="001C7744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</w:t>
      </w:r>
      <w:r w:rsidRPr="001C7744">
        <w:rPr>
          <w:rFonts w:ascii="Times New Roman" w:eastAsia="Times New Roman" w:hAnsi="Times New Roman" w:cs="Times New Roman"/>
          <w:sz w:val="28"/>
          <w:szCs w:val="28"/>
        </w:rPr>
        <w:t xml:space="preserve"> (директоров, заместителей, руководителей структурных подразделений) учитываются:</w:t>
      </w:r>
    </w:p>
    <w:p w:rsidR="00CB33D3" w:rsidRPr="00DB6839" w:rsidRDefault="00CB33D3" w:rsidP="00EE72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839">
        <w:rPr>
          <w:rFonts w:ascii="Times New Roman" w:eastAsia="Times New Roman" w:hAnsi="Times New Roman" w:cs="Times New Roman"/>
          <w:sz w:val="28"/>
          <w:szCs w:val="28"/>
        </w:rPr>
        <w:t>- группа по оплате труда, к которой отнесено учреждение</w:t>
      </w:r>
      <w:r w:rsidR="00CC04C5" w:rsidRPr="00DB6839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</w:t>
      </w:r>
      <w:r w:rsidRPr="00DB6839">
        <w:rPr>
          <w:rFonts w:ascii="Times New Roman" w:eastAsia="Times New Roman" w:hAnsi="Times New Roman" w:cs="Times New Roman"/>
          <w:sz w:val="28"/>
          <w:szCs w:val="28"/>
        </w:rPr>
        <w:t>, определяемая в соответствии с объемными показателями согласно пункту 5.2. раздела 5 настоящего Положения;</w:t>
      </w:r>
    </w:p>
    <w:p w:rsidR="00CB33D3" w:rsidRPr="00DB6839" w:rsidRDefault="00CB33D3" w:rsidP="00EE72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839">
        <w:rPr>
          <w:rFonts w:ascii="Times New Roman" w:eastAsia="Times New Roman" w:hAnsi="Times New Roman" w:cs="Times New Roman"/>
          <w:sz w:val="28"/>
          <w:szCs w:val="28"/>
        </w:rPr>
        <w:t>- квалификационная катего</w:t>
      </w:r>
      <w:r w:rsidR="00EE72A7" w:rsidRPr="00DB6839">
        <w:rPr>
          <w:rFonts w:ascii="Times New Roman" w:eastAsia="Times New Roman" w:hAnsi="Times New Roman" w:cs="Times New Roman"/>
          <w:sz w:val="28"/>
          <w:szCs w:val="28"/>
        </w:rPr>
        <w:t xml:space="preserve">рия, присвоенная по результатам </w:t>
      </w:r>
      <w:r w:rsidRPr="00DB6839">
        <w:rPr>
          <w:rFonts w:ascii="Times New Roman" w:eastAsia="Times New Roman" w:hAnsi="Times New Roman" w:cs="Times New Roman"/>
          <w:sz w:val="28"/>
          <w:szCs w:val="28"/>
        </w:rPr>
        <w:t>аттестации.</w:t>
      </w:r>
    </w:p>
    <w:p w:rsidR="00CB33D3" w:rsidRPr="00DB6839" w:rsidRDefault="00CB33D3" w:rsidP="00EE72A7">
      <w:pPr>
        <w:spacing w:after="0" w:line="240" w:lineRule="auto"/>
        <w:ind w:firstLine="7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B6839">
        <w:rPr>
          <w:rFonts w:ascii="Times New Roman" w:eastAsia="Times New Roman" w:hAnsi="Times New Roman" w:cs="Times New Roman"/>
          <w:sz w:val="28"/>
          <w:szCs w:val="28"/>
        </w:rPr>
        <w:t>10.2. Аттестация педагогических и руководящих работников образовательных учреждений дополнительного образования ос</w:t>
      </w:r>
      <w:r w:rsidR="0066655C">
        <w:rPr>
          <w:rFonts w:ascii="Times New Roman" w:eastAsia="Times New Roman" w:hAnsi="Times New Roman" w:cs="Times New Roman"/>
          <w:sz w:val="28"/>
          <w:szCs w:val="28"/>
        </w:rPr>
        <w:t xml:space="preserve">уществляется в соответствии  с </w:t>
      </w:r>
      <w:r w:rsidRPr="00DB6839">
        <w:rPr>
          <w:rFonts w:ascii="Times New Roman" w:eastAsia="Times New Roman" w:hAnsi="Times New Roman" w:cs="Times New Roman"/>
          <w:sz w:val="28"/>
          <w:szCs w:val="28"/>
        </w:rPr>
        <w:t>Порядк</w:t>
      </w:r>
      <w:r w:rsidR="005E4870" w:rsidRPr="00DB6839">
        <w:rPr>
          <w:rFonts w:ascii="Times New Roman" w:eastAsia="Times New Roman" w:hAnsi="Times New Roman" w:cs="Times New Roman"/>
          <w:sz w:val="28"/>
          <w:szCs w:val="28"/>
        </w:rPr>
        <w:t xml:space="preserve">ом </w:t>
      </w:r>
      <w:r w:rsidRPr="00DB6839">
        <w:rPr>
          <w:rFonts w:ascii="Times New Roman" w:eastAsia="Times New Roman" w:hAnsi="Times New Roman" w:cs="Times New Roman"/>
          <w:sz w:val="28"/>
          <w:szCs w:val="28"/>
        </w:rPr>
        <w:t xml:space="preserve">аттестации  педагогических  и руководящих работников государственных и муниципальных образовательных учреждений, утвержденным приказом Министерства образования Российской Федерации </w:t>
      </w:r>
      <w:r w:rsidR="00340590" w:rsidRPr="00DB683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DB683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5E4870" w:rsidRPr="00DB6839">
        <w:rPr>
          <w:rFonts w:ascii="Times New Roman" w:eastAsia="Times New Roman" w:hAnsi="Times New Roman" w:cs="Times New Roman"/>
          <w:sz w:val="28"/>
          <w:szCs w:val="28"/>
        </w:rPr>
        <w:t>07 апреля</w:t>
      </w:r>
      <w:r w:rsidRPr="00DB6839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5E4870" w:rsidRPr="00DB6839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DB6839">
        <w:rPr>
          <w:rFonts w:ascii="Times New Roman" w:eastAsia="Times New Roman" w:hAnsi="Times New Roman" w:cs="Times New Roman"/>
          <w:sz w:val="28"/>
          <w:szCs w:val="28"/>
        </w:rPr>
        <w:t xml:space="preserve"> года № </w:t>
      </w:r>
      <w:r w:rsidR="005E4870" w:rsidRPr="00DB6839">
        <w:rPr>
          <w:rFonts w:ascii="Times New Roman" w:eastAsia="Times New Roman" w:hAnsi="Times New Roman" w:cs="Times New Roman"/>
          <w:sz w:val="28"/>
          <w:szCs w:val="28"/>
        </w:rPr>
        <w:t>276</w:t>
      </w:r>
      <w:r w:rsidRPr="00DB683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33D3" w:rsidRPr="001C7744" w:rsidRDefault="009C735C" w:rsidP="00CB33D3">
      <w:pPr>
        <w:spacing w:after="0" w:line="240" w:lineRule="auto"/>
        <w:ind w:firstLine="73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7744">
        <w:rPr>
          <w:rFonts w:ascii="Times New Roman" w:eastAsia="Times New Roman" w:hAnsi="Times New Roman" w:cs="Times New Roman"/>
          <w:sz w:val="28"/>
          <w:szCs w:val="28"/>
        </w:rPr>
        <w:lastRenderedPageBreak/>
        <w:t>10.3  Д</w:t>
      </w:r>
      <w:r w:rsidR="00CB33D3" w:rsidRPr="001C7744">
        <w:rPr>
          <w:rFonts w:ascii="Times New Roman" w:eastAsia="Times New Roman" w:hAnsi="Times New Roman" w:cs="Times New Roman"/>
          <w:sz w:val="28"/>
          <w:szCs w:val="28"/>
        </w:rPr>
        <w:t xml:space="preserve">олжностные оклады работников устанавливаются в зависимости от уровня образования и квалификационной категории, присвоенной по результатам аттестации </w:t>
      </w:r>
      <w:r w:rsidR="00CB33D3" w:rsidRPr="001C77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(приложение </w:t>
      </w:r>
      <w:r w:rsidR="002C6DB6" w:rsidRPr="001C77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="00CB33D3" w:rsidRPr="001C77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1).</w:t>
      </w:r>
    </w:p>
    <w:p w:rsidR="00CB33D3" w:rsidRPr="001C7744" w:rsidRDefault="00CB33D3" w:rsidP="00CB33D3">
      <w:pPr>
        <w:spacing w:after="0" w:line="240" w:lineRule="auto"/>
        <w:ind w:firstLine="7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744">
        <w:rPr>
          <w:rFonts w:ascii="Times New Roman" w:eastAsia="Times New Roman" w:hAnsi="Times New Roman" w:cs="Times New Roman"/>
          <w:sz w:val="28"/>
          <w:szCs w:val="28"/>
        </w:rPr>
        <w:t xml:space="preserve">10.4. </w:t>
      </w:r>
      <w:r w:rsidR="009C735C" w:rsidRPr="001C7744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C7744">
        <w:rPr>
          <w:rFonts w:ascii="Times New Roman" w:eastAsia="Times New Roman" w:hAnsi="Times New Roman" w:cs="Times New Roman"/>
          <w:sz w:val="28"/>
          <w:szCs w:val="28"/>
        </w:rPr>
        <w:t xml:space="preserve">ровень образования педагогических работников при установлении должностных окладов определяется на основании дипломов, аттестатов и </w:t>
      </w:r>
      <w:r w:rsidR="004837CB" w:rsidRPr="001C774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1C7744">
        <w:rPr>
          <w:rFonts w:ascii="Times New Roman" w:eastAsia="Times New Roman" w:hAnsi="Times New Roman" w:cs="Times New Roman"/>
          <w:sz w:val="28"/>
          <w:szCs w:val="28"/>
        </w:rPr>
        <w:t>других документов о соответствующем образовании, независимо от специальности, которую они получили (за исключением тех случаев, когда это особо оговорено).</w:t>
      </w:r>
    </w:p>
    <w:p w:rsidR="00C86836" w:rsidRPr="001C7744" w:rsidRDefault="009C735C" w:rsidP="00C86836">
      <w:pPr>
        <w:spacing w:after="0" w:line="240" w:lineRule="auto"/>
        <w:ind w:firstLine="73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7744">
        <w:rPr>
          <w:rFonts w:ascii="Times New Roman" w:eastAsia="Times New Roman" w:hAnsi="Times New Roman" w:cs="Times New Roman"/>
          <w:sz w:val="28"/>
          <w:szCs w:val="28"/>
        </w:rPr>
        <w:t>10.5. Р</w:t>
      </w:r>
      <w:r w:rsidR="00CB33D3" w:rsidRPr="001C7744">
        <w:rPr>
          <w:rFonts w:ascii="Times New Roman" w:eastAsia="Times New Roman" w:hAnsi="Times New Roman" w:cs="Times New Roman"/>
          <w:sz w:val="28"/>
          <w:szCs w:val="28"/>
        </w:rPr>
        <w:t>уководители учреждений дополнительного образования проверяют документы об образовании и стаже педагогической работы (работы по специальности, в определенной должности</w:t>
      </w:r>
      <w:r w:rsidR="00EE72A7" w:rsidRPr="001C7744">
        <w:rPr>
          <w:rFonts w:ascii="Times New Roman" w:eastAsia="Times New Roman" w:hAnsi="Times New Roman" w:cs="Times New Roman"/>
          <w:sz w:val="28"/>
          <w:szCs w:val="28"/>
        </w:rPr>
        <w:t xml:space="preserve">) преподавателей и других </w:t>
      </w:r>
      <w:r w:rsidR="004837CB" w:rsidRPr="001C77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2A7" w:rsidRPr="001C7744">
        <w:rPr>
          <w:rFonts w:ascii="Times New Roman" w:eastAsia="Times New Roman" w:hAnsi="Times New Roman" w:cs="Times New Roman"/>
          <w:sz w:val="28"/>
          <w:szCs w:val="28"/>
        </w:rPr>
        <w:t>работников, устанавливают им должностные окл</w:t>
      </w:r>
      <w:r w:rsidR="007F749E" w:rsidRPr="001C7744">
        <w:rPr>
          <w:rFonts w:ascii="Times New Roman" w:eastAsia="Times New Roman" w:hAnsi="Times New Roman" w:cs="Times New Roman"/>
          <w:sz w:val="28"/>
          <w:szCs w:val="28"/>
        </w:rPr>
        <w:t>ады; ежегодно соста</w:t>
      </w:r>
      <w:r w:rsidR="00EE72A7" w:rsidRPr="001C7744">
        <w:rPr>
          <w:rFonts w:ascii="Times New Roman" w:eastAsia="Times New Roman" w:hAnsi="Times New Roman" w:cs="Times New Roman"/>
          <w:sz w:val="28"/>
          <w:szCs w:val="28"/>
        </w:rPr>
        <w:t>вляют и утверждают на работ</w:t>
      </w:r>
      <w:r w:rsidR="007F749E" w:rsidRPr="001C7744">
        <w:rPr>
          <w:rFonts w:ascii="Times New Roman" w:eastAsia="Times New Roman" w:hAnsi="Times New Roman" w:cs="Times New Roman"/>
          <w:sz w:val="28"/>
          <w:szCs w:val="28"/>
        </w:rPr>
        <w:t>ников, выполняющих педагогическ</w:t>
      </w:r>
      <w:r w:rsidR="00EE72A7" w:rsidRPr="001C7744">
        <w:rPr>
          <w:rFonts w:ascii="Times New Roman" w:eastAsia="Times New Roman" w:hAnsi="Times New Roman" w:cs="Times New Roman"/>
          <w:sz w:val="28"/>
          <w:szCs w:val="28"/>
        </w:rPr>
        <w:t>ую работу без занятия штатной должности (включая работников, выполняющих эту работу в том же учреждении</w:t>
      </w:r>
      <w:r w:rsidR="007F749E" w:rsidRPr="001C7744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дополнительного образования</w:t>
      </w:r>
      <w:r w:rsidR="00EE72A7" w:rsidRPr="001C7744">
        <w:rPr>
          <w:rFonts w:ascii="Times New Roman" w:eastAsia="Times New Roman" w:hAnsi="Times New Roman" w:cs="Times New Roman"/>
          <w:sz w:val="28"/>
          <w:szCs w:val="28"/>
        </w:rPr>
        <w:t xml:space="preserve"> помимо основной работ</w:t>
      </w:r>
      <w:r w:rsidR="005E4870" w:rsidRPr="001C7744">
        <w:rPr>
          <w:rFonts w:ascii="Times New Roman" w:eastAsia="Times New Roman" w:hAnsi="Times New Roman" w:cs="Times New Roman"/>
          <w:sz w:val="28"/>
          <w:szCs w:val="28"/>
        </w:rPr>
        <w:t>ы</w:t>
      </w:r>
      <w:r w:rsidR="00EE72A7" w:rsidRPr="001C7744">
        <w:rPr>
          <w:rFonts w:ascii="Times New Roman" w:eastAsia="Times New Roman" w:hAnsi="Times New Roman" w:cs="Times New Roman"/>
          <w:sz w:val="28"/>
          <w:szCs w:val="28"/>
        </w:rPr>
        <w:t>), тарификационные списки по форме, утверждаемой начальником управления культуры администраци</w:t>
      </w:r>
      <w:r w:rsidR="00C86836" w:rsidRPr="001C7744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="00C86836" w:rsidRPr="001C7744">
        <w:rPr>
          <w:rFonts w:ascii="Times New Roman" w:eastAsia="Times New Roman" w:hAnsi="Times New Roman" w:cs="Times New Roman"/>
          <w:sz w:val="28"/>
          <w:szCs w:val="28"/>
        </w:rPr>
        <w:t>Губкинского</w:t>
      </w:r>
      <w:proofErr w:type="spellEnd"/>
      <w:r w:rsidR="00C86836" w:rsidRPr="001C774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округа. </w:t>
      </w:r>
    </w:p>
    <w:p w:rsidR="00EE72A7" w:rsidRPr="001C7744" w:rsidRDefault="00EE72A7" w:rsidP="00C86836">
      <w:pPr>
        <w:spacing w:after="0" w:line="240" w:lineRule="auto"/>
        <w:ind w:firstLine="739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 xml:space="preserve">Ответственность за своевременное и правильное определение </w:t>
      </w:r>
      <w:proofErr w:type="gramStart"/>
      <w:r w:rsidRPr="001C7744">
        <w:rPr>
          <w:rFonts w:ascii="Times New Roman" w:eastAsia="Times New Roman" w:hAnsi="Times New Roman"/>
          <w:sz w:val="28"/>
          <w:szCs w:val="28"/>
        </w:rPr>
        <w:t>размеров должностных окладов работников учреждений</w:t>
      </w:r>
      <w:r w:rsidR="005E4870" w:rsidRPr="001C7744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proofErr w:type="gramEnd"/>
      <w:r w:rsidRPr="001C7744">
        <w:rPr>
          <w:rFonts w:ascii="Times New Roman" w:eastAsia="Times New Roman" w:hAnsi="Times New Roman"/>
          <w:sz w:val="28"/>
          <w:szCs w:val="28"/>
        </w:rPr>
        <w:t xml:space="preserve"> несут их руководители.</w:t>
      </w:r>
    </w:p>
    <w:p w:rsidR="00EE72A7" w:rsidRPr="00DB6839" w:rsidRDefault="00EE72A7" w:rsidP="00EE72A7">
      <w:pPr>
        <w:spacing w:after="0" w:line="240" w:lineRule="auto"/>
        <w:ind w:firstLine="729"/>
        <w:jc w:val="both"/>
        <w:rPr>
          <w:rFonts w:ascii="Times New Roman" w:eastAsia="Times New Roman" w:hAnsi="Times New Roman"/>
          <w:sz w:val="28"/>
          <w:szCs w:val="28"/>
        </w:rPr>
      </w:pPr>
    </w:p>
    <w:p w:rsidR="00EE72A7" w:rsidRPr="00DB6839" w:rsidRDefault="00EE72A7" w:rsidP="00EE72A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t>11. Порядок зачета в педагогический стаж времени работы</w:t>
      </w:r>
    </w:p>
    <w:p w:rsidR="00EE72A7" w:rsidRPr="00DB6839" w:rsidRDefault="00EE72A7" w:rsidP="00EE72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t xml:space="preserve"> в отдельных учреждениях (организациях), а также времени обучения в </w:t>
      </w:r>
      <w:r w:rsidR="005E4870" w:rsidRPr="00DB6839">
        <w:rPr>
          <w:rFonts w:ascii="Times New Roman" w:eastAsia="Times New Roman" w:hAnsi="Times New Roman"/>
          <w:b/>
          <w:sz w:val="28"/>
          <w:szCs w:val="28"/>
        </w:rPr>
        <w:t>организациях</w:t>
      </w:r>
      <w:r w:rsidRPr="00DB6839">
        <w:rPr>
          <w:rFonts w:ascii="Times New Roman" w:eastAsia="Times New Roman" w:hAnsi="Times New Roman"/>
          <w:b/>
          <w:sz w:val="28"/>
          <w:szCs w:val="28"/>
        </w:rPr>
        <w:t xml:space="preserve"> высшего и среднего профессионального образования </w:t>
      </w:r>
    </w:p>
    <w:p w:rsidR="00EE72A7" w:rsidRPr="00DB6839" w:rsidRDefault="00EE72A7" w:rsidP="00EE72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t xml:space="preserve">и службы в Вооруженных Силах СССР и Российской Федерации </w:t>
      </w:r>
    </w:p>
    <w:p w:rsidR="00EE72A7" w:rsidRPr="00DB6839" w:rsidRDefault="00EE72A7" w:rsidP="00EE72A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B6839">
        <w:rPr>
          <w:rFonts w:ascii="Times New Roman" w:eastAsia="Times New Roman" w:hAnsi="Times New Roman"/>
          <w:b/>
          <w:sz w:val="28"/>
          <w:szCs w:val="28"/>
        </w:rPr>
        <w:t>при определении условий оплаты труда</w:t>
      </w:r>
    </w:p>
    <w:p w:rsidR="00EE72A7" w:rsidRPr="004F4FAB" w:rsidRDefault="00EE72A7" w:rsidP="00EE72A7">
      <w:pPr>
        <w:spacing w:after="0" w:line="240" w:lineRule="auto"/>
        <w:ind w:firstLine="729"/>
        <w:jc w:val="both"/>
        <w:rPr>
          <w:rFonts w:ascii="Times New Roman" w:eastAsia="Times New Roman" w:hAnsi="Times New Roman"/>
          <w:sz w:val="27"/>
          <w:szCs w:val="27"/>
        </w:rPr>
      </w:pPr>
    </w:p>
    <w:p w:rsidR="00EE72A7" w:rsidRPr="00DB6839" w:rsidRDefault="00EE72A7" w:rsidP="00EE72A7">
      <w:pPr>
        <w:spacing w:after="0" w:line="240" w:lineRule="auto"/>
        <w:ind w:firstLine="734"/>
        <w:jc w:val="both"/>
        <w:rPr>
          <w:rFonts w:ascii="Times New Roman" w:eastAsia="Times New Roman" w:hAnsi="Times New Roman"/>
          <w:sz w:val="28"/>
          <w:szCs w:val="28"/>
        </w:rPr>
      </w:pPr>
      <w:r w:rsidRPr="00DB6839">
        <w:rPr>
          <w:rFonts w:ascii="Times New Roman" w:eastAsia="Times New Roman" w:hAnsi="Times New Roman"/>
          <w:sz w:val="28"/>
          <w:szCs w:val="28"/>
        </w:rPr>
        <w:t>11.1. Педагогическим работникам в стаж педагогической работы засчитывается без всяких условий и ограничений:</w:t>
      </w:r>
    </w:p>
    <w:p w:rsidR="00EE72A7" w:rsidRPr="004837CB" w:rsidRDefault="00EE72A7" w:rsidP="00EE72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4837CB">
        <w:rPr>
          <w:rFonts w:ascii="Times New Roman" w:eastAsia="Times New Roman" w:hAnsi="Times New Roman"/>
          <w:sz w:val="28"/>
          <w:szCs w:val="28"/>
        </w:rPr>
        <w:t xml:space="preserve">- время нахождения на военной службе по контракту из расчета один день военной службы за один день работы, а время нахождения на военной службе </w:t>
      </w:r>
      <w:r w:rsidR="004837CB" w:rsidRPr="004837CB">
        <w:rPr>
          <w:rFonts w:ascii="Times New Roman" w:eastAsia="Times New Roman" w:hAnsi="Times New Roman"/>
          <w:sz w:val="28"/>
          <w:szCs w:val="28"/>
        </w:rPr>
        <w:t xml:space="preserve">  </w:t>
      </w:r>
      <w:r w:rsidRPr="004837CB">
        <w:rPr>
          <w:rFonts w:ascii="Times New Roman" w:eastAsia="Times New Roman" w:hAnsi="Times New Roman"/>
          <w:sz w:val="28"/>
          <w:szCs w:val="28"/>
        </w:rPr>
        <w:t>по призыву (в том числе офицеров, призванных на военную службу в соответствии с указом Президента Российской Федерации)</w:t>
      </w:r>
      <w:r w:rsidR="0066655C" w:rsidRPr="004837CB">
        <w:rPr>
          <w:rFonts w:ascii="Times New Roman" w:eastAsia="Times New Roman" w:hAnsi="Times New Roman"/>
          <w:sz w:val="28"/>
          <w:szCs w:val="28"/>
        </w:rPr>
        <w:t xml:space="preserve"> </w:t>
      </w:r>
      <w:r w:rsidRPr="004837CB">
        <w:rPr>
          <w:rFonts w:ascii="Times New Roman" w:eastAsia="Times New Roman" w:hAnsi="Times New Roman"/>
          <w:sz w:val="28"/>
          <w:szCs w:val="28"/>
        </w:rPr>
        <w:t>- один день военной службы за два дня работы;</w:t>
      </w:r>
    </w:p>
    <w:p w:rsidR="004837CB" w:rsidRDefault="004837CB" w:rsidP="004F4F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EE72A7" w:rsidRPr="001C7744" w:rsidRDefault="00EE72A7" w:rsidP="004F4F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>- время работы в должности заведующего фильмотекой и методиста фильмотеки.</w:t>
      </w:r>
    </w:p>
    <w:p w:rsidR="00EE72A7" w:rsidRPr="001C7744" w:rsidRDefault="00EE72A7" w:rsidP="00EE72A7">
      <w:pPr>
        <w:spacing w:after="0" w:line="240" w:lineRule="auto"/>
        <w:ind w:firstLine="735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>11.2. Педагогическим работникам в стаж педагогической работы засчитываются следующие периоды времени при условии, если этим периодам, взятым как в отдельности, так и в совокупности, непосредственно предшествовала и за ними непосредственно следовала педагогическая деятельность:</w:t>
      </w:r>
    </w:p>
    <w:p w:rsidR="00EE72A7" w:rsidRPr="001C7744" w:rsidRDefault="00EE72A7" w:rsidP="00EE72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 xml:space="preserve">- время службы в Вооруженных Силах СССР и Российской Федерации на должностях офицерского, сержантского, старшинского состава, прапорщиков и мичманов (в том числе в войсках МВД, в войсках и органах </w:t>
      </w:r>
      <w:r w:rsidRPr="001C7744">
        <w:rPr>
          <w:rFonts w:ascii="Times New Roman" w:eastAsia="Times New Roman" w:hAnsi="Times New Roman"/>
          <w:sz w:val="28"/>
          <w:szCs w:val="28"/>
        </w:rPr>
        <w:lastRenderedPageBreak/>
        <w:t xml:space="preserve">безопасности), </w:t>
      </w:r>
      <w:r w:rsidR="004837CB" w:rsidRPr="001C7744">
        <w:rPr>
          <w:rFonts w:ascii="Times New Roman" w:eastAsia="Times New Roman" w:hAnsi="Times New Roman"/>
          <w:sz w:val="28"/>
          <w:szCs w:val="28"/>
        </w:rPr>
        <w:t xml:space="preserve"> </w:t>
      </w:r>
      <w:r w:rsidRPr="001C7744">
        <w:rPr>
          <w:rFonts w:ascii="Times New Roman" w:eastAsia="Times New Roman" w:hAnsi="Times New Roman"/>
          <w:sz w:val="28"/>
          <w:szCs w:val="28"/>
        </w:rPr>
        <w:t xml:space="preserve">кроме периодов, предусмотренных в пункте 11.1.настоящего </w:t>
      </w:r>
      <w:r w:rsidR="005E4870" w:rsidRPr="001C7744">
        <w:rPr>
          <w:rFonts w:ascii="Times New Roman" w:eastAsia="Times New Roman" w:hAnsi="Times New Roman"/>
          <w:sz w:val="28"/>
          <w:szCs w:val="28"/>
        </w:rPr>
        <w:t>Положения</w:t>
      </w:r>
      <w:r w:rsidRPr="001C7744">
        <w:rPr>
          <w:rFonts w:ascii="Times New Roman" w:eastAsia="Times New Roman" w:hAnsi="Times New Roman"/>
          <w:sz w:val="28"/>
          <w:szCs w:val="28"/>
        </w:rPr>
        <w:t>;</w:t>
      </w:r>
    </w:p>
    <w:p w:rsidR="00EE72A7" w:rsidRPr="001C7744" w:rsidRDefault="00EE72A7" w:rsidP="00EE72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1C7744">
        <w:rPr>
          <w:rFonts w:ascii="Times New Roman" w:eastAsia="Times New Roman" w:hAnsi="Times New Roman"/>
          <w:sz w:val="28"/>
          <w:szCs w:val="28"/>
        </w:rPr>
        <w:t xml:space="preserve">- время работы на руководящих, инспекторских, инструкторских и других должностях специалистов в аппаратах территориальных организаций </w:t>
      </w:r>
      <w:r w:rsidR="004837CB" w:rsidRPr="001C7744">
        <w:rPr>
          <w:rFonts w:ascii="Times New Roman" w:eastAsia="Times New Roman" w:hAnsi="Times New Roman"/>
          <w:sz w:val="28"/>
          <w:szCs w:val="28"/>
        </w:rPr>
        <w:t xml:space="preserve"> </w:t>
      </w:r>
      <w:r w:rsidRPr="001C7744">
        <w:rPr>
          <w:rFonts w:ascii="Times New Roman" w:eastAsia="Times New Roman" w:hAnsi="Times New Roman"/>
          <w:sz w:val="28"/>
          <w:szCs w:val="28"/>
        </w:rPr>
        <w:t>(комитетах, советах) профсоюза работников народного образования и науки Российской Федерации (просвещения, высшей школы и научных учреждений); на выборных должностях в профсоюзных органах; на инструкторских и методических должностях в педагогических обществах и правлениях детского фонда; в должности директора (заведующего) дома</w:t>
      </w:r>
      <w:r w:rsidR="00340590" w:rsidRPr="001C7744">
        <w:rPr>
          <w:rFonts w:ascii="Times New Roman" w:eastAsia="Times New Roman" w:hAnsi="Times New Roman"/>
          <w:sz w:val="28"/>
          <w:szCs w:val="28"/>
        </w:rPr>
        <w:t xml:space="preserve"> </w:t>
      </w:r>
      <w:r w:rsidRPr="001C7744">
        <w:rPr>
          <w:rFonts w:ascii="Times New Roman" w:eastAsia="Times New Roman" w:hAnsi="Times New Roman"/>
          <w:sz w:val="28"/>
          <w:szCs w:val="28"/>
        </w:rPr>
        <w:t>учителя (работника народного образования,</w:t>
      </w:r>
      <w:r w:rsidR="00340590" w:rsidRPr="001C774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1C7744">
        <w:rPr>
          <w:rFonts w:ascii="Times New Roman" w:eastAsia="Times New Roman" w:hAnsi="Times New Roman"/>
          <w:sz w:val="28"/>
          <w:szCs w:val="28"/>
        </w:rPr>
        <w:t>профтехобразования</w:t>
      </w:r>
      <w:proofErr w:type="spellEnd"/>
      <w:r w:rsidRPr="001C7744">
        <w:rPr>
          <w:rFonts w:ascii="Times New Roman" w:eastAsia="Times New Roman" w:hAnsi="Times New Roman"/>
          <w:sz w:val="28"/>
          <w:szCs w:val="28"/>
        </w:rPr>
        <w:t>);</w:t>
      </w:r>
      <w:proofErr w:type="gramEnd"/>
      <w:r w:rsidRPr="001C7744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1C7744">
        <w:rPr>
          <w:rFonts w:ascii="Times New Roman" w:eastAsia="Times New Roman" w:hAnsi="Times New Roman"/>
          <w:sz w:val="28"/>
          <w:szCs w:val="28"/>
        </w:rPr>
        <w:t>комиссиях</w:t>
      </w:r>
      <w:proofErr w:type="gramEnd"/>
      <w:r w:rsidRPr="001C7744">
        <w:rPr>
          <w:rFonts w:ascii="Times New Roman" w:eastAsia="Times New Roman" w:hAnsi="Times New Roman"/>
          <w:sz w:val="28"/>
          <w:szCs w:val="28"/>
        </w:rPr>
        <w:t xml:space="preserve"> по делам несовершеннолетних и защите их прав или в отделах социально-правовой охраны несовершеннолетних, в подразделениях по</w:t>
      </w:r>
      <w:r w:rsidR="0066655C" w:rsidRPr="001C7744">
        <w:rPr>
          <w:rFonts w:ascii="Times New Roman" w:eastAsia="Times New Roman" w:hAnsi="Times New Roman"/>
          <w:sz w:val="28"/>
          <w:szCs w:val="28"/>
        </w:rPr>
        <w:t xml:space="preserve"> </w:t>
      </w:r>
      <w:r w:rsidRPr="001C7744">
        <w:rPr>
          <w:rFonts w:ascii="Times New Roman" w:eastAsia="Times New Roman" w:hAnsi="Times New Roman"/>
          <w:sz w:val="28"/>
          <w:szCs w:val="28"/>
        </w:rPr>
        <w:t>предупреждению правонарушений (комиссиях по делам несовершеннолетних, детских комнатах милиции) органов внутренних дел;</w:t>
      </w:r>
    </w:p>
    <w:p w:rsidR="00EE72A7" w:rsidRPr="001C7744" w:rsidRDefault="00EE72A7" w:rsidP="00EE72A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>- время обучения (по очной форме) в аспирантуре, учреждениях высшего и среднего профессионального образования, имеющих государственную аккредитацию.</w:t>
      </w:r>
    </w:p>
    <w:p w:rsidR="00347D4F" w:rsidRPr="001C7744" w:rsidRDefault="00347D4F" w:rsidP="00347D4F">
      <w:pPr>
        <w:spacing w:after="0" w:line="240" w:lineRule="auto"/>
        <w:ind w:firstLine="730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 xml:space="preserve">11.3. </w:t>
      </w:r>
      <w:r w:rsidR="00EE72A7" w:rsidRPr="001C7744">
        <w:rPr>
          <w:rFonts w:ascii="Times New Roman" w:eastAsia="Times New Roman" w:hAnsi="Times New Roman"/>
          <w:sz w:val="28"/>
          <w:szCs w:val="28"/>
        </w:rPr>
        <w:t>В стаж педагогической работы отдельных категорий педагогических работников помимо периодов, предусмотренных подпунктами 11.1. и 11.2. настоящего По</w:t>
      </w:r>
      <w:r w:rsidR="00593F38" w:rsidRPr="001C7744">
        <w:rPr>
          <w:rFonts w:ascii="Times New Roman" w:eastAsia="Times New Roman" w:hAnsi="Times New Roman"/>
          <w:sz w:val="28"/>
          <w:szCs w:val="28"/>
        </w:rPr>
        <w:t>ложения</w:t>
      </w:r>
      <w:r w:rsidR="00EE72A7" w:rsidRPr="001C7744">
        <w:rPr>
          <w:rFonts w:ascii="Times New Roman" w:eastAsia="Times New Roman" w:hAnsi="Times New Roman"/>
          <w:sz w:val="28"/>
          <w:szCs w:val="28"/>
        </w:rPr>
        <w:t>, засчитывается время работы</w:t>
      </w:r>
      <w:r w:rsidRPr="001C7744">
        <w:rPr>
          <w:rFonts w:ascii="Times New Roman" w:eastAsia="Times New Roman" w:hAnsi="Times New Roman"/>
          <w:sz w:val="28"/>
          <w:szCs w:val="28"/>
        </w:rPr>
        <w:t xml:space="preserve"> в </w:t>
      </w:r>
      <w:r w:rsidR="00EE72A7" w:rsidRPr="001C7744">
        <w:rPr>
          <w:rFonts w:ascii="Times New Roman" w:eastAsia="Times New Roman" w:hAnsi="Times New Roman"/>
          <w:sz w:val="28"/>
          <w:szCs w:val="28"/>
        </w:rPr>
        <w:t xml:space="preserve">организациях и время службы в Вооруженных Силах СССР и Российской Федерации </w:t>
      </w:r>
      <w:r w:rsidR="004837CB" w:rsidRPr="001C7744">
        <w:rPr>
          <w:rFonts w:ascii="Times New Roman" w:eastAsia="Times New Roman" w:hAnsi="Times New Roman"/>
          <w:sz w:val="28"/>
          <w:szCs w:val="28"/>
        </w:rPr>
        <w:t xml:space="preserve"> </w:t>
      </w:r>
      <w:r w:rsidR="00EE72A7" w:rsidRPr="001C7744">
        <w:rPr>
          <w:rFonts w:ascii="Times New Roman" w:eastAsia="Times New Roman" w:hAnsi="Times New Roman"/>
          <w:sz w:val="28"/>
          <w:szCs w:val="28"/>
        </w:rPr>
        <w:t xml:space="preserve">по </w:t>
      </w:r>
      <w:r w:rsidR="004837CB" w:rsidRPr="001C7744">
        <w:rPr>
          <w:rFonts w:ascii="Times New Roman" w:eastAsia="Times New Roman" w:hAnsi="Times New Roman"/>
          <w:sz w:val="28"/>
          <w:szCs w:val="28"/>
        </w:rPr>
        <w:t xml:space="preserve"> </w:t>
      </w:r>
      <w:r w:rsidR="00EE72A7" w:rsidRPr="001C7744">
        <w:rPr>
          <w:rFonts w:ascii="Times New Roman" w:eastAsia="Times New Roman" w:hAnsi="Times New Roman"/>
          <w:sz w:val="28"/>
          <w:szCs w:val="28"/>
        </w:rPr>
        <w:t>специальности (профессии), соответствующей профилю работы в учреждении</w:t>
      </w:r>
      <w:r w:rsidR="007F749E" w:rsidRPr="001C7744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="00EE72A7" w:rsidRPr="001C7744">
        <w:rPr>
          <w:rFonts w:ascii="Times New Roman" w:eastAsia="Times New Roman" w:hAnsi="Times New Roman"/>
          <w:sz w:val="28"/>
          <w:szCs w:val="28"/>
        </w:rPr>
        <w:t xml:space="preserve"> или профилю преподаваемого предмета (курса, дисциплины, кружка):</w:t>
      </w:r>
    </w:p>
    <w:p w:rsidR="00EE72A7" w:rsidRPr="001C7744" w:rsidRDefault="00347D4F" w:rsidP="00347D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 xml:space="preserve">- </w:t>
      </w:r>
      <w:r w:rsidR="00EE72A7" w:rsidRPr="001C7744">
        <w:rPr>
          <w:rFonts w:ascii="Times New Roman" w:eastAsia="Times New Roman" w:hAnsi="Times New Roman"/>
          <w:sz w:val="28"/>
          <w:szCs w:val="28"/>
        </w:rPr>
        <w:t>педагогам дополнительного образования;</w:t>
      </w:r>
    </w:p>
    <w:p w:rsidR="00347D4F" w:rsidRPr="001C7744" w:rsidRDefault="00347D4F" w:rsidP="00347D4F">
      <w:pPr>
        <w:spacing w:after="0" w:line="259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>- преподавателям учреждений дополнительного образования (культуры и искусства, в том числе музыкальных и художественных), музыкальным руководителям, концертмейстерам.</w:t>
      </w:r>
    </w:p>
    <w:p w:rsidR="00347D4F" w:rsidRPr="001C7744" w:rsidRDefault="00347D4F" w:rsidP="00347D4F">
      <w:pPr>
        <w:spacing w:after="0" w:line="1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347D4F" w:rsidRPr="001C7744" w:rsidRDefault="00347D4F" w:rsidP="00347D4F">
      <w:pPr>
        <w:spacing w:after="0" w:line="258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 xml:space="preserve">11.4. Право решать конкретные вопросы о соответствии работы в учреждениях, организациях и службы в Вооруженных Силах СССР и </w:t>
      </w:r>
      <w:r w:rsidR="004837CB" w:rsidRPr="001C7744">
        <w:rPr>
          <w:rFonts w:ascii="Times New Roman" w:eastAsia="Times New Roman" w:hAnsi="Times New Roman"/>
          <w:sz w:val="28"/>
          <w:szCs w:val="28"/>
        </w:rPr>
        <w:t xml:space="preserve"> </w:t>
      </w:r>
      <w:r w:rsidRPr="001C7744">
        <w:rPr>
          <w:rFonts w:ascii="Times New Roman" w:eastAsia="Times New Roman" w:hAnsi="Times New Roman"/>
          <w:sz w:val="28"/>
          <w:szCs w:val="28"/>
        </w:rPr>
        <w:t>Российской Федерации профилю работы, преподаваемого предмета (курса, дисциплины, кружка) предоставляется руководителю учреждения</w:t>
      </w:r>
      <w:r w:rsidR="004B6CE8" w:rsidRPr="001C7744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1C7744">
        <w:rPr>
          <w:rFonts w:ascii="Times New Roman" w:eastAsia="Times New Roman" w:hAnsi="Times New Roman"/>
          <w:sz w:val="28"/>
          <w:szCs w:val="28"/>
        </w:rPr>
        <w:t xml:space="preserve"> по согласованию с профсоюзным органом.</w:t>
      </w:r>
    </w:p>
    <w:p w:rsidR="00347D4F" w:rsidRPr="001C7744" w:rsidRDefault="00347D4F" w:rsidP="00347D4F">
      <w:pPr>
        <w:spacing w:after="0" w:line="4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347D4F" w:rsidRPr="001C7744" w:rsidRDefault="00347D4F" w:rsidP="004837CB">
      <w:pPr>
        <w:spacing w:after="0" w:line="259" w:lineRule="auto"/>
        <w:ind w:firstLine="739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>11.5. Работникам учреждений и организаций время педагогической работы в учреждениях</w:t>
      </w:r>
      <w:r w:rsidR="007F749E" w:rsidRPr="001C7744">
        <w:rPr>
          <w:rFonts w:ascii="Times New Roman" w:eastAsia="Times New Roman" w:hAnsi="Times New Roman"/>
          <w:sz w:val="28"/>
          <w:szCs w:val="28"/>
        </w:rPr>
        <w:t xml:space="preserve"> дополнительного образования</w:t>
      </w:r>
      <w:r w:rsidRPr="001C7744">
        <w:rPr>
          <w:rFonts w:ascii="Times New Roman" w:eastAsia="Times New Roman" w:hAnsi="Times New Roman"/>
          <w:sz w:val="28"/>
          <w:szCs w:val="28"/>
        </w:rPr>
        <w:t xml:space="preserve">, выполняемой помимо </w:t>
      </w:r>
      <w:r w:rsidR="004837CB" w:rsidRPr="001C7744"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1C7744">
        <w:rPr>
          <w:rFonts w:ascii="Times New Roman" w:eastAsia="Times New Roman" w:hAnsi="Times New Roman"/>
          <w:sz w:val="28"/>
          <w:szCs w:val="28"/>
        </w:rPr>
        <w:t>основной работы на условиях почасовой оплаты, включается в педагогический стаж, если ее объем (в одном или нескольких учреждениях) составляет не менее 180 часов в учебном году.</w:t>
      </w:r>
    </w:p>
    <w:p w:rsidR="00347D4F" w:rsidRPr="001C7744" w:rsidRDefault="00347D4F" w:rsidP="00347D4F">
      <w:pPr>
        <w:spacing w:after="0" w:line="2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347D4F" w:rsidRPr="001C7744" w:rsidRDefault="00347D4F" w:rsidP="00347D4F">
      <w:pPr>
        <w:spacing w:after="0" w:line="260" w:lineRule="auto"/>
        <w:ind w:firstLine="706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>При этом в педагогический стаж засчитываются только те месяцы, в течение которых выполнялась педагогическая работа.</w:t>
      </w:r>
    </w:p>
    <w:p w:rsidR="00347D4F" w:rsidRPr="001C7744" w:rsidRDefault="00347D4F" w:rsidP="00347D4F">
      <w:pPr>
        <w:spacing w:after="0" w:line="257" w:lineRule="auto"/>
        <w:ind w:firstLine="706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t>В случаях уменьшения стажа педагогической работы, исчисленного в соответствии с настоящим По</w:t>
      </w:r>
      <w:r w:rsidR="007F749E" w:rsidRPr="001C7744">
        <w:rPr>
          <w:rFonts w:ascii="Times New Roman" w:eastAsia="Times New Roman" w:hAnsi="Times New Roman"/>
          <w:sz w:val="28"/>
          <w:szCs w:val="28"/>
        </w:rPr>
        <w:t>ложением</w:t>
      </w:r>
      <w:r w:rsidRPr="001C7744">
        <w:rPr>
          <w:rFonts w:ascii="Times New Roman" w:eastAsia="Times New Roman" w:hAnsi="Times New Roman"/>
          <w:sz w:val="28"/>
          <w:szCs w:val="28"/>
        </w:rPr>
        <w:t>, по сравнению со стажем, исчисленным по ранее действовавшим инструкциям, за работниками сохраняется ранее установленный стаж педагогической работы.</w:t>
      </w:r>
    </w:p>
    <w:p w:rsidR="00347D4F" w:rsidRPr="001C7744" w:rsidRDefault="00347D4F" w:rsidP="00347D4F">
      <w:pPr>
        <w:spacing w:after="0" w:line="1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347D4F" w:rsidRPr="001C7744" w:rsidRDefault="00347D4F" w:rsidP="00347D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C7744">
        <w:rPr>
          <w:rFonts w:ascii="Times New Roman" w:eastAsia="Times New Roman" w:hAnsi="Times New Roman"/>
          <w:sz w:val="28"/>
          <w:szCs w:val="28"/>
        </w:rPr>
        <w:lastRenderedPageBreak/>
        <w:t>Кроме того, если педагогическим работникам в период применения ранее действовавших инструкций могли быть включены в педагогический стаж те или иные периоды деятельности, но по каким-либо причинам они не были учтены, то за работниками сохраняется право на включение их в педагогический стаж в ранее установленном порядке</w:t>
      </w:r>
      <w:r w:rsidR="007D4D1A" w:rsidRPr="001C7744">
        <w:rPr>
          <w:rFonts w:ascii="Times New Roman" w:eastAsia="Times New Roman" w:hAnsi="Times New Roman"/>
          <w:sz w:val="28"/>
          <w:szCs w:val="28"/>
        </w:rPr>
        <w:t>.</w:t>
      </w:r>
    </w:p>
    <w:p w:rsidR="007D4D1A" w:rsidRPr="001C7744" w:rsidRDefault="007D4D1A" w:rsidP="00347D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D4D1A" w:rsidRPr="00DB6839" w:rsidRDefault="007D4D1A" w:rsidP="00347D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256901" w:rsidRPr="00DB6839" w:rsidRDefault="00256901" w:rsidP="00EE72A7">
      <w:pPr>
        <w:spacing w:after="0" w:line="240" w:lineRule="auto"/>
        <w:ind w:firstLine="73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33D3" w:rsidRPr="00DB6839" w:rsidRDefault="00CB33D3" w:rsidP="00CB33D3">
      <w:pPr>
        <w:spacing w:line="2" w:lineRule="exact"/>
        <w:rPr>
          <w:rFonts w:ascii="Times New Roman" w:eastAsia="Times New Roman" w:hAnsi="Times New Roman"/>
          <w:sz w:val="28"/>
          <w:szCs w:val="28"/>
        </w:rPr>
      </w:pPr>
    </w:p>
    <w:p w:rsidR="00CB33D3" w:rsidRPr="00DB6839" w:rsidRDefault="00CB33D3" w:rsidP="00CB33D3">
      <w:pPr>
        <w:spacing w:line="7" w:lineRule="exact"/>
        <w:rPr>
          <w:rFonts w:ascii="Times New Roman" w:eastAsia="Times New Roman" w:hAnsi="Times New Roman"/>
          <w:sz w:val="28"/>
          <w:szCs w:val="28"/>
        </w:rPr>
      </w:pPr>
    </w:p>
    <w:p w:rsidR="00CB33D3" w:rsidRPr="00DB6839" w:rsidRDefault="00CB33D3" w:rsidP="006530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D4F" w:rsidRPr="00DB6839" w:rsidRDefault="00347D4F" w:rsidP="0065309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35C" w:rsidRDefault="009C735C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E3E74" w:rsidRDefault="000E3E7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F4FAB" w:rsidRDefault="004F4FAB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F4FAB" w:rsidRDefault="004F4FAB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211A9" w:rsidRDefault="007211A9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45FF4" w:rsidRDefault="00045FF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45FF4" w:rsidRDefault="00045FF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45FF4" w:rsidRDefault="00045FF4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4D1A" w:rsidRDefault="007D4D1A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837CB" w:rsidRDefault="004837CB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837CB" w:rsidRDefault="004837CB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308C7" w:rsidRDefault="006308C7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308C7" w:rsidRDefault="006308C7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3671" w:rsidRDefault="00B93671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3671" w:rsidRDefault="00B93671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3671" w:rsidRDefault="00B93671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3671" w:rsidRDefault="00B93671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3671" w:rsidRDefault="00B93671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3671" w:rsidRDefault="00B93671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3671" w:rsidRDefault="00B93671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3671" w:rsidRDefault="00B93671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3671" w:rsidRDefault="00B93671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3671" w:rsidRDefault="00B93671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546ED" w:rsidRPr="009C735C" w:rsidRDefault="00D546ED" w:rsidP="00D546ED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35C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</w:t>
      </w:r>
    </w:p>
    <w:p w:rsidR="00D546ED" w:rsidRPr="009C735C" w:rsidRDefault="00D546ED" w:rsidP="00D546ED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35C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>Положению об оплате труда работников детских музыкальных, художественных школ и школ искусств</w:t>
      </w:r>
      <w:r w:rsidR="00706B6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735C">
        <w:rPr>
          <w:rFonts w:ascii="Times New Roman" w:hAnsi="Times New Roman" w:cs="Times New Roman"/>
          <w:b/>
          <w:sz w:val="28"/>
          <w:szCs w:val="28"/>
        </w:rPr>
        <w:t>Губкинского</w:t>
      </w:r>
      <w:proofErr w:type="spellEnd"/>
      <w:r w:rsidRPr="009C735C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D546ED" w:rsidRPr="004E3DAE" w:rsidRDefault="00D546ED" w:rsidP="00347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D4F" w:rsidRDefault="00347D4F" w:rsidP="00347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3DAE" w:rsidRPr="004E3DAE" w:rsidRDefault="004E3DAE" w:rsidP="00347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7D4F" w:rsidRPr="009C735C" w:rsidRDefault="00B16C76" w:rsidP="00347D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35C">
        <w:rPr>
          <w:rFonts w:ascii="Times New Roman" w:hAnsi="Times New Roman" w:cs="Times New Roman"/>
          <w:b/>
          <w:sz w:val="28"/>
          <w:szCs w:val="28"/>
        </w:rPr>
        <w:t>Б</w:t>
      </w:r>
      <w:r w:rsidR="00347D4F" w:rsidRPr="009C735C">
        <w:rPr>
          <w:rFonts w:ascii="Times New Roman" w:hAnsi="Times New Roman" w:cs="Times New Roman"/>
          <w:b/>
          <w:sz w:val="28"/>
          <w:szCs w:val="28"/>
        </w:rPr>
        <w:t xml:space="preserve">азовые должностные оклады по </w:t>
      </w:r>
      <w:proofErr w:type="gramStart"/>
      <w:r w:rsidR="00347D4F" w:rsidRPr="009C735C">
        <w:rPr>
          <w:rFonts w:ascii="Times New Roman" w:hAnsi="Times New Roman" w:cs="Times New Roman"/>
          <w:b/>
          <w:sz w:val="28"/>
          <w:szCs w:val="28"/>
        </w:rPr>
        <w:t>профессиональным</w:t>
      </w:r>
      <w:proofErr w:type="gramEnd"/>
    </w:p>
    <w:p w:rsidR="00347D4F" w:rsidRDefault="00347D4F" w:rsidP="00347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735C">
        <w:rPr>
          <w:rFonts w:ascii="Times New Roman" w:hAnsi="Times New Roman" w:cs="Times New Roman"/>
          <w:b/>
          <w:sz w:val="28"/>
          <w:szCs w:val="28"/>
        </w:rPr>
        <w:t xml:space="preserve">квалификационным группам должностей работников </w:t>
      </w:r>
      <w:r w:rsidR="007211A9">
        <w:rPr>
          <w:rFonts w:ascii="Times New Roman" w:hAnsi="Times New Roman" w:cs="Times New Roman"/>
          <w:b/>
          <w:sz w:val="28"/>
          <w:szCs w:val="28"/>
        </w:rPr>
        <w:t>учреждений дополнительного образования</w:t>
      </w:r>
    </w:p>
    <w:p w:rsidR="004E3DAE" w:rsidRDefault="004E3DAE" w:rsidP="00347D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5953"/>
        <w:gridCol w:w="2694"/>
      </w:tblGrid>
      <w:tr w:rsidR="00706B6C" w:rsidTr="00706B6C">
        <w:tc>
          <w:tcPr>
            <w:tcW w:w="851" w:type="dxa"/>
          </w:tcPr>
          <w:p w:rsidR="00706B6C" w:rsidRDefault="00706B6C" w:rsidP="00347D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3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9C735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9C735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/</w:t>
            </w:r>
            <w:r w:rsidRPr="009C735C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</w:p>
        </w:tc>
        <w:tc>
          <w:tcPr>
            <w:tcW w:w="5953" w:type="dxa"/>
          </w:tcPr>
          <w:p w:rsidR="00706B6C" w:rsidRDefault="00706B6C" w:rsidP="00347D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3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должностей работников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учреждения дополнительного образования</w:t>
            </w:r>
          </w:p>
        </w:tc>
        <w:tc>
          <w:tcPr>
            <w:tcW w:w="2694" w:type="dxa"/>
          </w:tcPr>
          <w:p w:rsidR="00706B6C" w:rsidRDefault="00706B6C" w:rsidP="00347D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35C">
              <w:rPr>
                <w:rFonts w:ascii="Times New Roman" w:hAnsi="Times New Roman" w:cs="Times New Roman"/>
                <w:b/>
                <w:sz w:val="28"/>
                <w:szCs w:val="28"/>
              </w:rPr>
              <w:t>Размер базового должностного оклада в рублях</w:t>
            </w:r>
          </w:p>
        </w:tc>
      </w:tr>
    </w:tbl>
    <w:p w:rsidR="00706B6C" w:rsidRDefault="00706B6C" w:rsidP="00347D4F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B93671" w:rsidRDefault="00B93671" w:rsidP="00347D4F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p w:rsidR="00B93671" w:rsidRDefault="00B93671" w:rsidP="00347D4F">
      <w:pPr>
        <w:spacing w:after="0" w:line="240" w:lineRule="auto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5953"/>
        <w:gridCol w:w="2694"/>
      </w:tblGrid>
      <w:tr w:rsidR="00B93671" w:rsidRPr="00B93671" w:rsidTr="00B93671">
        <w:trPr>
          <w:tblHeader/>
        </w:trPr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B93671" w:rsidRPr="00B93671" w:rsidTr="00B93671">
        <w:tc>
          <w:tcPr>
            <w:tcW w:w="9498" w:type="dxa"/>
            <w:gridSpan w:val="3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Педагогические работники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Руководитель структурного подразделения учреждения образования: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в учреждении, отнесенном к </w:t>
            </w:r>
            <w:r w:rsidRPr="00B9367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IV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группе по оплате труда руководителей;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учреждении, отнесенном к III группе по оплате труда руководителей;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учреждении, отнесенном ко II группе по оплате труда руководителей;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учреждении, отнесенном к I группе по оплате труда руководителей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9 512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10 268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11 089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11 945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Заведующий библиотекой (директор):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библиотеках, не отнесенных к группам по оплате труда руководителей;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библиотеках, отнесенных к IV группе по оплате труда руководителей;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библиотеках, отнесенных к III группе по оплате труда руководителей;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библиотеках, отнесенных ко II группе по оплате труда руководителей;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библиотеках, отнесенных к I группе по оплате труда руководителей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9 512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9 898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10 687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11 089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3.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Заведующий хозяйством</w:t>
            </w:r>
          </w:p>
        </w:tc>
        <w:tc>
          <w:tcPr>
            <w:tcW w:w="2694" w:type="dxa"/>
          </w:tcPr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4.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Заместитель директора  (по административно – хозяйственной части):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учреждениях, отнесенных к IV группе по оплате труда руководителей;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учреждениях, отнесенных к III группе по оплате труда руководителей;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 учреждениях, отнесенных ко II группе по оплате труда руководителей;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 учреждениях, отнесенных к I группе по оплате труда руководителей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10 714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11 584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12 498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13 458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5.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Заместитель директора  (по административно – хозяйственной части):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без категории;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кате-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11 584</w:t>
            </w: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12 498</w:t>
            </w:r>
          </w:p>
          <w:p w:rsidR="00B93671" w:rsidRPr="00B93671" w:rsidRDefault="009321F2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13 458</w:t>
            </w:r>
          </w:p>
        </w:tc>
      </w:tr>
      <w:tr w:rsidR="00B93671" w:rsidRPr="00B93671" w:rsidTr="00B93671">
        <w:tc>
          <w:tcPr>
            <w:tcW w:w="9498" w:type="dxa"/>
            <w:gridSpan w:val="3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Педагогические работники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Педагог дополнительного образования: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кате-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10 700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12 443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13 504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Концертмейстер: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кате-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10 700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12 443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13 504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Методист: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кате-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10 700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12 443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13 504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Старший педагог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дополнительного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обра-зования</w:t>
            </w:r>
            <w:proofErr w:type="spell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B93671" w:rsidRPr="00B93671" w:rsidRDefault="00B93671" w:rsidP="00B93671">
            <w:pPr>
              <w:tabs>
                <w:tab w:val="left" w:pos="484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кате-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10 700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12 443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13 504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Старший методист: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имеющий высшую квалификационную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кате-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горию</w:t>
            </w:r>
            <w:proofErr w:type="spellEnd"/>
            <w:proofErr w:type="gramEnd"/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10 700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12 443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13 504</w:t>
            </w:r>
          </w:p>
        </w:tc>
      </w:tr>
      <w:tr w:rsidR="00B93671" w:rsidRPr="00B93671" w:rsidTr="00B93671">
        <w:tc>
          <w:tcPr>
            <w:tcW w:w="9498" w:type="dxa"/>
            <w:gridSpan w:val="3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Специалисты и учебно-вспомогательный персонал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11.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Специалист (в том числе: по охране труда, технический маркетолог, менеджер, аранжировщик, заведующий постановочной частью):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9367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II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 квалификационную категорию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9 117</w:t>
            </w: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10 720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12.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Библиотекарь (библиограф, редактор, корректор):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II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ведущий библиотекарь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8 907</w:t>
            </w: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9 327</w:t>
            </w: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10 720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13.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Техник: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9367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II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имеющий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93671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квалификационную категорию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0137B3" w:rsidP="00B936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  <w:p w:rsidR="00B93671" w:rsidRPr="00B93671" w:rsidRDefault="000137B3" w:rsidP="00B936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9 593</w:t>
            </w: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10 720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14.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Аккомпаниатор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15.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Специалист по кадрам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9 512</w:t>
            </w:r>
          </w:p>
        </w:tc>
      </w:tr>
      <w:tr w:rsidR="00B93671" w:rsidRPr="00B93671" w:rsidTr="00B93671">
        <w:tc>
          <w:tcPr>
            <w:tcW w:w="9498" w:type="dxa"/>
            <w:gridSpan w:val="3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>Технические  исполнители</w:t>
            </w:r>
            <w:proofErr w:type="gramEnd"/>
            <w:r w:rsidRPr="00B9367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и обслуживающий персонал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16.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>Делопроизводитель (т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ребования к </w:t>
            </w:r>
            <w:proofErr w:type="spellStart"/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квалифи-кации</w:t>
            </w:r>
            <w:proofErr w:type="spellEnd"/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: общее среднее образование и </w:t>
            </w:r>
            <w:proofErr w:type="spell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инди-видуальное</w:t>
            </w:r>
            <w:proofErr w:type="spell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обучение не менее 3 месяцев)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17.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>Секретарь (т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ребования к квалификации: общее среднее образование и индивидуальное </w:t>
            </w:r>
            <w:proofErr w:type="spellStart"/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обу-чение</w:t>
            </w:r>
            <w:proofErr w:type="spellEnd"/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не менее 3 месяцев)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18.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Секретарь незрячего специалиста. Т</w:t>
            </w:r>
            <w:r w:rsidRPr="00B936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ребования к квалификации:</w:t>
            </w:r>
          </w:p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- общее среднее образование и дополнительная специальная подготовка по установленной программе;</w:t>
            </w:r>
          </w:p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  среднее профессиональное образование, </w:t>
            </w:r>
            <w:proofErr w:type="gramStart"/>
            <w:r w:rsidRPr="00B936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под-готовка</w:t>
            </w:r>
            <w:proofErr w:type="gramEnd"/>
            <w:r w:rsidRPr="00B936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по установленной программе без предъявления требований к стажу работы;  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- высшее профессиональное образование, </w:t>
            </w:r>
            <w:proofErr w:type="gramStart"/>
            <w:r w:rsidRPr="00B936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под-готовка</w:t>
            </w:r>
            <w:proofErr w:type="gramEnd"/>
            <w:r w:rsidRPr="00B93671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по установленной программе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8 907</w:t>
            </w: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9 331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19.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>Секретарь-машинистка (т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ребования к квалификации: общее среднее образование и специальная подготовка по установленной программе)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20.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proofErr w:type="gramStart"/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>Машинистка (т</w:t>
            </w: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ребования к квалификации: общее среднее образование и специальная подготовка по установленной программе:</w:t>
            </w:r>
            <w:proofErr w:type="gramEnd"/>
          </w:p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имеющая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II квалификационную категорию;</w:t>
            </w:r>
          </w:p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gramStart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имеющая</w:t>
            </w:r>
            <w:proofErr w:type="gramEnd"/>
            <w:r w:rsidRPr="00B93671">
              <w:rPr>
                <w:rFonts w:ascii="Times New Roman" w:hAnsi="Times New Roman" w:cs="Times New Roman"/>
                <w:sz w:val="27"/>
                <w:szCs w:val="27"/>
              </w:rPr>
              <w:t xml:space="preserve"> I квалификационную категорию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8 907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21.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Настройщик музыкальных инструментов 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22.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Гардеробщик 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23.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Костюмер 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24.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Дворник 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25.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Вахтер 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26.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Рабочий по комплексному обслуживанию и ремонту зданий: </w:t>
            </w:r>
          </w:p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>- высший разряд</w:t>
            </w:r>
          </w:p>
        </w:tc>
        <w:tc>
          <w:tcPr>
            <w:tcW w:w="2694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8 918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27.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jc w:val="both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>Рабочий по комплексному обслуживанию и ремонту зданий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28.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>Слесарь, слесарь - ремонтник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29.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>Слесарь - сантехник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30.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Электрик 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31.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Плотник 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32.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Сторож 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33.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Уборщик служебных помещений 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  <w:tr w:rsidR="00B93671" w:rsidRPr="00B93671" w:rsidTr="00B93671">
        <w:tc>
          <w:tcPr>
            <w:tcW w:w="851" w:type="dxa"/>
          </w:tcPr>
          <w:p w:rsidR="00B93671" w:rsidRPr="00B93671" w:rsidRDefault="00B93671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sz w:val="27"/>
                <w:szCs w:val="27"/>
              </w:rPr>
              <w:t>34.</w:t>
            </w:r>
          </w:p>
        </w:tc>
        <w:tc>
          <w:tcPr>
            <w:tcW w:w="5953" w:type="dxa"/>
          </w:tcPr>
          <w:p w:rsidR="00B93671" w:rsidRPr="00B93671" w:rsidRDefault="00B93671" w:rsidP="00B93671">
            <w:pPr>
              <w:tabs>
                <w:tab w:val="center" w:pos="4153"/>
                <w:tab w:val="right" w:pos="8306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93671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Подсобный рабочий </w:t>
            </w:r>
          </w:p>
        </w:tc>
        <w:tc>
          <w:tcPr>
            <w:tcW w:w="2694" w:type="dxa"/>
          </w:tcPr>
          <w:p w:rsidR="00B93671" w:rsidRPr="00B93671" w:rsidRDefault="000137B3" w:rsidP="00B9367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8 740</w:t>
            </w:r>
          </w:p>
        </w:tc>
      </w:tr>
    </w:tbl>
    <w:p w:rsidR="00347D4F" w:rsidRPr="009C735C" w:rsidRDefault="00347D4F" w:rsidP="002D5C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0300" w:rsidRPr="009C735C" w:rsidRDefault="00B16C76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35C">
        <w:rPr>
          <w:rFonts w:ascii="Times New Roman" w:hAnsi="Times New Roman" w:cs="Times New Roman"/>
          <w:sz w:val="28"/>
          <w:szCs w:val="28"/>
        </w:rPr>
        <w:t>Примечание:</w:t>
      </w:r>
    </w:p>
    <w:p w:rsidR="00AA3A78" w:rsidRDefault="00850300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35C">
        <w:rPr>
          <w:rFonts w:ascii="Times New Roman" w:hAnsi="Times New Roman" w:cs="Times New Roman"/>
          <w:sz w:val="28"/>
          <w:szCs w:val="28"/>
        </w:rPr>
        <w:t>- п</w:t>
      </w:r>
      <w:r w:rsidR="00B16C76" w:rsidRPr="009C735C">
        <w:rPr>
          <w:rFonts w:ascii="Times New Roman" w:hAnsi="Times New Roman" w:cs="Times New Roman"/>
          <w:sz w:val="28"/>
          <w:szCs w:val="28"/>
        </w:rPr>
        <w:t xml:space="preserve">о рабочим специальностям, имеющим квалификационный разряд по специальности выше </w:t>
      </w:r>
      <w:r w:rsidR="00B16C76" w:rsidRPr="009C735C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4032B3" w:rsidRPr="009C735C">
        <w:rPr>
          <w:rFonts w:ascii="Times New Roman" w:hAnsi="Times New Roman" w:cs="Times New Roman"/>
          <w:sz w:val="28"/>
          <w:szCs w:val="28"/>
        </w:rPr>
        <w:t xml:space="preserve"> разряда, базовый должностной оклад устанавливается по должности «Рабочий по комплексному обслуживанию и ремонту </w:t>
      </w:r>
      <w:r w:rsidR="004032B3" w:rsidRPr="00E27A02">
        <w:rPr>
          <w:rFonts w:ascii="Times New Roman" w:hAnsi="Times New Roman" w:cs="Times New Roman"/>
          <w:sz w:val="28"/>
          <w:szCs w:val="28"/>
        </w:rPr>
        <w:t>зданий «выс</w:t>
      </w:r>
      <w:r w:rsidR="004B6CE8" w:rsidRPr="00E27A02">
        <w:rPr>
          <w:rFonts w:ascii="Times New Roman" w:hAnsi="Times New Roman" w:cs="Times New Roman"/>
          <w:sz w:val="28"/>
          <w:szCs w:val="28"/>
        </w:rPr>
        <w:t>ший разряд</w:t>
      </w:r>
      <w:r w:rsidR="004032B3" w:rsidRPr="009C735C">
        <w:rPr>
          <w:rFonts w:ascii="Times New Roman" w:hAnsi="Times New Roman" w:cs="Times New Roman"/>
          <w:sz w:val="28"/>
          <w:szCs w:val="28"/>
        </w:rPr>
        <w:t>».</w:t>
      </w:r>
    </w:p>
    <w:p w:rsidR="007D4D1A" w:rsidRDefault="007D4D1A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4D1A" w:rsidRDefault="007D4D1A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4D1A" w:rsidRDefault="007D4D1A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B23" w:rsidRDefault="004E4B23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B23" w:rsidRDefault="004E4B23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B23" w:rsidRDefault="004E4B23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3E74" w:rsidRDefault="000E3E74" w:rsidP="0001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4F81" w:rsidRDefault="00014F81" w:rsidP="00014F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B38" w:rsidRDefault="00985B38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79E" w:rsidRDefault="0026079E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FF4" w:rsidRDefault="00045FF4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FF4" w:rsidRDefault="00045FF4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FF4" w:rsidRDefault="00045FF4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FF4" w:rsidRDefault="00045FF4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79E" w:rsidRDefault="0026079E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DB6" w:rsidRDefault="002C6DB6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DB6" w:rsidRDefault="002C6DB6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DB6" w:rsidRDefault="002C6DB6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671" w:rsidRDefault="00B93671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671" w:rsidRDefault="00B93671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671" w:rsidRDefault="00B93671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3671" w:rsidRDefault="00B93671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DB6" w:rsidRDefault="002C6DB6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Default="00353B4D" w:rsidP="00850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3B4D" w:rsidRPr="009C735C" w:rsidRDefault="00353B4D" w:rsidP="004B6CE8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35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№ </w:t>
      </w:r>
      <w:r w:rsidR="007E59D3">
        <w:rPr>
          <w:rFonts w:ascii="Times New Roman" w:hAnsi="Times New Roman" w:cs="Times New Roman"/>
          <w:b/>
          <w:sz w:val="28"/>
          <w:szCs w:val="28"/>
        </w:rPr>
        <w:t>2</w:t>
      </w:r>
    </w:p>
    <w:p w:rsidR="00353B4D" w:rsidRDefault="00353B4D" w:rsidP="00353B4D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35C"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b/>
          <w:sz w:val="28"/>
          <w:szCs w:val="28"/>
        </w:rPr>
        <w:t>Положению об оплате труда работников детских музыкальных, художественных школ и школ искусств</w:t>
      </w:r>
      <w:r w:rsidR="0034059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C735C">
        <w:rPr>
          <w:rFonts w:ascii="Times New Roman" w:hAnsi="Times New Roman" w:cs="Times New Roman"/>
          <w:b/>
          <w:sz w:val="28"/>
          <w:szCs w:val="28"/>
        </w:rPr>
        <w:t>Губкинского</w:t>
      </w:r>
      <w:proofErr w:type="spellEnd"/>
      <w:r w:rsidRPr="009C735C">
        <w:rPr>
          <w:rFonts w:ascii="Times New Roman" w:hAnsi="Times New Roman" w:cs="Times New Roman"/>
          <w:b/>
          <w:sz w:val="28"/>
          <w:szCs w:val="28"/>
        </w:rPr>
        <w:t xml:space="preserve"> городского округа</w:t>
      </w:r>
    </w:p>
    <w:p w:rsidR="00B20A23" w:rsidRPr="007D4D1A" w:rsidRDefault="00B20A23" w:rsidP="00353B4D">
      <w:pPr>
        <w:spacing w:after="0" w:line="240" w:lineRule="auto"/>
        <w:ind w:left="4253"/>
        <w:jc w:val="center"/>
        <w:rPr>
          <w:rFonts w:ascii="Times New Roman" w:hAnsi="Times New Roman" w:cs="Times New Roman"/>
          <w:sz w:val="16"/>
          <w:szCs w:val="16"/>
        </w:rPr>
      </w:pPr>
    </w:p>
    <w:p w:rsidR="00B20A23" w:rsidRPr="007D4D1A" w:rsidRDefault="00B20A23" w:rsidP="00353B4D">
      <w:pPr>
        <w:spacing w:after="0" w:line="240" w:lineRule="auto"/>
        <w:ind w:left="4253"/>
        <w:jc w:val="center"/>
        <w:rPr>
          <w:rFonts w:ascii="Times New Roman" w:hAnsi="Times New Roman" w:cs="Times New Roman"/>
          <w:sz w:val="16"/>
          <w:szCs w:val="16"/>
        </w:rPr>
      </w:pPr>
    </w:p>
    <w:p w:rsidR="00B20A23" w:rsidRPr="007D4D1A" w:rsidRDefault="00B20A23" w:rsidP="00353B4D">
      <w:pPr>
        <w:spacing w:after="0" w:line="240" w:lineRule="auto"/>
        <w:ind w:left="4253"/>
        <w:jc w:val="center"/>
        <w:rPr>
          <w:rFonts w:ascii="Times New Roman" w:hAnsi="Times New Roman" w:cs="Times New Roman"/>
          <w:sz w:val="16"/>
          <w:szCs w:val="16"/>
        </w:rPr>
      </w:pPr>
    </w:p>
    <w:p w:rsidR="00814C77" w:rsidRPr="009C735C" w:rsidRDefault="00814C77" w:rsidP="00814C7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9C735C">
        <w:rPr>
          <w:rFonts w:ascii="Times New Roman" w:eastAsia="Times New Roman" w:hAnsi="Times New Roman"/>
          <w:b/>
          <w:sz w:val="28"/>
        </w:rPr>
        <w:t>Перечень</w:t>
      </w:r>
    </w:p>
    <w:p w:rsidR="00814C77" w:rsidRPr="009C735C" w:rsidRDefault="00814C77" w:rsidP="00814C7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</w:rPr>
      </w:pPr>
      <w:r w:rsidRPr="009C735C">
        <w:rPr>
          <w:rFonts w:ascii="Times New Roman" w:eastAsia="Times New Roman" w:hAnsi="Times New Roman"/>
          <w:b/>
          <w:sz w:val="28"/>
        </w:rPr>
        <w:t xml:space="preserve">гарантированных доплат, устанавливаемых педагогическим и другим работникам </w:t>
      </w:r>
      <w:r w:rsidR="007211A9">
        <w:rPr>
          <w:rFonts w:ascii="Times New Roman" w:eastAsia="Times New Roman" w:hAnsi="Times New Roman"/>
          <w:b/>
          <w:sz w:val="28"/>
        </w:rPr>
        <w:t>учреждений дополнительного образования</w:t>
      </w:r>
    </w:p>
    <w:p w:rsidR="00814C77" w:rsidRPr="007D4D1A" w:rsidRDefault="00814C77" w:rsidP="00814C7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B20A23" w:rsidRPr="007D4D1A" w:rsidRDefault="00B20A23" w:rsidP="00814C7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785"/>
        <w:gridCol w:w="4786"/>
      </w:tblGrid>
      <w:tr w:rsidR="00814C77" w:rsidRPr="009C735C" w:rsidTr="003C3B2C">
        <w:trPr>
          <w:jc w:val="center"/>
        </w:trPr>
        <w:tc>
          <w:tcPr>
            <w:tcW w:w="4785" w:type="dxa"/>
          </w:tcPr>
          <w:p w:rsidR="00814C77" w:rsidRPr="009C735C" w:rsidRDefault="00814C77" w:rsidP="00814C77">
            <w:pPr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 w:rsidRPr="009C735C">
              <w:rPr>
                <w:rFonts w:ascii="Times New Roman" w:eastAsia="Times New Roman" w:hAnsi="Times New Roman"/>
                <w:b/>
                <w:sz w:val="28"/>
              </w:rPr>
              <w:t>Наименование надбавок и доплат</w:t>
            </w:r>
          </w:p>
        </w:tc>
        <w:tc>
          <w:tcPr>
            <w:tcW w:w="4786" w:type="dxa"/>
          </w:tcPr>
          <w:p w:rsidR="00814C77" w:rsidRPr="009C735C" w:rsidRDefault="00814C77" w:rsidP="00814C77">
            <w:pPr>
              <w:jc w:val="center"/>
              <w:rPr>
                <w:rFonts w:ascii="Times New Roman" w:eastAsia="Times New Roman" w:hAnsi="Times New Roman"/>
                <w:b/>
                <w:sz w:val="28"/>
              </w:rPr>
            </w:pPr>
            <w:r w:rsidRPr="009C735C">
              <w:rPr>
                <w:rFonts w:ascii="Times New Roman" w:eastAsia="Times New Roman" w:hAnsi="Times New Roman"/>
                <w:b/>
                <w:sz w:val="28"/>
              </w:rPr>
              <w:t>Размер доплаты, надбавки</w:t>
            </w:r>
          </w:p>
        </w:tc>
      </w:tr>
      <w:tr w:rsidR="00AA3A78" w:rsidRPr="009C735C" w:rsidTr="003C3B2C">
        <w:trPr>
          <w:trHeight w:val="934"/>
          <w:jc w:val="center"/>
        </w:trPr>
        <w:tc>
          <w:tcPr>
            <w:tcW w:w="4785" w:type="dxa"/>
          </w:tcPr>
          <w:p w:rsidR="00AA3A78" w:rsidRPr="009C735C" w:rsidRDefault="00AA3A78" w:rsidP="00AA3A7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C735C">
              <w:rPr>
                <w:rFonts w:ascii="Times New Roman" w:eastAsia="Times New Roman" w:hAnsi="Times New Roman"/>
                <w:sz w:val="28"/>
                <w:szCs w:val="28"/>
              </w:rPr>
              <w:t xml:space="preserve">Педагогическим работникам за руководство школьными </w:t>
            </w:r>
            <w:proofErr w:type="spellStart"/>
            <w:proofErr w:type="gramStart"/>
            <w:r w:rsidRPr="009C735C">
              <w:rPr>
                <w:rFonts w:ascii="Times New Roman" w:eastAsia="Times New Roman" w:hAnsi="Times New Roman"/>
                <w:sz w:val="28"/>
                <w:szCs w:val="28"/>
              </w:rPr>
              <w:t>методи</w:t>
            </w:r>
            <w:r w:rsidR="007211A9"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 w:rsidRPr="009C735C">
              <w:rPr>
                <w:rFonts w:ascii="Times New Roman" w:eastAsia="Times New Roman" w:hAnsi="Times New Roman"/>
                <w:sz w:val="28"/>
                <w:szCs w:val="28"/>
              </w:rPr>
              <w:t>ческими</w:t>
            </w:r>
            <w:proofErr w:type="spellEnd"/>
            <w:proofErr w:type="gramEnd"/>
            <w:r w:rsidRPr="009C735C">
              <w:rPr>
                <w:rFonts w:ascii="Times New Roman" w:eastAsia="Times New Roman" w:hAnsi="Times New Roman"/>
                <w:sz w:val="28"/>
                <w:szCs w:val="28"/>
              </w:rPr>
              <w:t xml:space="preserve"> объединениями</w:t>
            </w:r>
          </w:p>
        </w:tc>
        <w:tc>
          <w:tcPr>
            <w:tcW w:w="4786" w:type="dxa"/>
          </w:tcPr>
          <w:p w:rsidR="00233579" w:rsidRDefault="00233579" w:rsidP="00814C77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</w:p>
          <w:p w:rsidR="00AA3A78" w:rsidRPr="009C735C" w:rsidRDefault="00B93671" w:rsidP="00814C77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10</w:t>
            </w:r>
            <w:r w:rsidR="00AA3A78" w:rsidRPr="009C735C">
              <w:rPr>
                <w:rFonts w:ascii="Times New Roman" w:eastAsia="Times New Roman" w:hAnsi="Times New Roman"/>
                <w:sz w:val="28"/>
              </w:rPr>
              <w:t xml:space="preserve"> %</w:t>
            </w:r>
          </w:p>
          <w:p w:rsidR="00AA3A78" w:rsidRPr="009C735C" w:rsidRDefault="00AA3A78" w:rsidP="00712FEB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</w:tr>
      <w:tr w:rsidR="00AA3A78" w:rsidRPr="009C735C" w:rsidTr="003C3B2C">
        <w:trPr>
          <w:trHeight w:val="978"/>
          <w:jc w:val="center"/>
        </w:trPr>
        <w:tc>
          <w:tcPr>
            <w:tcW w:w="4785" w:type="dxa"/>
          </w:tcPr>
          <w:p w:rsidR="007E59D3" w:rsidRPr="009C735C" w:rsidRDefault="00AA3A78" w:rsidP="00B93671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C735C">
              <w:rPr>
                <w:rFonts w:ascii="Times New Roman" w:eastAsia="Times New Roman" w:hAnsi="Times New Roman"/>
                <w:sz w:val="28"/>
                <w:szCs w:val="28"/>
              </w:rPr>
              <w:t xml:space="preserve">Педагогическим работникам за руководство </w:t>
            </w:r>
            <w:r w:rsidR="00B93671">
              <w:rPr>
                <w:rFonts w:ascii="Times New Roman" w:eastAsia="Times New Roman" w:hAnsi="Times New Roman"/>
                <w:sz w:val="28"/>
                <w:szCs w:val="28"/>
              </w:rPr>
              <w:t>зональными м</w:t>
            </w:r>
            <w:r w:rsidRPr="009C735C">
              <w:rPr>
                <w:rFonts w:ascii="Times New Roman" w:eastAsia="Times New Roman" w:hAnsi="Times New Roman"/>
                <w:sz w:val="28"/>
                <w:szCs w:val="28"/>
              </w:rPr>
              <w:t>етодическими объединениями</w:t>
            </w:r>
          </w:p>
        </w:tc>
        <w:tc>
          <w:tcPr>
            <w:tcW w:w="4786" w:type="dxa"/>
          </w:tcPr>
          <w:p w:rsidR="00AA3A78" w:rsidRPr="009C735C" w:rsidRDefault="00AA3A78" w:rsidP="00AA3A78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</w:p>
          <w:p w:rsidR="00AA3A78" w:rsidRPr="009C735C" w:rsidRDefault="00AA3A78" w:rsidP="00AA3A78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  <w:r w:rsidRPr="009C735C">
              <w:rPr>
                <w:rFonts w:ascii="Times New Roman" w:eastAsia="Times New Roman" w:hAnsi="Times New Roman"/>
                <w:sz w:val="28"/>
              </w:rPr>
              <w:t>10 %</w:t>
            </w:r>
          </w:p>
          <w:p w:rsidR="00AA3A78" w:rsidRPr="009C735C" w:rsidRDefault="00AA3A78" w:rsidP="00814C77">
            <w:pPr>
              <w:jc w:val="center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814C77" w:rsidRPr="009C735C" w:rsidRDefault="00814C77" w:rsidP="00712FEB">
      <w:pPr>
        <w:spacing w:after="0" w:line="239" w:lineRule="auto"/>
        <w:rPr>
          <w:rFonts w:ascii="Times New Roman" w:eastAsia="Times New Roman" w:hAnsi="Times New Roman"/>
          <w:b/>
          <w:sz w:val="28"/>
        </w:rPr>
      </w:pPr>
    </w:p>
    <w:p w:rsidR="00712FEB" w:rsidRPr="009C735C" w:rsidRDefault="00712FEB" w:rsidP="00712F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735C">
        <w:rPr>
          <w:rFonts w:ascii="Times New Roman" w:eastAsia="Times New Roman" w:hAnsi="Times New Roman"/>
          <w:sz w:val="28"/>
          <w:szCs w:val="28"/>
        </w:rPr>
        <w:t>Примечания:</w:t>
      </w:r>
    </w:p>
    <w:p w:rsidR="00712FEB" w:rsidRPr="009C735C" w:rsidRDefault="00712FEB" w:rsidP="00712F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735C">
        <w:rPr>
          <w:rFonts w:ascii="Times New Roman" w:eastAsia="Times New Roman" w:hAnsi="Times New Roman"/>
          <w:sz w:val="28"/>
          <w:szCs w:val="28"/>
        </w:rPr>
        <w:t>- размеры доплат и надбавок (в процентах) по штатным должностям устанавливаются от базового должностного оклада, а по педагогическим работникам - от базового должностного оклада с учетом часов педагогической нагрузки;</w:t>
      </w:r>
    </w:p>
    <w:p w:rsidR="00712FEB" w:rsidRPr="009C735C" w:rsidRDefault="00712FEB" w:rsidP="00712FEB">
      <w:pPr>
        <w:spacing w:after="0" w:line="240" w:lineRule="auto"/>
        <w:ind w:firstLine="701"/>
        <w:jc w:val="both"/>
        <w:rPr>
          <w:rFonts w:ascii="Times New Roman" w:eastAsia="Times New Roman" w:hAnsi="Times New Roman"/>
          <w:sz w:val="28"/>
          <w:szCs w:val="28"/>
        </w:rPr>
      </w:pPr>
      <w:r w:rsidRPr="009C735C">
        <w:rPr>
          <w:rFonts w:ascii="Times New Roman" w:eastAsia="Times New Roman" w:hAnsi="Times New Roman"/>
          <w:sz w:val="28"/>
          <w:szCs w:val="28"/>
        </w:rPr>
        <w:t>- доплаты за руководство школьными методическими объединениями производятся на основании приказов руководителей образовательных учреждений;</w:t>
      </w:r>
    </w:p>
    <w:p w:rsidR="00814C77" w:rsidRDefault="00712FEB" w:rsidP="00712F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735C">
        <w:rPr>
          <w:rFonts w:ascii="Times New Roman" w:eastAsia="Times New Roman" w:hAnsi="Times New Roman"/>
          <w:sz w:val="28"/>
          <w:szCs w:val="28"/>
        </w:rPr>
        <w:t xml:space="preserve"> - доплаты за ру</w:t>
      </w:r>
      <w:r w:rsidR="00850300" w:rsidRPr="009C735C">
        <w:rPr>
          <w:rFonts w:ascii="Times New Roman" w:eastAsia="Times New Roman" w:hAnsi="Times New Roman"/>
          <w:sz w:val="28"/>
          <w:szCs w:val="28"/>
        </w:rPr>
        <w:t xml:space="preserve">ководство </w:t>
      </w:r>
      <w:proofErr w:type="spellStart"/>
      <w:r w:rsidR="00850300" w:rsidRPr="009C735C">
        <w:rPr>
          <w:rFonts w:ascii="Times New Roman" w:eastAsia="Times New Roman" w:hAnsi="Times New Roman"/>
          <w:sz w:val="28"/>
          <w:szCs w:val="28"/>
        </w:rPr>
        <w:t>райгорметодическими</w:t>
      </w:r>
      <w:proofErr w:type="spellEnd"/>
      <w:r w:rsidR="00850300" w:rsidRPr="009C735C">
        <w:rPr>
          <w:rFonts w:ascii="Times New Roman" w:eastAsia="Times New Roman" w:hAnsi="Times New Roman"/>
          <w:sz w:val="28"/>
          <w:szCs w:val="28"/>
        </w:rPr>
        <w:t xml:space="preserve"> об</w:t>
      </w:r>
      <w:r w:rsidRPr="009C735C">
        <w:rPr>
          <w:rFonts w:ascii="Times New Roman" w:eastAsia="Times New Roman" w:hAnsi="Times New Roman"/>
          <w:sz w:val="28"/>
          <w:szCs w:val="28"/>
        </w:rPr>
        <w:t>ъединениями производятся на основании приказа начальника управления культуры.</w:t>
      </w:r>
    </w:p>
    <w:p w:rsidR="007D4D1A" w:rsidRDefault="007D4D1A" w:rsidP="00712F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0E3E74" w:rsidRDefault="000E3E74" w:rsidP="00712FE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B96A2E" w:rsidRDefault="00B96A2E" w:rsidP="000E3E7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6079E" w:rsidRDefault="0026079E" w:rsidP="000E3E7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6079E" w:rsidRDefault="0026079E" w:rsidP="000E3E7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sectPr w:rsidR="0026079E" w:rsidSect="003F1791">
      <w:headerReference w:type="default" r:id="rId9"/>
      <w:pgSz w:w="11906" w:h="16838"/>
      <w:pgMar w:top="1134" w:right="70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844" w:rsidRDefault="00847844" w:rsidP="00847C23">
      <w:pPr>
        <w:spacing w:after="0" w:line="240" w:lineRule="auto"/>
      </w:pPr>
      <w:r>
        <w:separator/>
      </w:r>
    </w:p>
  </w:endnote>
  <w:endnote w:type="continuationSeparator" w:id="0">
    <w:p w:rsidR="00847844" w:rsidRDefault="00847844" w:rsidP="00847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844" w:rsidRDefault="00847844" w:rsidP="00847C23">
      <w:pPr>
        <w:spacing w:after="0" w:line="240" w:lineRule="auto"/>
      </w:pPr>
      <w:r>
        <w:separator/>
      </w:r>
    </w:p>
  </w:footnote>
  <w:footnote w:type="continuationSeparator" w:id="0">
    <w:p w:rsidR="00847844" w:rsidRDefault="00847844" w:rsidP="00847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784409"/>
      <w:docPartObj>
        <w:docPartGallery w:val="Page Numbers (Top of Page)"/>
        <w:docPartUnique/>
      </w:docPartObj>
    </w:sdtPr>
    <w:sdtContent>
      <w:p w:rsidR="006A102E" w:rsidRDefault="006A102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7A3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В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6"/>
    <w:multiLevelType w:val="hybridMultilevel"/>
    <w:tmpl w:val="08EDBDA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7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8"/>
    <w:multiLevelType w:val="hybridMultilevel"/>
    <w:tmpl w:val="4353D0CC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9"/>
    <w:multiLevelType w:val="hybridMultilevel"/>
    <w:tmpl w:val="0B03E0C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A"/>
    <w:multiLevelType w:val="hybridMultilevel"/>
    <w:tmpl w:val="189A769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C"/>
    <w:multiLevelType w:val="hybridMultilevel"/>
    <w:tmpl w:val="71F32454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hybridMultilevel"/>
    <w:tmpl w:val="2CA8861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E"/>
    <w:multiLevelType w:val="hybridMultilevel"/>
    <w:tmpl w:val="0836C40E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F"/>
    <w:multiLevelType w:val="hybridMultilevel"/>
    <w:tmpl w:val="02901D8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0"/>
    <w:multiLevelType w:val="hybridMultilevel"/>
    <w:tmpl w:val="3A95F87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1"/>
    <w:multiLevelType w:val="hybridMultilevel"/>
    <w:tmpl w:val="0813864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2"/>
    <w:multiLevelType w:val="hybridMultilevel"/>
    <w:tmpl w:val="1E7FF52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3"/>
    <w:multiLevelType w:val="hybridMultilevel"/>
    <w:tmpl w:val="7C3DBD3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4"/>
    <w:multiLevelType w:val="hybridMultilevel"/>
    <w:tmpl w:val="737B8DD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5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6"/>
    <w:multiLevelType w:val="hybridMultilevel"/>
    <w:tmpl w:val="22221A70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25"/>
    <w:multiLevelType w:val="hybridMultilevel"/>
    <w:tmpl w:val="2D51779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26"/>
    <w:multiLevelType w:val="hybridMultilevel"/>
    <w:tmpl w:val="580BD78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27"/>
    <w:multiLevelType w:val="hybridMultilevel"/>
    <w:tmpl w:val="153EA43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2B"/>
    <w:multiLevelType w:val="hybridMultilevel"/>
    <w:tmpl w:val="2A487CB0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5C5763E"/>
    <w:multiLevelType w:val="multilevel"/>
    <w:tmpl w:val="ECC87004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35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4">
    <w:nsid w:val="0A4D6AAA"/>
    <w:multiLevelType w:val="hybridMultilevel"/>
    <w:tmpl w:val="4C2A6E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4BF27BC"/>
    <w:multiLevelType w:val="hybridMultilevel"/>
    <w:tmpl w:val="009A67C8"/>
    <w:lvl w:ilvl="0" w:tplc="F6A495F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5A04E29"/>
    <w:multiLevelType w:val="multilevel"/>
    <w:tmpl w:val="0D26AF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54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</w:rPr>
    </w:lvl>
  </w:abstractNum>
  <w:abstractNum w:abstractNumId="27">
    <w:nsid w:val="22AE2719"/>
    <w:multiLevelType w:val="hybridMultilevel"/>
    <w:tmpl w:val="FDD69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CDB1121"/>
    <w:multiLevelType w:val="hybridMultilevel"/>
    <w:tmpl w:val="5F92EE08"/>
    <w:lvl w:ilvl="0" w:tplc="7E8EA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261A1E"/>
    <w:multiLevelType w:val="hybridMultilevel"/>
    <w:tmpl w:val="2820BFB4"/>
    <w:lvl w:ilvl="0" w:tplc="7E8EA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73D39A4"/>
    <w:multiLevelType w:val="hybridMultilevel"/>
    <w:tmpl w:val="F5E29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D3308D"/>
    <w:multiLevelType w:val="hybridMultilevel"/>
    <w:tmpl w:val="A378B576"/>
    <w:lvl w:ilvl="0" w:tplc="5C269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EF306F8"/>
    <w:multiLevelType w:val="multilevel"/>
    <w:tmpl w:val="0E2E67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31"/>
  </w:num>
  <w:num w:numId="21">
    <w:abstractNumId w:val="30"/>
  </w:num>
  <w:num w:numId="22">
    <w:abstractNumId w:val="25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6"/>
  </w:num>
  <w:num w:numId="28">
    <w:abstractNumId w:val="23"/>
  </w:num>
  <w:num w:numId="29">
    <w:abstractNumId w:val="28"/>
  </w:num>
  <w:num w:numId="30">
    <w:abstractNumId w:val="32"/>
  </w:num>
  <w:num w:numId="31">
    <w:abstractNumId w:val="24"/>
  </w:num>
  <w:num w:numId="32">
    <w:abstractNumId w:val="29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5E0D"/>
    <w:rsid w:val="000031FB"/>
    <w:rsid w:val="000137B3"/>
    <w:rsid w:val="00014F81"/>
    <w:rsid w:val="000233A5"/>
    <w:rsid w:val="00033E66"/>
    <w:rsid w:val="00045FF4"/>
    <w:rsid w:val="000527E1"/>
    <w:rsid w:val="0006713B"/>
    <w:rsid w:val="000757C0"/>
    <w:rsid w:val="000761E7"/>
    <w:rsid w:val="00096E08"/>
    <w:rsid w:val="000A5A87"/>
    <w:rsid w:val="000D052B"/>
    <w:rsid w:val="000D0C55"/>
    <w:rsid w:val="000E3E74"/>
    <w:rsid w:val="0010159E"/>
    <w:rsid w:val="0013133C"/>
    <w:rsid w:val="00134E2E"/>
    <w:rsid w:val="001351EA"/>
    <w:rsid w:val="00144D36"/>
    <w:rsid w:val="00144E32"/>
    <w:rsid w:val="001506E8"/>
    <w:rsid w:val="001536F7"/>
    <w:rsid w:val="00157A30"/>
    <w:rsid w:val="0016778D"/>
    <w:rsid w:val="001678E1"/>
    <w:rsid w:val="00170D2D"/>
    <w:rsid w:val="00173C12"/>
    <w:rsid w:val="00174956"/>
    <w:rsid w:val="001A1B45"/>
    <w:rsid w:val="001B3263"/>
    <w:rsid w:val="001C1FD8"/>
    <w:rsid w:val="001C7744"/>
    <w:rsid w:val="001F10BE"/>
    <w:rsid w:val="001F2B53"/>
    <w:rsid w:val="001F3C8B"/>
    <w:rsid w:val="002072E9"/>
    <w:rsid w:val="002234A7"/>
    <w:rsid w:val="00233579"/>
    <w:rsid w:val="002408C9"/>
    <w:rsid w:val="0025118D"/>
    <w:rsid w:val="002531F4"/>
    <w:rsid w:val="00256901"/>
    <w:rsid w:val="0026079E"/>
    <w:rsid w:val="00261725"/>
    <w:rsid w:val="0026227F"/>
    <w:rsid w:val="00272CDD"/>
    <w:rsid w:val="002741E3"/>
    <w:rsid w:val="0028297F"/>
    <w:rsid w:val="002B0565"/>
    <w:rsid w:val="002B1305"/>
    <w:rsid w:val="002B6349"/>
    <w:rsid w:val="002B6EEA"/>
    <w:rsid w:val="002C5D15"/>
    <w:rsid w:val="002C6DB6"/>
    <w:rsid w:val="002D5CA5"/>
    <w:rsid w:val="002E5E44"/>
    <w:rsid w:val="002F2C68"/>
    <w:rsid w:val="002F579F"/>
    <w:rsid w:val="00340590"/>
    <w:rsid w:val="00341B05"/>
    <w:rsid w:val="0034326E"/>
    <w:rsid w:val="00346903"/>
    <w:rsid w:val="00347D4F"/>
    <w:rsid w:val="00353B4D"/>
    <w:rsid w:val="00360E1B"/>
    <w:rsid w:val="00367C0A"/>
    <w:rsid w:val="003718D5"/>
    <w:rsid w:val="0037488B"/>
    <w:rsid w:val="00397DC4"/>
    <w:rsid w:val="003A14CE"/>
    <w:rsid w:val="003A754B"/>
    <w:rsid w:val="003B3AFD"/>
    <w:rsid w:val="003C3B2C"/>
    <w:rsid w:val="003F1791"/>
    <w:rsid w:val="003F42D5"/>
    <w:rsid w:val="004032B3"/>
    <w:rsid w:val="00416260"/>
    <w:rsid w:val="00421596"/>
    <w:rsid w:val="00432790"/>
    <w:rsid w:val="00444783"/>
    <w:rsid w:val="00470F95"/>
    <w:rsid w:val="00473820"/>
    <w:rsid w:val="004837CB"/>
    <w:rsid w:val="004865C9"/>
    <w:rsid w:val="004968BC"/>
    <w:rsid w:val="004B6CE8"/>
    <w:rsid w:val="004B6DD8"/>
    <w:rsid w:val="004C206A"/>
    <w:rsid w:val="004D7950"/>
    <w:rsid w:val="004E3DAE"/>
    <w:rsid w:val="004E4B23"/>
    <w:rsid w:val="004E5270"/>
    <w:rsid w:val="004F1DD2"/>
    <w:rsid w:val="004F4FAB"/>
    <w:rsid w:val="004F550A"/>
    <w:rsid w:val="00501290"/>
    <w:rsid w:val="00522325"/>
    <w:rsid w:val="00537E97"/>
    <w:rsid w:val="005445D8"/>
    <w:rsid w:val="00571580"/>
    <w:rsid w:val="005800F2"/>
    <w:rsid w:val="005834B6"/>
    <w:rsid w:val="00593F38"/>
    <w:rsid w:val="005C1D63"/>
    <w:rsid w:val="005C51A9"/>
    <w:rsid w:val="005D230A"/>
    <w:rsid w:val="005E4870"/>
    <w:rsid w:val="005E723D"/>
    <w:rsid w:val="005F2D6C"/>
    <w:rsid w:val="006109FC"/>
    <w:rsid w:val="006308C7"/>
    <w:rsid w:val="00647199"/>
    <w:rsid w:val="0065309E"/>
    <w:rsid w:val="0066655C"/>
    <w:rsid w:val="00666F50"/>
    <w:rsid w:val="006772B1"/>
    <w:rsid w:val="0068071E"/>
    <w:rsid w:val="006A102E"/>
    <w:rsid w:val="006A2D97"/>
    <w:rsid w:val="006A3799"/>
    <w:rsid w:val="006A6A84"/>
    <w:rsid w:val="006B0191"/>
    <w:rsid w:val="006C587B"/>
    <w:rsid w:val="006E46E7"/>
    <w:rsid w:val="006E4F71"/>
    <w:rsid w:val="006E7822"/>
    <w:rsid w:val="00701AA1"/>
    <w:rsid w:val="00702443"/>
    <w:rsid w:val="00706717"/>
    <w:rsid w:val="00706B6C"/>
    <w:rsid w:val="00706C56"/>
    <w:rsid w:val="00712FEB"/>
    <w:rsid w:val="007211A9"/>
    <w:rsid w:val="00733C92"/>
    <w:rsid w:val="00742E13"/>
    <w:rsid w:val="00743FD5"/>
    <w:rsid w:val="007602ED"/>
    <w:rsid w:val="00775BFA"/>
    <w:rsid w:val="00775D23"/>
    <w:rsid w:val="0077696D"/>
    <w:rsid w:val="00780B1B"/>
    <w:rsid w:val="007915FE"/>
    <w:rsid w:val="007937DB"/>
    <w:rsid w:val="007B1BB3"/>
    <w:rsid w:val="007B6CE1"/>
    <w:rsid w:val="007C3CB2"/>
    <w:rsid w:val="007D2B7E"/>
    <w:rsid w:val="007D4AB2"/>
    <w:rsid w:val="007D4D1A"/>
    <w:rsid w:val="007D56E6"/>
    <w:rsid w:val="007E59D3"/>
    <w:rsid w:val="007E67F9"/>
    <w:rsid w:val="007F3248"/>
    <w:rsid w:val="007F749E"/>
    <w:rsid w:val="00800204"/>
    <w:rsid w:val="00803A93"/>
    <w:rsid w:val="00814C77"/>
    <w:rsid w:val="00826415"/>
    <w:rsid w:val="0082707D"/>
    <w:rsid w:val="00843629"/>
    <w:rsid w:val="00847844"/>
    <w:rsid w:val="00847C23"/>
    <w:rsid w:val="00850300"/>
    <w:rsid w:val="00873608"/>
    <w:rsid w:val="008855EE"/>
    <w:rsid w:val="008A49DA"/>
    <w:rsid w:val="008A584A"/>
    <w:rsid w:val="008C5E0D"/>
    <w:rsid w:val="008D08E0"/>
    <w:rsid w:val="008D4788"/>
    <w:rsid w:val="008D67EB"/>
    <w:rsid w:val="008E02D9"/>
    <w:rsid w:val="008E206C"/>
    <w:rsid w:val="008E3928"/>
    <w:rsid w:val="00902A64"/>
    <w:rsid w:val="00904054"/>
    <w:rsid w:val="009070F8"/>
    <w:rsid w:val="0090719A"/>
    <w:rsid w:val="00922E17"/>
    <w:rsid w:val="009321F2"/>
    <w:rsid w:val="00944E79"/>
    <w:rsid w:val="00952ECC"/>
    <w:rsid w:val="00973823"/>
    <w:rsid w:val="00974D00"/>
    <w:rsid w:val="009754A1"/>
    <w:rsid w:val="00985B38"/>
    <w:rsid w:val="00992A15"/>
    <w:rsid w:val="0099305C"/>
    <w:rsid w:val="009B152B"/>
    <w:rsid w:val="009B32DD"/>
    <w:rsid w:val="009B3FA5"/>
    <w:rsid w:val="009C374A"/>
    <w:rsid w:val="009C735C"/>
    <w:rsid w:val="009F4D90"/>
    <w:rsid w:val="009F645F"/>
    <w:rsid w:val="00A0304F"/>
    <w:rsid w:val="00A47551"/>
    <w:rsid w:val="00A74A6A"/>
    <w:rsid w:val="00AA2925"/>
    <w:rsid w:val="00AA3A78"/>
    <w:rsid w:val="00AD56FA"/>
    <w:rsid w:val="00AD5F12"/>
    <w:rsid w:val="00B02741"/>
    <w:rsid w:val="00B16C76"/>
    <w:rsid w:val="00B20A23"/>
    <w:rsid w:val="00B431A9"/>
    <w:rsid w:val="00B52885"/>
    <w:rsid w:val="00B541E2"/>
    <w:rsid w:val="00B62584"/>
    <w:rsid w:val="00B7495B"/>
    <w:rsid w:val="00B7549D"/>
    <w:rsid w:val="00B76649"/>
    <w:rsid w:val="00B91355"/>
    <w:rsid w:val="00B93671"/>
    <w:rsid w:val="00B9566F"/>
    <w:rsid w:val="00B96A2E"/>
    <w:rsid w:val="00BD28E4"/>
    <w:rsid w:val="00BE10B5"/>
    <w:rsid w:val="00BF1499"/>
    <w:rsid w:val="00C06E13"/>
    <w:rsid w:val="00C27F18"/>
    <w:rsid w:val="00C30D74"/>
    <w:rsid w:val="00C3276A"/>
    <w:rsid w:val="00C355FF"/>
    <w:rsid w:val="00C451D2"/>
    <w:rsid w:val="00C66A97"/>
    <w:rsid w:val="00C67AFB"/>
    <w:rsid w:val="00C77280"/>
    <w:rsid w:val="00C86836"/>
    <w:rsid w:val="00C97C2B"/>
    <w:rsid w:val="00CA18EE"/>
    <w:rsid w:val="00CA325B"/>
    <w:rsid w:val="00CB33D3"/>
    <w:rsid w:val="00CC04C5"/>
    <w:rsid w:val="00CD5C6E"/>
    <w:rsid w:val="00D007AE"/>
    <w:rsid w:val="00D07B58"/>
    <w:rsid w:val="00D36B04"/>
    <w:rsid w:val="00D4035B"/>
    <w:rsid w:val="00D409A1"/>
    <w:rsid w:val="00D546ED"/>
    <w:rsid w:val="00D57A3C"/>
    <w:rsid w:val="00D64CA4"/>
    <w:rsid w:val="00D7436B"/>
    <w:rsid w:val="00D77B27"/>
    <w:rsid w:val="00D84D51"/>
    <w:rsid w:val="00D85FD9"/>
    <w:rsid w:val="00D92893"/>
    <w:rsid w:val="00D94ED1"/>
    <w:rsid w:val="00DA1CF4"/>
    <w:rsid w:val="00DA29A2"/>
    <w:rsid w:val="00DB6839"/>
    <w:rsid w:val="00DC066F"/>
    <w:rsid w:val="00DD2299"/>
    <w:rsid w:val="00DF1024"/>
    <w:rsid w:val="00E05968"/>
    <w:rsid w:val="00E241BB"/>
    <w:rsid w:val="00E27A02"/>
    <w:rsid w:val="00E3091D"/>
    <w:rsid w:val="00E46DDB"/>
    <w:rsid w:val="00E53D07"/>
    <w:rsid w:val="00E63D2D"/>
    <w:rsid w:val="00E67B9F"/>
    <w:rsid w:val="00E814B7"/>
    <w:rsid w:val="00EA2122"/>
    <w:rsid w:val="00EA48EB"/>
    <w:rsid w:val="00EA5604"/>
    <w:rsid w:val="00EA783E"/>
    <w:rsid w:val="00EC5E9B"/>
    <w:rsid w:val="00EC70FE"/>
    <w:rsid w:val="00ED04FA"/>
    <w:rsid w:val="00ED69F7"/>
    <w:rsid w:val="00EE2AF3"/>
    <w:rsid w:val="00EE72A7"/>
    <w:rsid w:val="00EF0042"/>
    <w:rsid w:val="00EF5555"/>
    <w:rsid w:val="00F01EC9"/>
    <w:rsid w:val="00F05261"/>
    <w:rsid w:val="00F2204A"/>
    <w:rsid w:val="00F27188"/>
    <w:rsid w:val="00F544E5"/>
    <w:rsid w:val="00F71EA8"/>
    <w:rsid w:val="00F86369"/>
    <w:rsid w:val="00F92F86"/>
    <w:rsid w:val="00FA23AA"/>
    <w:rsid w:val="00FA716A"/>
    <w:rsid w:val="00FB2ED5"/>
    <w:rsid w:val="00FC5561"/>
    <w:rsid w:val="00FC7781"/>
    <w:rsid w:val="00FD10C5"/>
    <w:rsid w:val="00FD58F1"/>
    <w:rsid w:val="00FF26F9"/>
    <w:rsid w:val="00FF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E206C"/>
    <w:pPr>
      <w:ind w:left="720"/>
      <w:contextualSpacing/>
    </w:pPr>
  </w:style>
  <w:style w:type="table" w:styleId="a4">
    <w:name w:val="Table Grid"/>
    <w:basedOn w:val="a1"/>
    <w:uiPriority w:val="59"/>
    <w:rsid w:val="002622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65309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84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7C23"/>
  </w:style>
  <w:style w:type="paragraph" w:styleId="a8">
    <w:name w:val="footer"/>
    <w:basedOn w:val="a"/>
    <w:link w:val="a9"/>
    <w:uiPriority w:val="99"/>
    <w:unhideWhenUsed/>
    <w:rsid w:val="0084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7C23"/>
  </w:style>
  <w:style w:type="paragraph" w:styleId="aa">
    <w:name w:val="Balloon Text"/>
    <w:basedOn w:val="a"/>
    <w:link w:val="ab"/>
    <w:uiPriority w:val="99"/>
    <w:semiHidden/>
    <w:unhideWhenUsed/>
    <w:rsid w:val="004E4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E4B2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59"/>
    <w:rsid w:val="00B936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4"/>
    <w:uiPriority w:val="59"/>
    <w:rsid w:val="00B936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557AA-9815-4B3D-8BFF-D764064D1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5314</TotalTime>
  <Pages>1</Pages>
  <Words>10648</Words>
  <Characters>60698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культура1</dc:creator>
  <cp:keywords/>
  <dc:description/>
  <cp:lastModifiedBy>FNN</cp:lastModifiedBy>
  <cp:revision>55</cp:revision>
  <cp:lastPrinted>2020-07-10T13:02:00Z</cp:lastPrinted>
  <dcterms:created xsi:type="dcterms:W3CDTF">2020-04-16T06:53:00Z</dcterms:created>
  <dcterms:modified xsi:type="dcterms:W3CDTF">2022-01-25T08:14:00Z</dcterms:modified>
</cp:coreProperties>
</file>