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03" w:rsidRPr="00916303" w:rsidRDefault="00916303" w:rsidP="00916303">
      <w:pPr>
        <w:shd w:val="clear" w:color="auto" w:fill="FFFFFF"/>
        <w:spacing w:after="0" w:line="259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6303"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СПИСОК ЦЕНТРОВ БЕСПЛАТНОЙ ЮРИДИЧЕСКОЙ ПОМОЩИ</w:t>
      </w:r>
      <w:r w:rsidR="0048166C"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,</w:t>
      </w:r>
    </w:p>
    <w:p w:rsidR="00916303" w:rsidRPr="00916303" w:rsidRDefault="00916303" w:rsidP="00916303">
      <w:pPr>
        <w:shd w:val="clear" w:color="auto" w:fill="FFFFFF"/>
        <w:spacing w:after="0" w:line="259" w:lineRule="atLeast"/>
        <w:jc w:val="center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6303">
        <w:rPr>
          <w:rFonts w:ascii="inherit" w:eastAsia="Times New Roman" w:hAnsi="inherit" w:cs="Tahoma"/>
          <w:b/>
          <w:bCs/>
          <w:caps/>
          <w:color w:val="000000"/>
          <w:lang w:eastAsia="ru-RU"/>
        </w:rPr>
        <w:t>УЧАСТВУЮЩИХ В НЕГОСУДАРСТВЕННОЙ СИСТЕМЕ БЕСПЛАТНОЙ ЮРИДИЧЕСКОЙ ПОМОЩИ</w:t>
      </w:r>
    </w:p>
    <w:p w:rsidR="00916303" w:rsidRPr="00916303" w:rsidRDefault="00916303" w:rsidP="00916303">
      <w:pPr>
        <w:shd w:val="clear" w:color="auto" w:fill="FFFFFF"/>
        <w:spacing w:after="0" w:line="259" w:lineRule="atLeast"/>
        <w:textAlignment w:val="baseline"/>
        <w:rPr>
          <w:rFonts w:ascii="Tahoma" w:eastAsia="Times New Roman" w:hAnsi="Tahoma" w:cs="Tahoma"/>
          <w:color w:val="000000"/>
          <w:lang w:eastAsia="ru-RU"/>
        </w:rPr>
      </w:pPr>
      <w:r w:rsidRPr="00916303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090"/>
        <w:gridCol w:w="4799"/>
        <w:gridCol w:w="3402"/>
        <w:gridCol w:w="2127"/>
        <w:gridCol w:w="3402"/>
      </w:tblGrid>
      <w:tr w:rsidR="005C3837" w:rsidRPr="00916303" w:rsidTr="005C3837">
        <w:trPr>
          <w:trHeight w:val="66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Pr="00916303" w:rsidRDefault="00053021" w:rsidP="0091630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</w:tcPr>
          <w:p w:rsidR="00053021" w:rsidRPr="00916303" w:rsidRDefault="00053021" w:rsidP="0091630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У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чётные номера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053021" w:rsidRPr="00916303" w:rsidRDefault="00053021" w:rsidP="0091630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Наименование центра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Pr="0090676D" w:rsidRDefault="00053021" w:rsidP="0091630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Адрес местонахождения</w:t>
            </w:r>
            <w:r w:rsidR="0090676D">
              <w:rPr>
                <w:rFonts w:eastAsia="Times New Roman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 xml:space="preserve"> </w:t>
            </w:r>
            <w:r w:rsidR="0090676D" w:rsidRPr="0090676D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и приема граждан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Pr="00916303" w:rsidRDefault="00053021" w:rsidP="0090676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Телефон</w:t>
            </w:r>
            <w:r w:rsidR="0090676D">
              <w:rPr>
                <w:rFonts w:eastAsia="Times New Roman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/</w:t>
            </w:r>
            <w:r w:rsidR="0090676D">
              <w:rPr>
                <w:rFonts w:eastAsia="Times New Roman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br/>
            </w:r>
            <w:r w:rsidR="0090676D" w:rsidRPr="0090676D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053021" w:rsidRPr="00916303" w:rsidRDefault="00053021" w:rsidP="0091630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b/>
                <w:bCs/>
                <w:i/>
                <w:iCs/>
                <w:color w:val="333E48"/>
                <w:sz w:val="24"/>
                <w:szCs w:val="24"/>
                <w:lang w:eastAsia="ru-RU"/>
              </w:rPr>
              <w:t>ФИО лица, осуществляющего оказание БЮП</w:t>
            </w:r>
          </w:p>
        </w:tc>
      </w:tr>
      <w:tr w:rsidR="005C3837" w:rsidRPr="00916303" w:rsidTr="005C3837">
        <w:trPr>
          <w:trHeight w:val="11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Pr="00053021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53021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 2.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053021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3021" w:rsidRPr="00916303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31/2</w:t>
            </w:r>
          </w:p>
        </w:tc>
        <w:tc>
          <w:tcPr>
            <w:tcW w:w="4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</w:tcPr>
          <w:p w:rsidR="00053021" w:rsidRPr="00916303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Центр бесплатной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юридической помощи Белгородского регионального отделения Общероссийской общественной организации 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Ассоциация юристов России</w:t>
            </w:r>
            <w:r>
              <w:rPr>
                <w:rFonts w:ascii="inherit" w:eastAsia="Times New Roman" w:hAnsi="inherit" w:cs="Times New Roman" w:hint="eastAsia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3021" w:rsidRPr="00D45BEF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308009, Белгородская область, г. Губкин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C3837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ул. Кирова</w:t>
            </w:r>
            <w:r w:rsidRPr="00916303"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</w:p>
          <w:p w:rsidR="00053021" w:rsidRPr="00916303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021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8 (47241) 9-40-07,</w:t>
            </w:r>
          </w:p>
          <w:p w:rsidR="0090676D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8 (47241) 9-57-93</w:t>
            </w:r>
          </w:p>
          <w:p w:rsidR="0090676D" w:rsidRDefault="0090676D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  <w:p w:rsidR="00053021" w:rsidRPr="00916303" w:rsidRDefault="00AE009A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hyperlink r:id="rId6" w:history="1">
              <w:r w:rsidR="0090676D" w:rsidRPr="0090676D">
                <w:rPr>
                  <w:rFonts w:ascii="inherit" w:eastAsia="Times New Roman" w:hAnsi="inherit" w:cs="Times New Roman"/>
                  <w:color w:val="333E48"/>
                  <w:sz w:val="24"/>
                  <w:szCs w:val="24"/>
                  <w:lang w:eastAsia="ru-RU"/>
                </w:rPr>
                <w:t>alr31@mail.ru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53021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Нестеров Владимир Александрович,</w:t>
            </w:r>
          </w:p>
          <w:p w:rsidR="00053021" w:rsidRPr="00916303" w:rsidRDefault="00053021" w:rsidP="000530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Саплинова Анна Александровна</w:t>
            </w:r>
          </w:p>
        </w:tc>
      </w:tr>
    </w:tbl>
    <w:p w:rsidR="00916303" w:rsidRPr="00916303" w:rsidRDefault="00916303" w:rsidP="0091630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</w:p>
    <w:sectPr w:rsidR="00916303" w:rsidRPr="00916303" w:rsidSect="009163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E8" w:rsidRDefault="00137AE8" w:rsidP="008019D0">
      <w:pPr>
        <w:spacing w:after="0" w:line="240" w:lineRule="auto"/>
      </w:pPr>
      <w:r>
        <w:separator/>
      </w:r>
    </w:p>
  </w:endnote>
  <w:endnote w:type="continuationSeparator" w:id="0">
    <w:p w:rsidR="00137AE8" w:rsidRDefault="00137AE8" w:rsidP="0080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E8" w:rsidRDefault="00137AE8" w:rsidP="008019D0">
      <w:pPr>
        <w:spacing w:after="0" w:line="240" w:lineRule="auto"/>
      </w:pPr>
      <w:r>
        <w:separator/>
      </w:r>
    </w:p>
  </w:footnote>
  <w:footnote w:type="continuationSeparator" w:id="0">
    <w:p w:rsidR="00137AE8" w:rsidRDefault="00137AE8" w:rsidP="0080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E8" w:rsidRDefault="00137AE8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03"/>
    <w:rsid w:val="00053021"/>
    <w:rsid w:val="000F10C7"/>
    <w:rsid w:val="00137AE8"/>
    <w:rsid w:val="00254401"/>
    <w:rsid w:val="002B3774"/>
    <w:rsid w:val="00374354"/>
    <w:rsid w:val="0048166C"/>
    <w:rsid w:val="00542E3B"/>
    <w:rsid w:val="005C3837"/>
    <w:rsid w:val="00660D9B"/>
    <w:rsid w:val="008019D0"/>
    <w:rsid w:val="00850D04"/>
    <w:rsid w:val="008964B0"/>
    <w:rsid w:val="008E0AE8"/>
    <w:rsid w:val="0090676D"/>
    <w:rsid w:val="00916303"/>
    <w:rsid w:val="009C1FB0"/>
    <w:rsid w:val="00A2020D"/>
    <w:rsid w:val="00AE009A"/>
    <w:rsid w:val="00C551AD"/>
    <w:rsid w:val="00D45BEF"/>
    <w:rsid w:val="00E024FE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8976-C39F-40C1-98B4-9FF5CF0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303"/>
    <w:rPr>
      <w:b/>
      <w:bCs/>
    </w:rPr>
  </w:style>
  <w:style w:type="character" w:styleId="a4">
    <w:name w:val="Emphasis"/>
    <w:basedOn w:val="a0"/>
    <w:uiPriority w:val="20"/>
    <w:qFormat/>
    <w:rsid w:val="00916303"/>
    <w:rPr>
      <w:i/>
      <w:iCs/>
    </w:rPr>
  </w:style>
  <w:style w:type="character" w:styleId="a5">
    <w:name w:val="Hyperlink"/>
    <w:basedOn w:val="a0"/>
    <w:uiPriority w:val="99"/>
    <w:unhideWhenUsed/>
    <w:rsid w:val="0090676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0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9D0"/>
  </w:style>
  <w:style w:type="paragraph" w:styleId="a8">
    <w:name w:val="footer"/>
    <w:basedOn w:val="a"/>
    <w:link w:val="a9"/>
    <w:uiPriority w:val="99"/>
    <w:semiHidden/>
    <w:unhideWhenUsed/>
    <w:rsid w:val="0080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r3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Людмила Ложкина</cp:lastModifiedBy>
  <cp:revision>8</cp:revision>
  <cp:lastPrinted>2020-10-14T12:31:00Z</cp:lastPrinted>
  <dcterms:created xsi:type="dcterms:W3CDTF">2020-10-12T14:20:00Z</dcterms:created>
  <dcterms:modified xsi:type="dcterms:W3CDTF">2022-11-28T08:04:00Z</dcterms:modified>
</cp:coreProperties>
</file>